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191" w14:textId="77777777" w:rsidR="00315FD6" w:rsidRPr="0040533F" w:rsidRDefault="00DC0800" w:rsidP="0040533F">
      <w:pPr>
        <w:spacing w:after="0" w:line="276" w:lineRule="auto"/>
        <w:ind w:right="90"/>
        <w:jc w:val="center"/>
        <w:rPr>
          <w:rFonts w:ascii="Book Antiqua" w:hAnsi="Book Antiqua"/>
          <w:b/>
          <w:bCs/>
        </w:rPr>
      </w:pPr>
      <w:r w:rsidRPr="0040533F">
        <w:rPr>
          <w:rFonts w:ascii="Book Antiqua" w:hAnsi="Book Antiqua"/>
          <w:b/>
          <w:iCs/>
          <w:noProof/>
        </w:rPr>
        <w:drawing>
          <wp:inline distT="0" distB="0" distL="0" distR="0" wp14:anchorId="423BC34D" wp14:editId="09C04142">
            <wp:extent cx="884157" cy="799115"/>
            <wp:effectExtent l="0" t="0" r="0" b="0"/>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815" cy="798806"/>
                    </a:xfrm>
                    <a:prstGeom prst="rect">
                      <a:avLst/>
                    </a:prstGeom>
                    <a:noFill/>
                    <a:ln>
                      <a:noFill/>
                    </a:ln>
                  </pic:spPr>
                </pic:pic>
              </a:graphicData>
            </a:graphic>
          </wp:inline>
        </w:drawing>
      </w:r>
    </w:p>
    <w:p w14:paraId="31FA5E2C" w14:textId="77777777" w:rsidR="00315FD6" w:rsidRPr="0040533F" w:rsidRDefault="00315FD6" w:rsidP="0040533F">
      <w:pPr>
        <w:spacing w:after="0" w:line="276" w:lineRule="auto"/>
        <w:ind w:left="720" w:firstLine="720"/>
        <w:jc w:val="center"/>
        <w:rPr>
          <w:rFonts w:ascii="Book Antiqua" w:hAnsi="Book Antiqua"/>
          <w:b/>
          <w:bCs/>
        </w:rPr>
      </w:pPr>
    </w:p>
    <w:p w14:paraId="6CFB999F" w14:textId="77777777" w:rsidR="00315FD6" w:rsidRPr="0040533F" w:rsidRDefault="00315FD6" w:rsidP="0040533F">
      <w:pPr>
        <w:spacing w:after="0" w:line="276" w:lineRule="auto"/>
        <w:ind w:left="720" w:firstLine="720"/>
        <w:jc w:val="center"/>
        <w:rPr>
          <w:rFonts w:ascii="Book Antiqua" w:hAnsi="Book Antiqua"/>
          <w:b/>
          <w:bCs/>
        </w:rPr>
      </w:pPr>
    </w:p>
    <w:p w14:paraId="0B414839" w14:textId="77777777" w:rsidR="007A27CC" w:rsidRPr="0040533F" w:rsidRDefault="007A27CC" w:rsidP="0040533F">
      <w:pPr>
        <w:spacing w:after="0" w:line="276" w:lineRule="auto"/>
        <w:ind w:left="720" w:firstLine="720"/>
        <w:jc w:val="center"/>
        <w:rPr>
          <w:rFonts w:ascii="Book Antiqua" w:hAnsi="Book Antiqua"/>
          <w:b/>
          <w:bCs/>
        </w:rPr>
      </w:pPr>
    </w:p>
    <w:p w14:paraId="627C7611" w14:textId="77777777" w:rsidR="00447065" w:rsidRPr="0040533F" w:rsidRDefault="00447065" w:rsidP="0040533F">
      <w:pPr>
        <w:spacing w:after="0" w:line="276" w:lineRule="auto"/>
        <w:ind w:left="720" w:firstLine="720"/>
        <w:jc w:val="center"/>
        <w:rPr>
          <w:rFonts w:ascii="Book Antiqua" w:hAnsi="Book Antiqua"/>
          <w:b/>
          <w:bCs/>
        </w:rPr>
      </w:pPr>
    </w:p>
    <w:p w14:paraId="5BCA4F54" w14:textId="77777777" w:rsidR="00447065" w:rsidRPr="0040533F" w:rsidRDefault="00447065" w:rsidP="0040533F">
      <w:pPr>
        <w:spacing w:after="0" w:line="276" w:lineRule="auto"/>
        <w:ind w:left="1440" w:firstLine="720"/>
        <w:rPr>
          <w:rFonts w:ascii="Book Antiqua" w:eastAsia="Batang" w:hAnsi="Book Antiqua"/>
          <w:b/>
          <w:bCs/>
          <w:i/>
        </w:rPr>
      </w:pPr>
      <w:r w:rsidRPr="0040533F">
        <w:rPr>
          <w:rFonts w:ascii="Book Antiqua" w:hAnsi="Book Antiqua"/>
          <w:b/>
          <w:bCs/>
          <w:i/>
        </w:rPr>
        <w:t xml:space="preserve">Republic of Kosovo </w:t>
      </w:r>
      <w:r w:rsidRPr="0040533F">
        <w:rPr>
          <w:rFonts w:ascii="Book Antiqua" w:eastAsia="Batang" w:hAnsi="Book Antiqua"/>
          <w:b/>
          <w:bCs/>
          <w:i/>
        </w:rPr>
        <w:t xml:space="preserve">- Republic of Kosovo - </w:t>
      </w:r>
      <w:r w:rsidRPr="0040533F">
        <w:rPr>
          <w:rFonts w:ascii="Book Antiqua" w:hAnsi="Book Antiqua"/>
          <w:b/>
          <w:bCs/>
          <w:i/>
        </w:rPr>
        <w:t>Republic of Kosovo</w:t>
      </w:r>
    </w:p>
    <w:p w14:paraId="7B522B98" w14:textId="77777777" w:rsidR="00447065" w:rsidRPr="0040533F" w:rsidRDefault="00447065" w:rsidP="0040533F">
      <w:pPr>
        <w:pStyle w:val="Title"/>
        <w:spacing w:line="276" w:lineRule="auto"/>
        <w:jc w:val="center"/>
        <w:rPr>
          <w:rFonts w:ascii="Book Antiqua" w:hAnsi="Book Antiqua"/>
          <w:b/>
          <w:i/>
          <w:iCs/>
          <w:sz w:val="22"/>
          <w:szCs w:val="22"/>
        </w:rPr>
      </w:pPr>
      <w:bookmarkStart w:id="0" w:name="OLE_LINK2"/>
      <w:r w:rsidRPr="0040533F">
        <w:rPr>
          <w:rFonts w:ascii="Book Antiqua" w:hAnsi="Book Antiqua"/>
          <w:b/>
          <w:i/>
          <w:iCs/>
          <w:sz w:val="22"/>
          <w:szCs w:val="22"/>
        </w:rPr>
        <w:t xml:space="preserve">Government - </w:t>
      </w:r>
      <w:proofErr w:type="spellStart"/>
      <w:r w:rsidRPr="0040533F">
        <w:rPr>
          <w:rFonts w:ascii="Book Antiqua" w:hAnsi="Book Antiqua"/>
          <w:b/>
          <w:i/>
          <w:iCs/>
          <w:sz w:val="22"/>
          <w:szCs w:val="22"/>
        </w:rPr>
        <w:t>Vlada</w:t>
      </w:r>
      <w:proofErr w:type="spellEnd"/>
      <w:r w:rsidRPr="0040533F">
        <w:rPr>
          <w:rFonts w:ascii="Book Antiqua" w:hAnsi="Book Antiqua"/>
          <w:b/>
          <w:i/>
          <w:iCs/>
          <w:sz w:val="22"/>
          <w:szCs w:val="22"/>
        </w:rPr>
        <w:t xml:space="preserve"> - Government</w:t>
      </w:r>
      <w:bookmarkEnd w:id="0"/>
    </w:p>
    <w:p w14:paraId="1A5F5D82" w14:textId="77777777" w:rsidR="00447065" w:rsidRPr="0040533F" w:rsidRDefault="00447065" w:rsidP="0040533F">
      <w:pPr>
        <w:spacing w:after="0" w:line="276" w:lineRule="auto"/>
        <w:ind w:firstLine="720"/>
        <w:jc w:val="center"/>
        <w:rPr>
          <w:rFonts w:ascii="Book Antiqua" w:hAnsi="Book Antiqua"/>
          <w:b/>
          <w:i/>
          <w:iCs/>
        </w:rPr>
      </w:pPr>
      <w:r w:rsidRPr="0040533F">
        <w:rPr>
          <w:rFonts w:ascii="Book Antiqua" w:hAnsi="Book Antiqua"/>
          <w:b/>
          <w:i/>
          <w:iCs/>
        </w:rPr>
        <w:t xml:space="preserve">Ministry of Health / </w:t>
      </w:r>
      <w:proofErr w:type="spellStart"/>
      <w:r w:rsidRPr="0040533F">
        <w:rPr>
          <w:rFonts w:ascii="Book Antiqua" w:hAnsi="Book Antiqua"/>
          <w:b/>
          <w:i/>
          <w:iCs/>
        </w:rPr>
        <w:t>Ministarstvo</w:t>
      </w:r>
      <w:proofErr w:type="spellEnd"/>
      <w:r w:rsidRPr="0040533F">
        <w:rPr>
          <w:rFonts w:ascii="Book Antiqua" w:hAnsi="Book Antiqua"/>
          <w:b/>
          <w:i/>
          <w:iCs/>
        </w:rPr>
        <w:t xml:space="preserve"> Health / Ministry of Health</w:t>
      </w:r>
    </w:p>
    <w:p w14:paraId="5792FE4B" w14:textId="77777777" w:rsidR="00447065" w:rsidRPr="0040533F" w:rsidRDefault="00447065" w:rsidP="0040533F">
      <w:pPr>
        <w:spacing w:after="0" w:line="276" w:lineRule="auto"/>
        <w:jc w:val="center"/>
        <w:rPr>
          <w:rFonts w:ascii="Book Antiqua" w:hAnsi="Book Antiqua"/>
          <w:b/>
        </w:rPr>
      </w:pPr>
    </w:p>
    <w:p w14:paraId="3D327AAF" w14:textId="77777777" w:rsidR="002300A4" w:rsidRPr="0040533F" w:rsidRDefault="002300A4" w:rsidP="0040533F">
      <w:pPr>
        <w:spacing w:after="0" w:line="276" w:lineRule="auto"/>
        <w:jc w:val="center"/>
        <w:rPr>
          <w:rFonts w:ascii="Book Antiqua" w:hAnsi="Book Antiqua"/>
          <w:b/>
        </w:rPr>
      </w:pPr>
    </w:p>
    <w:p w14:paraId="54995394" w14:textId="77777777" w:rsidR="002300A4" w:rsidRPr="0040533F" w:rsidRDefault="002300A4" w:rsidP="0040533F">
      <w:pPr>
        <w:spacing w:after="0" w:line="276" w:lineRule="auto"/>
        <w:jc w:val="center"/>
        <w:rPr>
          <w:rFonts w:ascii="Book Antiqua" w:hAnsi="Book Antiqua"/>
          <w:b/>
          <w:iCs/>
        </w:rPr>
      </w:pPr>
    </w:p>
    <w:p w14:paraId="192843F6" w14:textId="77777777" w:rsidR="002300A4" w:rsidRPr="0040533F" w:rsidRDefault="002300A4" w:rsidP="0040533F">
      <w:pPr>
        <w:spacing w:after="0" w:line="276" w:lineRule="auto"/>
        <w:jc w:val="center"/>
        <w:rPr>
          <w:rFonts w:ascii="Book Antiqua" w:hAnsi="Book Antiqua"/>
          <w:b/>
          <w:iCs/>
        </w:rPr>
      </w:pPr>
    </w:p>
    <w:p w14:paraId="38C3FD20" w14:textId="77777777" w:rsidR="002300A4" w:rsidRPr="0040533F" w:rsidRDefault="002300A4" w:rsidP="0040533F">
      <w:pPr>
        <w:pStyle w:val="BodyText"/>
        <w:spacing w:after="0" w:line="276" w:lineRule="auto"/>
        <w:rPr>
          <w:rFonts w:ascii="Book Antiqua" w:hAnsi="Book Antiqua"/>
        </w:rPr>
      </w:pPr>
    </w:p>
    <w:p w14:paraId="51D27669" w14:textId="77777777" w:rsidR="00BC3F9C" w:rsidRPr="0040533F" w:rsidRDefault="00BC3F9C" w:rsidP="0040533F">
      <w:pPr>
        <w:pStyle w:val="BodyText"/>
        <w:spacing w:after="0" w:line="276" w:lineRule="auto"/>
        <w:ind w:firstLine="720"/>
        <w:jc w:val="center"/>
        <w:rPr>
          <w:rFonts w:ascii="Book Antiqua" w:hAnsi="Book Antiqua"/>
          <w:sz w:val="32"/>
          <w:szCs w:val="32"/>
        </w:rPr>
      </w:pPr>
    </w:p>
    <w:p w14:paraId="0E8B931D" w14:textId="7885E828" w:rsidR="000C4814" w:rsidRPr="001404F5" w:rsidRDefault="000C4814" w:rsidP="000C4814">
      <w:pPr>
        <w:pStyle w:val="BodyText"/>
        <w:spacing w:after="0"/>
        <w:ind w:firstLine="720"/>
        <w:jc w:val="center"/>
        <w:rPr>
          <w:rFonts w:ascii="Book Antiqua" w:hAnsi="Book Antiqua"/>
          <w:b/>
          <w:iCs/>
          <w:sz w:val="32"/>
          <w:szCs w:val="32"/>
          <w:lang w:val="en-US"/>
        </w:rPr>
      </w:pPr>
      <w:r w:rsidRPr="001404F5">
        <w:rPr>
          <w:rFonts w:ascii="Book Antiqua" w:hAnsi="Book Antiqua"/>
          <w:b/>
          <w:iCs/>
          <w:sz w:val="32"/>
          <w:szCs w:val="32"/>
          <w:lang w:val="en-US"/>
        </w:rPr>
        <w:t xml:space="preserve">INTERIM GUIDELINE  </w:t>
      </w:r>
    </w:p>
    <w:p w14:paraId="1B97799B" w14:textId="77777777" w:rsidR="000C4814" w:rsidRPr="001404F5" w:rsidRDefault="000C4814" w:rsidP="000C4814">
      <w:pPr>
        <w:pStyle w:val="BodyText"/>
        <w:spacing w:after="0"/>
        <w:ind w:firstLine="720"/>
        <w:jc w:val="center"/>
        <w:rPr>
          <w:rFonts w:ascii="Book Antiqua" w:hAnsi="Book Antiqua"/>
          <w:b/>
          <w:sz w:val="32"/>
          <w:szCs w:val="32"/>
          <w:lang w:val="en-US"/>
        </w:rPr>
      </w:pPr>
      <w:r w:rsidRPr="001404F5">
        <w:rPr>
          <w:rFonts w:ascii="Book Antiqua" w:hAnsi="Book Antiqua"/>
          <w:b/>
          <w:iCs/>
          <w:sz w:val="32"/>
          <w:szCs w:val="32"/>
          <w:lang w:val="en-US"/>
        </w:rPr>
        <w:t>APPLICATION OF GENERAL AND SPECIFIC MEASURES FOR THE PREVENTION AND CONTROL OF COVID-19 IN THE SECTOR OF PERSONAL SERVICES AND BUSINESSES, INDUSTRY, PUBLIC ADMINISTRATION AND NGOs</w:t>
      </w:r>
    </w:p>
    <w:p w14:paraId="073E7168" w14:textId="77777777" w:rsidR="002300A4" w:rsidRPr="0040533F" w:rsidRDefault="002300A4" w:rsidP="0040533F">
      <w:pPr>
        <w:pStyle w:val="BodyText"/>
        <w:spacing w:after="0" w:line="276" w:lineRule="auto"/>
        <w:jc w:val="center"/>
        <w:rPr>
          <w:rFonts w:ascii="Book Antiqua" w:hAnsi="Book Antiqua"/>
          <w:color w:val="C00000"/>
          <w:sz w:val="32"/>
          <w:szCs w:val="32"/>
        </w:rPr>
      </w:pPr>
    </w:p>
    <w:p w14:paraId="01915836" w14:textId="77777777" w:rsidR="00DC0800" w:rsidRPr="0040533F" w:rsidRDefault="00DC0800" w:rsidP="0040533F">
      <w:pPr>
        <w:spacing w:after="0" w:line="276" w:lineRule="auto"/>
        <w:jc w:val="center"/>
        <w:rPr>
          <w:rFonts w:ascii="Book Antiqua" w:hAnsi="Book Antiqua"/>
          <w:b/>
          <w:sz w:val="32"/>
          <w:szCs w:val="32"/>
        </w:rPr>
      </w:pPr>
    </w:p>
    <w:p w14:paraId="3FF1B049" w14:textId="77777777" w:rsidR="00DC0800" w:rsidRPr="0040533F" w:rsidRDefault="00DC0800" w:rsidP="0040533F">
      <w:pPr>
        <w:spacing w:after="0" w:line="276" w:lineRule="auto"/>
        <w:jc w:val="center"/>
        <w:rPr>
          <w:rFonts w:ascii="Book Antiqua" w:hAnsi="Book Antiqua"/>
          <w:b/>
          <w:sz w:val="32"/>
          <w:szCs w:val="32"/>
        </w:rPr>
      </w:pPr>
    </w:p>
    <w:p w14:paraId="28FDF464" w14:textId="5E20257E" w:rsidR="00DC0800" w:rsidRPr="0040533F" w:rsidRDefault="00DC0800" w:rsidP="0040533F">
      <w:pPr>
        <w:spacing w:after="0" w:line="276" w:lineRule="auto"/>
        <w:rPr>
          <w:rFonts w:ascii="Book Antiqua" w:hAnsi="Book Antiqua"/>
          <w:b/>
          <w:sz w:val="32"/>
          <w:szCs w:val="32"/>
        </w:rPr>
      </w:pPr>
    </w:p>
    <w:p w14:paraId="124B3DD9" w14:textId="6B9076F6" w:rsidR="00BB7F1E" w:rsidRPr="0040533F" w:rsidRDefault="00BB7F1E" w:rsidP="0040533F">
      <w:pPr>
        <w:spacing w:after="0" w:line="276" w:lineRule="auto"/>
        <w:rPr>
          <w:rFonts w:ascii="Book Antiqua" w:hAnsi="Book Antiqua"/>
          <w:b/>
          <w:sz w:val="32"/>
          <w:szCs w:val="32"/>
        </w:rPr>
      </w:pPr>
    </w:p>
    <w:p w14:paraId="2030A000" w14:textId="0476D162" w:rsidR="00BB7F1E" w:rsidRPr="0040533F" w:rsidRDefault="00BB7F1E" w:rsidP="0040533F">
      <w:pPr>
        <w:spacing w:after="0" w:line="276" w:lineRule="auto"/>
        <w:rPr>
          <w:rFonts w:ascii="Book Antiqua" w:hAnsi="Book Antiqua"/>
          <w:b/>
          <w:sz w:val="32"/>
          <w:szCs w:val="32"/>
        </w:rPr>
      </w:pPr>
    </w:p>
    <w:p w14:paraId="5D4B449D" w14:textId="77777777" w:rsidR="00BB7F1E" w:rsidRPr="0040533F" w:rsidRDefault="00BB7F1E" w:rsidP="0040533F">
      <w:pPr>
        <w:spacing w:after="0" w:line="276" w:lineRule="auto"/>
        <w:rPr>
          <w:rFonts w:ascii="Book Antiqua" w:hAnsi="Book Antiqua"/>
          <w:b/>
          <w:sz w:val="32"/>
          <w:szCs w:val="32"/>
        </w:rPr>
      </w:pPr>
    </w:p>
    <w:p w14:paraId="31955D19" w14:textId="688797BC" w:rsidR="00DC0800" w:rsidRPr="0040533F" w:rsidRDefault="000C4814" w:rsidP="0040533F">
      <w:pPr>
        <w:spacing w:after="0" w:line="276" w:lineRule="auto"/>
        <w:jc w:val="center"/>
        <w:rPr>
          <w:rFonts w:ascii="Book Antiqua" w:hAnsi="Book Antiqua"/>
          <w:b/>
          <w:sz w:val="24"/>
          <w:szCs w:val="24"/>
        </w:rPr>
      </w:pPr>
      <w:r>
        <w:rPr>
          <w:rFonts w:ascii="Book Antiqua" w:hAnsi="Book Antiqua"/>
          <w:b/>
          <w:sz w:val="24"/>
          <w:szCs w:val="24"/>
        </w:rPr>
        <w:t xml:space="preserve">                                                                                                   </w:t>
      </w:r>
      <w:r w:rsidR="00806219" w:rsidRPr="0040533F">
        <w:rPr>
          <w:rFonts w:ascii="Book Antiqua" w:hAnsi="Book Antiqua"/>
          <w:b/>
          <w:sz w:val="24"/>
          <w:szCs w:val="24"/>
        </w:rPr>
        <w:t xml:space="preserve">Prishtina, </w:t>
      </w:r>
      <w:r w:rsidR="008204D1" w:rsidRPr="008204D1">
        <w:rPr>
          <w:rFonts w:ascii="Book Antiqua" w:hAnsi="Book Antiqua"/>
          <w:b/>
          <w:sz w:val="24"/>
          <w:szCs w:val="24"/>
        </w:rPr>
        <w:t>10</w:t>
      </w:r>
      <w:r w:rsidR="00806219" w:rsidRPr="008204D1">
        <w:rPr>
          <w:rFonts w:ascii="Book Antiqua" w:hAnsi="Book Antiqua"/>
          <w:b/>
          <w:sz w:val="24"/>
          <w:szCs w:val="24"/>
        </w:rPr>
        <w:t xml:space="preserve"> June 2022</w:t>
      </w:r>
    </w:p>
    <w:p w14:paraId="4A214779" w14:textId="5A6B2A9E" w:rsidR="00120853" w:rsidRPr="0040533F" w:rsidRDefault="003E7460" w:rsidP="0040533F">
      <w:pPr>
        <w:spacing w:after="0" w:line="276" w:lineRule="auto"/>
        <w:rPr>
          <w:rFonts w:ascii="Book Antiqua" w:hAnsi="Book Antiqua" w:cs="Times New Roman"/>
          <w:b/>
          <w:color w:val="FF0000"/>
          <w:sz w:val="20"/>
          <w:szCs w:val="20"/>
        </w:rPr>
      </w:pPr>
      <w:r w:rsidRPr="0040533F">
        <w:rPr>
          <w:rFonts w:ascii="Book Antiqua" w:hAnsi="Book Antiqua" w:cs="Times New Roman"/>
          <w:b/>
          <w:sz w:val="20"/>
          <w:szCs w:val="20"/>
        </w:rPr>
        <w:t xml:space="preserve">version </w:t>
      </w:r>
      <w:r w:rsidRPr="008204D1">
        <w:rPr>
          <w:rFonts w:ascii="Book Antiqua" w:hAnsi="Book Antiqua" w:cs="Times New Roman"/>
          <w:b/>
          <w:sz w:val="20"/>
          <w:szCs w:val="20"/>
        </w:rPr>
        <w:t>1.14</w:t>
      </w:r>
    </w:p>
    <w:p w14:paraId="5C4EDD8B" w14:textId="5895F7C9" w:rsidR="00EA149A" w:rsidRPr="0040533F" w:rsidRDefault="00EA149A" w:rsidP="0040533F">
      <w:pPr>
        <w:spacing w:after="0" w:line="276" w:lineRule="auto"/>
        <w:rPr>
          <w:rFonts w:ascii="Book Antiqua" w:hAnsi="Book Antiqua" w:cs="Times New Roman"/>
          <w:b/>
          <w:color w:val="FF0000"/>
          <w:sz w:val="20"/>
          <w:szCs w:val="20"/>
        </w:rPr>
      </w:pPr>
    </w:p>
    <w:p w14:paraId="0C4FAF24" w14:textId="77777777" w:rsidR="00EA149A" w:rsidRPr="0040533F" w:rsidRDefault="00EA149A" w:rsidP="0040533F">
      <w:pPr>
        <w:spacing w:after="0" w:line="276" w:lineRule="auto"/>
        <w:rPr>
          <w:rFonts w:ascii="Book Antiqua" w:hAnsi="Book Antiqua"/>
          <w:b/>
          <w:sz w:val="20"/>
          <w:szCs w:val="20"/>
        </w:rPr>
      </w:pPr>
    </w:p>
    <w:p w14:paraId="77BF6DB3" w14:textId="0518F2C7" w:rsidR="00217B47" w:rsidRDefault="00217B47" w:rsidP="0040533F">
      <w:pPr>
        <w:spacing w:after="0" w:line="276" w:lineRule="auto"/>
        <w:rPr>
          <w:rFonts w:ascii="Book Antiqua" w:hAnsi="Book Antiqua"/>
        </w:rPr>
      </w:pPr>
    </w:p>
    <w:p w14:paraId="29266967" w14:textId="34D4EAF4" w:rsidR="000C4814" w:rsidRDefault="000C4814" w:rsidP="0040533F">
      <w:pPr>
        <w:spacing w:after="0" w:line="276" w:lineRule="auto"/>
        <w:rPr>
          <w:rFonts w:ascii="Book Antiqua" w:hAnsi="Book Antiqua"/>
        </w:rPr>
      </w:pPr>
    </w:p>
    <w:p w14:paraId="67465C71" w14:textId="77777777" w:rsidR="008204D1" w:rsidRPr="0040533F" w:rsidRDefault="008204D1" w:rsidP="0040533F">
      <w:pPr>
        <w:spacing w:after="0" w:line="276" w:lineRule="auto"/>
        <w:rPr>
          <w:rFonts w:ascii="Book Antiqua" w:hAnsi="Book Antiqua"/>
        </w:rPr>
      </w:pPr>
    </w:p>
    <w:sdt>
      <w:sdtPr>
        <w:rPr>
          <w:rFonts w:asciiTheme="minorHAnsi" w:eastAsia="MS Mincho" w:hAnsiTheme="minorHAnsi" w:cstheme="minorBidi"/>
          <w:b w:val="0"/>
          <w:bCs w:val="0"/>
          <w:sz w:val="22"/>
          <w:szCs w:val="22"/>
        </w:rPr>
        <w:id w:val="455608606"/>
        <w:docPartObj>
          <w:docPartGallery w:val="Table of Contents"/>
          <w:docPartUnique/>
        </w:docPartObj>
      </w:sdtPr>
      <w:sdtEndPr>
        <w:rPr>
          <w:rFonts w:ascii="Book Antiqua" w:hAnsi="Book Antiqua"/>
          <w:sz w:val="24"/>
          <w:szCs w:val="24"/>
        </w:rPr>
      </w:sdtEndPr>
      <w:sdtContent>
        <w:p w14:paraId="4B51A7C4" w14:textId="67FEB8BD" w:rsidR="00120853" w:rsidRPr="0040533F" w:rsidRDefault="00120853" w:rsidP="000C4814">
          <w:pPr>
            <w:pStyle w:val="Heading1"/>
          </w:pPr>
          <w:r w:rsidRPr="0040533F">
            <w:t>Content</w:t>
          </w:r>
        </w:p>
        <w:p w14:paraId="169DEDA3" w14:textId="77777777" w:rsidR="00F54EB1" w:rsidRPr="008204D1" w:rsidRDefault="00F87ECB" w:rsidP="0040533F">
          <w:pPr>
            <w:pStyle w:val="TOC1"/>
            <w:tabs>
              <w:tab w:val="right" w:leader="dot" w:pos="9350"/>
            </w:tabs>
            <w:spacing w:after="0" w:line="276" w:lineRule="auto"/>
            <w:rPr>
              <w:rFonts w:ascii="Book Antiqua" w:hAnsi="Book Antiqua"/>
              <w:noProof/>
              <w:sz w:val="24"/>
              <w:szCs w:val="24"/>
            </w:rPr>
          </w:pPr>
          <w:r w:rsidRPr="0040533F">
            <w:rPr>
              <w:rFonts w:ascii="Book Antiqua" w:hAnsi="Book Antiqua"/>
            </w:rPr>
            <w:t xml:space="preserve">    </w:t>
          </w:r>
          <w:r w:rsidR="00120853" w:rsidRPr="008204D1">
            <w:rPr>
              <w:rFonts w:ascii="Book Antiqua" w:hAnsi="Book Antiqua"/>
              <w:sz w:val="24"/>
              <w:szCs w:val="24"/>
            </w:rPr>
            <w:fldChar w:fldCharType="begin"/>
          </w:r>
          <w:r w:rsidR="00120853" w:rsidRPr="008204D1">
            <w:rPr>
              <w:rFonts w:ascii="Book Antiqua" w:hAnsi="Book Antiqua"/>
              <w:sz w:val="24"/>
              <w:szCs w:val="24"/>
            </w:rPr>
            <w:instrText xml:space="preserve"> TOC \o "1-3" \h \z \u </w:instrText>
          </w:r>
          <w:r w:rsidR="00120853" w:rsidRPr="008204D1">
            <w:rPr>
              <w:rFonts w:ascii="Book Antiqua" w:hAnsi="Book Antiqua"/>
              <w:sz w:val="24"/>
              <w:szCs w:val="24"/>
            </w:rPr>
            <w:fldChar w:fldCharType="separate"/>
          </w:r>
        </w:p>
        <w:p w14:paraId="43B23B1D" w14:textId="7B57E0B8" w:rsidR="00F54EB1" w:rsidRPr="008204D1" w:rsidRDefault="00CF7CDB" w:rsidP="0040533F">
          <w:pPr>
            <w:pStyle w:val="TOC1"/>
            <w:tabs>
              <w:tab w:val="right" w:leader="dot" w:pos="9350"/>
            </w:tabs>
            <w:spacing w:after="0" w:line="276" w:lineRule="auto"/>
            <w:rPr>
              <w:rFonts w:ascii="Book Antiqua" w:eastAsiaTheme="minorEastAsia" w:hAnsi="Book Antiqua"/>
              <w:noProof/>
              <w:sz w:val="24"/>
              <w:szCs w:val="24"/>
            </w:rPr>
          </w:pPr>
          <w:hyperlink w:anchor="_Toc69661702" w:history="1">
            <w:r w:rsidR="00F54EB1" w:rsidRPr="008204D1">
              <w:rPr>
                <w:rStyle w:val="Hyperlink"/>
                <w:rFonts w:ascii="Book Antiqua" w:hAnsi="Book Antiqua"/>
                <w:noProof/>
                <w:sz w:val="24"/>
                <w:szCs w:val="24"/>
              </w:rPr>
              <w:t xml:space="preserve">Specific guidelines for preventing the spread of COVID-19 in the personal services sector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_Toc69661702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3</w:t>
          </w:r>
          <w:r w:rsidR="00F54EB1" w:rsidRPr="008204D1">
            <w:rPr>
              <w:rFonts w:ascii="Book Antiqua" w:hAnsi="Book Antiqua"/>
              <w:noProof/>
              <w:webHidden/>
              <w:sz w:val="24"/>
              <w:szCs w:val="24"/>
            </w:rPr>
            <w:fldChar w:fldCharType="end"/>
          </w:r>
        </w:p>
        <w:p w14:paraId="2792AA84" w14:textId="53AA0B63"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03" w:history="1">
            <w:r w:rsidR="00F54EB1" w:rsidRPr="008204D1">
              <w:rPr>
                <w:rStyle w:val="Hyperlink"/>
                <w:rFonts w:ascii="Book Antiqua" w:hAnsi="Book Antiqua"/>
                <w:noProof/>
                <w:sz w:val="24"/>
                <w:szCs w:val="24"/>
              </w:rPr>
              <w:t xml:space="preserve">Promote and respect physical distance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_Toc69661703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3</w:t>
          </w:r>
          <w:r w:rsidR="00F54EB1" w:rsidRPr="008204D1">
            <w:rPr>
              <w:rFonts w:ascii="Book Antiqua" w:hAnsi="Book Antiqua"/>
              <w:noProof/>
              <w:webHidden/>
              <w:sz w:val="24"/>
              <w:szCs w:val="24"/>
            </w:rPr>
            <w:fldChar w:fldCharType="end"/>
          </w:r>
        </w:p>
        <w:p w14:paraId="40A461C5" w14:textId="7FA7E893"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04" w:history="1">
            <w:r w:rsidR="00F54EB1" w:rsidRPr="008204D1">
              <w:rPr>
                <w:rStyle w:val="Hyperlink"/>
                <w:rFonts w:ascii="Book Antiqua" w:hAnsi="Book Antiqua"/>
                <w:noProof/>
                <w:sz w:val="24"/>
                <w:szCs w:val="24"/>
              </w:rPr>
              <w:t xml:space="preserve">Maintain and encourage hand hygiene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_Toc69661704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3</w:t>
          </w:r>
          <w:r w:rsidR="00F54EB1" w:rsidRPr="008204D1">
            <w:rPr>
              <w:rFonts w:ascii="Book Antiqua" w:hAnsi="Book Antiqua"/>
              <w:noProof/>
              <w:webHidden/>
              <w:sz w:val="24"/>
              <w:szCs w:val="24"/>
            </w:rPr>
            <w:fldChar w:fldCharType="end"/>
          </w:r>
        </w:p>
        <w:p w14:paraId="7D4797E8" w14:textId="71559274"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05" w:history="1">
            <w:r w:rsidR="00F54EB1" w:rsidRPr="008204D1">
              <w:rPr>
                <w:rStyle w:val="Hyperlink"/>
                <w:rFonts w:ascii="Book Antiqua" w:hAnsi="Book Antiqua"/>
                <w:noProof/>
                <w:sz w:val="24"/>
                <w:szCs w:val="24"/>
              </w:rPr>
              <w:t xml:space="preserve">Maintain and encourage the wearing of </w:t>
            </w:r>
          </w:hyperlink>
          <w:hyperlink w:anchor="_Toc69661705" w:history="1">
            <w:r w:rsidR="00F54EB1" w:rsidRPr="008204D1">
              <w:rPr>
                <w:rStyle w:val="Hyperlink"/>
                <w:rFonts w:ascii="Book Antiqua" w:hAnsi="Book Antiqua"/>
                <w:noProof/>
                <w:sz w:val="24"/>
                <w:szCs w:val="24"/>
              </w:rPr>
              <w:t xml:space="preserve">face </w:t>
            </w:r>
          </w:hyperlink>
          <w:hyperlink w:anchor="_Toc69661705" w:history="1">
            <w:r w:rsidR="00F54EB1" w:rsidRPr="008204D1">
              <w:rPr>
                <w:rStyle w:val="Hyperlink"/>
                <w:rFonts w:ascii="Book Antiqua" w:hAnsi="Book Antiqua"/>
                <w:noProof/>
                <w:sz w:val="24"/>
                <w:szCs w:val="24"/>
              </w:rPr>
              <w:t xml:space="preserve">masks </w:t>
            </w:r>
          </w:hyperlink>
          <w:hyperlink w:anchor="_Toc69661705" w:history="1">
            <w:r w:rsidR="00F54EB1" w:rsidRPr="008204D1">
              <w:rPr>
                <w:rStyle w:val="Hyperlink"/>
                <w:rFonts w:ascii="Book Antiqua" w:hAnsi="Book Antiqua" w:cs="Calibri"/>
                <w:noProof/>
                <w:sz w:val="24"/>
                <w:szCs w:val="24"/>
              </w:rPr>
              <w:t xml:space="preserve">for </w:t>
            </w:r>
          </w:hyperlink>
          <w:hyperlink w:anchor="_Toc69661705" w:history="1">
            <w:r w:rsidR="00F54EB1" w:rsidRPr="008204D1">
              <w:rPr>
                <w:rStyle w:val="Hyperlink"/>
                <w:rFonts w:ascii="Book Antiqua" w:hAnsi="Book Antiqua" w:cs="Calibri"/>
                <w:noProof/>
                <w:sz w:val="24"/>
                <w:szCs w:val="24"/>
              </w:rPr>
              <w:t xml:space="preserve">staff </w:t>
            </w:r>
          </w:hyperlink>
          <w:hyperlink w:anchor="_Toc69661705" w:history="1">
            <w:r w:rsidR="00F54EB1" w:rsidRPr="008204D1">
              <w:rPr>
                <w:rStyle w:val="Hyperlink"/>
                <w:rFonts w:ascii="Book Antiqua" w:hAnsi="Book Antiqua" w:cs="Calibri"/>
                <w:noProof/>
                <w:sz w:val="24"/>
                <w:szCs w:val="24"/>
              </w:rPr>
              <w:t xml:space="preserve">and </w:t>
            </w:r>
          </w:hyperlink>
          <w:hyperlink w:anchor="_Toc69661705" w:history="1">
            <w:r w:rsidR="00F54EB1" w:rsidRPr="008204D1">
              <w:rPr>
                <w:rStyle w:val="Hyperlink"/>
                <w:rFonts w:ascii="Book Antiqua" w:hAnsi="Book Antiqua"/>
                <w:noProof/>
                <w:sz w:val="24"/>
                <w:szCs w:val="24"/>
              </w:rPr>
              <w:t xml:space="preserve">clients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_Toc69661705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3</w:t>
          </w:r>
          <w:r w:rsidR="00F54EB1" w:rsidRPr="008204D1">
            <w:rPr>
              <w:rFonts w:ascii="Book Antiqua" w:hAnsi="Book Antiqua"/>
              <w:noProof/>
              <w:webHidden/>
              <w:sz w:val="24"/>
              <w:szCs w:val="24"/>
            </w:rPr>
            <w:fldChar w:fldCharType="end"/>
          </w:r>
        </w:p>
        <w:p w14:paraId="3E9B9B37" w14:textId="0A8A4D1B"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06" w:history="1">
            <w:r w:rsidR="00F54EB1" w:rsidRPr="008204D1">
              <w:rPr>
                <w:rStyle w:val="Hyperlink"/>
                <w:rFonts w:ascii="Book Antiqua" w:hAnsi="Book Antiqua"/>
                <w:noProof/>
                <w:sz w:val="24"/>
                <w:szCs w:val="24"/>
              </w:rPr>
              <w:t xml:space="preserve">Use </w:t>
            </w:r>
          </w:hyperlink>
          <w:hyperlink w:anchor="_Toc69661706" w:history="1">
            <w:r w:rsidR="00F54EB1" w:rsidRPr="008204D1">
              <w:rPr>
                <w:rStyle w:val="Hyperlink"/>
                <w:rFonts w:ascii="Book Antiqua" w:hAnsi="Book Antiqua" w:cs="Calibri"/>
                <w:noProof/>
                <w:sz w:val="24"/>
                <w:szCs w:val="24"/>
              </w:rPr>
              <w:t xml:space="preserve">of </w:t>
            </w:r>
          </w:hyperlink>
          <w:hyperlink w:anchor="_Toc69661706" w:history="1">
            <w:r w:rsidR="00F54EB1" w:rsidRPr="008204D1">
              <w:rPr>
                <w:rStyle w:val="Hyperlink"/>
                <w:rFonts w:ascii="Book Antiqua" w:hAnsi="Book Antiqua"/>
                <w:noProof/>
                <w:sz w:val="24"/>
                <w:szCs w:val="24"/>
              </w:rPr>
              <w:t xml:space="preserve">personal protective equipment (PPE)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_Toc69661706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4</w:t>
          </w:r>
          <w:r w:rsidR="00F54EB1" w:rsidRPr="008204D1">
            <w:rPr>
              <w:rFonts w:ascii="Book Antiqua" w:hAnsi="Book Antiqua"/>
              <w:noProof/>
              <w:webHidden/>
              <w:sz w:val="24"/>
              <w:szCs w:val="24"/>
            </w:rPr>
            <w:fldChar w:fldCharType="end"/>
          </w:r>
        </w:p>
        <w:p w14:paraId="729E513D" w14:textId="4357FEC6"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07" w:history="1">
            <w:r w:rsidR="00F54EB1" w:rsidRPr="008204D1">
              <w:rPr>
                <w:rStyle w:val="Hyperlink"/>
                <w:rFonts w:ascii="Book Antiqua" w:hAnsi="Book Antiqua"/>
                <w:noProof/>
                <w:sz w:val="24"/>
                <w:szCs w:val="24"/>
              </w:rPr>
              <w:t xml:space="preserve">Implementation of cleaning and disinfection measures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_Toc69661707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4</w:t>
          </w:r>
          <w:r w:rsidR="00F54EB1" w:rsidRPr="008204D1">
            <w:rPr>
              <w:rFonts w:ascii="Book Antiqua" w:hAnsi="Book Antiqua"/>
              <w:noProof/>
              <w:webHidden/>
              <w:sz w:val="24"/>
              <w:szCs w:val="24"/>
            </w:rPr>
            <w:fldChar w:fldCharType="end"/>
          </w:r>
        </w:p>
        <w:p w14:paraId="3E9F7D35" w14:textId="233907C1"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08" w:history="1">
            <w:r w:rsidR="00F54EB1" w:rsidRPr="008204D1">
              <w:rPr>
                <w:rStyle w:val="Hyperlink"/>
                <w:rFonts w:ascii="Book Antiqua" w:hAnsi="Book Antiqua"/>
                <w:noProof/>
                <w:sz w:val="24"/>
                <w:szCs w:val="24"/>
              </w:rPr>
              <w:t xml:space="preserve">Maintain heating, ventilation and air conditioning systems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_Toc69661708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5</w:t>
          </w:r>
          <w:r w:rsidR="00F54EB1" w:rsidRPr="008204D1">
            <w:rPr>
              <w:rFonts w:ascii="Book Antiqua" w:hAnsi="Book Antiqua"/>
              <w:noProof/>
              <w:webHidden/>
              <w:sz w:val="24"/>
              <w:szCs w:val="24"/>
            </w:rPr>
            <w:fldChar w:fldCharType="end"/>
          </w:r>
        </w:p>
        <w:p w14:paraId="07933166" w14:textId="274E3529" w:rsidR="00F54EB1" w:rsidRPr="008204D1" w:rsidRDefault="00CF7CDB" w:rsidP="0040533F">
          <w:pPr>
            <w:pStyle w:val="TOC1"/>
            <w:tabs>
              <w:tab w:val="right" w:leader="dot" w:pos="9350"/>
            </w:tabs>
            <w:spacing w:after="0" w:line="276" w:lineRule="auto"/>
            <w:rPr>
              <w:rFonts w:ascii="Book Antiqua" w:eastAsiaTheme="minorEastAsia" w:hAnsi="Book Antiqua"/>
              <w:noProof/>
              <w:sz w:val="24"/>
              <w:szCs w:val="24"/>
            </w:rPr>
          </w:pPr>
          <w:hyperlink w:anchor="_Toc69661709" w:history="1">
            <w:r w:rsidR="00F54EB1" w:rsidRPr="008204D1">
              <w:rPr>
                <w:rStyle w:val="Hyperlink"/>
                <w:rFonts w:ascii="Book Antiqua" w:hAnsi="Book Antiqua"/>
                <w:noProof/>
                <w:sz w:val="24"/>
                <w:szCs w:val="24"/>
              </w:rPr>
              <w:t xml:space="preserve">Operation model in the context of COVID-19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_Toc69661709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5</w:t>
          </w:r>
          <w:r w:rsidR="00F54EB1" w:rsidRPr="008204D1">
            <w:rPr>
              <w:rFonts w:ascii="Book Antiqua" w:hAnsi="Book Antiqua"/>
              <w:noProof/>
              <w:webHidden/>
              <w:sz w:val="24"/>
              <w:szCs w:val="24"/>
            </w:rPr>
            <w:fldChar w:fldCharType="end"/>
          </w:r>
        </w:p>
        <w:p w14:paraId="34DAD30C" w14:textId="63918BE7"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10" w:history="1">
            <w:r w:rsidR="00F54EB1" w:rsidRPr="008204D1">
              <w:rPr>
                <w:rStyle w:val="Hyperlink"/>
                <w:rFonts w:ascii="Book Antiqua" w:hAnsi="Book Antiqua"/>
                <w:noProof/>
                <w:sz w:val="24"/>
                <w:szCs w:val="24"/>
              </w:rPr>
              <w:t xml:space="preserve">Limited capacity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_Toc69661710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5</w:t>
          </w:r>
          <w:r w:rsidR="00F54EB1" w:rsidRPr="008204D1">
            <w:rPr>
              <w:rFonts w:ascii="Book Antiqua" w:hAnsi="Book Antiqua"/>
              <w:noProof/>
              <w:webHidden/>
              <w:sz w:val="24"/>
              <w:szCs w:val="24"/>
            </w:rPr>
            <w:fldChar w:fldCharType="end"/>
          </w:r>
        </w:p>
        <w:p w14:paraId="49DF47A7" w14:textId="60BD16B1"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11" w:history="1">
            <w:r w:rsidR="00F54EB1" w:rsidRPr="008204D1">
              <w:rPr>
                <w:rStyle w:val="Hyperlink"/>
                <w:rFonts w:ascii="Book Antiqua" w:hAnsi="Book Antiqua"/>
                <w:noProof/>
                <w:sz w:val="24"/>
                <w:szCs w:val="24"/>
              </w:rPr>
              <w:t xml:space="preserve">Modification of service delivery according to the situation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_Toc69661711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5</w:t>
          </w:r>
          <w:r w:rsidR="00F54EB1" w:rsidRPr="008204D1">
            <w:rPr>
              <w:rFonts w:ascii="Book Antiqua" w:hAnsi="Book Antiqua"/>
              <w:noProof/>
              <w:webHidden/>
              <w:sz w:val="24"/>
              <w:szCs w:val="24"/>
            </w:rPr>
            <w:fldChar w:fldCharType="end"/>
          </w:r>
        </w:p>
        <w:p w14:paraId="15CCB8C6" w14:textId="4D78E185" w:rsidR="00F54EB1" w:rsidRPr="008204D1" w:rsidRDefault="00CF7CDB" w:rsidP="0040533F">
          <w:pPr>
            <w:pStyle w:val="TOC1"/>
            <w:tabs>
              <w:tab w:val="right" w:leader="dot" w:pos="9350"/>
            </w:tabs>
            <w:spacing w:after="0" w:line="276" w:lineRule="auto"/>
            <w:rPr>
              <w:rFonts w:ascii="Book Antiqua" w:eastAsiaTheme="minorEastAsia" w:hAnsi="Book Antiqua"/>
              <w:noProof/>
              <w:sz w:val="24"/>
              <w:szCs w:val="24"/>
            </w:rPr>
          </w:pPr>
          <w:hyperlink w:anchor="_Toc69661712" w:history="1">
            <w:r w:rsidR="00F54EB1" w:rsidRPr="008204D1">
              <w:rPr>
                <w:rStyle w:val="Hyperlink"/>
                <w:rFonts w:ascii="Book Antiqua" w:hAnsi="Book Antiqua"/>
                <w:noProof/>
                <w:sz w:val="24"/>
                <w:szCs w:val="24"/>
              </w:rPr>
              <w:t xml:space="preserve">Consideration for staff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_Toc69661712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6</w:t>
          </w:r>
          <w:r w:rsidR="00F54EB1" w:rsidRPr="008204D1">
            <w:rPr>
              <w:rFonts w:ascii="Book Antiqua" w:hAnsi="Book Antiqua"/>
              <w:noProof/>
              <w:webHidden/>
              <w:sz w:val="24"/>
              <w:szCs w:val="24"/>
            </w:rPr>
            <w:fldChar w:fldCharType="end"/>
          </w:r>
        </w:p>
        <w:p w14:paraId="69D93501" w14:textId="437AAF2C"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13" w:history="1">
            <w:r w:rsidR="00F54EB1" w:rsidRPr="008204D1">
              <w:rPr>
                <w:rStyle w:val="Hyperlink"/>
                <w:rFonts w:ascii="Book Antiqua" w:hAnsi="Book Antiqua"/>
                <w:noProof/>
                <w:sz w:val="24"/>
                <w:szCs w:val="24"/>
              </w:rPr>
              <w:t xml:space="preserve">Raising public health awareness and communicating with staff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_Toc69661713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6</w:t>
          </w:r>
          <w:r w:rsidR="00F54EB1" w:rsidRPr="008204D1">
            <w:rPr>
              <w:rFonts w:ascii="Book Antiqua" w:hAnsi="Book Antiqua"/>
              <w:noProof/>
              <w:webHidden/>
              <w:sz w:val="24"/>
              <w:szCs w:val="24"/>
            </w:rPr>
            <w:fldChar w:fldCharType="end"/>
          </w:r>
        </w:p>
        <w:p w14:paraId="4CD36697" w14:textId="712D3F7B" w:rsidR="00F54EB1" w:rsidRPr="008204D1" w:rsidRDefault="00CF7CDB" w:rsidP="0040533F">
          <w:pPr>
            <w:pStyle w:val="TOC1"/>
            <w:tabs>
              <w:tab w:val="right" w:leader="dot" w:pos="9350"/>
            </w:tabs>
            <w:spacing w:after="0" w:line="276" w:lineRule="auto"/>
            <w:rPr>
              <w:rFonts w:ascii="Book Antiqua" w:hAnsi="Book Antiqua"/>
              <w:noProof/>
              <w:sz w:val="24"/>
              <w:szCs w:val="24"/>
            </w:rPr>
          </w:pPr>
          <w:hyperlink w:anchor="_Toc69661714" w:history="1">
            <w:r w:rsidR="00F54EB1" w:rsidRPr="008204D1">
              <w:rPr>
                <w:rStyle w:val="Hyperlink"/>
                <w:rFonts w:ascii="Book Antiqua" w:hAnsi="Book Antiqua"/>
                <w:noProof/>
                <w:sz w:val="24"/>
                <w:szCs w:val="24"/>
              </w:rPr>
              <w:t xml:space="preserve">Security plan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_Toc69661714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6</w:t>
          </w:r>
          <w:r w:rsidR="00F54EB1" w:rsidRPr="008204D1">
            <w:rPr>
              <w:rFonts w:ascii="Book Antiqua" w:hAnsi="Book Antiqua"/>
              <w:noProof/>
              <w:webHidden/>
              <w:sz w:val="24"/>
              <w:szCs w:val="24"/>
            </w:rPr>
            <w:fldChar w:fldCharType="end"/>
          </w:r>
        </w:p>
        <w:p w14:paraId="7787D569" w14:textId="77777777" w:rsidR="0034205B" w:rsidRPr="008204D1" w:rsidRDefault="0034205B" w:rsidP="0040533F">
          <w:pPr>
            <w:spacing w:after="0" w:line="276" w:lineRule="auto"/>
            <w:rPr>
              <w:rFonts w:ascii="Book Antiqua" w:hAnsi="Book Antiqua"/>
              <w:noProof/>
              <w:sz w:val="24"/>
              <w:szCs w:val="24"/>
            </w:rPr>
          </w:pPr>
        </w:p>
        <w:p w14:paraId="65139907" w14:textId="625C6137" w:rsidR="00F54EB1" w:rsidRPr="008204D1" w:rsidRDefault="00CF7CDB" w:rsidP="0040533F">
          <w:pPr>
            <w:pStyle w:val="TOC2"/>
            <w:tabs>
              <w:tab w:val="right" w:leader="dot" w:pos="9350"/>
            </w:tabs>
            <w:spacing w:after="0" w:line="276" w:lineRule="auto"/>
            <w:ind w:left="0"/>
            <w:rPr>
              <w:rFonts w:ascii="Book Antiqua" w:eastAsiaTheme="minorEastAsia" w:hAnsi="Book Antiqua"/>
              <w:noProof/>
              <w:sz w:val="24"/>
              <w:szCs w:val="24"/>
            </w:rPr>
          </w:pPr>
          <w:hyperlink w:anchor="_Toc69661715" w:history="1">
            <w:r w:rsidR="00F54EB1" w:rsidRPr="008204D1">
              <w:rPr>
                <w:rStyle w:val="Hyperlink"/>
                <w:rFonts w:ascii="Book Antiqua" w:hAnsi="Book Antiqua"/>
                <w:noProof/>
                <w:sz w:val="24"/>
                <w:szCs w:val="24"/>
              </w:rPr>
              <w:t xml:space="preserve">Specific guidelines for preventing the spread of COVID-19 in the </w:t>
            </w:r>
          </w:hyperlink>
          <w:hyperlink w:anchor="_Toc69661715" w:history="1">
            <w:r w:rsidR="00F54EB1" w:rsidRPr="008204D1">
              <w:rPr>
                <w:rStyle w:val="Hyperlink"/>
                <w:rFonts w:ascii="Book Antiqua" w:hAnsi="Book Antiqua" w:cs="Times New Roman"/>
                <w:iCs/>
                <w:noProof/>
                <w:sz w:val="24"/>
                <w:szCs w:val="24"/>
              </w:rPr>
              <w:t xml:space="preserve">business, industry, public administration and NGO sector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_Toc69661715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7</w:t>
          </w:r>
          <w:r w:rsidR="00F54EB1" w:rsidRPr="008204D1">
            <w:rPr>
              <w:rFonts w:ascii="Book Antiqua" w:hAnsi="Book Antiqua"/>
              <w:noProof/>
              <w:webHidden/>
              <w:sz w:val="24"/>
              <w:szCs w:val="24"/>
            </w:rPr>
            <w:fldChar w:fldCharType="end"/>
          </w:r>
        </w:p>
        <w:p w14:paraId="3BE28A25" w14:textId="60EEC7C0"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16" w:history="1">
            <w:r w:rsidR="00F54EB1" w:rsidRPr="008204D1">
              <w:rPr>
                <w:rStyle w:val="Hyperlink"/>
                <w:rFonts w:ascii="Book Antiqua" w:hAnsi="Book Antiqua"/>
                <w:noProof/>
                <w:sz w:val="24"/>
                <w:szCs w:val="24"/>
              </w:rPr>
              <w:t xml:space="preserve">Promote and respect physical distance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_Toc69661716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7</w:t>
          </w:r>
          <w:r w:rsidR="00F54EB1" w:rsidRPr="008204D1">
            <w:rPr>
              <w:rFonts w:ascii="Book Antiqua" w:hAnsi="Book Antiqua"/>
              <w:noProof/>
              <w:webHidden/>
              <w:sz w:val="24"/>
              <w:szCs w:val="24"/>
            </w:rPr>
            <w:fldChar w:fldCharType="end"/>
          </w:r>
        </w:p>
        <w:p w14:paraId="7CDA76CB" w14:textId="0909FD70"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17" w:history="1">
            <w:r w:rsidR="00F54EB1" w:rsidRPr="008204D1">
              <w:rPr>
                <w:rStyle w:val="Hyperlink"/>
                <w:rFonts w:ascii="Book Antiqua" w:hAnsi="Book Antiqua"/>
                <w:noProof/>
                <w:sz w:val="24"/>
                <w:szCs w:val="24"/>
              </w:rPr>
              <w:t xml:space="preserve">Maintain and encourage hand hygiene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_Toc69661717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7</w:t>
          </w:r>
          <w:r w:rsidR="00F54EB1" w:rsidRPr="008204D1">
            <w:rPr>
              <w:rFonts w:ascii="Book Antiqua" w:hAnsi="Book Antiqua"/>
              <w:noProof/>
              <w:webHidden/>
              <w:sz w:val="24"/>
              <w:szCs w:val="24"/>
            </w:rPr>
            <w:fldChar w:fldCharType="end"/>
          </w:r>
        </w:p>
        <w:p w14:paraId="640C4347" w14:textId="121F3EEE"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18" w:history="1">
            <w:r w:rsidR="00F54EB1" w:rsidRPr="008204D1">
              <w:rPr>
                <w:rStyle w:val="Hyperlink"/>
                <w:rFonts w:ascii="Book Antiqua" w:hAnsi="Book Antiqua"/>
                <w:noProof/>
                <w:sz w:val="24"/>
                <w:szCs w:val="24"/>
              </w:rPr>
              <w:t xml:space="preserve">Maintain and encourage the wearing of </w:t>
            </w:r>
          </w:hyperlink>
          <w:hyperlink w:anchor="_Toc69661718" w:history="1">
            <w:r w:rsidR="00F54EB1" w:rsidRPr="008204D1">
              <w:rPr>
                <w:rStyle w:val="Hyperlink"/>
                <w:rFonts w:ascii="Book Antiqua" w:hAnsi="Book Antiqua"/>
                <w:noProof/>
                <w:sz w:val="24"/>
                <w:szCs w:val="24"/>
              </w:rPr>
              <w:t xml:space="preserve">face </w:t>
            </w:r>
          </w:hyperlink>
          <w:hyperlink w:anchor="_Toc69661718" w:history="1">
            <w:r w:rsidR="00F54EB1" w:rsidRPr="008204D1">
              <w:rPr>
                <w:rStyle w:val="Hyperlink"/>
                <w:rFonts w:ascii="Book Antiqua" w:hAnsi="Book Antiqua"/>
                <w:noProof/>
                <w:sz w:val="24"/>
                <w:szCs w:val="24"/>
              </w:rPr>
              <w:t xml:space="preserve">masks </w:t>
            </w:r>
          </w:hyperlink>
          <w:hyperlink w:anchor="_Toc69661718" w:history="1">
            <w:r w:rsidR="00F54EB1" w:rsidRPr="008204D1">
              <w:rPr>
                <w:rStyle w:val="Hyperlink"/>
                <w:rFonts w:ascii="Book Antiqua" w:hAnsi="Book Antiqua" w:cs="Calibri"/>
                <w:noProof/>
                <w:sz w:val="24"/>
                <w:szCs w:val="24"/>
              </w:rPr>
              <w:t xml:space="preserve">for </w:t>
            </w:r>
          </w:hyperlink>
          <w:hyperlink w:anchor="_Toc69661718" w:history="1">
            <w:r w:rsidR="00F54EB1" w:rsidRPr="008204D1">
              <w:rPr>
                <w:rStyle w:val="Hyperlink"/>
                <w:rFonts w:ascii="Book Antiqua" w:hAnsi="Book Antiqua" w:cs="Calibri"/>
                <w:noProof/>
                <w:sz w:val="24"/>
                <w:szCs w:val="24"/>
              </w:rPr>
              <w:t xml:space="preserve">staff </w:t>
            </w:r>
          </w:hyperlink>
          <w:hyperlink w:anchor="_Toc69661718" w:history="1">
            <w:r w:rsidR="00F54EB1" w:rsidRPr="008204D1">
              <w:rPr>
                <w:rStyle w:val="Hyperlink"/>
                <w:rFonts w:ascii="Book Antiqua" w:hAnsi="Book Antiqua" w:cs="Calibri"/>
                <w:noProof/>
                <w:sz w:val="24"/>
                <w:szCs w:val="24"/>
              </w:rPr>
              <w:t xml:space="preserve">and </w:t>
            </w:r>
          </w:hyperlink>
          <w:hyperlink w:anchor="_Toc69661718" w:history="1">
            <w:r w:rsidR="00F54EB1" w:rsidRPr="008204D1">
              <w:rPr>
                <w:rStyle w:val="Hyperlink"/>
                <w:rFonts w:ascii="Book Antiqua" w:hAnsi="Book Antiqua"/>
                <w:noProof/>
                <w:sz w:val="24"/>
                <w:szCs w:val="24"/>
              </w:rPr>
              <w:t xml:space="preserve">clients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_Toc69661718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7</w:t>
          </w:r>
          <w:r w:rsidR="00F54EB1" w:rsidRPr="008204D1">
            <w:rPr>
              <w:rFonts w:ascii="Book Antiqua" w:hAnsi="Book Antiqua"/>
              <w:noProof/>
              <w:webHidden/>
              <w:sz w:val="24"/>
              <w:szCs w:val="24"/>
            </w:rPr>
            <w:fldChar w:fldCharType="end"/>
          </w:r>
        </w:p>
        <w:p w14:paraId="457DEC9C" w14:textId="39E65CF1"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19" w:history="1">
            <w:r w:rsidR="00F54EB1" w:rsidRPr="008204D1">
              <w:rPr>
                <w:rStyle w:val="Hyperlink"/>
                <w:rFonts w:ascii="Book Antiqua" w:hAnsi="Book Antiqua"/>
                <w:noProof/>
                <w:sz w:val="24"/>
                <w:szCs w:val="24"/>
              </w:rPr>
              <w:t xml:space="preserve">Use </w:t>
            </w:r>
          </w:hyperlink>
          <w:hyperlink w:anchor="_Toc69661719" w:history="1">
            <w:r w:rsidR="00F54EB1" w:rsidRPr="008204D1">
              <w:rPr>
                <w:rStyle w:val="Hyperlink"/>
                <w:rFonts w:ascii="Book Antiqua" w:hAnsi="Book Antiqua" w:cs="Calibri"/>
                <w:noProof/>
                <w:sz w:val="24"/>
                <w:szCs w:val="24"/>
              </w:rPr>
              <w:t xml:space="preserve">of </w:t>
            </w:r>
          </w:hyperlink>
          <w:hyperlink w:anchor="_Toc69661719" w:history="1">
            <w:r w:rsidR="00F54EB1" w:rsidRPr="008204D1">
              <w:rPr>
                <w:rStyle w:val="Hyperlink"/>
                <w:rFonts w:ascii="Book Antiqua" w:hAnsi="Book Antiqua"/>
                <w:noProof/>
                <w:sz w:val="24"/>
                <w:szCs w:val="24"/>
              </w:rPr>
              <w:t xml:space="preserve">Personal Protective Equipment (PPE)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_Toc69661719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8</w:t>
          </w:r>
          <w:r w:rsidR="00F54EB1" w:rsidRPr="008204D1">
            <w:rPr>
              <w:rFonts w:ascii="Book Antiqua" w:hAnsi="Book Antiqua"/>
              <w:noProof/>
              <w:webHidden/>
              <w:sz w:val="24"/>
              <w:szCs w:val="24"/>
            </w:rPr>
            <w:fldChar w:fldCharType="end"/>
          </w:r>
        </w:p>
        <w:p w14:paraId="0AEAF325" w14:textId="6C42C608"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20" w:history="1">
            <w:r w:rsidR="00F54EB1" w:rsidRPr="008204D1">
              <w:rPr>
                <w:rStyle w:val="Hyperlink"/>
                <w:rFonts w:ascii="Book Antiqua" w:hAnsi="Book Antiqua"/>
                <w:noProof/>
                <w:sz w:val="24"/>
                <w:szCs w:val="24"/>
              </w:rPr>
              <w:t xml:space="preserve">Implementation of cleaning and disinfection measures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_Toc69661720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8</w:t>
          </w:r>
          <w:r w:rsidR="00F54EB1" w:rsidRPr="008204D1">
            <w:rPr>
              <w:rFonts w:ascii="Book Antiqua" w:hAnsi="Book Antiqua"/>
              <w:noProof/>
              <w:webHidden/>
              <w:sz w:val="24"/>
              <w:szCs w:val="24"/>
            </w:rPr>
            <w:fldChar w:fldCharType="end"/>
          </w:r>
        </w:p>
        <w:p w14:paraId="727E7714" w14:textId="1086CB02"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21" w:history="1">
            <w:r w:rsidR="00F54EB1" w:rsidRPr="008204D1">
              <w:rPr>
                <w:rStyle w:val="Hyperlink"/>
                <w:rFonts w:ascii="Book Antiqua" w:hAnsi="Book Antiqua"/>
                <w:noProof/>
                <w:sz w:val="24"/>
                <w:szCs w:val="24"/>
              </w:rPr>
              <w:t xml:space="preserve">Maintain heating, ventilation and air conditioning systems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_Toc69661721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9</w:t>
          </w:r>
          <w:r w:rsidR="00F54EB1" w:rsidRPr="008204D1">
            <w:rPr>
              <w:rFonts w:ascii="Book Antiqua" w:hAnsi="Book Antiqua"/>
              <w:noProof/>
              <w:webHidden/>
              <w:sz w:val="24"/>
              <w:szCs w:val="24"/>
            </w:rPr>
            <w:fldChar w:fldCharType="end"/>
          </w:r>
        </w:p>
        <w:p w14:paraId="78AB33A5" w14:textId="52A9BB39" w:rsidR="00F54EB1" w:rsidRPr="008204D1" w:rsidRDefault="00CF7CDB" w:rsidP="0040533F">
          <w:pPr>
            <w:pStyle w:val="TOC1"/>
            <w:tabs>
              <w:tab w:val="right" w:leader="dot" w:pos="9350"/>
            </w:tabs>
            <w:spacing w:after="0" w:line="276" w:lineRule="auto"/>
            <w:rPr>
              <w:rFonts w:ascii="Book Antiqua" w:eastAsiaTheme="minorEastAsia" w:hAnsi="Book Antiqua"/>
              <w:noProof/>
              <w:sz w:val="24"/>
              <w:szCs w:val="24"/>
            </w:rPr>
          </w:pPr>
          <w:hyperlink w:anchor="_Toc69661722" w:history="1">
            <w:r w:rsidR="00F54EB1" w:rsidRPr="008204D1">
              <w:rPr>
                <w:rStyle w:val="Hyperlink"/>
                <w:rFonts w:ascii="Book Antiqua" w:hAnsi="Book Antiqua"/>
                <w:noProof/>
                <w:sz w:val="24"/>
                <w:szCs w:val="24"/>
              </w:rPr>
              <w:t xml:space="preserve">Model of operation in the context of COVID-19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_Toc69661722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9</w:t>
          </w:r>
          <w:r w:rsidR="00F54EB1" w:rsidRPr="008204D1">
            <w:rPr>
              <w:rFonts w:ascii="Book Antiqua" w:hAnsi="Book Antiqua"/>
              <w:noProof/>
              <w:webHidden/>
              <w:sz w:val="24"/>
              <w:szCs w:val="24"/>
            </w:rPr>
            <w:fldChar w:fldCharType="end"/>
          </w:r>
        </w:p>
        <w:p w14:paraId="5AE94B08" w14:textId="58EFA098"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23" w:history="1">
            <w:r w:rsidR="00F54EB1" w:rsidRPr="008204D1">
              <w:rPr>
                <w:rStyle w:val="Hyperlink"/>
                <w:rFonts w:ascii="Book Antiqua" w:hAnsi="Book Antiqua"/>
                <w:noProof/>
                <w:sz w:val="24"/>
                <w:szCs w:val="24"/>
              </w:rPr>
              <w:t xml:space="preserve">Limited capacity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_Toc69661723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9</w:t>
          </w:r>
          <w:r w:rsidR="00F54EB1" w:rsidRPr="008204D1">
            <w:rPr>
              <w:rFonts w:ascii="Book Antiqua" w:hAnsi="Book Antiqua"/>
              <w:noProof/>
              <w:webHidden/>
              <w:sz w:val="24"/>
              <w:szCs w:val="24"/>
            </w:rPr>
            <w:fldChar w:fldCharType="end"/>
          </w:r>
        </w:p>
        <w:p w14:paraId="42F0691E" w14:textId="5D3C98DB"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24" w:history="1">
            <w:r w:rsidR="00F54EB1" w:rsidRPr="008204D1">
              <w:rPr>
                <w:rStyle w:val="Hyperlink"/>
                <w:rFonts w:ascii="Book Antiqua" w:hAnsi="Book Antiqua"/>
                <w:noProof/>
                <w:sz w:val="24"/>
                <w:szCs w:val="24"/>
              </w:rPr>
              <w:t xml:space="preserve">Modification of service delivery according to the situation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_Toc69661724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9</w:t>
          </w:r>
          <w:r w:rsidR="00F54EB1" w:rsidRPr="008204D1">
            <w:rPr>
              <w:rFonts w:ascii="Book Antiqua" w:hAnsi="Book Antiqua"/>
              <w:noProof/>
              <w:webHidden/>
              <w:sz w:val="24"/>
              <w:szCs w:val="24"/>
            </w:rPr>
            <w:fldChar w:fldCharType="end"/>
          </w:r>
        </w:p>
        <w:p w14:paraId="1BFD7D5E" w14:textId="1A5697F0" w:rsidR="00F54EB1" w:rsidRPr="008204D1" w:rsidRDefault="00CF7CDB" w:rsidP="0040533F">
          <w:pPr>
            <w:pStyle w:val="TOC1"/>
            <w:tabs>
              <w:tab w:val="right" w:leader="dot" w:pos="9350"/>
            </w:tabs>
            <w:spacing w:after="0" w:line="276" w:lineRule="auto"/>
            <w:rPr>
              <w:rFonts w:ascii="Book Antiqua" w:eastAsiaTheme="minorEastAsia" w:hAnsi="Book Antiqua"/>
              <w:noProof/>
              <w:sz w:val="24"/>
              <w:szCs w:val="24"/>
            </w:rPr>
          </w:pPr>
          <w:hyperlink w:anchor="_Toc69661725" w:history="1">
            <w:r w:rsidR="00F54EB1" w:rsidRPr="008204D1">
              <w:rPr>
                <w:rStyle w:val="Hyperlink"/>
                <w:rFonts w:ascii="Book Antiqua" w:hAnsi="Book Antiqua"/>
                <w:noProof/>
                <w:sz w:val="24"/>
                <w:szCs w:val="24"/>
              </w:rPr>
              <w:t xml:space="preserve">Consideration for staff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_Toc69661725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10</w:t>
          </w:r>
          <w:r w:rsidR="00F54EB1" w:rsidRPr="008204D1">
            <w:rPr>
              <w:rFonts w:ascii="Book Antiqua" w:hAnsi="Book Antiqua"/>
              <w:noProof/>
              <w:webHidden/>
              <w:sz w:val="24"/>
              <w:szCs w:val="24"/>
            </w:rPr>
            <w:fldChar w:fldCharType="end"/>
          </w:r>
        </w:p>
        <w:p w14:paraId="66BF2DFA" w14:textId="7A621299" w:rsidR="00F54EB1" w:rsidRPr="008204D1" w:rsidRDefault="00CF7CDB" w:rsidP="0040533F">
          <w:pPr>
            <w:pStyle w:val="TOC2"/>
            <w:tabs>
              <w:tab w:val="right" w:leader="dot" w:pos="9350"/>
            </w:tabs>
            <w:spacing w:after="0" w:line="276" w:lineRule="auto"/>
            <w:rPr>
              <w:rFonts w:ascii="Book Antiqua" w:eastAsiaTheme="minorEastAsia" w:hAnsi="Book Antiqua"/>
              <w:noProof/>
              <w:sz w:val="24"/>
              <w:szCs w:val="24"/>
            </w:rPr>
          </w:pPr>
          <w:hyperlink w:anchor="_Toc69661726" w:history="1">
            <w:r w:rsidR="00F54EB1" w:rsidRPr="008204D1">
              <w:rPr>
                <w:rStyle w:val="Hyperlink"/>
                <w:rFonts w:ascii="Book Antiqua" w:hAnsi="Book Antiqua"/>
                <w:noProof/>
                <w:sz w:val="24"/>
                <w:szCs w:val="24"/>
              </w:rPr>
              <w:t xml:space="preserve">Raising public health awareness and communicating with staff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_Toc69661726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10</w:t>
          </w:r>
          <w:r w:rsidR="00F54EB1" w:rsidRPr="008204D1">
            <w:rPr>
              <w:rFonts w:ascii="Book Antiqua" w:hAnsi="Book Antiqua"/>
              <w:noProof/>
              <w:webHidden/>
              <w:sz w:val="24"/>
              <w:szCs w:val="24"/>
            </w:rPr>
            <w:fldChar w:fldCharType="end"/>
          </w:r>
        </w:p>
        <w:p w14:paraId="4F53BDD0" w14:textId="37AD7768" w:rsidR="00F54EB1" w:rsidRPr="008204D1" w:rsidRDefault="00CF7CDB" w:rsidP="0040533F">
          <w:pPr>
            <w:pStyle w:val="TOC1"/>
            <w:tabs>
              <w:tab w:val="right" w:leader="dot" w:pos="9350"/>
            </w:tabs>
            <w:spacing w:after="0" w:line="276" w:lineRule="auto"/>
            <w:rPr>
              <w:rFonts w:ascii="Book Antiqua" w:hAnsi="Book Antiqua"/>
              <w:noProof/>
              <w:sz w:val="24"/>
              <w:szCs w:val="24"/>
            </w:rPr>
          </w:pPr>
          <w:hyperlink w:anchor="_Toc69661727" w:history="1">
            <w:r w:rsidR="00F54EB1" w:rsidRPr="008204D1">
              <w:rPr>
                <w:rStyle w:val="Hyperlink"/>
                <w:rFonts w:ascii="Book Antiqua" w:hAnsi="Book Antiqua"/>
                <w:noProof/>
                <w:sz w:val="24"/>
                <w:szCs w:val="24"/>
              </w:rPr>
              <w:t xml:space="preserve">Security plan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_Toc69661727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10</w:t>
          </w:r>
          <w:r w:rsidR="00F54EB1" w:rsidRPr="008204D1">
            <w:rPr>
              <w:rFonts w:ascii="Book Antiqua" w:hAnsi="Book Antiqua"/>
              <w:noProof/>
              <w:webHidden/>
              <w:sz w:val="24"/>
              <w:szCs w:val="24"/>
            </w:rPr>
            <w:fldChar w:fldCharType="end"/>
          </w:r>
        </w:p>
        <w:p w14:paraId="44E0F683" w14:textId="77777777" w:rsidR="0034205B" w:rsidRPr="008204D1" w:rsidRDefault="0034205B" w:rsidP="0040533F">
          <w:pPr>
            <w:spacing w:after="0" w:line="276" w:lineRule="auto"/>
            <w:rPr>
              <w:rFonts w:ascii="Book Antiqua" w:hAnsi="Book Antiqua"/>
              <w:noProof/>
              <w:sz w:val="24"/>
              <w:szCs w:val="24"/>
            </w:rPr>
          </w:pPr>
        </w:p>
        <w:p w14:paraId="5AA5C747" w14:textId="3D11D22B" w:rsidR="00F54EB1" w:rsidRPr="008204D1" w:rsidRDefault="00CF7CDB" w:rsidP="0040533F">
          <w:pPr>
            <w:pStyle w:val="TOC1"/>
            <w:tabs>
              <w:tab w:val="right" w:leader="dot" w:pos="9350"/>
            </w:tabs>
            <w:spacing w:after="0" w:line="276" w:lineRule="auto"/>
            <w:rPr>
              <w:rFonts w:ascii="Book Antiqua" w:eastAsiaTheme="minorEastAsia" w:hAnsi="Book Antiqua"/>
              <w:noProof/>
              <w:sz w:val="24"/>
              <w:szCs w:val="24"/>
            </w:rPr>
          </w:pPr>
          <w:hyperlink w:anchor="_Toc69661728" w:history="1">
            <w:r w:rsidR="00F54EB1" w:rsidRPr="008204D1">
              <w:rPr>
                <w:rStyle w:val="Hyperlink"/>
                <w:rFonts w:ascii="Book Antiqua" w:hAnsi="Book Antiqua"/>
                <w:noProof/>
                <w:sz w:val="24"/>
                <w:szCs w:val="24"/>
              </w:rPr>
              <w:t xml:space="preserve">References </w:t>
            </w:r>
          </w:hyperlink>
          <w:r w:rsidR="00F54EB1" w:rsidRPr="008204D1">
            <w:rPr>
              <w:rFonts w:ascii="Book Antiqua" w:hAnsi="Book Antiqua"/>
              <w:noProof/>
              <w:webHidden/>
              <w:sz w:val="24"/>
              <w:szCs w:val="24"/>
            </w:rPr>
            <w:tab/>
          </w:r>
          <w:r w:rsidR="00F54EB1" w:rsidRPr="008204D1">
            <w:rPr>
              <w:rFonts w:ascii="Book Antiqua" w:hAnsi="Book Antiqua"/>
              <w:noProof/>
              <w:webHidden/>
              <w:sz w:val="24"/>
              <w:szCs w:val="24"/>
            </w:rPr>
            <w:fldChar w:fldCharType="begin"/>
          </w:r>
          <w:r w:rsidR="00F54EB1" w:rsidRPr="008204D1">
            <w:rPr>
              <w:rFonts w:ascii="Book Antiqua" w:hAnsi="Book Antiqua"/>
              <w:noProof/>
              <w:webHidden/>
              <w:sz w:val="24"/>
              <w:szCs w:val="24"/>
            </w:rPr>
            <w:instrText xml:space="preserve"> PAGEREF _Toc69661728 \h </w:instrText>
          </w:r>
          <w:r w:rsidR="00F54EB1" w:rsidRPr="008204D1">
            <w:rPr>
              <w:rFonts w:ascii="Book Antiqua" w:hAnsi="Book Antiqua"/>
              <w:noProof/>
              <w:webHidden/>
              <w:sz w:val="24"/>
              <w:szCs w:val="24"/>
            </w:rPr>
          </w:r>
          <w:r w:rsidR="00F54EB1" w:rsidRPr="008204D1">
            <w:rPr>
              <w:rFonts w:ascii="Book Antiqua" w:hAnsi="Book Antiqua"/>
              <w:noProof/>
              <w:webHidden/>
              <w:sz w:val="24"/>
              <w:szCs w:val="24"/>
            </w:rPr>
            <w:fldChar w:fldCharType="separate"/>
          </w:r>
          <w:r w:rsidR="00FA1093">
            <w:rPr>
              <w:rFonts w:ascii="Book Antiqua" w:hAnsi="Book Antiqua"/>
              <w:noProof/>
              <w:webHidden/>
              <w:sz w:val="24"/>
              <w:szCs w:val="24"/>
            </w:rPr>
            <w:t>12</w:t>
          </w:r>
          <w:r w:rsidR="00F54EB1" w:rsidRPr="008204D1">
            <w:rPr>
              <w:rFonts w:ascii="Book Antiqua" w:hAnsi="Book Antiqua"/>
              <w:noProof/>
              <w:webHidden/>
              <w:sz w:val="24"/>
              <w:szCs w:val="24"/>
            </w:rPr>
            <w:fldChar w:fldCharType="end"/>
          </w:r>
        </w:p>
        <w:p w14:paraId="24DACC28" w14:textId="2A7D3FA7" w:rsidR="00120853" w:rsidRPr="008204D1" w:rsidRDefault="00120853" w:rsidP="0040533F">
          <w:pPr>
            <w:spacing w:after="0" w:line="276" w:lineRule="auto"/>
            <w:rPr>
              <w:rFonts w:ascii="Book Antiqua" w:hAnsi="Book Antiqua"/>
              <w:sz w:val="24"/>
              <w:szCs w:val="24"/>
            </w:rPr>
          </w:pPr>
          <w:r w:rsidRPr="008204D1">
            <w:rPr>
              <w:rFonts w:ascii="Book Antiqua" w:hAnsi="Book Antiqua"/>
              <w:bCs/>
              <w:sz w:val="24"/>
              <w:szCs w:val="24"/>
            </w:rPr>
            <w:fldChar w:fldCharType="end"/>
          </w:r>
        </w:p>
      </w:sdtContent>
    </w:sdt>
    <w:p w14:paraId="65871EEE" w14:textId="3202217F" w:rsidR="00427B61" w:rsidRPr="0040533F" w:rsidRDefault="00427B61" w:rsidP="0040533F">
      <w:pPr>
        <w:spacing w:after="0" w:line="276" w:lineRule="auto"/>
        <w:rPr>
          <w:rFonts w:ascii="Book Antiqua" w:hAnsi="Book Antiqua"/>
        </w:rPr>
      </w:pPr>
      <w:bookmarkStart w:id="1" w:name="_Toc69466748"/>
      <w:bookmarkStart w:id="2" w:name="_Toc69379955"/>
    </w:p>
    <w:p w14:paraId="16CBE220" w14:textId="18EF0F00" w:rsidR="00EA149A" w:rsidRPr="0040533F" w:rsidRDefault="00EA149A" w:rsidP="0040533F">
      <w:pPr>
        <w:spacing w:after="0" w:line="276" w:lineRule="auto"/>
        <w:rPr>
          <w:rFonts w:ascii="Book Antiqua" w:hAnsi="Book Antiqua"/>
        </w:rPr>
      </w:pPr>
    </w:p>
    <w:p w14:paraId="261F444D" w14:textId="7A0AFCAE" w:rsidR="00EA149A" w:rsidRPr="0040533F" w:rsidRDefault="00EA149A" w:rsidP="0040533F">
      <w:pPr>
        <w:spacing w:after="0" w:line="276" w:lineRule="auto"/>
        <w:rPr>
          <w:rFonts w:ascii="Book Antiqua" w:hAnsi="Book Antiqua"/>
        </w:rPr>
      </w:pPr>
    </w:p>
    <w:p w14:paraId="128CA32A" w14:textId="41A6553B" w:rsidR="00EA149A" w:rsidRDefault="00EA149A" w:rsidP="0040533F">
      <w:pPr>
        <w:spacing w:after="0" w:line="276" w:lineRule="auto"/>
        <w:rPr>
          <w:rFonts w:ascii="Book Antiqua" w:hAnsi="Book Antiqua"/>
        </w:rPr>
      </w:pPr>
    </w:p>
    <w:p w14:paraId="252096D8" w14:textId="77777777" w:rsidR="000C4814" w:rsidRPr="0040533F" w:rsidRDefault="000C4814" w:rsidP="0040533F">
      <w:pPr>
        <w:spacing w:after="0" w:line="276" w:lineRule="auto"/>
        <w:rPr>
          <w:rFonts w:ascii="Book Antiqua" w:hAnsi="Book Antiqua"/>
        </w:rPr>
      </w:pPr>
    </w:p>
    <w:p w14:paraId="0BBA704C" w14:textId="71A3B217" w:rsidR="00253832" w:rsidRPr="0040533F" w:rsidRDefault="00253832" w:rsidP="000C4814">
      <w:pPr>
        <w:pStyle w:val="Heading1"/>
        <w:rPr>
          <w:rStyle w:val="list0020paragraphchar"/>
        </w:rPr>
      </w:pPr>
      <w:bookmarkStart w:id="3" w:name="_Toc69471134"/>
      <w:bookmarkStart w:id="4" w:name="_Toc69661702"/>
      <w:bookmarkEnd w:id="1"/>
      <w:bookmarkEnd w:id="2"/>
      <w:r w:rsidRPr="0040533F">
        <w:rPr>
          <w:rStyle w:val="list0020paragraphchar"/>
        </w:rPr>
        <w:lastRenderedPageBreak/>
        <w:t xml:space="preserve">Specific guidelines for preventing the spread of COVID-19 </w:t>
      </w:r>
      <w:r w:rsidR="00872BBD" w:rsidRPr="0040533F">
        <w:rPr>
          <w:rStyle w:val="list0020paragraphchar"/>
        </w:rPr>
        <w:t>in the personal services sector</w:t>
      </w:r>
      <w:bookmarkEnd w:id="3"/>
      <w:bookmarkEnd w:id="4"/>
    </w:p>
    <w:p w14:paraId="3A3C7AE4" w14:textId="77777777" w:rsidR="00EA149A" w:rsidRPr="0040533F" w:rsidRDefault="00EA149A" w:rsidP="0040533F">
      <w:pPr>
        <w:spacing w:after="0" w:line="276" w:lineRule="auto"/>
        <w:rPr>
          <w:rFonts w:ascii="Book Antiqua" w:hAnsi="Book Antiqua"/>
        </w:rPr>
      </w:pPr>
    </w:p>
    <w:p w14:paraId="0A72D34D" w14:textId="4CCE1BC4" w:rsidR="00253832" w:rsidRPr="0040533F" w:rsidRDefault="00253832" w:rsidP="0040533F">
      <w:pPr>
        <w:pStyle w:val="Heading2"/>
        <w:spacing w:before="0" w:line="276" w:lineRule="auto"/>
        <w:rPr>
          <w:rStyle w:val="normalchar"/>
          <w:rFonts w:ascii="Book Antiqua" w:hAnsi="Book Antiqua"/>
          <w:color w:val="auto"/>
          <w:sz w:val="24"/>
          <w:szCs w:val="24"/>
        </w:rPr>
      </w:pPr>
      <w:bookmarkStart w:id="5" w:name="_Toc69471135"/>
      <w:bookmarkStart w:id="6" w:name="_Toc69661703"/>
      <w:r w:rsidRPr="0040533F">
        <w:rPr>
          <w:rStyle w:val="normalchar"/>
          <w:rFonts w:ascii="Book Antiqua" w:hAnsi="Book Antiqua"/>
          <w:color w:val="auto"/>
          <w:sz w:val="24"/>
          <w:szCs w:val="24"/>
        </w:rPr>
        <w:t>Promote and respect physical distance</w:t>
      </w:r>
      <w:bookmarkEnd w:id="5"/>
      <w:bookmarkEnd w:id="6"/>
    </w:p>
    <w:p w14:paraId="752D8753" w14:textId="15EF7616" w:rsidR="00253832" w:rsidRPr="0040533F" w:rsidRDefault="00253832" w:rsidP="00FF4112">
      <w:pPr>
        <w:pStyle w:val="Normal1"/>
        <w:numPr>
          <w:ilvl w:val="0"/>
          <w:numId w:val="12"/>
        </w:numPr>
        <w:spacing w:before="0" w:beforeAutospacing="0" w:after="0" w:afterAutospacing="0" w:line="276" w:lineRule="auto"/>
        <w:ind w:left="709" w:hanging="425"/>
        <w:jc w:val="both"/>
        <w:rPr>
          <w:rFonts w:ascii="Book Antiqua" w:hAnsi="Book Antiqua" w:cs="Calibri"/>
        </w:rPr>
      </w:pPr>
      <w:bookmarkStart w:id="7" w:name="_Hlk105413505"/>
      <w:r w:rsidRPr="0040533F">
        <w:rPr>
          <w:rFonts w:ascii="Book Antiqua" w:hAnsi="Book Antiqua" w:cs="Calibri"/>
        </w:rPr>
        <w:t>Provide a physical distance of 1 meter for all staff throughout the workplace, during dining and rest periods (</w:t>
      </w:r>
      <w:proofErr w:type="gramStart"/>
      <w:r w:rsidRPr="0040533F">
        <w:rPr>
          <w:rFonts w:ascii="Book Antiqua" w:hAnsi="Book Antiqua" w:cs="Calibri"/>
        </w:rPr>
        <w:t>eg</w:t>
      </w:r>
      <w:proofErr w:type="gramEnd"/>
      <w:r w:rsidRPr="0040533F">
        <w:rPr>
          <w:rFonts w:ascii="Book Antiqua" w:hAnsi="Book Antiqua" w:cs="Calibri"/>
        </w:rPr>
        <w:t xml:space="preserve"> </w:t>
      </w:r>
      <w:bookmarkStart w:id="8" w:name="_Hlk105587901"/>
      <w:r w:rsidR="00676F27" w:rsidRPr="0040533F">
        <w:rPr>
          <w:rFonts w:ascii="Book Antiqua" w:hAnsi="Book Antiqua" w:cs="Calibri"/>
        </w:rPr>
        <w:t xml:space="preserve">work areas, dining areas, changing rooms, </w:t>
      </w:r>
      <w:r w:rsidRPr="0040533F">
        <w:rPr>
          <w:rFonts w:ascii="Book Antiqua" w:hAnsi="Book Antiqua" w:cs="Calibri"/>
        </w:rPr>
        <w:t>bathrooms</w:t>
      </w:r>
      <w:bookmarkEnd w:id="8"/>
      <w:r w:rsidRPr="0040533F">
        <w:rPr>
          <w:rFonts w:ascii="Book Antiqua" w:hAnsi="Book Antiqua" w:cs="Calibri"/>
        </w:rPr>
        <w:t>).</w:t>
      </w:r>
    </w:p>
    <w:p w14:paraId="6EAD6014" w14:textId="0DCD8AE0" w:rsidR="00253832" w:rsidRPr="0040533F" w:rsidRDefault="00253832" w:rsidP="00FF4112">
      <w:pPr>
        <w:pStyle w:val="Normal1"/>
        <w:numPr>
          <w:ilvl w:val="0"/>
          <w:numId w:val="1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rPr>
        <w:t>Organize workplaces to maintain a physical distance of 1 meter between customer service areas.</w:t>
      </w:r>
    </w:p>
    <w:p w14:paraId="53E5E611" w14:textId="6C203382" w:rsidR="00253832" w:rsidRPr="00841F3C" w:rsidRDefault="00253832" w:rsidP="00FF4112">
      <w:pPr>
        <w:pStyle w:val="Normal1"/>
        <w:numPr>
          <w:ilvl w:val="0"/>
          <w:numId w:val="12"/>
        </w:numPr>
        <w:spacing w:before="0" w:beforeAutospacing="0" w:after="0" w:afterAutospacing="0" w:line="276" w:lineRule="auto"/>
        <w:ind w:left="709" w:hanging="425"/>
        <w:jc w:val="both"/>
        <w:rPr>
          <w:rFonts w:ascii="Book Antiqua" w:hAnsi="Book Antiqua" w:cs="Calibri"/>
        </w:rPr>
      </w:pPr>
      <w:r w:rsidRPr="00841F3C">
        <w:rPr>
          <w:rFonts w:ascii="Book Antiqua" w:hAnsi="Book Antiqua" w:cs="Calibri"/>
        </w:rPr>
        <w:t>Establish an appointment in advance, in order to avoid the accumulation of customers indoors, when physical distance is not possible.</w:t>
      </w:r>
    </w:p>
    <w:p w14:paraId="2A64E582" w14:textId="5FE937E1" w:rsidR="00EA149A" w:rsidRPr="00841F3C" w:rsidRDefault="00C92739" w:rsidP="00FF4112">
      <w:pPr>
        <w:pStyle w:val="Normal1"/>
        <w:numPr>
          <w:ilvl w:val="0"/>
          <w:numId w:val="12"/>
        </w:numPr>
        <w:spacing w:before="0" w:beforeAutospacing="0" w:after="0" w:afterAutospacing="0" w:line="276" w:lineRule="auto"/>
        <w:ind w:left="709" w:hanging="425"/>
        <w:jc w:val="both"/>
        <w:rPr>
          <w:rFonts w:ascii="Book Antiqua" w:hAnsi="Book Antiqua" w:cs="Calibri"/>
        </w:rPr>
      </w:pPr>
      <w:r>
        <w:rPr>
          <w:rFonts w:ascii="Book Antiqua" w:hAnsi="Book Antiqua" w:cs="Calibri"/>
        </w:rPr>
        <w:t>Prevent</w:t>
      </w:r>
      <w:r w:rsidR="00EA149A" w:rsidRPr="00841F3C">
        <w:rPr>
          <w:rFonts w:ascii="Book Antiqua" w:hAnsi="Book Antiqua" w:cs="Calibri"/>
        </w:rPr>
        <w:t xml:space="preserve"> lining up or gathering inside and outside the work/business environment, unless there is a physical distance of at least 1 meter from other groups of people.</w:t>
      </w:r>
    </w:p>
    <w:p w14:paraId="3D41FFE9" w14:textId="77777777" w:rsidR="00EA149A" w:rsidRPr="0040533F" w:rsidRDefault="00EA149A" w:rsidP="0040533F">
      <w:pPr>
        <w:pStyle w:val="Normal1"/>
        <w:spacing w:before="0" w:beforeAutospacing="0" w:after="0" w:afterAutospacing="0" w:line="276" w:lineRule="auto"/>
        <w:ind w:left="720"/>
        <w:jc w:val="both"/>
        <w:rPr>
          <w:rFonts w:ascii="Book Antiqua" w:hAnsi="Book Antiqua" w:cs="Calibri"/>
          <w:color w:val="000000"/>
        </w:rPr>
      </w:pPr>
    </w:p>
    <w:p w14:paraId="45EE01E1" w14:textId="47696AED" w:rsidR="00253832" w:rsidRPr="0040533F" w:rsidRDefault="00253832" w:rsidP="0040533F">
      <w:pPr>
        <w:pStyle w:val="Heading2"/>
        <w:spacing w:before="0" w:line="276" w:lineRule="auto"/>
        <w:rPr>
          <w:rFonts w:ascii="Book Antiqua" w:hAnsi="Book Antiqua"/>
          <w:color w:val="auto"/>
          <w:sz w:val="24"/>
          <w:szCs w:val="24"/>
        </w:rPr>
      </w:pPr>
      <w:bookmarkStart w:id="9" w:name="_Toc69471136"/>
      <w:bookmarkStart w:id="10" w:name="_Toc69661704"/>
      <w:bookmarkEnd w:id="7"/>
      <w:r w:rsidRPr="0040533F">
        <w:rPr>
          <w:rStyle w:val="normalchar"/>
          <w:rFonts w:ascii="Book Antiqua" w:hAnsi="Book Antiqua"/>
          <w:color w:val="auto"/>
          <w:sz w:val="24"/>
          <w:szCs w:val="24"/>
        </w:rPr>
        <w:t>Maintain and encourage hand hygiene</w:t>
      </w:r>
      <w:bookmarkEnd w:id="9"/>
      <w:bookmarkEnd w:id="10"/>
      <w:r w:rsidRPr="0040533F">
        <w:rPr>
          <w:rStyle w:val="normalchar"/>
          <w:rFonts w:ascii="Book Antiqua" w:hAnsi="Book Antiqua"/>
          <w:color w:val="auto"/>
          <w:sz w:val="24"/>
          <w:szCs w:val="24"/>
        </w:rPr>
        <w:t xml:space="preserve"> </w:t>
      </w:r>
    </w:p>
    <w:p w14:paraId="56CAE62F" w14:textId="1A19FA2B" w:rsidR="00253832" w:rsidRPr="0040533F" w:rsidRDefault="00253832"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Provide soap and water in the workplace. If soap and water are not available use 60-70% alcohol based hand sanitizer. If hands are visibly soiled, soap and water should be removed before disinfectants.</w:t>
      </w:r>
    </w:p>
    <w:p w14:paraId="699C63A2" w14:textId="3ECF3FB3" w:rsidR="008063E0" w:rsidRPr="0040533F" w:rsidRDefault="008063E0"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Ensure adequate supply of liquid soap, paper towels, hand sanitizers, wipes and trash </w:t>
      </w:r>
      <w:r w:rsidR="000C4814">
        <w:rPr>
          <w:rFonts w:ascii="Book Antiqua" w:hAnsi="Book Antiqua" w:cs="Calibri"/>
          <w:color w:val="000000"/>
        </w:rPr>
        <w:t>bins</w:t>
      </w:r>
      <w:r w:rsidRPr="0040533F">
        <w:rPr>
          <w:rFonts w:ascii="Book Antiqua" w:hAnsi="Book Antiqua" w:cs="Calibri"/>
          <w:color w:val="000000"/>
        </w:rPr>
        <w:t xml:space="preserve"> throughout the workspace and toilets.</w:t>
      </w:r>
    </w:p>
    <w:p w14:paraId="43CB2F6C" w14:textId="2FBFA4CC" w:rsidR="007906A6" w:rsidRPr="0040533F" w:rsidRDefault="007906A6"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Be sure to wash/rub your hands for at least 20 seconds and limit contact with shared surfaces and tools.</w:t>
      </w:r>
    </w:p>
    <w:p w14:paraId="404199AB" w14:textId="77777777" w:rsidR="007906A6" w:rsidRPr="0040533F" w:rsidRDefault="007906A6"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Clean hands with water or disinfectant immediately after service.</w:t>
      </w:r>
    </w:p>
    <w:p w14:paraId="017B994F" w14:textId="77777777" w:rsidR="007906A6" w:rsidRPr="0040533F" w:rsidRDefault="007906A6"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Place hand sanitizers in many places to encourage hand hygiene.</w:t>
      </w:r>
    </w:p>
    <w:p w14:paraId="6A95B232" w14:textId="6621E25A" w:rsidR="008063E0" w:rsidRPr="0040533F" w:rsidRDefault="008063E0"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theme="majorHAnsi"/>
          <w:color w:val="000000"/>
        </w:rPr>
        <w:t>Avoid touching the eyes, nose and mouth with dirty hands</w:t>
      </w:r>
      <w:r w:rsidRPr="0040533F">
        <w:rPr>
          <w:rFonts w:ascii="Book Antiqua" w:hAnsi="Book Antiqua" w:cs="Calibri"/>
          <w:color w:val="000000"/>
        </w:rPr>
        <w:t>.</w:t>
      </w:r>
    </w:p>
    <w:p w14:paraId="4C6B5356" w14:textId="77777777" w:rsidR="008063E0" w:rsidRPr="0040533F" w:rsidRDefault="00253832"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If gloves are used, it is important to change them every hour, or more often as needed (eg when changing tasks or </w:t>
      </w:r>
      <w:r w:rsidRPr="0040533F">
        <w:rPr>
          <w:rFonts w:ascii="Book Antiqua" w:hAnsi="Book Antiqua" w:cs="Calibri"/>
        </w:rPr>
        <w:t xml:space="preserve">between clients </w:t>
      </w:r>
      <w:r w:rsidRPr="0040533F">
        <w:rPr>
          <w:rFonts w:ascii="Book Antiqua" w:hAnsi="Book Antiqua" w:cs="Calibri"/>
          <w:color w:val="000000"/>
        </w:rPr>
        <w:t>).</w:t>
      </w:r>
    </w:p>
    <w:p w14:paraId="114C8367" w14:textId="238F52E1" w:rsidR="00253832" w:rsidRPr="0040533F" w:rsidRDefault="00253832"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Use electronic payment options whenever possible. If this is not possible, make sure that money and cards are handled with care by employees either by changing gloves between each transaction or by using cleaning tools between clients.</w:t>
      </w:r>
      <w:r w:rsidR="008063E0" w:rsidRPr="0040533F">
        <w:rPr>
          <w:rFonts w:ascii="Book Antiqua" w:hAnsi="Book Antiqua"/>
        </w:rPr>
        <w:t xml:space="preserve"> </w:t>
      </w:r>
    </w:p>
    <w:p w14:paraId="5E0BE691" w14:textId="77777777" w:rsidR="00C951F5" w:rsidRPr="0040533F" w:rsidRDefault="00C951F5" w:rsidP="0040533F">
      <w:pPr>
        <w:pStyle w:val="Normal1"/>
        <w:spacing w:before="0" w:beforeAutospacing="0" w:after="0" w:afterAutospacing="0" w:line="276" w:lineRule="auto"/>
        <w:ind w:left="547"/>
        <w:jc w:val="both"/>
        <w:rPr>
          <w:rStyle w:val="normalchar"/>
          <w:rFonts w:ascii="Book Antiqua" w:hAnsi="Book Antiqua" w:cs="Calibri"/>
          <w:color w:val="000000"/>
        </w:rPr>
      </w:pPr>
    </w:p>
    <w:p w14:paraId="3F59C429" w14:textId="4C0658B7" w:rsidR="00253832" w:rsidRPr="0040533F" w:rsidRDefault="00253832" w:rsidP="0040533F">
      <w:pPr>
        <w:pStyle w:val="Heading2"/>
        <w:spacing w:before="0" w:line="276" w:lineRule="auto"/>
        <w:jc w:val="both"/>
        <w:rPr>
          <w:rStyle w:val="normalchar"/>
          <w:rFonts w:ascii="Book Antiqua" w:hAnsi="Book Antiqua"/>
          <w:color w:val="auto"/>
          <w:sz w:val="24"/>
          <w:szCs w:val="24"/>
        </w:rPr>
      </w:pPr>
      <w:bookmarkStart w:id="11" w:name="_Toc69471137"/>
      <w:bookmarkStart w:id="12" w:name="_Toc69661705"/>
      <w:r w:rsidRPr="0040533F">
        <w:rPr>
          <w:rStyle w:val="normalchar"/>
          <w:rFonts w:ascii="Book Antiqua" w:hAnsi="Book Antiqua"/>
          <w:color w:val="auto"/>
          <w:sz w:val="24"/>
          <w:szCs w:val="24"/>
        </w:rPr>
        <w:t>Maintain and encourage the wearing of face masks</w:t>
      </w:r>
      <w:r w:rsidR="000C4814">
        <w:rPr>
          <w:rStyle w:val="normalchar"/>
          <w:rFonts w:ascii="Book Antiqua" w:hAnsi="Book Antiqua"/>
          <w:color w:val="auto"/>
          <w:sz w:val="24"/>
          <w:szCs w:val="24"/>
        </w:rPr>
        <w:t>/covers</w:t>
      </w:r>
      <w:r w:rsidRPr="0040533F">
        <w:rPr>
          <w:rStyle w:val="normalchar"/>
          <w:rFonts w:ascii="Book Antiqua" w:hAnsi="Book Antiqua"/>
          <w:color w:val="auto"/>
          <w:sz w:val="24"/>
          <w:szCs w:val="24"/>
        </w:rPr>
        <w:t xml:space="preserve"> </w:t>
      </w:r>
      <w:r w:rsidRPr="0040533F">
        <w:rPr>
          <w:rFonts w:ascii="Book Antiqua" w:hAnsi="Book Antiqua" w:cs="Calibri"/>
          <w:color w:val="auto"/>
          <w:sz w:val="24"/>
          <w:szCs w:val="24"/>
        </w:rPr>
        <w:t xml:space="preserve">for staff and </w:t>
      </w:r>
      <w:r w:rsidRPr="0040533F">
        <w:rPr>
          <w:rStyle w:val="normalchar"/>
          <w:rFonts w:ascii="Book Antiqua" w:hAnsi="Book Antiqua"/>
          <w:color w:val="auto"/>
          <w:sz w:val="24"/>
          <w:szCs w:val="24"/>
        </w:rPr>
        <w:t>clients</w:t>
      </w:r>
      <w:bookmarkEnd w:id="11"/>
      <w:bookmarkEnd w:id="12"/>
    </w:p>
    <w:p w14:paraId="35D4A368" w14:textId="7DA89659" w:rsidR="00184063" w:rsidRPr="0040533F" w:rsidRDefault="000C4814"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bookmarkStart w:id="13" w:name="_Hlk105588216"/>
      <w:r>
        <w:rPr>
          <w:rFonts w:ascii="Book Antiqua" w:hAnsi="Book Antiqua" w:cs="Calibri"/>
          <w:color w:val="000000"/>
        </w:rPr>
        <w:t xml:space="preserve">It is recommended to </w:t>
      </w:r>
      <w:r w:rsidR="003F450B" w:rsidRPr="0040533F">
        <w:rPr>
          <w:rFonts w:ascii="Book Antiqua" w:hAnsi="Book Antiqua" w:cs="Calibri"/>
          <w:color w:val="000000"/>
        </w:rPr>
        <w:t xml:space="preserve">wear a face </w:t>
      </w:r>
      <w:r w:rsidR="00184063" w:rsidRPr="0040533F">
        <w:rPr>
          <w:rFonts w:ascii="Book Antiqua" w:hAnsi="Book Antiqua" w:cs="Calibri"/>
          <w:color w:val="000000"/>
        </w:rPr>
        <w:t>mask/cover</w:t>
      </w:r>
      <w:r>
        <w:rPr>
          <w:rFonts w:ascii="Book Antiqua" w:hAnsi="Book Antiqua" w:cs="Calibri"/>
          <w:color w:val="000000"/>
        </w:rPr>
        <w:t xml:space="preserve"> indoors, </w:t>
      </w:r>
      <w:r w:rsidR="00184063" w:rsidRPr="0040533F">
        <w:rPr>
          <w:rFonts w:ascii="Book Antiqua" w:hAnsi="Book Antiqua" w:cs="Calibri"/>
          <w:color w:val="000000"/>
        </w:rPr>
        <w:t>covering the nose and mouth.</w:t>
      </w:r>
    </w:p>
    <w:p w14:paraId="7330B443" w14:textId="6DE37979" w:rsidR="00184063" w:rsidRPr="0040533F" w:rsidRDefault="00872BBD"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Masks/</w:t>
      </w:r>
      <w:r w:rsidR="000C4814">
        <w:rPr>
          <w:rFonts w:ascii="Book Antiqua" w:hAnsi="Book Antiqua" w:cs="Calibri"/>
          <w:color w:val="000000"/>
        </w:rPr>
        <w:t>f</w:t>
      </w:r>
      <w:r w:rsidRPr="0040533F">
        <w:rPr>
          <w:rFonts w:ascii="Book Antiqua" w:hAnsi="Book Antiqua" w:cs="Calibri"/>
          <w:color w:val="000000"/>
        </w:rPr>
        <w:t xml:space="preserve">ace </w:t>
      </w:r>
      <w:r w:rsidR="000C4814">
        <w:rPr>
          <w:rFonts w:ascii="Book Antiqua" w:hAnsi="Book Antiqua" w:cs="Calibri"/>
          <w:color w:val="000000"/>
        </w:rPr>
        <w:t>covers</w:t>
      </w:r>
      <w:r w:rsidRPr="0040533F">
        <w:rPr>
          <w:rFonts w:ascii="Book Antiqua" w:hAnsi="Book Antiqua" w:cs="Calibri"/>
          <w:color w:val="000000"/>
        </w:rPr>
        <w:t xml:space="preserve"> do not need to be worn by employees indoors if they are unable to wear masks. For example, masks should not be used by children under the age of two, and people who have trouble breathing.</w:t>
      </w:r>
    </w:p>
    <w:p w14:paraId="23BF4FC1" w14:textId="08F04190" w:rsidR="003F450B" w:rsidRPr="0040533F" w:rsidRDefault="00253832"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The mask is not a substitute for physical distance and it should be kept from 1 meter</w:t>
      </w:r>
      <w:r w:rsidR="00D16428" w:rsidRPr="0040533F">
        <w:rPr>
          <w:rFonts w:ascii="Book Antiqua" w:hAnsi="Book Antiqua" w:cs="Calibri"/>
        </w:rPr>
        <w:t xml:space="preserve">, </w:t>
      </w:r>
      <w:r w:rsidRPr="0040533F">
        <w:rPr>
          <w:rFonts w:ascii="Book Antiqua" w:hAnsi="Book Antiqua" w:cs="Calibri"/>
          <w:color w:val="000000"/>
        </w:rPr>
        <w:t>especially indoors.</w:t>
      </w:r>
    </w:p>
    <w:p w14:paraId="3FCC0ADB" w14:textId="6FEAD369" w:rsidR="000C4814" w:rsidRDefault="00253832" w:rsidP="000C4814">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lastRenderedPageBreak/>
        <w:t xml:space="preserve">The personal services sector is obliged to display in a visible place at the entrance of the facility the signs of the rules of conduct for protection from COVID-19, including the recommendation sign for placing the mask, respecting the distance of one (1) meter and the </w:t>
      </w:r>
      <w:r w:rsidR="003F450B" w:rsidRPr="0040533F">
        <w:rPr>
          <w:rFonts w:ascii="Book Antiqua" w:hAnsi="Book Antiqua" w:cs="Calibri"/>
          <w:color w:val="000000"/>
        </w:rPr>
        <w:t>promotional sign for vaccination, according to the design of the Ministry of Health.</w:t>
      </w:r>
      <w:bookmarkStart w:id="14" w:name="_Hlk105760116"/>
    </w:p>
    <w:p w14:paraId="4F740064" w14:textId="11C93B0B" w:rsidR="003F450B" w:rsidRPr="000C4814" w:rsidRDefault="00FE3432" w:rsidP="000C4814">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0C4814">
        <w:rPr>
          <w:rFonts w:ascii="Book Antiqua" w:hAnsi="Book Antiqua" w:cs="Calibri"/>
          <w:color w:val="000000"/>
        </w:rPr>
        <w:t>It is obligatory to keep disinfectants for hands and a quantity of masks in accessible places at the entrance of the facility and indoors.</w:t>
      </w:r>
      <w:r w:rsidRPr="000C4814">
        <w:rPr>
          <w:rFonts w:ascii="Book Antiqua" w:hAnsi="Book Antiqua" w:cs="Calibri"/>
          <w:color w:val="000000"/>
        </w:rPr>
        <w:cr/>
      </w:r>
      <w:bookmarkEnd w:id="13"/>
      <w:bookmarkEnd w:id="14"/>
    </w:p>
    <w:p w14:paraId="7ADE997E" w14:textId="50AAF357" w:rsidR="00253832" w:rsidRPr="00F46616" w:rsidRDefault="00253832" w:rsidP="0040533F">
      <w:pPr>
        <w:pStyle w:val="Heading2"/>
        <w:spacing w:before="0" w:line="276" w:lineRule="auto"/>
        <w:rPr>
          <w:rFonts w:ascii="Book Antiqua" w:hAnsi="Book Antiqua"/>
          <w:color w:val="auto"/>
          <w:sz w:val="24"/>
          <w:szCs w:val="24"/>
        </w:rPr>
      </w:pPr>
      <w:bookmarkStart w:id="15" w:name="_Toc69471138"/>
      <w:bookmarkStart w:id="16" w:name="_Toc69661706"/>
      <w:r w:rsidRPr="00F46616">
        <w:rPr>
          <w:rFonts w:ascii="Book Antiqua" w:hAnsi="Book Antiqua"/>
          <w:color w:val="auto"/>
          <w:sz w:val="24"/>
          <w:szCs w:val="24"/>
        </w:rPr>
        <w:t xml:space="preserve">Use </w:t>
      </w:r>
      <w:r w:rsidRPr="00F46616">
        <w:rPr>
          <w:rFonts w:ascii="Book Antiqua" w:hAnsi="Book Antiqua" w:cs="Calibri"/>
          <w:color w:val="000000"/>
          <w:sz w:val="24"/>
          <w:szCs w:val="24"/>
        </w:rPr>
        <w:t xml:space="preserve">of </w:t>
      </w:r>
      <w:r w:rsidRPr="00F46616">
        <w:rPr>
          <w:rFonts w:ascii="Book Antiqua" w:hAnsi="Book Antiqua"/>
          <w:color w:val="auto"/>
          <w:sz w:val="24"/>
          <w:szCs w:val="24"/>
        </w:rPr>
        <w:t>personal protective equipment (PPE)</w:t>
      </w:r>
      <w:bookmarkEnd w:id="15"/>
      <w:bookmarkEnd w:id="16"/>
    </w:p>
    <w:p w14:paraId="297A9477" w14:textId="6BA5B695" w:rsidR="00253832" w:rsidRPr="00F46616" w:rsidRDefault="00253832" w:rsidP="00FF4112">
      <w:pPr>
        <w:pStyle w:val="Normal1"/>
        <w:numPr>
          <w:ilvl w:val="0"/>
          <w:numId w:val="4"/>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bookmarkStart w:id="17" w:name="_Hlk105747473"/>
      <w:r w:rsidRPr="00F46616">
        <w:rPr>
          <w:rFonts w:ascii="Book Antiqua" w:hAnsi="Book Antiqua" w:cs="Calibri"/>
          <w:color w:val="000000"/>
        </w:rPr>
        <w:t xml:space="preserve">Appropriate personal protective equipment (PPE) covering the nose, eyes and mouth is recommended to be </w:t>
      </w:r>
      <w:r w:rsidR="000C4814">
        <w:rPr>
          <w:rFonts w:ascii="Book Antiqua" w:hAnsi="Book Antiqua" w:cs="Calibri"/>
          <w:color w:val="000000"/>
        </w:rPr>
        <w:t>used</w:t>
      </w:r>
      <w:r w:rsidRPr="00F46616">
        <w:rPr>
          <w:rFonts w:ascii="Book Antiqua" w:hAnsi="Book Antiqua" w:cs="Calibri"/>
          <w:color w:val="000000"/>
        </w:rPr>
        <w:t xml:space="preserve"> if while providing service in an indoor area /space, the person is required to come within 1 meter of another person who is not wearing a mask or face </w:t>
      </w:r>
      <w:r w:rsidR="000C4814">
        <w:rPr>
          <w:rFonts w:ascii="Book Antiqua" w:hAnsi="Book Antiqua" w:cs="Calibri"/>
          <w:color w:val="000000"/>
        </w:rPr>
        <w:t>cover</w:t>
      </w:r>
      <w:r w:rsidRPr="00F46616">
        <w:rPr>
          <w:rFonts w:ascii="Book Antiqua" w:hAnsi="Book Antiqua" w:cs="Calibri"/>
          <w:color w:val="000000"/>
        </w:rPr>
        <w:t>.</w:t>
      </w:r>
    </w:p>
    <w:bookmarkEnd w:id="17"/>
    <w:p w14:paraId="04B74767" w14:textId="77777777" w:rsidR="0057493D" w:rsidRPr="0040533F" w:rsidRDefault="0057493D" w:rsidP="0040533F">
      <w:pPr>
        <w:pStyle w:val="Normal1"/>
        <w:shd w:val="clear" w:color="auto" w:fill="FFFFFF" w:themeFill="background1"/>
        <w:spacing w:before="0" w:beforeAutospacing="0" w:after="0" w:afterAutospacing="0" w:line="276" w:lineRule="auto"/>
        <w:ind w:left="720"/>
        <w:jc w:val="both"/>
        <w:rPr>
          <w:rFonts w:ascii="Book Antiqua" w:hAnsi="Book Antiqua" w:cs="Calibri"/>
          <w:color w:val="000000"/>
        </w:rPr>
      </w:pPr>
    </w:p>
    <w:p w14:paraId="35A61F31" w14:textId="5269B5BE" w:rsidR="00253832" w:rsidRPr="0040533F" w:rsidRDefault="00253832" w:rsidP="0040533F">
      <w:pPr>
        <w:pStyle w:val="Heading2"/>
        <w:spacing w:before="0" w:line="276" w:lineRule="auto"/>
        <w:rPr>
          <w:rStyle w:val="normalchar"/>
          <w:rFonts w:ascii="Book Antiqua" w:hAnsi="Book Antiqua"/>
          <w:color w:val="auto"/>
          <w:sz w:val="24"/>
          <w:szCs w:val="24"/>
        </w:rPr>
      </w:pPr>
      <w:bookmarkStart w:id="18" w:name="_Toc69471139"/>
      <w:bookmarkStart w:id="19" w:name="_Toc69661707"/>
      <w:r w:rsidRPr="00F46616">
        <w:rPr>
          <w:rStyle w:val="normalchar"/>
          <w:rFonts w:ascii="Book Antiqua" w:hAnsi="Book Antiqua"/>
          <w:color w:val="auto"/>
          <w:sz w:val="24"/>
          <w:szCs w:val="24"/>
        </w:rPr>
        <w:t>Implementation of cleaning and disinfection measures</w:t>
      </w:r>
      <w:bookmarkEnd w:id="18"/>
      <w:bookmarkEnd w:id="19"/>
    </w:p>
    <w:p w14:paraId="5418A003" w14:textId="0BFBE92D"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Perform rigorous frequent cleaning and disinfection of all areas affected by various employees in the workspace (such as door handles, counters, cabinet doors, elevator buttons, light sockets, faucets, toilet handles, holders and stairwells, touch screen surfaces, keyboards) and areas where customers have </w:t>
      </w:r>
      <w:r w:rsidR="00480BCE" w:rsidRPr="0040533F">
        <w:rPr>
          <w:rFonts w:ascii="Book Antiqua" w:hAnsi="Book Antiqua"/>
          <w:color w:val="000000"/>
        </w:rPr>
        <w:t>access</w:t>
      </w:r>
      <w:r w:rsidR="00480BCE" w:rsidRPr="0040533F">
        <w:rPr>
          <w:rFonts w:ascii="Book Antiqua" w:hAnsi="Book Antiqua" w:cs="Calibri"/>
          <w:color w:val="000000"/>
        </w:rPr>
        <w:t>, including toilets</w:t>
      </w:r>
      <w:r w:rsidRPr="0040533F">
        <w:rPr>
          <w:rFonts w:ascii="Book Antiqua" w:hAnsi="Book Antiqua" w:cs="Calibri"/>
          <w:color w:val="000000"/>
        </w:rPr>
        <w:t>, exit counters, and other hand-touch surfaces, such as door handles.</w:t>
      </w:r>
    </w:p>
    <w:p w14:paraId="4FBF68E2" w14:textId="5A2D0B95"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Equipment and tools to be shared between users should be cleaned and disinfected regularly (</w:t>
      </w:r>
      <w:proofErr w:type="spellStart"/>
      <w:proofErr w:type="gramStart"/>
      <w:r w:rsidRPr="0040533F">
        <w:rPr>
          <w:rFonts w:ascii="Book Antiqua" w:hAnsi="Book Antiqua" w:cs="Calibri"/>
          <w:color w:val="000000"/>
        </w:rPr>
        <w:t>eg</w:t>
      </w:r>
      <w:proofErr w:type="spellEnd"/>
      <w:proofErr w:type="gramEnd"/>
      <w:r w:rsidRPr="0040533F">
        <w:rPr>
          <w:rFonts w:ascii="Book Antiqua" w:hAnsi="Book Antiqua" w:cs="Calibri"/>
          <w:color w:val="000000"/>
        </w:rPr>
        <w:t xml:space="preserve"> combs, scissors, cashier seats, machinery).</w:t>
      </w:r>
    </w:p>
    <w:p w14:paraId="7D277F1D" w14:textId="0D2241BA"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If staff are divided into certain groups, clean and disinfect common areas between replacement groups.</w:t>
      </w:r>
    </w:p>
    <w:p w14:paraId="6F4473A5" w14:textId="0CF4A4C3"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Wash towels, clothes and similar items that may be used between customers, and dispose non-washable items immediately after each service.</w:t>
      </w:r>
    </w:p>
    <w:p w14:paraId="30156160"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Dry completely cleaned items at a high temperature.</w:t>
      </w:r>
    </w:p>
    <w:p w14:paraId="3F457106" w14:textId="72D6302F"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Use only equipment that can be cleaned and disinfected, or disposed between customer appointments.</w:t>
      </w:r>
    </w:p>
    <w:p w14:paraId="660DC227" w14:textId="46638E3B"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Cleaning/disinfecting wipes should only be </w:t>
      </w:r>
      <w:r w:rsidR="000C4814">
        <w:rPr>
          <w:rFonts w:ascii="Book Antiqua" w:hAnsi="Book Antiqua" w:cs="Calibri"/>
          <w:color w:val="000000"/>
        </w:rPr>
        <w:t>applied</w:t>
      </w:r>
      <w:r w:rsidRPr="0040533F">
        <w:rPr>
          <w:rFonts w:ascii="Book Antiqua" w:hAnsi="Book Antiqua" w:cs="Calibri"/>
          <w:color w:val="000000"/>
        </w:rPr>
        <w:t xml:space="preserve"> on surfaces, and according to the manufacturer's instructions.</w:t>
      </w:r>
    </w:p>
    <w:p w14:paraId="64EF1287" w14:textId="129C3223" w:rsidR="00164D8C"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Proper use of cleaning and disinfecting agents, including the time required for contact with the disinfectant (the amount of time the product must remain wet on a surface to take effect).</w:t>
      </w:r>
    </w:p>
    <w:p w14:paraId="07A3898B" w14:textId="45885ABF" w:rsidR="00164D8C" w:rsidRPr="0040533F" w:rsidRDefault="004E6A2B"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theme="majorHAnsi"/>
        </w:rPr>
        <w:t xml:space="preserve">When using chemical cleaning </w:t>
      </w:r>
      <w:proofErr w:type="gramStart"/>
      <w:r w:rsidRPr="0040533F">
        <w:rPr>
          <w:rFonts w:ascii="Book Antiqua" w:hAnsi="Book Antiqua" w:cstheme="majorHAnsi"/>
        </w:rPr>
        <w:t>products</w:t>
      </w:r>
      <w:proofErr w:type="gramEnd"/>
      <w:r w:rsidRPr="0040533F">
        <w:rPr>
          <w:rFonts w:ascii="Book Antiqua" w:hAnsi="Book Antiqua" w:cstheme="majorHAnsi"/>
        </w:rPr>
        <w:t xml:space="preserve"> it is important to ventilate the premises well (eg by opening windows) in order to protect the health of</w:t>
      </w:r>
      <w:r w:rsidRPr="0040533F">
        <w:rPr>
          <w:rFonts w:ascii="Book Antiqua" w:hAnsi="Book Antiqua" w:cstheme="majorHAnsi"/>
          <w:spacing w:val="-29"/>
        </w:rPr>
        <w:t xml:space="preserve"> </w:t>
      </w:r>
      <w:r w:rsidRPr="0040533F">
        <w:rPr>
          <w:rFonts w:ascii="Book Antiqua" w:hAnsi="Book Antiqua" w:cstheme="majorHAnsi"/>
        </w:rPr>
        <w:t>cleaning</w:t>
      </w:r>
      <w:r w:rsidR="000C4814">
        <w:rPr>
          <w:rFonts w:ascii="Book Antiqua" w:hAnsi="Book Antiqua" w:cstheme="majorHAnsi"/>
        </w:rPr>
        <w:t xml:space="preserve"> staff</w:t>
      </w:r>
      <w:r w:rsidRPr="0040533F">
        <w:rPr>
          <w:rFonts w:ascii="Book Antiqua" w:hAnsi="Book Antiqua" w:cstheme="majorHAnsi"/>
        </w:rPr>
        <w:t>.</w:t>
      </w:r>
    </w:p>
    <w:p w14:paraId="67C6D3C8" w14:textId="65461991" w:rsidR="004E6A2B" w:rsidRPr="0040533F" w:rsidRDefault="004E6A2B"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lastRenderedPageBreak/>
        <w:t xml:space="preserve">Persons performing cleaning and disinfection should be familiar with the procedures and preparations and, in </w:t>
      </w:r>
      <w:r w:rsidR="000C4814">
        <w:rPr>
          <w:rFonts w:ascii="Book Antiqua" w:hAnsi="Book Antiqua" w:cs="Calibri"/>
          <w:color w:val="000000"/>
        </w:rPr>
        <w:t>when in doubt</w:t>
      </w:r>
      <w:r w:rsidRPr="0040533F">
        <w:rPr>
          <w:rFonts w:ascii="Book Antiqua" w:hAnsi="Book Antiqua" w:cs="Calibri"/>
          <w:color w:val="000000"/>
        </w:rPr>
        <w:t>, cleaning should be done using appropriate personal protective equipment (PPE).</w:t>
      </w:r>
    </w:p>
    <w:p w14:paraId="62327337" w14:textId="77777777" w:rsidR="004E6A2B" w:rsidRPr="0040533F" w:rsidRDefault="004E6A2B" w:rsidP="0040533F">
      <w:pPr>
        <w:pStyle w:val="Normal1"/>
        <w:spacing w:before="0" w:beforeAutospacing="0" w:after="0" w:afterAutospacing="0" w:line="276" w:lineRule="auto"/>
        <w:ind w:left="720"/>
        <w:jc w:val="both"/>
        <w:rPr>
          <w:rFonts w:ascii="Book Antiqua" w:hAnsi="Book Antiqua" w:cs="Calibri"/>
          <w:color w:val="000000"/>
        </w:rPr>
      </w:pPr>
    </w:p>
    <w:p w14:paraId="172C895A" w14:textId="533E2760" w:rsidR="00253832" w:rsidRPr="0040533F" w:rsidRDefault="00253832" w:rsidP="0040533F">
      <w:pPr>
        <w:pStyle w:val="Heading2"/>
        <w:spacing w:before="0" w:line="276" w:lineRule="auto"/>
        <w:rPr>
          <w:rFonts w:ascii="Book Antiqua" w:hAnsi="Book Antiqua"/>
          <w:color w:val="auto"/>
          <w:sz w:val="24"/>
          <w:szCs w:val="24"/>
        </w:rPr>
      </w:pPr>
      <w:bookmarkStart w:id="20" w:name="_Toc69471140"/>
      <w:bookmarkStart w:id="21" w:name="_Toc69661708"/>
      <w:r w:rsidRPr="0040533F">
        <w:rPr>
          <w:rStyle w:val="normalchar"/>
          <w:rFonts w:ascii="Book Antiqua" w:hAnsi="Book Antiqua"/>
          <w:color w:val="auto"/>
          <w:sz w:val="24"/>
          <w:szCs w:val="24"/>
        </w:rPr>
        <w:t xml:space="preserve">Maintain heating, ventilation and air </w:t>
      </w:r>
      <w:bookmarkEnd w:id="20"/>
      <w:bookmarkEnd w:id="21"/>
      <w:r w:rsidRPr="0040533F">
        <w:rPr>
          <w:rStyle w:val="normalchar"/>
          <w:rFonts w:ascii="Book Antiqua" w:hAnsi="Book Antiqua"/>
          <w:color w:val="auto"/>
          <w:sz w:val="24"/>
          <w:szCs w:val="24"/>
        </w:rPr>
        <w:t xml:space="preserve">conditioning systems </w:t>
      </w:r>
    </w:p>
    <w:p w14:paraId="23826BC0"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The employer should conduct a regular review of the </w:t>
      </w:r>
      <w:r w:rsidRPr="0040533F">
        <w:rPr>
          <w:rStyle w:val="normalchar"/>
          <w:rFonts w:ascii="Book Antiqua" w:hAnsi="Book Antiqua"/>
        </w:rPr>
        <w:t xml:space="preserve">heating, ventilation and air conditioning systems </w:t>
      </w:r>
      <w:r w:rsidRPr="0040533F">
        <w:rPr>
          <w:rFonts w:ascii="Book Antiqua" w:hAnsi="Book Antiqua" w:cs="Calibri"/>
          <w:color w:val="000000"/>
        </w:rPr>
        <w:t>to ensure that they are functioning properly.</w:t>
      </w:r>
    </w:p>
    <w:p w14:paraId="5D6C644A"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Increase outside air circulation by maximizing the ratio of outside air or by opening windows and doors when possible.</w:t>
      </w:r>
    </w:p>
    <w:p w14:paraId="225045EC"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Avoid air recycling.</w:t>
      </w:r>
    </w:p>
    <w:p w14:paraId="5F26BC5A" w14:textId="77777777" w:rsidR="00733A17" w:rsidRPr="0040533F" w:rsidRDefault="00733A17" w:rsidP="0040533F">
      <w:pPr>
        <w:spacing w:after="0" w:line="276" w:lineRule="auto"/>
        <w:rPr>
          <w:rFonts w:ascii="Book Antiqua" w:hAnsi="Book Antiqua"/>
          <w:sz w:val="24"/>
          <w:szCs w:val="24"/>
        </w:rPr>
      </w:pPr>
    </w:p>
    <w:p w14:paraId="5104B561" w14:textId="64C6E696" w:rsidR="00253832" w:rsidRPr="0040533F" w:rsidRDefault="00CE764F" w:rsidP="000C4814">
      <w:pPr>
        <w:pStyle w:val="Heading1"/>
        <w:rPr>
          <w:rStyle w:val="list0020paragraphchar"/>
        </w:rPr>
      </w:pPr>
      <w:bookmarkStart w:id="22" w:name="_Toc69471141"/>
      <w:bookmarkStart w:id="23" w:name="_Toc69661709"/>
      <w:r>
        <w:rPr>
          <w:rStyle w:val="list0020paragraphchar"/>
        </w:rPr>
        <w:t>Operation m</w:t>
      </w:r>
      <w:r w:rsidR="00253832" w:rsidRPr="0040533F">
        <w:rPr>
          <w:rStyle w:val="list0020paragraphchar"/>
        </w:rPr>
        <w:t>odel in the context of COVID-19</w:t>
      </w:r>
      <w:bookmarkEnd w:id="22"/>
      <w:bookmarkEnd w:id="23"/>
    </w:p>
    <w:p w14:paraId="73833084" w14:textId="77777777" w:rsidR="00217B47" w:rsidRPr="0040533F" w:rsidRDefault="00217B47" w:rsidP="0040533F">
      <w:pPr>
        <w:spacing w:after="0" w:line="276" w:lineRule="auto"/>
        <w:rPr>
          <w:rFonts w:ascii="Book Antiqua" w:hAnsi="Book Antiqua"/>
        </w:rPr>
      </w:pPr>
    </w:p>
    <w:p w14:paraId="3CAF1E88" w14:textId="3A078AD1" w:rsidR="00253832" w:rsidRPr="0040533F" w:rsidRDefault="00253832" w:rsidP="0040533F">
      <w:pPr>
        <w:pStyle w:val="Heading2"/>
        <w:spacing w:before="0" w:line="276" w:lineRule="auto"/>
        <w:rPr>
          <w:rStyle w:val="normalchar"/>
          <w:rFonts w:ascii="Book Antiqua" w:hAnsi="Book Antiqua"/>
          <w:color w:val="auto"/>
          <w:sz w:val="24"/>
          <w:szCs w:val="24"/>
        </w:rPr>
      </w:pPr>
      <w:bookmarkStart w:id="24" w:name="_Toc69471142"/>
      <w:bookmarkStart w:id="25" w:name="_Toc69661710"/>
      <w:bookmarkStart w:id="26" w:name="_Hlk105590570"/>
      <w:r w:rsidRPr="0040533F">
        <w:rPr>
          <w:rStyle w:val="normalchar"/>
          <w:rFonts w:ascii="Book Antiqua" w:hAnsi="Book Antiqua"/>
          <w:color w:val="auto"/>
          <w:sz w:val="24"/>
          <w:szCs w:val="24"/>
        </w:rPr>
        <w:t>Limited capacity</w:t>
      </w:r>
      <w:bookmarkEnd w:id="24"/>
      <w:bookmarkEnd w:id="25"/>
    </w:p>
    <w:bookmarkEnd w:id="26"/>
    <w:p w14:paraId="378C08AB" w14:textId="2A667900" w:rsidR="00253832" w:rsidRPr="0040533F" w:rsidRDefault="00253832" w:rsidP="003D7677">
      <w:pPr>
        <w:pStyle w:val="Normal1"/>
        <w:spacing w:before="0" w:beforeAutospacing="0" w:after="0" w:afterAutospacing="0" w:line="276" w:lineRule="auto"/>
        <w:ind w:left="284"/>
        <w:jc w:val="both"/>
        <w:rPr>
          <w:rFonts w:ascii="Book Antiqua" w:hAnsi="Book Antiqua" w:cs="Calibri"/>
          <w:color w:val="0D0D0D" w:themeColor="text1" w:themeTint="F2"/>
        </w:rPr>
      </w:pPr>
      <w:r w:rsidRPr="0040533F">
        <w:rPr>
          <w:rFonts w:ascii="Book Antiqua" w:hAnsi="Book Antiqua" w:cs="Calibri"/>
          <w:color w:val="0D0D0D" w:themeColor="text1" w:themeTint="F2"/>
        </w:rPr>
        <w:t>Businesses and facilities open to the public should consider that:</w:t>
      </w:r>
    </w:p>
    <w:p w14:paraId="123560FD" w14:textId="474D32E7" w:rsidR="00253832" w:rsidRPr="0040533F" w:rsidRDefault="00253832" w:rsidP="00FF4112">
      <w:pPr>
        <w:pStyle w:val="Normal1"/>
        <w:numPr>
          <w:ilvl w:val="0"/>
          <w:numId w:val="6"/>
        </w:numPr>
        <w:spacing w:before="0" w:beforeAutospacing="0" w:after="0" w:afterAutospacing="0" w:line="276" w:lineRule="auto"/>
        <w:ind w:hanging="436"/>
        <w:jc w:val="both"/>
        <w:rPr>
          <w:rFonts w:ascii="Book Antiqua" w:hAnsi="Book Antiqua" w:cs="Calibri"/>
          <w:color w:val="0D0D0D" w:themeColor="text1" w:themeTint="F2"/>
        </w:rPr>
      </w:pPr>
      <w:r w:rsidRPr="0040533F">
        <w:rPr>
          <w:rFonts w:ascii="Book Antiqua" w:hAnsi="Book Antiqua" w:cs="Calibri"/>
          <w:color w:val="0D0D0D" w:themeColor="text1" w:themeTint="F2"/>
        </w:rPr>
        <w:t xml:space="preserve">Customers and employees should be able to maintain at least 1 meter </w:t>
      </w:r>
      <w:r w:rsidR="000C4814">
        <w:rPr>
          <w:rFonts w:ascii="Book Antiqua" w:hAnsi="Book Antiqua" w:cs="Calibri"/>
          <w:color w:val="0D0D0D" w:themeColor="text1" w:themeTint="F2"/>
        </w:rPr>
        <w:t xml:space="preserve">of </w:t>
      </w:r>
      <w:r w:rsidRPr="0040533F">
        <w:rPr>
          <w:rFonts w:ascii="Book Antiqua" w:hAnsi="Book Antiqua" w:cs="Calibri"/>
          <w:color w:val="0D0D0D" w:themeColor="text1" w:themeTint="F2"/>
        </w:rPr>
        <w:t xml:space="preserve">physical distance, </w:t>
      </w:r>
      <w:r w:rsidR="00644F60" w:rsidRPr="0040533F">
        <w:rPr>
          <w:rFonts w:ascii="Book Antiqua" w:hAnsi="Book Antiqua" w:cs="Calibri"/>
        </w:rPr>
        <w:t>respecting the general measures to prevent the spread of COVID-19.</w:t>
      </w:r>
    </w:p>
    <w:p w14:paraId="3F6E0AFD" w14:textId="4EBB14D1" w:rsidR="00C951F5" w:rsidRPr="003D7677" w:rsidRDefault="009140B8" w:rsidP="00FF4112">
      <w:pPr>
        <w:pStyle w:val="Normal1"/>
        <w:numPr>
          <w:ilvl w:val="0"/>
          <w:numId w:val="6"/>
        </w:numPr>
        <w:spacing w:before="0" w:beforeAutospacing="0" w:after="0" w:afterAutospacing="0" w:line="276" w:lineRule="auto"/>
        <w:ind w:hanging="436"/>
        <w:jc w:val="both"/>
        <w:rPr>
          <w:rFonts w:ascii="Book Antiqua" w:hAnsi="Book Antiqua" w:cs="Calibri"/>
          <w:b/>
          <w:bCs/>
          <w:color w:val="000000" w:themeColor="text1"/>
        </w:rPr>
      </w:pPr>
      <w:bookmarkStart w:id="27" w:name="_Hlk105747864"/>
      <w:r w:rsidRPr="003D7677">
        <w:rPr>
          <w:rFonts w:ascii="Book Antiqua" w:hAnsi="Book Antiqua" w:cs="Calibri"/>
        </w:rPr>
        <w:t xml:space="preserve">Indoor gatherings are allowed (workshops, meetings, seminars, trainings, cultural events). </w:t>
      </w:r>
      <w:r w:rsidR="004E0215" w:rsidRPr="003D7677">
        <w:rPr>
          <w:rFonts w:ascii="Book Antiqua" w:hAnsi="Book Antiqua"/>
        </w:rPr>
        <w:t xml:space="preserve">In addition to those under 16 years old, participants are required to possess any of the evidence listed below in order to be allowed access to these premises. </w:t>
      </w:r>
      <w:r w:rsidR="004E0215" w:rsidRPr="003D7677">
        <w:rPr>
          <w:rFonts w:ascii="Book Antiqua" w:hAnsi="Book Antiqua" w:cs="Calibri"/>
        </w:rPr>
        <w:t>The organizer is obliged to provide a physical distance of at least one (1) meter distance between persons and to check the evidence mentioned below:</w:t>
      </w:r>
    </w:p>
    <w:p w14:paraId="0A0FDDF3" w14:textId="77777777" w:rsidR="003D7677" w:rsidRPr="0040533F" w:rsidRDefault="003D7677"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Certificate of vaccination with at least two doses or one dose of Janssen vaccine against COVID-19;</w:t>
      </w:r>
    </w:p>
    <w:p w14:paraId="1DC27BE3" w14:textId="77777777" w:rsidR="003D7677" w:rsidRPr="0040533F" w:rsidRDefault="003D7677"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Persons with medical evidence from the specialist doctor in the relevant field that they have contraindications and are exempt from vaccination, must submit a negative RT-PCR test for COVID-19, not older than 1 week.</w:t>
      </w:r>
    </w:p>
    <w:bookmarkEnd w:id="27"/>
    <w:p w14:paraId="0D549B30" w14:textId="77777777" w:rsidR="004E0215" w:rsidRPr="0040533F" w:rsidRDefault="004E0215" w:rsidP="0040533F">
      <w:pPr>
        <w:pStyle w:val="Normal1"/>
        <w:spacing w:before="0" w:beforeAutospacing="0" w:after="0" w:afterAutospacing="0" w:line="276" w:lineRule="auto"/>
        <w:ind w:left="720"/>
        <w:jc w:val="both"/>
        <w:rPr>
          <w:rStyle w:val="normalchar"/>
          <w:rFonts w:ascii="Book Antiqua" w:hAnsi="Book Antiqua" w:cs="Calibri"/>
          <w:b/>
          <w:bCs/>
          <w:color w:val="000000" w:themeColor="text1"/>
        </w:rPr>
      </w:pPr>
    </w:p>
    <w:p w14:paraId="647DE48A" w14:textId="79E7D370" w:rsidR="00253832" w:rsidRPr="0040533F" w:rsidRDefault="00253832" w:rsidP="0040533F">
      <w:pPr>
        <w:pStyle w:val="Heading2"/>
        <w:spacing w:before="0" w:line="276" w:lineRule="auto"/>
        <w:rPr>
          <w:rStyle w:val="normalchar"/>
          <w:rFonts w:ascii="Book Antiqua" w:eastAsia="Times New Roman" w:hAnsi="Book Antiqua" w:cs="Times New Roman"/>
          <w:color w:val="auto"/>
          <w:sz w:val="24"/>
          <w:szCs w:val="24"/>
        </w:rPr>
      </w:pPr>
      <w:bookmarkStart w:id="28" w:name="_Toc69471143"/>
      <w:bookmarkStart w:id="29" w:name="_Toc69661711"/>
      <w:r w:rsidRPr="0040533F">
        <w:rPr>
          <w:rStyle w:val="normalchar"/>
          <w:rFonts w:ascii="Book Antiqua" w:eastAsia="Times New Roman" w:hAnsi="Book Antiqua" w:cs="Times New Roman"/>
          <w:color w:val="auto"/>
          <w:sz w:val="24"/>
          <w:szCs w:val="24"/>
        </w:rPr>
        <w:t>Modification of service delivery according to the situation</w:t>
      </w:r>
      <w:bookmarkEnd w:id="28"/>
      <w:bookmarkEnd w:id="29"/>
    </w:p>
    <w:p w14:paraId="07A69FB0" w14:textId="77A6A174" w:rsidR="0058187C" w:rsidRPr="0040533F" w:rsidRDefault="00816788" w:rsidP="00FF4112">
      <w:pPr>
        <w:pStyle w:val="Normal1"/>
        <w:numPr>
          <w:ilvl w:val="0"/>
          <w:numId w:val="15"/>
        </w:numPr>
        <w:spacing w:before="0" w:beforeAutospacing="0" w:after="0" w:afterAutospacing="0" w:line="276" w:lineRule="auto"/>
        <w:ind w:hanging="436"/>
        <w:jc w:val="both"/>
        <w:rPr>
          <w:rFonts w:ascii="Book Antiqua" w:hAnsi="Book Antiqua"/>
          <w:color w:val="000000" w:themeColor="text1"/>
          <w:lang w:eastAsia="en-US"/>
        </w:rPr>
      </w:pPr>
      <w:r w:rsidRPr="0040533F">
        <w:rPr>
          <w:rFonts w:ascii="Book Antiqua" w:hAnsi="Book Antiqua"/>
        </w:rPr>
        <w:t xml:space="preserve">Receiving payments in electronic form, instead of </w:t>
      </w:r>
      <w:proofErr w:type="gramStart"/>
      <w:r w:rsidR="006B728B" w:rsidRPr="0040533F">
        <w:rPr>
          <w:rFonts w:ascii="Book Antiqua" w:hAnsi="Book Antiqua"/>
        </w:rPr>
        <w:t>cash ,</w:t>
      </w:r>
      <w:proofErr w:type="gramEnd"/>
      <w:r w:rsidR="006B728B" w:rsidRPr="0040533F">
        <w:rPr>
          <w:rFonts w:ascii="Book Antiqua" w:hAnsi="Book Antiqua"/>
        </w:rPr>
        <w:t xml:space="preserve"> is encouraged</w:t>
      </w:r>
      <w:r w:rsidRPr="0040533F">
        <w:rPr>
          <w:rFonts w:ascii="Book Antiqua" w:hAnsi="Book Antiqua"/>
        </w:rPr>
        <w:t>.</w:t>
      </w:r>
      <w:r w:rsidR="0058187C" w:rsidRPr="0040533F">
        <w:rPr>
          <w:rFonts w:ascii="Book Antiqua" w:hAnsi="Book Antiqua" w:cs="Calibri"/>
        </w:rPr>
        <w:t xml:space="preserve"> </w:t>
      </w:r>
    </w:p>
    <w:p w14:paraId="1E48E181" w14:textId="49612E78" w:rsidR="0058187C" w:rsidRPr="0040533F" w:rsidRDefault="00916A63" w:rsidP="00FF4112">
      <w:pPr>
        <w:pStyle w:val="Normal1"/>
        <w:numPr>
          <w:ilvl w:val="0"/>
          <w:numId w:val="6"/>
        </w:numPr>
        <w:spacing w:before="0" w:beforeAutospacing="0" w:after="0" w:afterAutospacing="0" w:line="276" w:lineRule="auto"/>
        <w:ind w:hanging="436"/>
        <w:jc w:val="both"/>
        <w:rPr>
          <w:rStyle w:val="normalchar"/>
          <w:rFonts w:ascii="Book Antiqua" w:hAnsi="Book Antiqua"/>
          <w:color w:val="000000" w:themeColor="text1"/>
          <w:lang w:eastAsia="en-US"/>
        </w:rPr>
      </w:pPr>
      <w:r w:rsidRPr="0040533F">
        <w:rPr>
          <w:rFonts w:ascii="Book Antiqua" w:hAnsi="Book Antiqua" w:cs="Calibri"/>
        </w:rPr>
        <w:t>In public</w:t>
      </w:r>
      <w:r w:rsidR="000C4814">
        <w:rPr>
          <w:rFonts w:ascii="Book Antiqua" w:hAnsi="Book Antiqua" w:cs="Calibri"/>
        </w:rPr>
        <w:t>/</w:t>
      </w:r>
      <w:r w:rsidRPr="0040533F">
        <w:rPr>
          <w:rFonts w:ascii="Book Antiqua" w:hAnsi="Book Antiqua" w:cs="Calibri"/>
        </w:rPr>
        <w:t xml:space="preserve">private institutions or businesses, employees/staff </w:t>
      </w:r>
      <w:r w:rsidR="0058187C" w:rsidRPr="0040533F">
        <w:rPr>
          <w:rStyle w:val="normalchar"/>
          <w:rFonts w:ascii="Book Antiqua" w:hAnsi="Book Antiqua"/>
          <w:color w:val="000000" w:themeColor="text1"/>
          <w:lang w:eastAsia="en-US"/>
        </w:rPr>
        <w:t xml:space="preserve">who work </w:t>
      </w:r>
      <w:r w:rsidR="00C92739">
        <w:rPr>
          <w:rStyle w:val="normalchar"/>
          <w:rFonts w:ascii="Book Antiqua" w:hAnsi="Book Antiqua"/>
          <w:color w:val="000000" w:themeColor="text1"/>
          <w:lang w:eastAsia="en-US"/>
        </w:rPr>
        <w:t>with clients</w:t>
      </w:r>
      <w:r w:rsidR="0058187C" w:rsidRPr="0040533F">
        <w:rPr>
          <w:rStyle w:val="normalchar"/>
          <w:rFonts w:ascii="Book Antiqua" w:hAnsi="Book Antiqua"/>
          <w:color w:val="000000" w:themeColor="text1"/>
          <w:lang w:eastAsia="en-US"/>
        </w:rPr>
        <w:t xml:space="preserve"> / </w:t>
      </w:r>
      <w:r w:rsidR="00C92739">
        <w:rPr>
          <w:rStyle w:val="normalchar"/>
          <w:rFonts w:ascii="Book Antiqua" w:hAnsi="Book Antiqua"/>
          <w:color w:val="000000" w:themeColor="text1"/>
          <w:lang w:eastAsia="en-US"/>
        </w:rPr>
        <w:t xml:space="preserve">has </w:t>
      </w:r>
      <w:r w:rsidR="0058187C" w:rsidRPr="0040533F">
        <w:rPr>
          <w:rStyle w:val="normalchar"/>
          <w:rFonts w:ascii="Book Antiqua" w:hAnsi="Book Antiqua"/>
          <w:color w:val="000000" w:themeColor="text1"/>
          <w:lang w:eastAsia="en-US"/>
        </w:rPr>
        <w:t xml:space="preserve">direct contact with clients (including, but not limited to, barbers, employees in </w:t>
      </w:r>
      <w:r w:rsidR="00816788" w:rsidRPr="0040533F">
        <w:rPr>
          <w:rStyle w:val="normalchar"/>
          <w:rFonts w:ascii="Book Antiqua" w:hAnsi="Book Antiqua"/>
          <w:color w:val="000000" w:themeColor="text1"/>
          <w:lang w:eastAsia="en-US"/>
        </w:rPr>
        <w:t>markets and banks, etc.)</w:t>
      </w:r>
      <w:r w:rsidR="00816788" w:rsidRPr="0040533F">
        <w:rPr>
          <w:rFonts w:ascii="Book Antiqua" w:hAnsi="Book Antiqua"/>
        </w:rPr>
        <w:t xml:space="preserve">, in </w:t>
      </w:r>
      <w:r w:rsidR="00816788" w:rsidRPr="0040533F">
        <w:rPr>
          <w:rStyle w:val="normalchar"/>
          <w:rFonts w:ascii="Book Antiqua" w:hAnsi="Book Antiqua"/>
          <w:color w:val="000000" w:themeColor="text1"/>
          <w:lang w:eastAsia="en-US"/>
        </w:rPr>
        <w:t xml:space="preserve">order to </w:t>
      </w:r>
      <w:r w:rsidR="00C92739">
        <w:rPr>
          <w:rStyle w:val="normalchar"/>
          <w:rFonts w:ascii="Book Antiqua" w:hAnsi="Book Antiqua"/>
          <w:color w:val="000000" w:themeColor="text1"/>
          <w:lang w:eastAsia="en-US"/>
        </w:rPr>
        <w:t>be</w:t>
      </w:r>
      <w:r w:rsidR="00816788" w:rsidRPr="0040533F">
        <w:rPr>
          <w:rStyle w:val="normalchar"/>
          <w:rFonts w:ascii="Book Antiqua" w:hAnsi="Book Antiqua"/>
          <w:color w:val="000000" w:themeColor="text1"/>
          <w:lang w:eastAsia="en-US"/>
        </w:rPr>
        <w:t xml:space="preserve"> allowed to enter the interior, must possess one of the following </w:t>
      </w:r>
      <w:proofErr w:type="gramStart"/>
      <w:r w:rsidR="00816788" w:rsidRPr="0040533F">
        <w:rPr>
          <w:rStyle w:val="normalchar"/>
          <w:rFonts w:ascii="Book Antiqua" w:hAnsi="Book Antiqua"/>
          <w:color w:val="000000" w:themeColor="text1"/>
          <w:lang w:eastAsia="en-US"/>
        </w:rPr>
        <w:t>evidence :</w:t>
      </w:r>
      <w:proofErr w:type="gramEnd"/>
    </w:p>
    <w:p w14:paraId="2F1C5FEB" w14:textId="77777777" w:rsidR="00816788" w:rsidRPr="0040533F" w:rsidRDefault="00816788"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bookmarkStart w:id="30" w:name="_Hlk105747167"/>
      <w:r w:rsidRPr="0040533F">
        <w:rPr>
          <w:rFonts w:ascii="Book Antiqua" w:eastAsia="Times New Roman" w:hAnsi="Book Antiqua" w:cs="Times New Roman"/>
          <w:color w:val="000000" w:themeColor="text1"/>
          <w:sz w:val="24"/>
          <w:szCs w:val="24"/>
        </w:rPr>
        <w:t>Certificate of vaccination with at least two doses or one dose of Janssen vaccine against COVID-19;</w:t>
      </w:r>
    </w:p>
    <w:p w14:paraId="6E9899C1" w14:textId="11EA0E6D" w:rsidR="00816788" w:rsidRPr="0040533F" w:rsidRDefault="00816788"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Persons with medical evidence from the specialist doctor in the relevant field that they have contraindications and are exempt from vaccination, must submit a negative RT-PCR test for COVID-19, not older than 1 week.</w:t>
      </w:r>
    </w:p>
    <w:bookmarkEnd w:id="30"/>
    <w:p w14:paraId="6F4F63B7" w14:textId="3F1B4B00" w:rsidR="00892C38" w:rsidRPr="0040533F" w:rsidRDefault="00892C38" w:rsidP="00FF4112">
      <w:pPr>
        <w:pStyle w:val="ListParagraph"/>
        <w:numPr>
          <w:ilvl w:val="0"/>
          <w:numId w:val="14"/>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hAnsi="Book Antiqua" w:cs="Times New Roman"/>
          <w:color w:val="000000" w:themeColor="text1"/>
          <w:sz w:val="24"/>
          <w:szCs w:val="24"/>
        </w:rPr>
        <w:lastRenderedPageBreak/>
        <w:t>It is oblig</w:t>
      </w:r>
      <w:r w:rsidR="00C92739">
        <w:rPr>
          <w:rFonts w:ascii="Book Antiqua" w:hAnsi="Book Antiqua" w:cs="Times New Roman"/>
          <w:color w:val="000000" w:themeColor="text1"/>
          <w:sz w:val="24"/>
          <w:szCs w:val="24"/>
        </w:rPr>
        <w:t>atory</w:t>
      </w:r>
      <w:r w:rsidRPr="0040533F">
        <w:rPr>
          <w:rFonts w:ascii="Book Antiqua" w:hAnsi="Book Antiqua" w:cs="Times New Roman"/>
          <w:color w:val="000000" w:themeColor="text1"/>
          <w:sz w:val="24"/>
          <w:szCs w:val="24"/>
        </w:rPr>
        <w:t xml:space="preserve"> to appoint one or more responsible persons who will control the possession of any of the </w:t>
      </w:r>
      <w:proofErr w:type="gramStart"/>
      <w:r w:rsidR="00C92739">
        <w:rPr>
          <w:rFonts w:ascii="Book Antiqua" w:hAnsi="Book Antiqua" w:cs="Times New Roman"/>
          <w:color w:val="000000" w:themeColor="text1"/>
          <w:sz w:val="24"/>
          <w:szCs w:val="24"/>
        </w:rPr>
        <w:t xml:space="preserve">above </w:t>
      </w:r>
      <w:r w:rsidRPr="0040533F">
        <w:rPr>
          <w:rFonts w:ascii="Book Antiqua" w:hAnsi="Book Antiqua" w:cs="Times New Roman"/>
          <w:color w:val="000000" w:themeColor="text1"/>
          <w:sz w:val="24"/>
          <w:szCs w:val="24"/>
        </w:rPr>
        <w:t>mentioned</w:t>
      </w:r>
      <w:proofErr w:type="gramEnd"/>
      <w:r w:rsidRPr="0040533F">
        <w:rPr>
          <w:rFonts w:ascii="Book Antiqua" w:hAnsi="Book Antiqua" w:cs="Times New Roman"/>
          <w:color w:val="000000" w:themeColor="text1"/>
          <w:sz w:val="24"/>
          <w:szCs w:val="24"/>
        </w:rPr>
        <w:t xml:space="preserve"> evidences.</w:t>
      </w:r>
    </w:p>
    <w:p w14:paraId="53B1652E" w14:textId="6452DF38" w:rsidR="00892C38" w:rsidRPr="003D7677" w:rsidRDefault="00892C38" w:rsidP="00FF4112">
      <w:pPr>
        <w:pStyle w:val="ListParagraph"/>
        <w:numPr>
          <w:ilvl w:val="0"/>
          <w:numId w:val="14"/>
        </w:numPr>
        <w:spacing w:after="0" w:line="276" w:lineRule="auto"/>
        <w:ind w:hanging="436"/>
        <w:jc w:val="both"/>
        <w:rPr>
          <w:rStyle w:val="normalchar"/>
          <w:rFonts w:ascii="Book Antiqua" w:eastAsia="Times New Roman" w:hAnsi="Book Antiqua" w:cs="Times New Roman"/>
          <w:color w:val="000000" w:themeColor="text1"/>
          <w:sz w:val="24"/>
          <w:szCs w:val="24"/>
        </w:rPr>
      </w:pPr>
      <w:r w:rsidRPr="003D7677">
        <w:rPr>
          <w:rFonts w:ascii="Book Antiqua" w:hAnsi="Book Antiqua" w:cs="Times New Roman"/>
          <w:color w:val="000000" w:themeColor="text1"/>
          <w:sz w:val="24"/>
          <w:szCs w:val="24"/>
        </w:rPr>
        <w:t xml:space="preserve">The responsible person of the public or private institution and of the economic operators, is obliged to </w:t>
      </w:r>
      <w:r w:rsidR="00C92739">
        <w:rPr>
          <w:rFonts w:ascii="Book Antiqua" w:hAnsi="Book Antiqua" w:cs="Times New Roman"/>
          <w:color w:val="000000" w:themeColor="text1"/>
          <w:sz w:val="24"/>
          <w:szCs w:val="24"/>
        </w:rPr>
        <w:t>prevent</w:t>
      </w:r>
      <w:r w:rsidRPr="003D7677">
        <w:rPr>
          <w:rFonts w:ascii="Book Antiqua" w:hAnsi="Book Antiqua" w:cs="Times New Roman"/>
          <w:color w:val="000000" w:themeColor="text1"/>
          <w:sz w:val="24"/>
          <w:szCs w:val="24"/>
        </w:rPr>
        <w:t xml:space="preserve"> lining up or gathering inside and outside the work / business environment, unless there is a physical distance of 1 meter from other groups of persons</w:t>
      </w:r>
    </w:p>
    <w:p w14:paraId="57837FBC" w14:textId="77777777" w:rsidR="00253832" w:rsidRPr="003D7677" w:rsidRDefault="00253832" w:rsidP="00FF4112">
      <w:pPr>
        <w:pStyle w:val="Normal1"/>
        <w:numPr>
          <w:ilvl w:val="0"/>
          <w:numId w:val="14"/>
        </w:numPr>
        <w:spacing w:before="0" w:beforeAutospacing="0" w:after="0" w:afterAutospacing="0" w:line="276" w:lineRule="auto"/>
        <w:ind w:hanging="436"/>
        <w:jc w:val="both"/>
        <w:rPr>
          <w:rFonts w:ascii="Book Antiqua" w:hAnsi="Book Antiqua" w:cs="Calibri"/>
          <w:b/>
          <w:bCs/>
          <w:color w:val="000000"/>
        </w:rPr>
      </w:pPr>
      <w:r w:rsidRPr="003D7677">
        <w:rPr>
          <w:rFonts w:ascii="Book Antiqua" w:eastAsia="MS Mincho" w:hAnsi="Book Antiqua" w:cstheme="minorBidi"/>
          <w:lang w:eastAsia="en-US"/>
        </w:rPr>
        <w:t>Cancel your activity when the distance or other recommended measures can not be applied.</w:t>
      </w:r>
    </w:p>
    <w:p w14:paraId="1BFE93F7" w14:textId="77777777" w:rsidR="00253832" w:rsidRPr="0040533F" w:rsidRDefault="00253832" w:rsidP="0040533F">
      <w:pPr>
        <w:pStyle w:val="Normal1"/>
        <w:spacing w:before="0" w:beforeAutospacing="0" w:after="0" w:afterAutospacing="0" w:line="276" w:lineRule="auto"/>
        <w:ind w:left="720"/>
        <w:rPr>
          <w:rStyle w:val="list0020paragraphchar"/>
          <w:rFonts w:ascii="Book Antiqua" w:hAnsi="Book Antiqua" w:cs="Calibri"/>
          <w:b/>
          <w:bCs/>
          <w:color w:val="000000"/>
        </w:rPr>
      </w:pPr>
      <w:r w:rsidRPr="0040533F">
        <w:rPr>
          <w:rStyle w:val="list0020paragraphchar"/>
          <w:rFonts w:ascii="Book Antiqua" w:hAnsi="Book Antiqua" w:cs="Calibri"/>
          <w:b/>
          <w:bCs/>
          <w:color w:val="000000"/>
        </w:rPr>
        <w:t xml:space="preserve"> </w:t>
      </w:r>
    </w:p>
    <w:p w14:paraId="107F3D3B" w14:textId="119373A8" w:rsidR="00253832" w:rsidRPr="0040533F" w:rsidRDefault="00253832" w:rsidP="000C4814">
      <w:pPr>
        <w:pStyle w:val="Heading1"/>
      </w:pPr>
      <w:bookmarkStart w:id="31" w:name="_Toc69471144"/>
      <w:bookmarkStart w:id="32" w:name="_Toc69661712"/>
      <w:r w:rsidRPr="0040533F">
        <w:t>Considerations towards staff</w:t>
      </w:r>
      <w:bookmarkEnd w:id="31"/>
      <w:bookmarkEnd w:id="32"/>
    </w:p>
    <w:p w14:paraId="7C5CB362" w14:textId="77777777" w:rsidR="00253832" w:rsidRPr="0040533F" w:rsidRDefault="00253832" w:rsidP="00FF4112">
      <w:pPr>
        <w:pStyle w:val="ListParagraph"/>
        <w:numPr>
          <w:ilvl w:val="0"/>
          <w:numId w:val="7"/>
        </w:numPr>
        <w:spacing w:after="0" w:line="276" w:lineRule="auto"/>
        <w:ind w:left="709" w:hanging="425"/>
        <w:rPr>
          <w:rStyle w:val="normalchar"/>
          <w:rFonts w:ascii="Book Antiqua" w:hAnsi="Book Antiqua"/>
          <w:sz w:val="24"/>
          <w:szCs w:val="24"/>
        </w:rPr>
      </w:pPr>
      <w:r w:rsidRPr="0040533F">
        <w:rPr>
          <w:rFonts w:ascii="Book Antiqua" w:hAnsi="Book Antiqua"/>
          <w:sz w:val="24"/>
          <w:szCs w:val="24"/>
        </w:rPr>
        <w:t xml:space="preserve">If </w:t>
      </w:r>
      <w:r w:rsidRPr="0040533F">
        <w:rPr>
          <w:rStyle w:val="normalchar"/>
          <w:rFonts w:ascii="Book Antiqua" w:hAnsi="Book Antiqua"/>
          <w:sz w:val="24"/>
          <w:szCs w:val="24"/>
        </w:rPr>
        <w:t xml:space="preserve">your staff is suspected of having COVID-19, </w:t>
      </w:r>
      <w:r w:rsidRPr="0040533F">
        <w:rPr>
          <w:rFonts w:ascii="Book Antiqua" w:hAnsi="Book Antiqua"/>
          <w:sz w:val="24"/>
          <w:szCs w:val="24"/>
        </w:rPr>
        <w:t xml:space="preserve">the person </w:t>
      </w:r>
      <w:r w:rsidRPr="0040533F">
        <w:rPr>
          <w:rStyle w:val="normalchar"/>
          <w:rFonts w:ascii="Book Antiqua" w:hAnsi="Book Antiqua"/>
          <w:sz w:val="24"/>
          <w:szCs w:val="24"/>
        </w:rPr>
        <w:t>should be isolated regardless of whether they have symptoms or not.</w:t>
      </w:r>
    </w:p>
    <w:p w14:paraId="09B5C74E" w14:textId="5607CD7B" w:rsidR="00C92739" w:rsidRPr="00C92739" w:rsidRDefault="00253832" w:rsidP="00C92739">
      <w:pPr>
        <w:pStyle w:val="ListParagraph"/>
        <w:numPr>
          <w:ilvl w:val="0"/>
          <w:numId w:val="7"/>
        </w:numPr>
        <w:spacing w:after="0" w:line="276" w:lineRule="auto"/>
        <w:ind w:left="709" w:hanging="425"/>
        <w:rPr>
          <w:rStyle w:val="Hyperlink"/>
          <w:rFonts w:ascii="Book Antiqua" w:hAnsi="Book Antiqua"/>
          <w:color w:val="auto"/>
          <w:sz w:val="24"/>
          <w:szCs w:val="24"/>
          <w:u w:val="none"/>
        </w:rPr>
      </w:pPr>
      <w:r w:rsidRPr="0040533F">
        <w:rPr>
          <w:rStyle w:val="normalchar"/>
          <w:rFonts w:ascii="Book Antiqua" w:hAnsi="Book Antiqua"/>
          <w:sz w:val="24"/>
          <w:szCs w:val="24"/>
        </w:rPr>
        <w:t xml:space="preserve">If your staff has been exposed to COVID-19, the person should stay home and follow the recommendations from the NIPHK ( </w:t>
      </w:r>
      <w:hyperlink r:id="rId9" w:history="1">
        <w:r w:rsidRPr="0040533F">
          <w:rPr>
            <w:rStyle w:val="Hyperlink"/>
            <w:rFonts w:ascii="Book Antiqua" w:hAnsi="Book Antiqua"/>
            <w:sz w:val="24"/>
            <w:szCs w:val="24"/>
          </w:rPr>
          <w:t xml:space="preserve">https://niph-rks.org/ </w:t>
        </w:r>
      </w:hyperlink>
      <w:r w:rsidRPr="0040533F">
        <w:rPr>
          <w:rStyle w:val="normalchar"/>
          <w:rFonts w:ascii="Book Antiqua" w:hAnsi="Book Antiqua"/>
          <w:sz w:val="24"/>
          <w:szCs w:val="24"/>
        </w:rPr>
        <w:t xml:space="preserve">) and the MoH </w:t>
      </w:r>
      <w:bookmarkStart w:id="33" w:name="_Hlk105765704"/>
      <w:r w:rsidR="00C92739">
        <w:rPr>
          <w:rStyle w:val="normalchar"/>
          <w:rFonts w:ascii="Book Antiqua" w:hAnsi="Book Antiqua"/>
          <w:sz w:val="24"/>
          <w:szCs w:val="24"/>
        </w:rPr>
        <w:t>(</w:t>
      </w:r>
      <w:hyperlink r:id="rId10" w:history="1">
        <w:r w:rsidR="00C92739" w:rsidRPr="0057192D">
          <w:rPr>
            <w:rStyle w:val="Hyperlink"/>
            <w:rFonts w:ascii="Book Antiqua" w:hAnsi="Book Antiqua"/>
            <w:sz w:val="24"/>
            <w:szCs w:val="24"/>
          </w:rPr>
          <w:t>https://msh.rks-gov.net/en/</w:t>
        </w:r>
      </w:hyperlink>
      <w:r w:rsidR="00C92739">
        <w:rPr>
          <w:rStyle w:val="normalchar"/>
          <w:rFonts w:ascii="Book Antiqua" w:hAnsi="Book Antiqua"/>
          <w:sz w:val="24"/>
          <w:szCs w:val="24"/>
        </w:rPr>
        <w:t xml:space="preserve"> </w:t>
      </w:r>
      <w:hyperlink r:id="rId11" w:history="1"/>
      <w:r w:rsidR="00C92739">
        <w:rPr>
          <w:rFonts w:ascii="Book Antiqua" w:hAnsi="Book Antiqua"/>
          <w:sz w:val="24"/>
          <w:szCs w:val="24"/>
        </w:rPr>
        <w:t>).</w:t>
      </w:r>
      <w:bookmarkEnd w:id="33"/>
    </w:p>
    <w:p w14:paraId="6F70FC4A" w14:textId="77777777" w:rsidR="003D7677" w:rsidRPr="0040533F" w:rsidRDefault="003D7677" w:rsidP="003D7677">
      <w:pPr>
        <w:pStyle w:val="ListParagraph"/>
        <w:spacing w:after="0" w:line="276" w:lineRule="auto"/>
        <w:ind w:left="709"/>
        <w:rPr>
          <w:rFonts w:ascii="Book Antiqua" w:hAnsi="Book Antiqua"/>
          <w:sz w:val="24"/>
          <w:szCs w:val="24"/>
        </w:rPr>
      </w:pPr>
    </w:p>
    <w:p w14:paraId="4E82759A" w14:textId="51A7615D" w:rsidR="00253832" w:rsidRPr="0040533F" w:rsidRDefault="00253832" w:rsidP="0040533F">
      <w:pPr>
        <w:pStyle w:val="Heading2"/>
        <w:spacing w:before="0" w:line="276" w:lineRule="auto"/>
        <w:rPr>
          <w:rFonts w:ascii="Book Antiqua" w:hAnsi="Book Antiqua"/>
          <w:color w:val="auto"/>
          <w:sz w:val="24"/>
          <w:szCs w:val="24"/>
        </w:rPr>
      </w:pPr>
      <w:bookmarkStart w:id="34" w:name="_Toc69471145"/>
      <w:bookmarkStart w:id="35" w:name="_Toc69661713"/>
      <w:r w:rsidRPr="0040533F">
        <w:rPr>
          <w:rFonts w:ascii="Book Antiqua" w:hAnsi="Book Antiqua"/>
          <w:color w:val="auto"/>
          <w:sz w:val="24"/>
          <w:szCs w:val="24"/>
        </w:rPr>
        <w:t>Raising public health awareness and communicating with staff</w:t>
      </w:r>
      <w:bookmarkEnd w:id="34"/>
      <w:bookmarkEnd w:id="35"/>
    </w:p>
    <w:p w14:paraId="0D2C1B93" w14:textId="0462D6CE" w:rsidR="00253832" w:rsidRPr="0040533F" w:rsidRDefault="00253832" w:rsidP="0040533F">
      <w:pPr>
        <w:spacing w:after="0" w:line="276" w:lineRule="auto"/>
        <w:jc w:val="both"/>
        <w:rPr>
          <w:rFonts w:ascii="Book Antiqua" w:hAnsi="Book Antiqua" w:cs="Arial"/>
          <w:sz w:val="24"/>
          <w:szCs w:val="24"/>
        </w:rPr>
      </w:pPr>
      <w:r w:rsidRPr="0040533F">
        <w:rPr>
          <w:rFonts w:ascii="Book Antiqua" w:hAnsi="Book Antiqua" w:cs="Arial"/>
          <w:sz w:val="24"/>
          <w:szCs w:val="24"/>
        </w:rPr>
        <w:t xml:space="preserve">Provide information to staff and customers about your business activities (eg public health measures, disposable </w:t>
      </w:r>
      <w:proofErr w:type="gramStart"/>
      <w:r w:rsidRPr="0040533F">
        <w:rPr>
          <w:rFonts w:ascii="Book Antiqua" w:hAnsi="Book Antiqua" w:cs="Arial"/>
          <w:sz w:val="24"/>
          <w:szCs w:val="24"/>
        </w:rPr>
        <w:t>equipment ,</w:t>
      </w:r>
      <w:proofErr w:type="gramEnd"/>
      <w:r w:rsidRPr="0040533F">
        <w:rPr>
          <w:rFonts w:ascii="Book Antiqua" w:hAnsi="Book Antiqua" w:cs="Arial"/>
          <w:sz w:val="24"/>
          <w:szCs w:val="24"/>
        </w:rPr>
        <w:t xml:space="preserve"> business rules) through various communication platforms (</w:t>
      </w:r>
      <w:proofErr w:type="spellStart"/>
      <w:r w:rsidRPr="0040533F">
        <w:rPr>
          <w:rFonts w:ascii="Book Antiqua" w:hAnsi="Book Antiqua" w:cs="Arial"/>
          <w:sz w:val="24"/>
          <w:szCs w:val="24"/>
        </w:rPr>
        <w:t>eg</w:t>
      </w:r>
      <w:proofErr w:type="spellEnd"/>
      <w:r w:rsidRPr="0040533F">
        <w:rPr>
          <w:rFonts w:ascii="Book Antiqua" w:hAnsi="Book Antiqua" w:cs="Arial"/>
          <w:sz w:val="24"/>
          <w:szCs w:val="24"/>
        </w:rPr>
        <w:t xml:space="preserve"> media, information materials).</w:t>
      </w:r>
    </w:p>
    <w:p w14:paraId="702A8049" w14:textId="77777777" w:rsidR="00253832" w:rsidRPr="0040533F" w:rsidRDefault="00253832" w:rsidP="00FF4112">
      <w:pPr>
        <w:pStyle w:val="ListParagraph"/>
        <w:numPr>
          <w:ilvl w:val="0"/>
          <w:numId w:val="13"/>
        </w:numPr>
        <w:spacing w:after="0" w:line="276" w:lineRule="auto"/>
        <w:ind w:hanging="436"/>
        <w:jc w:val="both"/>
        <w:rPr>
          <w:rFonts w:ascii="Book Antiqua" w:hAnsi="Book Antiqua" w:cs="Arial"/>
          <w:sz w:val="24"/>
          <w:szCs w:val="24"/>
        </w:rPr>
      </w:pPr>
      <w:r w:rsidRPr="0040533F">
        <w:rPr>
          <w:rFonts w:ascii="Book Antiqua" w:hAnsi="Book Antiqua" w:cs="Arial"/>
          <w:sz w:val="24"/>
          <w:szCs w:val="24"/>
        </w:rPr>
        <w:t>Ensure that information materials are placed in high-visibility environments to promote messages about how to protect yourself from COVID-19.</w:t>
      </w:r>
    </w:p>
    <w:p w14:paraId="29885EF7" w14:textId="77777777" w:rsidR="00253832" w:rsidRPr="0040533F" w:rsidRDefault="00253832" w:rsidP="00FF4112">
      <w:pPr>
        <w:pStyle w:val="ListParagraph"/>
        <w:numPr>
          <w:ilvl w:val="0"/>
          <w:numId w:val="13"/>
        </w:numPr>
        <w:spacing w:after="0" w:line="276" w:lineRule="auto"/>
        <w:ind w:hanging="436"/>
        <w:jc w:val="both"/>
        <w:rPr>
          <w:rFonts w:ascii="Book Antiqua" w:hAnsi="Book Antiqua" w:cs="Arial"/>
          <w:sz w:val="24"/>
          <w:szCs w:val="24"/>
        </w:rPr>
      </w:pPr>
      <w:r w:rsidRPr="0040533F">
        <w:rPr>
          <w:rFonts w:ascii="Book Antiqua" w:hAnsi="Book Antiqua" w:cs="Calibri"/>
          <w:sz w:val="24"/>
          <w:szCs w:val="24"/>
        </w:rPr>
        <w:t>Inform staff and customers about the measures taken to protect them from COVID-19 and make sure they understand</w:t>
      </w:r>
    </w:p>
    <w:p w14:paraId="6FAFF9AD" w14:textId="77777777" w:rsidR="00253832" w:rsidRPr="0040533F" w:rsidRDefault="00253832" w:rsidP="0040533F">
      <w:pPr>
        <w:spacing w:after="0" w:line="276" w:lineRule="auto"/>
        <w:rPr>
          <w:rFonts w:ascii="Book Antiqua" w:hAnsi="Book Antiqua" w:cs="Arial"/>
          <w:b/>
          <w:color w:val="FF0000"/>
          <w:sz w:val="24"/>
          <w:szCs w:val="24"/>
        </w:rPr>
      </w:pPr>
    </w:p>
    <w:p w14:paraId="4D0A5AC8" w14:textId="7814C62F" w:rsidR="00253832" w:rsidRPr="0040533F" w:rsidRDefault="00FA7EBC" w:rsidP="000C4814">
      <w:pPr>
        <w:pStyle w:val="Heading1"/>
      </w:pPr>
      <w:bookmarkStart w:id="36" w:name="_Toc69471146"/>
      <w:bookmarkStart w:id="37" w:name="_Toc69661714"/>
      <w:r w:rsidRPr="0040533F">
        <w:rPr>
          <w:rStyle w:val="list0020paragraphchar"/>
        </w:rPr>
        <w:t>Security plan</w:t>
      </w:r>
      <w:bookmarkEnd w:id="36"/>
      <w:bookmarkEnd w:id="37"/>
    </w:p>
    <w:p w14:paraId="21498B17" w14:textId="77777777" w:rsidR="00253832" w:rsidRPr="0040533F" w:rsidRDefault="00253832" w:rsidP="0040533F">
      <w:pPr>
        <w:pStyle w:val="Normal1"/>
        <w:spacing w:before="0" w:beforeAutospacing="0" w:after="0" w:afterAutospacing="0" w:line="276" w:lineRule="auto"/>
        <w:jc w:val="both"/>
        <w:rPr>
          <w:rFonts w:ascii="Book Antiqua" w:hAnsi="Book Antiqua" w:cs="Calibri"/>
          <w:color w:val="000000"/>
        </w:rPr>
      </w:pPr>
      <w:r w:rsidRPr="0040533F">
        <w:rPr>
          <w:rFonts w:ascii="Book Antiqua" w:hAnsi="Book Antiqua" w:cs="Calibri"/>
          <w:color w:val="000000"/>
        </w:rPr>
        <w:t>All businesses and workplaces are required to prepare and make available a security plan as follows:</w:t>
      </w:r>
    </w:p>
    <w:p w14:paraId="7D54BDF7" w14:textId="0566ACCF" w:rsidR="00253832" w:rsidRPr="0040533F" w:rsidRDefault="00253832"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Describe the measures/procedures that have been implemented or will be implemented in your business or institution /organization to reduce the spread of COVID-19.</w:t>
      </w:r>
    </w:p>
    <w:p w14:paraId="37089BED" w14:textId="77777777" w:rsidR="00253832" w:rsidRPr="0040533F" w:rsidRDefault="00253832"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Include measures for physical distance, masks, cleaning and disinfection of surfaces and objects and maintenance of personal protective equipment (PPE).</w:t>
      </w:r>
    </w:p>
    <w:p w14:paraId="60529BDA" w14:textId="77777777" w:rsidR="00FA7EBC" w:rsidRPr="0040533F" w:rsidRDefault="00FA7EBC"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Place physical distance markings in front of each building / premises / floor / ground space where a physical distance of 1 meter is specified.</w:t>
      </w:r>
    </w:p>
    <w:p w14:paraId="5C31E258" w14:textId="4F0023E4" w:rsidR="00FA7EBC" w:rsidRPr="0040533F" w:rsidRDefault="00FA7EBC"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Designate a person responsible for developing and implementing the safety plan, who will assess staff / clients /parties for any eventual COVID-19 symptoms.</w:t>
      </w:r>
    </w:p>
    <w:p w14:paraId="00C5363F" w14:textId="77777777" w:rsidR="00253832" w:rsidRPr="0040533F" w:rsidRDefault="00253832" w:rsidP="0040533F">
      <w:pPr>
        <w:spacing w:after="0" w:line="276" w:lineRule="auto"/>
        <w:rPr>
          <w:rFonts w:ascii="Book Antiqua" w:hAnsi="Book Antiqua" w:cs="Arial"/>
          <w:b/>
          <w:color w:val="17365D" w:themeColor="text2" w:themeShade="BF"/>
          <w:sz w:val="24"/>
          <w:szCs w:val="24"/>
        </w:rPr>
      </w:pPr>
    </w:p>
    <w:p w14:paraId="28BEAE0F" w14:textId="30CB9F85" w:rsidR="00533F17" w:rsidRPr="0040533F" w:rsidRDefault="00533F17" w:rsidP="0040533F">
      <w:pPr>
        <w:pStyle w:val="BodyText"/>
        <w:spacing w:after="0" w:line="276" w:lineRule="auto"/>
        <w:rPr>
          <w:rStyle w:val="list0020paragraphchar"/>
          <w:rFonts w:ascii="Book Antiqua" w:hAnsi="Book Antiqua"/>
          <w:b/>
          <w:sz w:val="24"/>
          <w:szCs w:val="24"/>
        </w:rPr>
      </w:pPr>
    </w:p>
    <w:p w14:paraId="7D77FFB5" w14:textId="595EDCCA" w:rsidR="00A57B09" w:rsidRPr="0040533F" w:rsidRDefault="00033E39" w:rsidP="000C4814">
      <w:pPr>
        <w:pStyle w:val="Heading1"/>
        <w:rPr>
          <w:rFonts w:cs="Times New Roman"/>
          <w:iCs/>
        </w:rPr>
      </w:pPr>
      <w:bookmarkStart w:id="38" w:name="_Toc69661715"/>
      <w:r w:rsidRPr="0040533F">
        <w:rPr>
          <w:rStyle w:val="list0020paragraphchar"/>
        </w:rPr>
        <w:lastRenderedPageBreak/>
        <w:t xml:space="preserve">Specific guidelines for preventing the spread of COVID-19 in the </w:t>
      </w:r>
      <w:bookmarkStart w:id="39" w:name="_Hlk105747683"/>
      <w:r w:rsidR="00FA7EBC" w:rsidRPr="0040533F">
        <w:rPr>
          <w:rFonts w:cs="Times New Roman"/>
          <w:iCs/>
        </w:rPr>
        <w:t>business, industry, public administration and NGO sector</w:t>
      </w:r>
      <w:bookmarkEnd w:id="38"/>
      <w:bookmarkEnd w:id="39"/>
    </w:p>
    <w:p w14:paraId="5FAEE0FD" w14:textId="77777777" w:rsidR="00BB7F1E" w:rsidRPr="0040533F" w:rsidRDefault="00BB7F1E" w:rsidP="0040533F">
      <w:pPr>
        <w:spacing w:after="0" w:line="276" w:lineRule="auto"/>
        <w:rPr>
          <w:rFonts w:ascii="Book Antiqua" w:hAnsi="Book Antiqua"/>
        </w:rPr>
      </w:pPr>
    </w:p>
    <w:p w14:paraId="7F99CF2A" w14:textId="77777777" w:rsidR="00B91129" w:rsidRPr="0040533F" w:rsidRDefault="00A57B09" w:rsidP="0040533F">
      <w:pPr>
        <w:pStyle w:val="Heading2"/>
        <w:spacing w:before="0" w:line="276" w:lineRule="auto"/>
        <w:rPr>
          <w:rStyle w:val="normalchar"/>
          <w:rFonts w:ascii="Book Antiqua" w:hAnsi="Book Antiqua"/>
          <w:color w:val="auto"/>
          <w:sz w:val="24"/>
          <w:szCs w:val="24"/>
        </w:rPr>
      </w:pPr>
      <w:bookmarkStart w:id="40" w:name="_Toc69661716"/>
      <w:r w:rsidRPr="0040533F">
        <w:rPr>
          <w:rStyle w:val="normalchar"/>
          <w:rFonts w:ascii="Book Antiqua" w:hAnsi="Book Antiqua"/>
          <w:color w:val="auto"/>
          <w:sz w:val="24"/>
          <w:szCs w:val="24"/>
        </w:rPr>
        <w:t>Promote and respect physical distance</w:t>
      </w:r>
      <w:bookmarkEnd w:id="40"/>
    </w:p>
    <w:p w14:paraId="7F23AC3A" w14:textId="09AEACCC" w:rsidR="00253832" w:rsidRPr="0040533F" w:rsidRDefault="00253832" w:rsidP="00FF4112">
      <w:pPr>
        <w:pStyle w:val="Normal1"/>
        <w:numPr>
          <w:ilvl w:val="0"/>
          <w:numId w:val="1"/>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Provide a physical distance of 1 meter for all staff throughout the workplace</w:t>
      </w:r>
      <w:r w:rsidR="00C92739">
        <w:rPr>
          <w:rFonts w:ascii="Book Antiqua" w:hAnsi="Book Antiqua" w:cs="Calibri"/>
        </w:rPr>
        <w:t xml:space="preserve">, </w:t>
      </w:r>
      <w:r w:rsidRPr="0040533F">
        <w:rPr>
          <w:rFonts w:ascii="Book Antiqua" w:hAnsi="Book Antiqua" w:cs="Calibri"/>
        </w:rPr>
        <w:t xml:space="preserve">during meal and rest periods (e.g., work areas, dining areas, changing rooms, </w:t>
      </w:r>
      <w:proofErr w:type="gramStart"/>
      <w:r w:rsidR="00BB7F1E" w:rsidRPr="0040533F">
        <w:rPr>
          <w:rFonts w:ascii="Book Antiqua" w:hAnsi="Book Antiqua" w:cs="Calibri"/>
        </w:rPr>
        <w:t xml:space="preserve">bathrooms </w:t>
      </w:r>
      <w:r w:rsidRPr="0040533F">
        <w:rPr>
          <w:rFonts w:ascii="Book Antiqua" w:hAnsi="Book Antiqua" w:cs="Calibri"/>
        </w:rPr>
        <w:t>)</w:t>
      </w:r>
      <w:proofErr w:type="gramEnd"/>
      <w:r w:rsidRPr="0040533F">
        <w:rPr>
          <w:rFonts w:ascii="Book Antiqua" w:hAnsi="Book Antiqua" w:cs="Calibri"/>
        </w:rPr>
        <w:t>.</w:t>
      </w:r>
    </w:p>
    <w:p w14:paraId="3E7B9DBB" w14:textId="77777777" w:rsidR="00F13DB5" w:rsidRPr="0040533F" w:rsidRDefault="00F13DB5" w:rsidP="00FF4112">
      <w:pPr>
        <w:pStyle w:val="Normal1"/>
        <w:numPr>
          <w:ilvl w:val="0"/>
          <w:numId w:val="1"/>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Organize workplaces to maintain a physical distance of 1 meter between customer service areas.</w:t>
      </w:r>
    </w:p>
    <w:p w14:paraId="7C3D8651" w14:textId="77777777" w:rsidR="00F13DB5" w:rsidRPr="0040533F" w:rsidRDefault="00F13DB5" w:rsidP="00FF4112">
      <w:pPr>
        <w:pStyle w:val="Normal1"/>
        <w:numPr>
          <w:ilvl w:val="0"/>
          <w:numId w:val="1"/>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Establish an appointment in advance, in order to avoid the accumulation of customers indoors, when physical distance is not possible.</w:t>
      </w:r>
    </w:p>
    <w:p w14:paraId="0C5A4498" w14:textId="212C68CB" w:rsidR="00253832" w:rsidRDefault="00F13DB5" w:rsidP="00FF4112">
      <w:pPr>
        <w:pStyle w:val="Normal1"/>
        <w:numPr>
          <w:ilvl w:val="0"/>
          <w:numId w:val="1"/>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Pr</w:t>
      </w:r>
      <w:r w:rsidR="00CE764F">
        <w:rPr>
          <w:rFonts w:ascii="Book Antiqua" w:hAnsi="Book Antiqua" w:cs="Calibri"/>
        </w:rPr>
        <w:t>event</w:t>
      </w:r>
      <w:r w:rsidRPr="0040533F">
        <w:rPr>
          <w:rFonts w:ascii="Book Antiqua" w:hAnsi="Book Antiqua" w:cs="Calibri"/>
        </w:rPr>
        <w:t xml:space="preserve"> lining up or gathering inside and outside the work / business environment, unless there is a physical distance of at least 1 meter from other groups of people.</w:t>
      </w:r>
    </w:p>
    <w:p w14:paraId="1D1BA59D" w14:textId="77777777" w:rsidR="0040533F" w:rsidRPr="0040533F" w:rsidRDefault="0040533F" w:rsidP="0040533F">
      <w:pPr>
        <w:pStyle w:val="Normal1"/>
        <w:spacing w:before="0" w:beforeAutospacing="0" w:after="0" w:afterAutospacing="0" w:line="276" w:lineRule="auto"/>
        <w:ind w:left="360"/>
        <w:jc w:val="both"/>
        <w:rPr>
          <w:rFonts w:ascii="Book Antiqua" w:hAnsi="Book Antiqua" w:cs="Calibri"/>
        </w:rPr>
      </w:pPr>
    </w:p>
    <w:p w14:paraId="7E06324A" w14:textId="77777777" w:rsidR="00663EA1" w:rsidRPr="0040533F" w:rsidRDefault="007446C5" w:rsidP="0040533F">
      <w:pPr>
        <w:pStyle w:val="Heading2"/>
        <w:spacing w:before="0" w:line="276" w:lineRule="auto"/>
        <w:rPr>
          <w:rFonts w:ascii="Book Antiqua" w:hAnsi="Book Antiqua"/>
          <w:color w:val="auto"/>
          <w:sz w:val="24"/>
          <w:szCs w:val="24"/>
        </w:rPr>
      </w:pPr>
      <w:bookmarkStart w:id="41" w:name="_Toc69661717"/>
      <w:r w:rsidRPr="0040533F">
        <w:rPr>
          <w:rStyle w:val="normalchar"/>
          <w:rFonts w:ascii="Book Antiqua" w:hAnsi="Book Antiqua"/>
          <w:color w:val="auto"/>
          <w:sz w:val="24"/>
          <w:szCs w:val="24"/>
        </w:rPr>
        <w:t>Maintain and encourage hand hygiene</w:t>
      </w:r>
      <w:bookmarkEnd w:id="41"/>
      <w:r w:rsidR="00A57B09" w:rsidRPr="0040533F">
        <w:rPr>
          <w:rStyle w:val="normalchar"/>
          <w:rFonts w:ascii="Book Antiqua" w:hAnsi="Book Antiqua"/>
          <w:color w:val="auto"/>
          <w:sz w:val="24"/>
          <w:szCs w:val="24"/>
        </w:rPr>
        <w:t xml:space="preserve"> </w:t>
      </w:r>
    </w:p>
    <w:p w14:paraId="1F72CD56" w14:textId="77777777"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Provide soap and water in the workplace. If soap and water are not available use 60-70% alcohol based hand sanitizer. If hands are visibly soiled, soap and water should be removed before disinfectants</w:t>
      </w:r>
    </w:p>
    <w:p w14:paraId="21EA1019" w14:textId="4CCB89B5"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Be sure to wash/rub your hands for at least 20 seconds and limit contact with shared surfaces and tools.</w:t>
      </w:r>
    </w:p>
    <w:p w14:paraId="0E9282F2" w14:textId="77777777"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Clean hands with water or disinfectant immediately after service.</w:t>
      </w:r>
    </w:p>
    <w:p w14:paraId="5059E9B2" w14:textId="77777777"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Place hand sanitizers in many places to encourage hand hygiene.</w:t>
      </w:r>
    </w:p>
    <w:p w14:paraId="59D11107" w14:textId="7B2FB0F4"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Ensure adequate supply of liquid soap, paper towels , hand sanitizers, wipes and trash cans throughout the workspace and toilets.</w:t>
      </w:r>
    </w:p>
    <w:p w14:paraId="1A15C217" w14:textId="376EBB99"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Avoid touching the eyes, nose and mouth with dirty hands.</w:t>
      </w:r>
    </w:p>
    <w:p w14:paraId="3BFDEDC8" w14:textId="289C953B" w:rsidR="00033E39" w:rsidRPr="0040533F" w:rsidRDefault="00A57B09"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If gloves are used, it is important to change them every hour, or more often as needed (eg when changing tasks or </w:t>
      </w:r>
      <w:r w:rsidR="00AB12FE" w:rsidRPr="0040533F">
        <w:rPr>
          <w:rFonts w:ascii="Book Antiqua" w:hAnsi="Book Antiqua" w:cs="Calibri"/>
        </w:rPr>
        <w:t xml:space="preserve">between clients </w:t>
      </w:r>
      <w:r w:rsidRPr="0040533F">
        <w:rPr>
          <w:rFonts w:ascii="Book Antiqua" w:hAnsi="Book Antiqua" w:cs="Calibri"/>
          <w:color w:val="000000"/>
        </w:rPr>
        <w:t>).</w:t>
      </w:r>
    </w:p>
    <w:p w14:paraId="46356826" w14:textId="1A600CF1"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Use electronic payment options whenever possible. If this is not possible, make sure that money and cards are handled with care by employees either by changing gloves between each transaction or by using cleaning tools between clients.</w:t>
      </w:r>
    </w:p>
    <w:p w14:paraId="46C1D4F3" w14:textId="5B1923DE" w:rsidR="00F13DB5" w:rsidRPr="0040533F" w:rsidRDefault="00F13DB5" w:rsidP="0040533F">
      <w:pPr>
        <w:pStyle w:val="Normal1"/>
        <w:spacing w:before="0" w:beforeAutospacing="0" w:after="0" w:afterAutospacing="0" w:line="276" w:lineRule="auto"/>
        <w:jc w:val="both"/>
        <w:rPr>
          <w:rFonts w:ascii="Book Antiqua" w:hAnsi="Book Antiqua" w:cs="Calibri"/>
          <w:color w:val="000000"/>
        </w:rPr>
      </w:pPr>
    </w:p>
    <w:p w14:paraId="5DF28141" w14:textId="45C3CBB8" w:rsidR="00A57B09" w:rsidRPr="0040533F" w:rsidRDefault="00663EA1" w:rsidP="0040533F">
      <w:pPr>
        <w:pStyle w:val="Heading2"/>
        <w:spacing w:before="0" w:line="276" w:lineRule="auto"/>
        <w:rPr>
          <w:rStyle w:val="normalchar"/>
          <w:rFonts w:ascii="Book Antiqua" w:hAnsi="Book Antiqua"/>
          <w:color w:val="auto"/>
          <w:sz w:val="24"/>
          <w:szCs w:val="24"/>
        </w:rPr>
      </w:pPr>
      <w:bookmarkStart w:id="42" w:name="_Toc69661718"/>
      <w:r w:rsidRPr="0040533F">
        <w:rPr>
          <w:rStyle w:val="normalchar"/>
          <w:rFonts w:ascii="Book Antiqua" w:hAnsi="Book Antiqua"/>
          <w:color w:val="auto"/>
          <w:sz w:val="24"/>
          <w:szCs w:val="24"/>
        </w:rPr>
        <w:t xml:space="preserve">Maintain and encourage </w:t>
      </w:r>
      <w:r w:rsidR="00CE764F">
        <w:rPr>
          <w:rStyle w:val="normalchar"/>
          <w:rFonts w:ascii="Book Antiqua" w:hAnsi="Book Antiqua"/>
          <w:color w:val="auto"/>
          <w:sz w:val="24"/>
          <w:szCs w:val="24"/>
        </w:rPr>
        <w:t xml:space="preserve">the </w:t>
      </w:r>
      <w:r w:rsidRPr="0040533F">
        <w:rPr>
          <w:rStyle w:val="normalchar"/>
          <w:rFonts w:ascii="Book Antiqua" w:hAnsi="Book Antiqua"/>
          <w:color w:val="auto"/>
          <w:sz w:val="24"/>
          <w:szCs w:val="24"/>
        </w:rPr>
        <w:t xml:space="preserve">wearing of face </w:t>
      </w:r>
      <w:r w:rsidR="007446C5" w:rsidRPr="0040533F">
        <w:rPr>
          <w:rStyle w:val="normalchar"/>
          <w:rFonts w:ascii="Book Antiqua" w:hAnsi="Book Antiqua"/>
          <w:color w:val="auto"/>
          <w:sz w:val="24"/>
          <w:szCs w:val="24"/>
        </w:rPr>
        <w:t>masks</w:t>
      </w:r>
      <w:r w:rsidR="00CE764F">
        <w:rPr>
          <w:rStyle w:val="normalchar"/>
          <w:rFonts w:ascii="Book Antiqua" w:hAnsi="Book Antiqua"/>
          <w:color w:val="auto"/>
          <w:sz w:val="24"/>
          <w:szCs w:val="24"/>
        </w:rPr>
        <w:t>/covers</w:t>
      </w:r>
      <w:r w:rsidR="007446C5" w:rsidRPr="0040533F">
        <w:rPr>
          <w:rStyle w:val="normalchar"/>
          <w:rFonts w:ascii="Book Antiqua" w:hAnsi="Book Antiqua"/>
          <w:color w:val="auto"/>
          <w:sz w:val="24"/>
          <w:szCs w:val="24"/>
        </w:rPr>
        <w:t xml:space="preserve"> </w:t>
      </w:r>
      <w:r w:rsidRPr="0040533F">
        <w:rPr>
          <w:rFonts w:ascii="Book Antiqua" w:hAnsi="Book Antiqua" w:cs="Calibri"/>
          <w:color w:val="000000"/>
          <w:sz w:val="24"/>
          <w:szCs w:val="24"/>
        </w:rPr>
        <w:t xml:space="preserve">for staff and </w:t>
      </w:r>
      <w:r w:rsidR="00A57B09" w:rsidRPr="0040533F">
        <w:rPr>
          <w:rStyle w:val="normalchar"/>
          <w:rFonts w:ascii="Book Antiqua" w:hAnsi="Book Antiqua"/>
          <w:color w:val="auto"/>
          <w:sz w:val="24"/>
          <w:szCs w:val="24"/>
        </w:rPr>
        <w:t>clients</w:t>
      </w:r>
      <w:bookmarkEnd w:id="42"/>
    </w:p>
    <w:p w14:paraId="0F8C3CCA" w14:textId="7594A6D7" w:rsidR="00F13DB5" w:rsidRPr="0040533F" w:rsidRDefault="00CE764F"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Pr>
          <w:rFonts w:ascii="Book Antiqua" w:hAnsi="Book Antiqua" w:cs="Calibri"/>
          <w:color w:val="000000"/>
        </w:rPr>
        <w:t xml:space="preserve">It is recommended to </w:t>
      </w:r>
      <w:r w:rsidR="00F13DB5" w:rsidRPr="0040533F">
        <w:rPr>
          <w:rFonts w:ascii="Book Antiqua" w:hAnsi="Book Antiqua" w:cs="Calibri"/>
          <w:color w:val="000000"/>
        </w:rPr>
        <w:t>wear a face mask</w:t>
      </w:r>
      <w:r>
        <w:rPr>
          <w:rFonts w:ascii="Book Antiqua" w:hAnsi="Book Antiqua" w:cs="Calibri"/>
          <w:color w:val="000000"/>
        </w:rPr>
        <w:t>/</w:t>
      </w:r>
      <w:r w:rsidR="00F13DB5" w:rsidRPr="0040533F">
        <w:rPr>
          <w:rFonts w:ascii="Book Antiqua" w:hAnsi="Book Antiqua" w:cs="Calibri"/>
          <w:color w:val="000000"/>
        </w:rPr>
        <w:t>cover</w:t>
      </w:r>
      <w:r>
        <w:rPr>
          <w:rFonts w:ascii="Book Antiqua" w:hAnsi="Book Antiqua" w:cs="Calibri"/>
          <w:color w:val="000000"/>
        </w:rPr>
        <w:t xml:space="preserve"> indoors,</w:t>
      </w:r>
      <w:r w:rsidR="00F13DB5" w:rsidRPr="0040533F">
        <w:rPr>
          <w:rFonts w:ascii="Book Antiqua" w:hAnsi="Book Antiqua" w:cs="Calibri"/>
          <w:color w:val="000000"/>
        </w:rPr>
        <w:t xml:space="preserve"> covering the nose and mouth.</w:t>
      </w:r>
    </w:p>
    <w:p w14:paraId="1204CC34" w14:textId="6DFB3072" w:rsidR="00F13DB5" w:rsidRPr="0040533F" w:rsidRDefault="00F13DB5"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Masks/face </w:t>
      </w:r>
      <w:r w:rsidR="00CE764F">
        <w:rPr>
          <w:rFonts w:ascii="Book Antiqua" w:hAnsi="Book Antiqua" w:cs="Calibri"/>
          <w:color w:val="000000"/>
        </w:rPr>
        <w:t>covers</w:t>
      </w:r>
      <w:r w:rsidRPr="0040533F">
        <w:rPr>
          <w:rFonts w:ascii="Book Antiqua" w:hAnsi="Book Antiqua" w:cs="Calibri"/>
          <w:color w:val="000000"/>
        </w:rPr>
        <w:t xml:space="preserve"> do not need to be worn by employees indoors if they are unable to wear a mask. </w:t>
      </w:r>
      <w:bookmarkStart w:id="43" w:name="_Hlk105747454"/>
      <w:r w:rsidRPr="0040533F">
        <w:rPr>
          <w:rFonts w:ascii="Book Antiqua" w:hAnsi="Book Antiqua" w:cs="Calibri"/>
          <w:color w:val="000000"/>
        </w:rPr>
        <w:t>For example, masks should not be used by children under the age of two, and people who have trouble breathing.</w:t>
      </w:r>
      <w:bookmarkEnd w:id="43"/>
    </w:p>
    <w:p w14:paraId="5D1AB0EB" w14:textId="587E77C1" w:rsidR="00F13DB5" w:rsidRPr="0040533F" w:rsidRDefault="00F13DB5"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lastRenderedPageBreak/>
        <w:t>The mask is not a substitute for physical distance and it should be kept from 1 meter</w:t>
      </w:r>
      <w:r w:rsidRPr="0040533F">
        <w:rPr>
          <w:rFonts w:ascii="Book Antiqua" w:hAnsi="Book Antiqua" w:cs="Calibri"/>
        </w:rPr>
        <w:t xml:space="preserve">, </w:t>
      </w:r>
      <w:r w:rsidRPr="0040533F">
        <w:rPr>
          <w:rFonts w:ascii="Book Antiqua" w:hAnsi="Book Antiqua" w:cs="Calibri"/>
          <w:color w:val="000000"/>
        </w:rPr>
        <w:t>especially indoors.</w:t>
      </w:r>
    </w:p>
    <w:p w14:paraId="640212E4" w14:textId="22907297" w:rsidR="00F13DB5" w:rsidRPr="0040533F" w:rsidRDefault="00F13DB5"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The personal services sector is obliged to display in a visible place at the entrance of the facility the signs of the rules of conduct for protection from COVID-19, including the recommendation sign for placing the mask, respecting the distance of one (1) meter and the promotional sign for vaccination , according to the design of the Ministry of Health.</w:t>
      </w:r>
    </w:p>
    <w:p w14:paraId="18C4E520" w14:textId="1ADD6522" w:rsidR="00F542A5" w:rsidRPr="005E7C77" w:rsidRDefault="005E7C77" w:rsidP="005E7C77">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5E7C77">
        <w:rPr>
          <w:rFonts w:ascii="Book Antiqua" w:hAnsi="Book Antiqua" w:cs="Calibri"/>
          <w:color w:val="000000"/>
        </w:rPr>
        <w:t>It is obligatory to keep disinfectants for hands and a quantity of masks in accessible places at the entrance of the facility and indoors .</w:t>
      </w:r>
      <w:r w:rsidRPr="005E7C77">
        <w:rPr>
          <w:rFonts w:ascii="Book Antiqua" w:hAnsi="Book Antiqua" w:cs="Calibri"/>
          <w:color w:val="000000"/>
        </w:rPr>
        <w:cr/>
      </w:r>
    </w:p>
    <w:p w14:paraId="2679E582" w14:textId="77777777" w:rsidR="00A57B09" w:rsidRPr="001B433D" w:rsidRDefault="00A6588F" w:rsidP="0040533F">
      <w:pPr>
        <w:pStyle w:val="Heading2"/>
        <w:spacing w:before="0" w:line="276" w:lineRule="auto"/>
        <w:rPr>
          <w:rFonts w:ascii="Book Antiqua" w:hAnsi="Book Antiqua"/>
          <w:color w:val="auto"/>
          <w:sz w:val="24"/>
          <w:szCs w:val="24"/>
        </w:rPr>
      </w:pPr>
      <w:bookmarkStart w:id="44" w:name="_Toc69661719"/>
      <w:r w:rsidRPr="001B433D">
        <w:rPr>
          <w:rFonts w:ascii="Book Antiqua" w:hAnsi="Book Antiqua"/>
          <w:color w:val="auto"/>
          <w:sz w:val="24"/>
          <w:szCs w:val="24"/>
        </w:rPr>
        <w:t xml:space="preserve">Use </w:t>
      </w:r>
      <w:r w:rsidRPr="001B433D">
        <w:rPr>
          <w:rFonts w:ascii="Book Antiqua" w:hAnsi="Book Antiqua" w:cs="Calibri"/>
          <w:color w:val="000000"/>
          <w:sz w:val="24"/>
          <w:szCs w:val="24"/>
        </w:rPr>
        <w:t xml:space="preserve">of </w:t>
      </w:r>
      <w:r w:rsidRPr="001B433D">
        <w:rPr>
          <w:rFonts w:ascii="Book Antiqua" w:hAnsi="Book Antiqua"/>
          <w:color w:val="auto"/>
          <w:sz w:val="24"/>
          <w:szCs w:val="24"/>
        </w:rPr>
        <w:t>Personal Protective Equipment (PPE)</w:t>
      </w:r>
      <w:bookmarkEnd w:id="44"/>
    </w:p>
    <w:p w14:paraId="4556C0A2" w14:textId="06C50826" w:rsidR="001B433D" w:rsidRPr="00F46616" w:rsidRDefault="001B433D" w:rsidP="00FF4112">
      <w:pPr>
        <w:pStyle w:val="Normal1"/>
        <w:numPr>
          <w:ilvl w:val="0"/>
          <w:numId w:val="4"/>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F46616">
        <w:rPr>
          <w:rFonts w:ascii="Book Antiqua" w:hAnsi="Book Antiqua" w:cs="Calibri"/>
          <w:color w:val="000000"/>
        </w:rPr>
        <w:t>Appropriate personal protective equipment (PPE) covering the nose, eyes and mouth is recommended to be placed if while providing service in an indoor area /space, the person is required to come within 1 meter of another person who is not wearing a mask or face mask.</w:t>
      </w:r>
    </w:p>
    <w:p w14:paraId="0FFCC62F" w14:textId="77777777" w:rsidR="00480BCE" w:rsidRPr="0040533F" w:rsidRDefault="00480BCE" w:rsidP="0040533F">
      <w:pPr>
        <w:pStyle w:val="Normal1"/>
        <w:shd w:val="clear" w:color="auto" w:fill="FFFFFF" w:themeFill="background1"/>
        <w:spacing w:before="0" w:beforeAutospacing="0" w:after="0" w:afterAutospacing="0" w:line="276" w:lineRule="auto"/>
        <w:ind w:left="360"/>
        <w:jc w:val="both"/>
        <w:rPr>
          <w:rStyle w:val="normalchar"/>
          <w:rFonts w:ascii="Book Antiqua" w:hAnsi="Book Antiqua" w:cs="Calibri"/>
          <w:color w:val="000000"/>
          <w:highlight w:val="yellow"/>
        </w:rPr>
      </w:pPr>
    </w:p>
    <w:p w14:paraId="0DA8A135" w14:textId="483A1A5D" w:rsidR="00B91129" w:rsidRPr="0040533F" w:rsidRDefault="005E46F1" w:rsidP="0040533F">
      <w:pPr>
        <w:pStyle w:val="Heading2"/>
        <w:spacing w:before="0" w:line="276" w:lineRule="auto"/>
        <w:rPr>
          <w:rFonts w:ascii="Book Antiqua" w:hAnsi="Book Antiqua"/>
          <w:color w:val="auto"/>
          <w:sz w:val="24"/>
          <w:szCs w:val="24"/>
        </w:rPr>
      </w:pPr>
      <w:bookmarkStart w:id="45" w:name="_Toc69661720"/>
      <w:r w:rsidRPr="0040533F">
        <w:rPr>
          <w:rStyle w:val="normalchar"/>
          <w:rFonts w:ascii="Book Antiqua" w:hAnsi="Book Antiqua"/>
          <w:color w:val="auto"/>
          <w:sz w:val="24"/>
          <w:szCs w:val="24"/>
        </w:rPr>
        <w:t>Implementation of cleaning and disinfection measures</w:t>
      </w:r>
      <w:bookmarkEnd w:id="45"/>
    </w:p>
    <w:p w14:paraId="07CC97E9" w14:textId="567EF3D5" w:rsidR="00480BCE" w:rsidRPr="0040533F" w:rsidRDefault="00480BCE"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Perform rigorous frequent cleaning and disinfection of all areas affected by various employees in the workspace (such as door handles, counters, cabinet doors, elevator buttons, light sockets, faucets, toilet handles, holders and stairwells, touch screen surfaces, keyboards) and areas where customers have </w:t>
      </w:r>
      <w:r w:rsidRPr="0040533F">
        <w:rPr>
          <w:rFonts w:ascii="Book Antiqua" w:hAnsi="Book Antiqua"/>
          <w:color w:val="000000"/>
        </w:rPr>
        <w:t>access</w:t>
      </w:r>
      <w:r w:rsidRPr="0040533F">
        <w:rPr>
          <w:rFonts w:ascii="Book Antiqua" w:hAnsi="Book Antiqua" w:cs="Calibri"/>
          <w:color w:val="000000"/>
        </w:rPr>
        <w:t>, including toilets, exit counters, and other hand-touch surfaces, such as door handles.</w:t>
      </w:r>
    </w:p>
    <w:p w14:paraId="5B493D53" w14:textId="77777777" w:rsidR="000F6319" w:rsidRPr="0040533F" w:rsidRDefault="00A57B09"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Equipment and tools to be shared between users should be cleaned and disinfected regularly (</w:t>
      </w:r>
      <w:proofErr w:type="spellStart"/>
      <w:r w:rsidRPr="0040533F">
        <w:rPr>
          <w:rFonts w:ascii="Book Antiqua" w:hAnsi="Book Antiqua" w:cs="Calibri"/>
          <w:color w:val="000000"/>
        </w:rPr>
        <w:t>eg</w:t>
      </w:r>
      <w:proofErr w:type="spellEnd"/>
      <w:r w:rsidRPr="0040533F">
        <w:rPr>
          <w:rFonts w:ascii="Book Antiqua" w:hAnsi="Book Antiqua" w:cs="Calibri"/>
          <w:color w:val="000000"/>
        </w:rPr>
        <w:t xml:space="preserve"> </w:t>
      </w:r>
      <w:r w:rsidR="00BC3F9C" w:rsidRPr="0040533F">
        <w:rPr>
          <w:rFonts w:ascii="Book Antiqua" w:hAnsi="Book Antiqua" w:cs="Calibri"/>
          <w:color w:val="000000"/>
        </w:rPr>
        <w:t>combs , scissors, cashier seats, machinery).</w:t>
      </w:r>
    </w:p>
    <w:p w14:paraId="23C28C05" w14:textId="5F5D0553" w:rsidR="000F6319" w:rsidRPr="0040533F" w:rsidRDefault="00A57B09"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If staff are divided into certain groups, clean and disinfect common areas between </w:t>
      </w:r>
      <w:r w:rsidR="00A6588F" w:rsidRPr="0040533F">
        <w:rPr>
          <w:rFonts w:ascii="Book Antiqua" w:hAnsi="Book Antiqua" w:cs="Calibri"/>
          <w:color w:val="000000"/>
        </w:rPr>
        <w:t>replacement groups</w:t>
      </w:r>
      <w:r w:rsidRPr="0040533F">
        <w:rPr>
          <w:rFonts w:ascii="Book Antiqua" w:hAnsi="Book Antiqua" w:cs="Calibri"/>
          <w:color w:val="000000"/>
        </w:rPr>
        <w:t>.</w:t>
      </w:r>
    </w:p>
    <w:p w14:paraId="798260BF" w14:textId="77777777" w:rsidR="0040431C" w:rsidRPr="0040533F" w:rsidRDefault="00094A1B"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Wash towels, clothes and similar items that may be used between customers, and dispose of non-washable items immediately after each service.</w:t>
      </w:r>
    </w:p>
    <w:p w14:paraId="19C683CA" w14:textId="2B9FDBF4" w:rsidR="00094A1B" w:rsidRPr="0040533F" w:rsidRDefault="00094A1B"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Dry thoroughly cleaned items at high temperature.</w:t>
      </w:r>
    </w:p>
    <w:p w14:paraId="6FBA8E5B" w14:textId="0EA21DEB" w:rsidR="0040431C" w:rsidRPr="0040533F" w:rsidRDefault="00094A1B"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Use only equipment that can be cleaned and disinfected, or disposed of between customer </w:t>
      </w:r>
      <w:r w:rsidR="00BC3F9C" w:rsidRPr="0040533F">
        <w:rPr>
          <w:rFonts w:ascii="Book Antiqua" w:hAnsi="Book Antiqua" w:cs="Calibri"/>
          <w:color w:val="000000"/>
        </w:rPr>
        <w:t>appointments.</w:t>
      </w:r>
    </w:p>
    <w:p w14:paraId="16317931" w14:textId="77777777" w:rsidR="000316D1" w:rsidRPr="0040533F" w:rsidRDefault="00AA14DF"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Cleaning / disinfecting wipes should only be used on surfaces, and according to the manufacturer's instructions.</w:t>
      </w:r>
    </w:p>
    <w:p w14:paraId="0402B474" w14:textId="77777777" w:rsidR="000316D1" w:rsidRPr="0040533F" w:rsidRDefault="000316D1"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Proper use of cleaning and disinfecting agents, including the time required for contact with the disinfectant (the amount of time the product must remain wet on a surface to take effect).</w:t>
      </w:r>
    </w:p>
    <w:p w14:paraId="4BC74CCC" w14:textId="77777777" w:rsidR="000316D1" w:rsidRPr="00925AC6" w:rsidRDefault="00480BCE"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925AC6">
        <w:rPr>
          <w:rFonts w:ascii="Book Antiqua" w:hAnsi="Book Antiqua" w:cstheme="majorHAnsi"/>
        </w:rPr>
        <w:t>When using chemical cleaning products it is important to ventilate the premises well (eg by opening windows) in order to protect the health of</w:t>
      </w:r>
      <w:r w:rsidRPr="00925AC6">
        <w:rPr>
          <w:rFonts w:ascii="Book Antiqua" w:hAnsi="Book Antiqua" w:cstheme="majorHAnsi"/>
          <w:spacing w:val="-29"/>
        </w:rPr>
        <w:t xml:space="preserve"> </w:t>
      </w:r>
      <w:r w:rsidRPr="00925AC6">
        <w:rPr>
          <w:rFonts w:ascii="Book Antiqua" w:hAnsi="Book Antiqua" w:cstheme="majorHAnsi"/>
        </w:rPr>
        <w:t>cleaning.</w:t>
      </w:r>
    </w:p>
    <w:p w14:paraId="35854EBA" w14:textId="00760C6C" w:rsidR="00480BCE" w:rsidRPr="00925AC6" w:rsidRDefault="00480BCE"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925AC6">
        <w:rPr>
          <w:rFonts w:ascii="Book Antiqua" w:hAnsi="Book Antiqua" w:cs="Calibri"/>
          <w:color w:val="000000"/>
        </w:rPr>
        <w:lastRenderedPageBreak/>
        <w:t>Persons performing cleaning and disinfection should be familiar with the procedures and preparations and, in suspicious cases, cleaning should be done using appropriate personal protective equipment (PPE).</w:t>
      </w:r>
    </w:p>
    <w:p w14:paraId="50DC19F4" w14:textId="77777777" w:rsidR="00927CAA" w:rsidRPr="0040533F" w:rsidRDefault="00927CAA" w:rsidP="0040533F">
      <w:pPr>
        <w:spacing w:after="0" w:line="276" w:lineRule="auto"/>
        <w:rPr>
          <w:rFonts w:ascii="Book Antiqua" w:hAnsi="Book Antiqua"/>
          <w:sz w:val="24"/>
          <w:szCs w:val="24"/>
        </w:rPr>
      </w:pPr>
    </w:p>
    <w:p w14:paraId="26DC8061" w14:textId="77777777" w:rsidR="00A57B09" w:rsidRPr="0040533F" w:rsidRDefault="00A57B09" w:rsidP="0040533F">
      <w:pPr>
        <w:pStyle w:val="Heading2"/>
        <w:spacing w:before="0" w:line="276" w:lineRule="auto"/>
        <w:rPr>
          <w:rFonts w:ascii="Book Antiqua" w:hAnsi="Book Antiqua"/>
          <w:color w:val="auto"/>
          <w:sz w:val="24"/>
          <w:szCs w:val="24"/>
        </w:rPr>
      </w:pPr>
      <w:bookmarkStart w:id="46" w:name="_Toc69661721"/>
      <w:r w:rsidRPr="0040533F">
        <w:rPr>
          <w:rStyle w:val="normalchar"/>
          <w:rFonts w:ascii="Book Antiqua" w:hAnsi="Book Antiqua"/>
          <w:color w:val="auto"/>
          <w:sz w:val="24"/>
          <w:szCs w:val="24"/>
        </w:rPr>
        <w:t xml:space="preserve">Maintain heating, ventilation and air </w:t>
      </w:r>
      <w:bookmarkEnd w:id="46"/>
      <w:r w:rsidRPr="0040533F">
        <w:rPr>
          <w:rStyle w:val="normalchar"/>
          <w:rFonts w:ascii="Book Antiqua" w:hAnsi="Book Antiqua"/>
          <w:color w:val="auto"/>
          <w:sz w:val="24"/>
          <w:szCs w:val="24"/>
        </w:rPr>
        <w:t xml:space="preserve">conditioning systems </w:t>
      </w:r>
    </w:p>
    <w:p w14:paraId="52246A23" w14:textId="77777777" w:rsidR="0040431C" w:rsidRPr="0040533F" w:rsidRDefault="0040431C"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The employer should conduct a regular review of the </w:t>
      </w:r>
      <w:r w:rsidRPr="0040533F">
        <w:rPr>
          <w:rStyle w:val="normalchar"/>
          <w:rFonts w:ascii="Book Antiqua" w:hAnsi="Book Antiqua"/>
        </w:rPr>
        <w:t xml:space="preserve">heating, ventilation and air conditioning systems </w:t>
      </w:r>
      <w:r w:rsidRPr="0040533F">
        <w:rPr>
          <w:rFonts w:ascii="Book Antiqua" w:hAnsi="Book Antiqua" w:cs="Calibri"/>
          <w:color w:val="000000"/>
        </w:rPr>
        <w:t>to ensure that they are functioning properly.</w:t>
      </w:r>
    </w:p>
    <w:p w14:paraId="5A089382" w14:textId="77777777" w:rsidR="0040431C" w:rsidRPr="0040533F" w:rsidRDefault="0040431C"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Increase outside air circulation by maximizing the ratio of outside air or by opening windows and doors when possible.</w:t>
      </w:r>
    </w:p>
    <w:p w14:paraId="160FD76B" w14:textId="77777777" w:rsidR="0040431C" w:rsidRPr="0040533F" w:rsidRDefault="0040431C"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Avoid air recycling.</w:t>
      </w:r>
    </w:p>
    <w:p w14:paraId="78C7DAA4" w14:textId="77777777" w:rsidR="007446C5" w:rsidRPr="0040533F" w:rsidRDefault="007446C5" w:rsidP="0040533F">
      <w:pPr>
        <w:spacing w:after="0" w:line="276" w:lineRule="auto"/>
        <w:rPr>
          <w:rFonts w:ascii="Book Antiqua" w:hAnsi="Book Antiqua"/>
          <w:sz w:val="24"/>
          <w:szCs w:val="24"/>
        </w:rPr>
      </w:pPr>
    </w:p>
    <w:p w14:paraId="2995DD65" w14:textId="7DBFBC85" w:rsidR="001E59DC" w:rsidRPr="0040533F" w:rsidRDefault="00CE764F" w:rsidP="000C4814">
      <w:pPr>
        <w:pStyle w:val="Heading1"/>
        <w:rPr>
          <w:rStyle w:val="list0020paragraphchar"/>
        </w:rPr>
      </w:pPr>
      <w:bookmarkStart w:id="47" w:name="_Toc69661722"/>
      <w:r>
        <w:rPr>
          <w:rStyle w:val="list0020paragraphchar"/>
        </w:rPr>
        <w:t>Operation m</w:t>
      </w:r>
      <w:r w:rsidR="00A6588F" w:rsidRPr="0040533F">
        <w:rPr>
          <w:rStyle w:val="list0020paragraphchar"/>
        </w:rPr>
        <w:t xml:space="preserve">odel in the </w:t>
      </w:r>
      <w:r w:rsidR="00BC3F9C" w:rsidRPr="0040533F">
        <w:rPr>
          <w:rStyle w:val="list0020paragraphchar"/>
        </w:rPr>
        <w:t>context of COVID-19</w:t>
      </w:r>
      <w:bookmarkStart w:id="48" w:name="_Toc69661723"/>
      <w:bookmarkEnd w:id="47"/>
    </w:p>
    <w:p w14:paraId="73183DAD" w14:textId="77777777" w:rsidR="001E59DC" w:rsidRPr="0040533F" w:rsidRDefault="001E59DC" w:rsidP="0040533F">
      <w:pPr>
        <w:spacing w:after="0" w:line="276" w:lineRule="auto"/>
        <w:rPr>
          <w:rFonts w:ascii="Book Antiqua" w:hAnsi="Book Antiqua"/>
        </w:rPr>
      </w:pPr>
    </w:p>
    <w:p w14:paraId="2D7ECAD5" w14:textId="74382950" w:rsidR="001E59DC" w:rsidRPr="0040533F" w:rsidRDefault="001E59DC" w:rsidP="0040533F">
      <w:pPr>
        <w:pStyle w:val="Heading2"/>
        <w:spacing w:before="0" w:line="276" w:lineRule="auto"/>
        <w:rPr>
          <w:rStyle w:val="normalchar"/>
          <w:rFonts w:ascii="Book Antiqua" w:hAnsi="Book Antiqua"/>
          <w:color w:val="auto"/>
          <w:sz w:val="24"/>
          <w:szCs w:val="24"/>
        </w:rPr>
      </w:pPr>
      <w:r w:rsidRPr="0040533F">
        <w:rPr>
          <w:rStyle w:val="normalchar"/>
          <w:rFonts w:ascii="Book Antiqua" w:hAnsi="Book Antiqua"/>
          <w:color w:val="auto"/>
          <w:sz w:val="24"/>
          <w:szCs w:val="24"/>
        </w:rPr>
        <w:t>Limited capacity</w:t>
      </w:r>
    </w:p>
    <w:bookmarkEnd w:id="48"/>
    <w:p w14:paraId="602DCEB0" w14:textId="38F5261D" w:rsidR="000515A7" w:rsidRPr="0040533F" w:rsidRDefault="00925AC6" w:rsidP="0040533F">
      <w:pPr>
        <w:pStyle w:val="Normal1"/>
        <w:spacing w:before="0" w:beforeAutospacing="0" w:after="0" w:afterAutospacing="0" w:line="276" w:lineRule="auto"/>
        <w:jc w:val="both"/>
        <w:rPr>
          <w:rFonts w:ascii="Book Antiqua" w:hAnsi="Book Antiqua" w:cs="Calibri"/>
          <w:color w:val="0D0D0D" w:themeColor="text1" w:themeTint="F2"/>
        </w:rPr>
      </w:pPr>
      <w:r>
        <w:rPr>
          <w:rFonts w:ascii="Book Antiqua" w:hAnsi="Book Antiqua" w:cs="Calibri"/>
          <w:color w:val="0D0D0D" w:themeColor="text1" w:themeTint="F2"/>
        </w:rPr>
        <w:t>The business, industry, public administration and NGO sector must ensure that:</w:t>
      </w:r>
    </w:p>
    <w:p w14:paraId="585F1578" w14:textId="796C3ECA" w:rsidR="007446C5" w:rsidRPr="0040533F" w:rsidRDefault="007446C5" w:rsidP="00FF4112">
      <w:pPr>
        <w:pStyle w:val="Normal1"/>
        <w:numPr>
          <w:ilvl w:val="0"/>
          <w:numId w:val="10"/>
        </w:numPr>
        <w:spacing w:before="0" w:beforeAutospacing="0" w:after="0" w:afterAutospacing="0" w:line="276" w:lineRule="auto"/>
        <w:ind w:left="709" w:hanging="425"/>
        <w:jc w:val="both"/>
        <w:rPr>
          <w:rFonts w:ascii="Book Antiqua" w:hAnsi="Book Antiqua" w:cs="Calibri"/>
          <w:color w:val="0D0D0D" w:themeColor="text1" w:themeTint="F2"/>
        </w:rPr>
      </w:pPr>
      <w:r w:rsidRPr="0040533F">
        <w:rPr>
          <w:rFonts w:ascii="Book Antiqua" w:hAnsi="Book Antiqua" w:cs="Calibri"/>
          <w:color w:val="0D0D0D" w:themeColor="text1" w:themeTint="F2"/>
        </w:rPr>
        <w:t xml:space="preserve">Customers and employees </w:t>
      </w:r>
      <w:r w:rsidR="00CE764F">
        <w:rPr>
          <w:rFonts w:ascii="Book Antiqua" w:hAnsi="Book Antiqua" w:cs="Calibri"/>
          <w:color w:val="0D0D0D" w:themeColor="text1" w:themeTint="F2"/>
        </w:rPr>
        <w:t>are</w:t>
      </w:r>
      <w:r w:rsidRPr="0040533F">
        <w:rPr>
          <w:rFonts w:ascii="Book Antiqua" w:hAnsi="Book Antiqua" w:cs="Calibri"/>
          <w:color w:val="0D0D0D" w:themeColor="text1" w:themeTint="F2"/>
        </w:rPr>
        <w:t xml:space="preserve"> able to maintain at least </w:t>
      </w:r>
      <w:proofErr w:type="gramStart"/>
      <w:r w:rsidRPr="0040533F">
        <w:rPr>
          <w:rFonts w:ascii="Book Antiqua" w:hAnsi="Book Antiqua" w:cs="Calibri"/>
          <w:color w:val="0D0D0D" w:themeColor="text1" w:themeTint="F2"/>
        </w:rPr>
        <w:t>1 meter</w:t>
      </w:r>
      <w:proofErr w:type="gramEnd"/>
      <w:r w:rsidRPr="0040533F">
        <w:rPr>
          <w:rFonts w:ascii="Book Antiqua" w:hAnsi="Book Antiqua" w:cs="Calibri"/>
          <w:color w:val="0D0D0D" w:themeColor="text1" w:themeTint="F2"/>
        </w:rPr>
        <w:t xml:space="preserve"> physical distance with limited capacity.</w:t>
      </w:r>
    </w:p>
    <w:p w14:paraId="4C7E4ACF" w14:textId="07DCC8CD" w:rsidR="006D3498" w:rsidRPr="0040533F" w:rsidRDefault="00925AC6" w:rsidP="00FF4112">
      <w:pPr>
        <w:pStyle w:val="Normal1"/>
        <w:numPr>
          <w:ilvl w:val="0"/>
          <w:numId w:val="10"/>
        </w:numPr>
        <w:spacing w:before="0" w:beforeAutospacing="0" w:after="0" w:afterAutospacing="0" w:line="276" w:lineRule="auto"/>
        <w:ind w:left="709" w:hanging="425"/>
        <w:jc w:val="both"/>
        <w:rPr>
          <w:rFonts w:ascii="Book Antiqua" w:hAnsi="Book Antiqua" w:cs="Calibri"/>
        </w:rPr>
      </w:pPr>
      <w:r>
        <w:rPr>
          <w:rFonts w:ascii="Book Antiqua" w:hAnsi="Book Antiqua" w:cs="Calibri"/>
        </w:rPr>
        <w:t>Maintain a physical distance of 1 meter between persons, respecting the general measures to prevent the spread of COVID-19.</w:t>
      </w:r>
    </w:p>
    <w:p w14:paraId="7699A701" w14:textId="29E2E699" w:rsidR="006F4123" w:rsidRPr="006F4123" w:rsidRDefault="006F4123" w:rsidP="00FF4112">
      <w:pPr>
        <w:pStyle w:val="Normal1"/>
        <w:numPr>
          <w:ilvl w:val="0"/>
          <w:numId w:val="10"/>
        </w:numPr>
        <w:spacing w:after="0" w:line="276" w:lineRule="auto"/>
        <w:jc w:val="both"/>
        <w:rPr>
          <w:rFonts w:ascii="Book Antiqua" w:hAnsi="Book Antiqua" w:cs="Calibri"/>
        </w:rPr>
      </w:pPr>
      <w:r w:rsidRPr="006F4123">
        <w:rPr>
          <w:rFonts w:ascii="Book Antiqua" w:hAnsi="Book Antiqua" w:cs="Calibri"/>
        </w:rPr>
        <w:t xml:space="preserve">Indoor gatherings are allowed (workshops, meetings, seminars, trainings, cultural events). </w:t>
      </w:r>
      <w:r w:rsidR="00CE764F">
        <w:rPr>
          <w:rFonts w:ascii="Book Antiqua" w:hAnsi="Book Antiqua" w:cs="Calibri"/>
        </w:rPr>
        <w:t>With exception</w:t>
      </w:r>
      <w:r w:rsidRPr="006F4123">
        <w:rPr>
          <w:rFonts w:ascii="Book Antiqua" w:hAnsi="Book Antiqua" w:cs="Calibri"/>
        </w:rPr>
        <w:t xml:space="preserve"> to those under the age of 16, participants are required to possess any of the evidence listed below in order to be allowed access to these premises. The organizer is obliged to provide a physical distance of at least one (1) meter distance between persons and to check the evidence mentioned below:</w:t>
      </w:r>
    </w:p>
    <w:p w14:paraId="7FA8B8D6" w14:textId="77777777" w:rsidR="006F4123" w:rsidRPr="006F4123" w:rsidRDefault="006F4123" w:rsidP="00FF4112">
      <w:pPr>
        <w:pStyle w:val="Normal1"/>
        <w:numPr>
          <w:ilvl w:val="1"/>
          <w:numId w:val="10"/>
        </w:numPr>
        <w:spacing w:after="0" w:line="276" w:lineRule="auto"/>
        <w:jc w:val="both"/>
        <w:rPr>
          <w:rFonts w:ascii="Book Antiqua" w:hAnsi="Book Antiqua" w:cs="Calibri"/>
        </w:rPr>
      </w:pPr>
      <w:r w:rsidRPr="006F4123">
        <w:rPr>
          <w:rFonts w:ascii="Book Antiqua" w:hAnsi="Book Antiqua" w:cs="Calibri"/>
        </w:rPr>
        <w:t>Certificate of vaccination with at least two doses or one dose of Janssen vaccine against COVID-19;</w:t>
      </w:r>
    </w:p>
    <w:p w14:paraId="06C7E41B" w14:textId="77777777" w:rsidR="006F4123" w:rsidRPr="006F4123" w:rsidRDefault="006F4123" w:rsidP="00FF4112">
      <w:pPr>
        <w:pStyle w:val="Normal1"/>
        <w:numPr>
          <w:ilvl w:val="1"/>
          <w:numId w:val="10"/>
        </w:numPr>
        <w:spacing w:after="0" w:line="276" w:lineRule="auto"/>
        <w:jc w:val="both"/>
        <w:rPr>
          <w:rFonts w:ascii="Book Antiqua" w:hAnsi="Book Antiqua" w:cs="Calibri"/>
        </w:rPr>
      </w:pPr>
      <w:r w:rsidRPr="006F4123">
        <w:rPr>
          <w:rFonts w:ascii="Book Antiqua" w:hAnsi="Book Antiqua" w:cs="Calibri"/>
        </w:rPr>
        <w:t>Persons with medical evidence from the specialist doctor in the relevant field that they have contraindications and are exempt from vaccination, must submit a negative RT-PCR test for COVID-19, not older than 1 week.</w:t>
      </w:r>
    </w:p>
    <w:p w14:paraId="3B919120" w14:textId="1CE63EA9" w:rsidR="00B21A74" w:rsidRPr="0040533F" w:rsidRDefault="00B21A74" w:rsidP="00FF4112">
      <w:pPr>
        <w:pStyle w:val="Normal1"/>
        <w:numPr>
          <w:ilvl w:val="0"/>
          <w:numId w:val="10"/>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Within economic operators (call centers as well as shopping centers) customers and staff must possess any of the above mentioned evidences in order to be allowed to enter the facility.</w:t>
      </w:r>
    </w:p>
    <w:p w14:paraId="7AC24359" w14:textId="77777777" w:rsidR="000E7259" w:rsidRPr="0040533F" w:rsidRDefault="000E7259" w:rsidP="0040533F">
      <w:pPr>
        <w:pStyle w:val="Normal1"/>
        <w:spacing w:before="0" w:beforeAutospacing="0" w:after="0" w:afterAutospacing="0" w:line="276" w:lineRule="auto"/>
        <w:rPr>
          <w:rStyle w:val="normalchar"/>
          <w:rFonts w:ascii="Book Antiqua" w:hAnsi="Book Antiqua" w:cs="Calibri"/>
          <w:b/>
          <w:bCs/>
          <w:color w:val="000000" w:themeColor="text1"/>
        </w:rPr>
      </w:pPr>
    </w:p>
    <w:p w14:paraId="099E9D6E" w14:textId="77777777" w:rsidR="00A57B09" w:rsidRPr="0040533F" w:rsidRDefault="00E61213" w:rsidP="0040533F">
      <w:pPr>
        <w:pStyle w:val="Heading2"/>
        <w:spacing w:before="0" w:line="276" w:lineRule="auto"/>
        <w:rPr>
          <w:rStyle w:val="normalchar"/>
          <w:rFonts w:ascii="Book Antiqua" w:hAnsi="Book Antiqua"/>
          <w:color w:val="auto"/>
          <w:sz w:val="24"/>
          <w:szCs w:val="24"/>
        </w:rPr>
      </w:pPr>
      <w:bookmarkStart w:id="49" w:name="_Toc69661724"/>
      <w:r w:rsidRPr="0040533F">
        <w:rPr>
          <w:rStyle w:val="normalchar"/>
          <w:rFonts w:ascii="Book Antiqua" w:hAnsi="Book Antiqua"/>
          <w:color w:val="auto"/>
          <w:sz w:val="24"/>
          <w:szCs w:val="24"/>
        </w:rPr>
        <w:t>Modification of service delivery according to the situation</w:t>
      </w:r>
      <w:bookmarkEnd w:id="49"/>
    </w:p>
    <w:p w14:paraId="01854434" w14:textId="47AC2121" w:rsidR="006F4123" w:rsidRPr="0040533F" w:rsidRDefault="006F4123" w:rsidP="00FF4112">
      <w:pPr>
        <w:pStyle w:val="Normal1"/>
        <w:numPr>
          <w:ilvl w:val="0"/>
          <w:numId w:val="15"/>
        </w:numPr>
        <w:spacing w:before="0" w:beforeAutospacing="0" w:after="0" w:afterAutospacing="0" w:line="276" w:lineRule="auto"/>
        <w:ind w:hanging="436"/>
        <w:jc w:val="both"/>
        <w:rPr>
          <w:rFonts w:ascii="Book Antiqua" w:hAnsi="Book Antiqua"/>
          <w:color w:val="000000" w:themeColor="text1"/>
          <w:lang w:eastAsia="en-US"/>
        </w:rPr>
      </w:pPr>
      <w:r w:rsidRPr="0040533F">
        <w:rPr>
          <w:rFonts w:ascii="Book Antiqua" w:hAnsi="Book Antiqua"/>
        </w:rPr>
        <w:t>Receiving payments in electronic form, instead of cash, is encouraged.</w:t>
      </w:r>
      <w:r w:rsidRPr="0040533F">
        <w:rPr>
          <w:rFonts w:ascii="Book Antiqua" w:hAnsi="Book Antiqua" w:cs="Calibri"/>
        </w:rPr>
        <w:t xml:space="preserve"> </w:t>
      </w:r>
    </w:p>
    <w:p w14:paraId="7096252D" w14:textId="18AB4843" w:rsidR="006F4123" w:rsidRPr="0040533F" w:rsidRDefault="006F4123" w:rsidP="00FF4112">
      <w:pPr>
        <w:pStyle w:val="Normal1"/>
        <w:numPr>
          <w:ilvl w:val="0"/>
          <w:numId w:val="6"/>
        </w:numPr>
        <w:spacing w:before="0" w:beforeAutospacing="0" w:after="0" w:afterAutospacing="0" w:line="276" w:lineRule="auto"/>
        <w:ind w:hanging="436"/>
        <w:jc w:val="both"/>
        <w:rPr>
          <w:rStyle w:val="normalchar"/>
          <w:rFonts w:ascii="Book Antiqua" w:hAnsi="Book Antiqua"/>
          <w:color w:val="000000" w:themeColor="text1"/>
          <w:lang w:eastAsia="en-US"/>
        </w:rPr>
      </w:pPr>
      <w:r w:rsidRPr="0040533F">
        <w:rPr>
          <w:rFonts w:ascii="Book Antiqua" w:hAnsi="Book Antiqua" w:cs="Calibri"/>
        </w:rPr>
        <w:t xml:space="preserve">In public/private institutions or businesses, employees/staff </w:t>
      </w:r>
      <w:r w:rsidRPr="0040533F">
        <w:rPr>
          <w:rStyle w:val="normalchar"/>
          <w:rFonts w:ascii="Book Antiqua" w:hAnsi="Book Antiqua"/>
          <w:color w:val="000000" w:themeColor="text1"/>
          <w:lang w:eastAsia="en-US"/>
        </w:rPr>
        <w:t xml:space="preserve">who work in pairs/direct contact with clients, </w:t>
      </w:r>
      <w:r w:rsidRPr="0040533F">
        <w:rPr>
          <w:rFonts w:ascii="Book Antiqua" w:hAnsi="Book Antiqua"/>
        </w:rPr>
        <w:t xml:space="preserve">in </w:t>
      </w:r>
      <w:r w:rsidRPr="0040533F">
        <w:rPr>
          <w:rStyle w:val="normalchar"/>
          <w:rFonts w:ascii="Book Antiqua" w:hAnsi="Book Antiqua"/>
          <w:color w:val="000000" w:themeColor="text1"/>
          <w:lang w:eastAsia="en-US"/>
        </w:rPr>
        <w:t xml:space="preserve">order to be allowed to enter the premises, must possess one of the following </w:t>
      </w:r>
      <w:proofErr w:type="gramStart"/>
      <w:r w:rsidRPr="0040533F">
        <w:rPr>
          <w:rStyle w:val="normalchar"/>
          <w:rFonts w:ascii="Book Antiqua" w:hAnsi="Book Antiqua"/>
          <w:color w:val="000000" w:themeColor="text1"/>
          <w:lang w:eastAsia="en-US"/>
        </w:rPr>
        <w:t>evidence</w:t>
      </w:r>
      <w:proofErr w:type="gramEnd"/>
      <w:r w:rsidRPr="0040533F">
        <w:rPr>
          <w:rStyle w:val="normalchar"/>
          <w:rFonts w:ascii="Book Antiqua" w:hAnsi="Book Antiqua"/>
          <w:color w:val="000000" w:themeColor="text1"/>
          <w:lang w:eastAsia="en-US"/>
        </w:rPr>
        <w:t>:</w:t>
      </w:r>
    </w:p>
    <w:p w14:paraId="4B1D2895" w14:textId="77777777" w:rsidR="006F4123" w:rsidRPr="0040533F" w:rsidRDefault="006F4123"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lastRenderedPageBreak/>
        <w:t>Certificate of vaccination with at least two doses or one dose of Janssen vaccine against COVID-19;</w:t>
      </w:r>
    </w:p>
    <w:p w14:paraId="38AABD76" w14:textId="77777777" w:rsidR="006F4123" w:rsidRPr="0040533F" w:rsidRDefault="006F4123"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Persons with medical evidence from the specialist doctor in the relevant field that they have contraindications and are exempt from vaccination, must submit a negative RT-PCR test for COVID-19, not older than 1 week.</w:t>
      </w:r>
    </w:p>
    <w:p w14:paraId="09332FD6" w14:textId="77777777" w:rsidR="006F4123" w:rsidRPr="0040533F" w:rsidRDefault="006F4123" w:rsidP="00FF4112">
      <w:pPr>
        <w:pStyle w:val="ListParagraph"/>
        <w:numPr>
          <w:ilvl w:val="0"/>
          <w:numId w:val="14"/>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hAnsi="Book Antiqua" w:cs="Times New Roman"/>
          <w:color w:val="000000" w:themeColor="text1"/>
          <w:sz w:val="24"/>
          <w:szCs w:val="24"/>
        </w:rPr>
        <w:t>It is obliged to appoint one or more responsible persons who will control the possession of any of the mentioned evidences.</w:t>
      </w:r>
    </w:p>
    <w:p w14:paraId="0BBEE1AA" w14:textId="77777777" w:rsidR="006F4123" w:rsidRPr="003D7677" w:rsidRDefault="006F4123" w:rsidP="00FF4112">
      <w:pPr>
        <w:pStyle w:val="ListParagraph"/>
        <w:numPr>
          <w:ilvl w:val="0"/>
          <w:numId w:val="14"/>
        </w:numPr>
        <w:spacing w:after="0" w:line="276" w:lineRule="auto"/>
        <w:ind w:hanging="436"/>
        <w:jc w:val="both"/>
        <w:rPr>
          <w:rStyle w:val="normalchar"/>
          <w:rFonts w:ascii="Book Antiqua" w:eastAsia="Times New Roman" w:hAnsi="Book Antiqua" w:cs="Times New Roman"/>
          <w:color w:val="000000" w:themeColor="text1"/>
          <w:sz w:val="24"/>
          <w:szCs w:val="24"/>
        </w:rPr>
      </w:pPr>
      <w:r w:rsidRPr="003D7677">
        <w:rPr>
          <w:rFonts w:ascii="Book Antiqua" w:hAnsi="Book Antiqua" w:cs="Times New Roman"/>
          <w:color w:val="000000" w:themeColor="text1"/>
          <w:sz w:val="24"/>
          <w:szCs w:val="24"/>
        </w:rPr>
        <w:t>The responsible person of the public or private institution and of the economic operators, is obliged to stop lining up or gathering inside and outside the work / business environment, unless there is a physical distance of 1 meter from other groups of persons</w:t>
      </w:r>
    </w:p>
    <w:p w14:paraId="34E3DDB9" w14:textId="77777777" w:rsidR="006F4123" w:rsidRPr="003D7677" w:rsidRDefault="006F4123" w:rsidP="00FF4112">
      <w:pPr>
        <w:pStyle w:val="Normal1"/>
        <w:numPr>
          <w:ilvl w:val="0"/>
          <w:numId w:val="14"/>
        </w:numPr>
        <w:spacing w:before="0" w:beforeAutospacing="0" w:after="0" w:afterAutospacing="0" w:line="276" w:lineRule="auto"/>
        <w:ind w:hanging="436"/>
        <w:jc w:val="both"/>
        <w:rPr>
          <w:rFonts w:ascii="Book Antiqua" w:hAnsi="Book Antiqua" w:cs="Calibri"/>
          <w:b/>
          <w:bCs/>
          <w:color w:val="000000"/>
        </w:rPr>
      </w:pPr>
      <w:r w:rsidRPr="003D7677">
        <w:rPr>
          <w:rFonts w:ascii="Book Antiqua" w:eastAsia="MS Mincho" w:hAnsi="Book Antiqua" w:cstheme="minorBidi"/>
          <w:lang w:eastAsia="en-US"/>
        </w:rPr>
        <w:t>Cancel your activity when the distance or other recommended measures can not be applied.</w:t>
      </w:r>
    </w:p>
    <w:p w14:paraId="7CC73691" w14:textId="77777777" w:rsidR="006F4123" w:rsidRPr="0040533F" w:rsidRDefault="006F4123" w:rsidP="0040533F">
      <w:pPr>
        <w:pStyle w:val="Normal1"/>
        <w:spacing w:before="0" w:beforeAutospacing="0" w:after="0" w:afterAutospacing="0" w:line="276" w:lineRule="auto"/>
        <w:rPr>
          <w:rStyle w:val="list0020paragraphchar"/>
          <w:rFonts w:ascii="Book Antiqua" w:hAnsi="Book Antiqua" w:cs="Calibri"/>
          <w:b/>
          <w:bCs/>
          <w:color w:val="000000"/>
        </w:rPr>
      </w:pPr>
    </w:p>
    <w:p w14:paraId="0C40297D" w14:textId="77777777" w:rsidR="007908D6" w:rsidRPr="0040533F" w:rsidRDefault="00A57B09" w:rsidP="000C4814">
      <w:pPr>
        <w:pStyle w:val="Heading1"/>
      </w:pPr>
      <w:r w:rsidRPr="0040533F">
        <w:t> </w:t>
      </w:r>
      <w:bookmarkStart w:id="50" w:name="_Toc69661725"/>
      <w:r w:rsidR="00F2654F" w:rsidRPr="0040533F">
        <w:t>Considerations towards staff</w:t>
      </w:r>
      <w:bookmarkEnd w:id="50"/>
    </w:p>
    <w:p w14:paraId="14844E1F" w14:textId="77777777" w:rsidR="00D956A8" w:rsidRPr="0040533F" w:rsidRDefault="00D956A8" w:rsidP="00FF4112">
      <w:pPr>
        <w:pStyle w:val="ListParagraph"/>
        <w:numPr>
          <w:ilvl w:val="0"/>
          <w:numId w:val="7"/>
        </w:numPr>
        <w:spacing w:after="0" w:line="276" w:lineRule="auto"/>
        <w:ind w:left="709" w:hanging="425"/>
        <w:rPr>
          <w:rStyle w:val="normalchar"/>
          <w:rFonts w:ascii="Book Antiqua" w:hAnsi="Book Antiqua"/>
          <w:sz w:val="24"/>
          <w:szCs w:val="24"/>
        </w:rPr>
      </w:pPr>
      <w:r w:rsidRPr="0040533F">
        <w:rPr>
          <w:rFonts w:ascii="Book Antiqua" w:hAnsi="Book Antiqua"/>
          <w:sz w:val="24"/>
          <w:szCs w:val="24"/>
        </w:rPr>
        <w:t xml:space="preserve">If </w:t>
      </w:r>
      <w:r w:rsidRPr="0040533F">
        <w:rPr>
          <w:rStyle w:val="normalchar"/>
          <w:rFonts w:ascii="Book Antiqua" w:hAnsi="Book Antiqua"/>
          <w:sz w:val="24"/>
          <w:szCs w:val="24"/>
        </w:rPr>
        <w:t xml:space="preserve">your staff is suspected of having COVID-19, </w:t>
      </w:r>
      <w:r w:rsidRPr="0040533F">
        <w:rPr>
          <w:rFonts w:ascii="Book Antiqua" w:hAnsi="Book Antiqua"/>
          <w:sz w:val="24"/>
          <w:szCs w:val="24"/>
        </w:rPr>
        <w:t xml:space="preserve">the person </w:t>
      </w:r>
      <w:r w:rsidRPr="0040533F">
        <w:rPr>
          <w:rStyle w:val="normalchar"/>
          <w:rFonts w:ascii="Book Antiqua" w:hAnsi="Book Antiqua"/>
          <w:sz w:val="24"/>
          <w:szCs w:val="24"/>
        </w:rPr>
        <w:t>should be isolated regardless of whether they have symptoms or not.</w:t>
      </w:r>
    </w:p>
    <w:p w14:paraId="7DD82785" w14:textId="43143A08" w:rsidR="007A1F36" w:rsidRPr="0040533F" w:rsidRDefault="00D956A8" w:rsidP="00FF4112">
      <w:pPr>
        <w:pStyle w:val="ListParagraph"/>
        <w:numPr>
          <w:ilvl w:val="0"/>
          <w:numId w:val="7"/>
        </w:numPr>
        <w:spacing w:after="0" w:line="276" w:lineRule="auto"/>
        <w:ind w:left="709" w:hanging="425"/>
        <w:rPr>
          <w:rFonts w:ascii="Book Antiqua" w:hAnsi="Book Antiqua"/>
          <w:sz w:val="24"/>
          <w:szCs w:val="24"/>
        </w:rPr>
      </w:pPr>
      <w:r w:rsidRPr="0040533F">
        <w:rPr>
          <w:rStyle w:val="normalchar"/>
          <w:rFonts w:ascii="Book Antiqua" w:hAnsi="Book Antiqua"/>
          <w:sz w:val="24"/>
          <w:szCs w:val="24"/>
        </w:rPr>
        <w:t xml:space="preserve">If your staff has been exposed to COVID-19, the person should stay home and follow the recommendations from the NIPHK ( </w:t>
      </w:r>
      <w:hyperlink r:id="rId12" w:history="1">
        <w:r w:rsidRPr="0040533F">
          <w:rPr>
            <w:rStyle w:val="Hyperlink"/>
            <w:rFonts w:ascii="Book Antiqua" w:hAnsi="Book Antiqua"/>
            <w:sz w:val="24"/>
            <w:szCs w:val="24"/>
          </w:rPr>
          <w:t xml:space="preserve">https://niph-rks.org/ </w:t>
        </w:r>
      </w:hyperlink>
      <w:r w:rsidRPr="0040533F">
        <w:rPr>
          <w:rStyle w:val="normalchar"/>
          <w:rFonts w:ascii="Book Antiqua" w:hAnsi="Book Antiqua"/>
          <w:sz w:val="24"/>
          <w:szCs w:val="24"/>
        </w:rPr>
        <w:t xml:space="preserve">) and the MoH </w:t>
      </w:r>
      <w:r w:rsidR="002C7690">
        <w:rPr>
          <w:rStyle w:val="normalchar"/>
          <w:rFonts w:ascii="Book Antiqua" w:hAnsi="Book Antiqua"/>
          <w:sz w:val="24"/>
          <w:szCs w:val="24"/>
        </w:rPr>
        <w:t>(</w:t>
      </w:r>
      <w:hyperlink r:id="rId13" w:history="1">
        <w:r w:rsidR="002C7690" w:rsidRPr="0057192D">
          <w:rPr>
            <w:rStyle w:val="Hyperlink"/>
            <w:rFonts w:ascii="Book Antiqua" w:hAnsi="Book Antiqua"/>
            <w:sz w:val="24"/>
            <w:szCs w:val="24"/>
          </w:rPr>
          <w:t>https://msh.rks-gov.net/en/</w:t>
        </w:r>
      </w:hyperlink>
      <w:r w:rsidR="002C7690">
        <w:rPr>
          <w:rStyle w:val="normalchar"/>
          <w:rFonts w:ascii="Book Antiqua" w:hAnsi="Book Antiqua"/>
          <w:sz w:val="24"/>
          <w:szCs w:val="24"/>
        </w:rPr>
        <w:t xml:space="preserve"> </w:t>
      </w:r>
      <w:hyperlink r:id="rId14" w:history="1"/>
      <w:r w:rsidR="002C7690">
        <w:rPr>
          <w:rFonts w:ascii="Book Antiqua" w:hAnsi="Book Antiqua"/>
          <w:sz w:val="24"/>
          <w:szCs w:val="24"/>
        </w:rPr>
        <w:t>).</w:t>
      </w:r>
    </w:p>
    <w:p w14:paraId="6871176B" w14:textId="77777777" w:rsidR="00155AAD" w:rsidRPr="0040533F" w:rsidRDefault="00155AAD" w:rsidP="0040533F">
      <w:pPr>
        <w:spacing w:after="0" w:line="276" w:lineRule="auto"/>
        <w:rPr>
          <w:rFonts w:ascii="Book Antiqua" w:hAnsi="Book Antiqua"/>
          <w:sz w:val="24"/>
          <w:szCs w:val="24"/>
        </w:rPr>
      </w:pPr>
    </w:p>
    <w:p w14:paraId="559C58AF" w14:textId="77777777" w:rsidR="002E5313" w:rsidRPr="0040533F" w:rsidRDefault="00325D74" w:rsidP="0040533F">
      <w:pPr>
        <w:pStyle w:val="Heading2"/>
        <w:spacing w:before="0" w:line="276" w:lineRule="auto"/>
        <w:rPr>
          <w:rFonts w:ascii="Book Antiqua" w:hAnsi="Book Antiqua"/>
          <w:color w:val="auto"/>
          <w:sz w:val="24"/>
          <w:szCs w:val="24"/>
        </w:rPr>
      </w:pPr>
      <w:bookmarkStart w:id="51" w:name="_Toc69661726"/>
      <w:r w:rsidRPr="0040533F">
        <w:rPr>
          <w:rFonts w:ascii="Book Antiqua" w:hAnsi="Book Antiqua"/>
          <w:color w:val="auto"/>
          <w:sz w:val="24"/>
          <w:szCs w:val="24"/>
        </w:rPr>
        <w:t>Raising public health awareness and communicating with staff</w:t>
      </w:r>
      <w:bookmarkEnd w:id="51"/>
    </w:p>
    <w:p w14:paraId="12DF476A" w14:textId="058F3217" w:rsidR="00D956A8" w:rsidRPr="0040533F" w:rsidRDefault="00D956A8" w:rsidP="0047117E">
      <w:pPr>
        <w:spacing w:after="0" w:line="276" w:lineRule="auto"/>
        <w:jc w:val="both"/>
        <w:rPr>
          <w:rFonts w:ascii="Book Antiqua" w:hAnsi="Book Antiqua" w:cs="Arial"/>
          <w:sz w:val="24"/>
          <w:szCs w:val="24"/>
        </w:rPr>
      </w:pPr>
      <w:r w:rsidRPr="0040533F">
        <w:rPr>
          <w:rFonts w:ascii="Book Antiqua" w:hAnsi="Book Antiqua" w:cs="Arial"/>
          <w:sz w:val="24"/>
          <w:szCs w:val="24"/>
        </w:rPr>
        <w:t>Provide information to staff and customers about your business activities (</w:t>
      </w:r>
      <w:proofErr w:type="spellStart"/>
      <w:r w:rsidRPr="0040533F">
        <w:rPr>
          <w:rFonts w:ascii="Book Antiqua" w:hAnsi="Book Antiqua" w:cs="Arial"/>
          <w:sz w:val="24"/>
          <w:szCs w:val="24"/>
        </w:rPr>
        <w:t>eg</w:t>
      </w:r>
      <w:proofErr w:type="spellEnd"/>
      <w:r w:rsidRPr="0040533F">
        <w:rPr>
          <w:rFonts w:ascii="Book Antiqua" w:hAnsi="Book Antiqua" w:cs="Arial"/>
          <w:sz w:val="24"/>
          <w:szCs w:val="24"/>
        </w:rPr>
        <w:t xml:space="preserve"> public health measures, disposable </w:t>
      </w:r>
      <w:proofErr w:type="gramStart"/>
      <w:r w:rsidRPr="0040533F">
        <w:rPr>
          <w:rFonts w:ascii="Book Antiqua" w:hAnsi="Book Antiqua" w:cs="Arial"/>
          <w:sz w:val="24"/>
          <w:szCs w:val="24"/>
        </w:rPr>
        <w:t xml:space="preserve">equipment </w:t>
      </w:r>
      <w:r w:rsidR="007446C5" w:rsidRPr="0040533F">
        <w:rPr>
          <w:rFonts w:ascii="Book Antiqua" w:hAnsi="Book Antiqua" w:cs="Arial"/>
          <w:sz w:val="24"/>
          <w:szCs w:val="24"/>
        </w:rPr>
        <w:t>,</w:t>
      </w:r>
      <w:proofErr w:type="gramEnd"/>
      <w:r w:rsidR="007446C5" w:rsidRPr="0040533F">
        <w:rPr>
          <w:rFonts w:ascii="Book Antiqua" w:hAnsi="Book Antiqua" w:cs="Arial"/>
          <w:sz w:val="24"/>
          <w:szCs w:val="24"/>
        </w:rPr>
        <w:t xml:space="preserve"> business rules) through various communication platforms (</w:t>
      </w:r>
      <w:proofErr w:type="spellStart"/>
      <w:r w:rsidR="007446C5" w:rsidRPr="0040533F">
        <w:rPr>
          <w:rFonts w:ascii="Book Antiqua" w:hAnsi="Book Antiqua" w:cs="Arial"/>
          <w:sz w:val="24"/>
          <w:szCs w:val="24"/>
        </w:rPr>
        <w:t>eg</w:t>
      </w:r>
      <w:proofErr w:type="spellEnd"/>
      <w:r w:rsidR="007446C5" w:rsidRPr="0040533F">
        <w:rPr>
          <w:rFonts w:ascii="Book Antiqua" w:hAnsi="Book Antiqua" w:cs="Arial"/>
          <w:sz w:val="24"/>
          <w:szCs w:val="24"/>
        </w:rPr>
        <w:t xml:space="preserve"> media, information materials).</w:t>
      </w:r>
    </w:p>
    <w:p w14:paraId="1AC36927" w14:textId="77777777" w:rsidR="00D956A8" w:rsidRPr="0040533F" w:rsidRDefault="00D956A8" w:rsidP="00FF4112">
      <w:pPr>
        <w:pStyle w:val="ListParagraph"/>
        <w:numPr>
          <w:ilvl w:val="0"/>
          <w:numId w:val="11"/>
        </w:numPr>
        <w:spacing w:after="0" w:line="276" w:lineRule="auto"/>
        <w:ind w:hanging="436"/>
        <w:jc w:val="both"/>
        <w:rPr>
          <w:rFonts w:ascii="Book Antiqua" w:hAnsi="Book Antiqua" w:cs="Arial"/>
          <w:sz w:val="24"/>
          <w:szCs w:val="24"/>
        </w:rPr>
      </w:pPr>
      <w:r w:rsidRPr="0040533F">
        <w:rPr>
          <w:rFonts w:ascii="Book Antiqua" w:hAnsi="Book Antiqua" w:cs="Arial"/>
          <w:sz w:val="24"/>
          <w:szCs w:val="24"/>
        </w:rPr>
        <w:t xml:space="preserve">Ensure that information materials are placed in high-visibility environments to promote </w:t>
      </w:r>
      <w:r w:rsidR="00BC3F9C" w:rsidRPr="0040533F">
        <w:rPr>
          <w:rFonts w:ascii="Book Antiqua" w:hAnsi="Book Antiqua" w:cs="Arial"/>
          <w:sz w:val="24"/>
          <w:szCs w:val="24"/>
        </w:rPr>
        <w:t>messages about how to protect yourself from COVID-19.</w:t>
      </w:r>
    </w:p>
    <w:p w14:paraId="55A5C71F" w14:textId="7A030B56" w:rsidR="00D956A8" w:rsidRPr="002C7690" w:rsidRDefault="00D956A8" w:rsidP="00FF4112">
      <w:pPr>
        <w:pStyle w:val="ListParagraph"/>
        <w:numPr>
          <w:ilvl w:val="0"/>
          <w:numId w:val="11"/>
        </w:numPr>
        <w:spacing w:after="0" w:line="276" w:lineRule="auto"/>
        <w:ind w:hanging="436"/>
        <w:jc w:val="both"/>
        <w:rPr>
          <w:rFonts w:ascii="Book Antiqua" w:hAnsi="Book Antiqua" w:cs="Arial"/>
          <w:sz w:val="24"/>
          <w:szCs w:val="24"/>
        </w:rPr>
      </w:pPr>
      <w:r w:rsidRPr="0040533F">
        <w:rPr>
          <w:rFonts w:ascii="Book Antiqua" w:hAnsi="Book Antiqua" w:cs="Calibri"/>
          <w:sz w:val="24"/>
          <w:szCs w:val="24"/>
        </w:rPr>
        <w:t>Inform staff and customers about the measures taken to protect them from COVID-19 and make sure they understand.</w:t>
      </w:r>
    </w:p>
    <w:p w14:paraId="61D6E404" w14:textId="77777777" w:rsidR="002C7690" w:rsidRPr="0040533F" w:rsidRDefault="002C7690" w:rsidP="002C7690">
      <w:pPr>
        <w:pStyle w:val="ListParagraph"/>
        <w:spacing w:after="0" w:line="276" w:lineRule="auto"/>
        <w:jc w:val="both"/>
        <w:rPr>
          <w:rFonts w:ascii="Book Antiqua" w:hAnsi="Book Antiqua" w:cs="Arial"/>
          <w:sz w:val="24"/>
          <w:szCs w:val="24"/>
        </w:rPr>
      </w:pPr>
    </w:p>
    <w:p w14:paraId="26F526A0" w14:textId="77777777" w:rsidR="00F2654F" w:rsidRPr="0040533F" w:rsidRDefault="007446C5" w:rsidP="000C4814">
      <w:pPr>
        <w:pStyle w:val="Heading1"/>
      </w:pPr>
      <w:bookmarkStart w:id="52" w:name="_Toc69661727"/>
      <w:r w:rsidRPr="0040533F">
        <w:rPr>
          <w:rStyle w:val="list0020paragraphchar"/>
        </w:rPr>
        <w:t>Security plan</w:t>
      </w:r>
      <w:bookmarkEnd w:id="52"/>
    </w:p>
    <w:p w14:paraId="25D793A8" w14:textId="77777777" w:rsidR="00F2654F" w:rsidRPr="0040533F" w:rsidRDefault="00F2654F" w:rsidP="0040533F">
      <w:pPr>
        <w:pStyle w:val="Normal1"/>
        <w:spacing w:before="0" w:beforeAutospacing="0" w:after="0" w:afterAutospacing="0" w:line="276" w:lineRule="auto"/>
        <w:jc w:val="both"/>
        <w:rPr>
          <w:rFonts w:ascii="Book Antiqua" w:hAnsi="Book Antiqua" w:cs="Calibri"/>
          <w:color w:val="000000"/>
        </w:rPr>
      </w:pPr>
      <w:r w:rsidRPr="0040533F">
        <w:rPr>
          <w:rFonts w:ascii="Book Antiqua" w:hAnsi="Book Antiqua" w:cs="Calibri"/>
          <w:color w:val="000000"/>
        </w:rPr>
        <w:t>All businesses and workplaces are required to prepare and make available a security plan as follows:</w:t>
      </w:r>
    </w:p>
    <w:p w14:paraId="227611B1" w14:textId="67B9889F" w:rsidR="00D956A8" w:rsidRPr="0040533F" w:rsidRDefault="00D956A8" w:rsidP="00FF4112">
      <w:pPr>
        <w:pStyle w:val="Normal1"/>
        <w:numPr>
          <w:ilvl w:val="0"/>
          <w:numId w:val="8"/>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Describe the measures/procedures that have been implemented or will be implemented in your business or institution/organization to reduce the spread of COVID-19.</w:t>
      </w:r>
    </w:p>
    <w:p w14:paraId="269186B3" w14:textId="77777777" w:rsidR="00D956A8" w:rsidRPr="0040533F" w:rsidRDefault="00D956A8" w:rsidP="00FF4112">
      <w:pPr>
        <w:pStyle w:val="Normal1"/>
        <w:numPr>
          <w:ilvl w:val="0"/>
          <w:numId w:val="8"/>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Include measures for physical distance, masks, cleaning and disinfection of surfaces and objects and maintenance of personal protective equipment (PPE).</w:t>
      </w:r>
    </w:p>
    <w:p w14:paraId="37E93ADF" w14:textId="77777777" w:rsidR="00927CAA" w:rsidRPr="0040533F" w:rsidRDefault="00927CAA" w:rsidP="00FF4112">
      <w:pPr>
        <w:pStyle w:val="Normal1"/>
        <w:numPr>
          <w:ilvl w:val="0"/>
          <w:numId w:val="8"/>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lastRenderedPageBreak/>
        <w:t>Place physical distance markings in front of each building / premises / floor / ground space where a physical distance of 1 meter is specified.</w:t>
      </w:r>
    </w:p>
    <w:p w14:paraId="741A8296" w14:textId="51C22121" w:rsidR="00C144B8" w:rsidRPr="0040533F" w:rsidRDefault="00D956A8" w:rsidP="00FF4112">
      <w:pPr>
        <w:pStyle w:val="Normal1"/>
        <w:numPr>
          <w:ilvl w:val="0"/>
          <w:numId w:val="8"/>
        </w:numPr>
        <w:spacing w:before="0" w:beforeAutospacing="0" w:after="0" w:afterAutospacing="0" w:line="276" w:lineRule="auto"/>
        <w:ind w:left="709" w:hanging="425"/>
        <w:jc w:val="both"/>
        <w:rPr>
          <w:rFonts w:ascii="Book Antiqua" w:hAnsi="Book Antiqua"/>
        </w:rPr>
      </w:pPr>
      <w:r w:rsidRPr="0040533F">
        <w:rPr>
          <w:rFonts w:ascii="Book Antiqua" w:hAnsi="Book Antiqua" w:cs="Calibri"/>
          <w:color w:val="000000"/>
        </w:rPr>
        <w:t>Assign a key person who will be responsible for developing and implementing the security plan.</w:t>
      </w:r>
    </w:p>
    <w:p w14:paraId="3810A3C4" w14:textId="6368A9A6" w:rsidR="00C144B8" w:rsidRPr="0040533F" w:rsidRDefault="00C144B8" w:rsidP="0040533F">
      <w:pPr>
        <w:spacing w:after="0" w:line="276" w:lineRule="auto"/>
        <w:rPr>
          <w:rFonts w:ascii="Book Antiqua" w:hAnsi="Book Antiqua"/>
        </w:rPr>
      </w:pPr>
    </w:p>
    <w:p w14:paraId="41413D7D" w14:textId="7EE0CBBC" w:rsidR="00336998" w:rsidRPr="0040533F" w:rsidRDefault="00336998" w:rsidP="0040533F">
      <w:pPr>
        <w:spacing w:after="0" w:line="276" w:lineRule="auto"/>
        <w:rPr>
          <w:rFonts w:ascii="Book Antiqua" w:hAnsi="Book Antiqua"/>
        </w:rPr>
      </w:pPr>
    </w:p>
    <w:p w14:paraId="10F4D7A5" w14:textId="0FFFA327" w:rsidR="00336998" w:rsidRPr="0040533F" w:rsidRDefault="00336998" w:rsidP="0040533F">
      <w:pPr>
        <w:spacing w:after="0" w:line="276" w:lineRule="auto"/>
        <w:rPr>
          <w:rFonts w:ascii="Book Antiqua" w:hAnsi="Book Antiqua"/>
        </w:rPr>
      </w:pPr>
    </w:p>
    <w:p w14:paraId="5D22C1D1" w14:textId="55A37E97" w:rsidR="00336998" w:rsidRPr="0040533F" w:rsidRDefault="00336998" w:rsidP="0040533F">
      <w:pPr>
        <w:spacing w:after="0" w:line="276" w:lineRule="auto"/>
        <w:rPr>
          <w:rFonts w:ascii="Book Antiqua" w:hAnsi="Book Antiqua"/>
        </w:rPr>
      </w:pPr>
    </w:p>
    <w:p w14:paraId="7C3C5958" w14:textId="3DB181A8" w:rsidR="00336998" w:rsidRPr="0040533F" w:rsidRDefault="00336998" w:rsidP="0040533F">
      <w:pPr>
        <w:spacing w:after="0" w:line="276" w:lineRule="auto"/>
        <w:rPr>
          <w:rFonts w:ascii="Book Antiqua" w:hAnsi="Book Antiqua"/>
        </w:rPr>
      </w:pPr>
    </w:p>
    <w:p w14:paraId="5DC7F04F" w14:textId="3D63E89E" w:rsidR="00336998" w:rsidRPr="0040533F" w:rsidRDefault="00336998" w:rsidP="0040533F">
      <w:pPr>
        <w:spacing w:after="0" w:line="276" w:lineRule="auto"/>
        <w:rPr>
          <w:rFonts w:ascii="Book Antiqua" w:hAnsi="Book Antiqua"/>
        </w:rPr>
      </w:pPr>
    </w:p>
    <w:p w14:paraId="3CDFB829" w14:textId="13EA716B" w:rsidR="00336998" w:rsidRPr="0040533F" w:rsidRDefault="00336998" w:rsidP="0040533F">
      <w:pPr>
        <w:spacing w:after="0" w:line="276" w:lineRule="auto"/>
        <w:rPr>
          <w:rFonts w:ascii="Book Antiqua" w:hAnsi="Book Antiqua"/>
        </w:rPr>
      </w:pPr>
    </w:p>
    <w:p w14:paraId="240DCCB9" w14:textId="1DC353F8" w:rsidR="00336998" w:rsidRPr="0040533F" w:rsidRDefault="00336998" w:rsidP="0040533F">
      <w:pPr>
        <w:spacing w:after="0" w:line="276" w:lineRule="auto"/>
        <w:rPr>
          <w:rFonts w:ascii="Book Antiqua" w:hAnsi="Book Antiqua"/>
        </w:rPr>
      </w:pPr>
    </w:p>
    <w:p w14:paraId="69790850" w14:textId="325A0C97" w:rsidR="00336998" w:rsidRPr="0040533F" w:rsidRDefault="00336998" w:rsidP="0040533F">
      <w:pPr>
        <w:spacing w:after="0" w:line="276" w:lineRule="auto"/>
        <w:rPr>
          <w:rFonts w:ascii="Book Antiqua" w:hAnsi="Book Antiqua"/>
        </w:rPr>
      </w:pPr>
    </w:p>
    <w:p w14:paraId="43A1D858" w14:textId="2D56618A" w:rsidR="00336998" w:rsidRPr="0040533F" w:rsidRDefault="00336998" w:rsidP="0040533F">
      <w:pPr>
        <w:spacing w:after="0" w:line="276" w:lineRule="auto"/>
        <w:rPr>
          <w:rFonts w:ascii="Book Antiqua" w:hAnsi="Book Antiqua"/>
        </w:rPr>
      </w:pPr>
    </w:p>
    <w:p w14:paraId="65E8B622" w14:textId="25D09451" w:rsidR="00336998" w:rsidRPr="0040533F" w:rsidRDefault="00336998" w:rsidP="0040533F">
      <w:pPr>
        <w:spacing w:after="0" w:line="276" w:lineRule="auto"/>
        <w:rPr>
          <w:rFonts w:ascii="Book Antiqua" w:hAnsi="Book Antiqua"/>
        </w:rPr>
      </w:pPr>
    </w:p>
    <w:p w14:paraId="4DD6B9EC" w14:textId="5A316E0E" w:rsidR="00336998" w:rsidRPr="0040533F" w:rsidRDefault="00336998" w:rsidP="0040533F">
      <w:pPr>
        <w:spacing w:after="0" w:line="276" w:lineRule="auto"/>
        <w:rPr>
          <w:rFonts w:ascii="Book Antiqua" w:hAnsi="Book Antiqua"/>
        </w:rPr>
      </w:pPr>
    </w:p>
    <w:p w14:paraId="3558010E" w14:textId="4C31D185" w:rsidR="00336998" w:rsidRPr="0040533F" w:rsidRDefault="00336998" w:rsidP="0040533F">
      <w:pPr>
        <w:spacing w:after="0" w:line="276" w:lineRule="auto"/>
        <w:rPr>
          <w:rFonts w:ascii="Book Antiqua" w:hAnsi="Book Antiqua"/>
        </w:rPr>
      </w:pPr>
    </w:p>
    <w:p w14:paraId="2E3FB801" w14:textId="303EED16" w:rsidR="00336998" w:rsidRPr="0040533F" w:rsidRDefault="00336998" w:rsidP="0040533F">
      <w:pPr>
        <w:spacing w:after="0" w:line="276" w:lineRule="auto"/>
        <w:rPr>
          <w:rFonts w:ascii="Book Antiqua" w:hAnsi="Book Antiqua"/>
        </w:rPr>
      </w:pPr>
    </w:p>
    <w:p w14:paraId="791A4486" w14:textId="75036CFC" w:rsidR="00336998" w:rsidRPr="0040533F" w:rsidRDefault="00336998" w:rsidP="0040533F">
      <w:pPr>
        <w:spacing w:after="0" w:line="276" w:lineRule="auto"/>
        <w:rPr>
          <w:rFonts w:ascii="Book Antiqua" w:hAnsi="Book Antiqua"/>
        </w:rPr>
      </w:pPr>
    </w:p>
    <w:p w14:paraId="1F78F14A" w14:textId="269C9726" w:rsidR="00336998" w:rsidRPr="0040533F" w:rsidRDefault="00336998" w:rsidP="0040533F">
      <w:pPr>
        <w:spacing w:after="0" w:line="276" w:lineRule="auto"/>
        <w:rPr>
          <w:rFonts w:ascii="Book Antiqua" w:hAnsi="Book Antiqua"/>
        </w:rPr>
      </w:pPr>
    </w:p>
    <w:p w14:paraId="605F5C60" w14:textId="5263390B" w:rsidR="00336998" w:rsidRPr="0040533F" w:rsidRDefault="00336998" w:rsidP="0040533F">
      <w:pPr>
        <w:spacing w:after="0" w:line="276" w:lineRule="auto"/>
        <w:rPr>
          <w:rFonts w:ascii="Book Antiqua" w:hAnsi="Book Antiqua"/>
        </w:rPr>
      </w:pPr>
    </w:p>
    <w:p w14:paraId="43903CDA" w14:textId="468CF97A" w:rsidR="00336998" w:rsidRPr="0040533F" w:rsidRDefault="00336998" w:rsidP="0040533F">
      <w:pPr>
        <w:spacing w:after="0" w:line="276" w:lineRule="auto"/>
        <w:rPr>
          <w:rFonts w:ascii="Book Antiqua" w:hAnsi="Book Antiqua"/>
        </w:rPr>
      </w:pPr>
    </w:p>
    <w:p w14:paraId="294B8FE5" w14:textId="759FD3BB" w:rsidR="00336998" w:rsidRPr="0040533F" w:rsidRDefault="00336998" w:rsidP="0040533F">
      <w:pPr>
        <w:spacing w:after="0" w:line="276" w:lineRule="auto"/>
        <w:rPr>
          <w:rFonts w:ascii="Book Antiqua" w:hAnsi="Book Antiqua"/>
        </w:rPr>
      </w:pPr>
    </w:p>
    <w:p w14:paraId="0F8A9B62" w14:textId="21E58903" w:rsidR="00336998" w:rsidRPr="0040533F" w:rsidRDefault="00336998" w:rsidP="0040533F">
      <w:pPr>
        <w:spacing w:after="0" w:line="276" w:lineRule="auto"/>
        <w:rPr>
          <w:rFonts w:ascii="Book Antiqua" w:hAnsi="Book Antiqua"/>
        </w:rPr>
      </w:pPr>
    </w:p>
    <w:p w14:paraId="7DC5FB39" w14:textId="10E777AF" w:rsidR="00336998" w:rsidRPr="0040533F" w:rsidRDefault="00336998" w:rsidP="0040533F">
      <w:pPr>
        <w:spacing w:after="0" w:line="276" w:lineRule="auto"/>
        <w:rPr>
          <w:rFonts w:ascii="Book Antiqua" w:hAnsi="Book Antiqua"/>
        </w:rPr>
      </w:pPr>
    </w:p>
    <w:p w14:paraId="1AE73517" w14:textId="5090AF22" w:rsidR="00336998" w:rsidRPr="0040533F" w:rsidRDefault="00336998" w:rsidP="0040533F">
      <w:pPr>
        <w:spacing w:after="0" w:line="276" w:lineRule="auto"/>
        <w:rPr>
          <w:rFonts w:ascii="Book Antiqua" w:hAnsi="Book Antiqua"/>
        </w:rPr>
      </w:pPr>
    </w:p>
    <w:p w14:paraId="599B9E84" w14:textId="046A0219" w:rsidR="00336998" w:rsidRPr="0040533F" w:rsidRDefault="00336998" w:rsidP="0040533F">
      <w:pPr>
        <w:spacing w:after="0" w:line="276" w:lineRule="auto"/>
        <w:rPr>
          <w:rFonts w:ascii="Book Antiqua" w:hAnsi="Book Antiqua"/>
        </w:rPr>
      </w:pPr>
    </w:p>
    <w:p w14:paraId="71DF1D92" w14:textId="449CE995" w:rsidR="00336998" w:rsidRPr="0040533F" w:rsidRDefault="00336998" w:rsidP="0040533F">
      <w:pPr>
        <w:spacing w:after="0" w:line="276" w:lineRule="auto"/>
        <w:rPr>
          <w:rFonts w:ascii="Book Antiqua" w:hAnsi="Book Antiqua"/>
        </w:rPr>
      </w:pPr>
    </w:p>
    <w:p w14:paraId="52B9CA6D" w14:textId="2B0C6355" w:rsidR="00336998" w:rsidRPr="0040533F" w:rsidRDefault="00336998" w:rsidP="0040533F">
      <w:pPr>
        <w:spacing w:after="0" w:line="276" w:lineRule="auto"/>
        <w:rPr>
          <w:rFonts w:ascii="Book Antiqua" w:hAnsi="Book Antiqua"/>
        </w:rPr>
      </w:pPr>
    </w:p>
    <w:p w14:paraId="154B6B1B" w14:textId="424E0284" w:rsidR="00336998" w:rsidRPr="0040533F" w:rsidRDefault="00336998" w:rsidP="0040533F">
      <w:pPr>
        <w:spacing w:after="0" w:line="276" w:lineRule="auto"/>
        <w:rPr>
          <w:rFonts w:ascii="Book Antiqua" w:hAnsi="Book Antiqua"/>
        </w:rPr>
      </w:pPr>
    </w:p>
    <w:p w14:paraId="45C35D71" w14:textId="53BB1E24" w:rsidR="00336998" w:rsidRDefault="00336998" w:rsidP="0040533F">
      <w:pPr>
        <w:spacing w:after="0" w:line="276" w:lineRule="auto"/>
        <w:rPr>
          <w:rFonts w:ascii="Book Antiqua" w:hAnsi="Book Antiqua"/>
        </w:rPr>
      </w:pPr>
    </w:p>
    <w:p w14:paraId="4C8037E0" w14:textId="6DEC5C52" w:rsidR="002C7690" w:rsidRDefault="002C7690" w:rsidP="0040533F">
      <w:pPr>
        <w:spacing w:after="0" w:line="276" w:lineRule="auto"/>
        <w:rPr>
          <w:rFonts w:ascii="Book Antiqua" w:hAnsi="Book Antiqua"/>
        </w:rPr>
      </w:pPr>
    </w:p>
    <w:p w14:paraId="1F9EAEBA" w14:textId="25A1CFA4" w:rsidR="002C7690" w:rsidRDefault="002C7690" w:rsidP="0040533F">
      <w:pPr>
        <w:spacing w:after="0" w:line="276" w:lineRule="auto"/>
        <w:rPr>
          <w:rFonts w:ascii="Book Antiqua" w:hAnsi="Book Antiqua"/>
        </w:rPr>
      </w:pPr>
    </w:p>
    <w:p w14:paraId="4BA797A6" w14:textId="7771A9AC" w:rsidR="002C7690" w:rsidRDefault="002C7690" w:rsidP="0040533F">
      <w:pPr>
        <w:spacing w:after="0" w:line="276" w:lineRule="auto"/>
        <w:rPr>
          <w:rFonts w:ascii="Book Antiqua" w:hAnsi="Book Antiqua"/>
        </w:rPr>
      </w:pPr>
    </w:p>
    <w:p w14:paraId="5E871AAD" w14:textId="00174DF8" w:rsidR="002C7690" w:rsidRDefault="002C7690" w:rsidP="0040533F">
      <w:pPr>
        <w:spacing w:after="0" w:line="276" w:lineRule="auto"/>
        <w:rPr>
          <w:rFonts w:ascii="Book Antiqua" w:hAnsi="Book Antiqua"/>
        </w:rPr>
      </w:pPr>
    </w:p>
    <w:p w14:paraId="1916E4E2" w14:textId="1E577803" w:rsidR="002C7690" w:rsidRDefault="002C7690" w:rsidP="0040533F">
      <w:pPr>
        <w:spacing w:after="0" w:line="276" w:lineRule="auto"/>
        <w:rPr>
          <w:rFonts w:ascii="Book Antiqua" w:hAnsi="Book Antiqua"/>
        </w:rPr>
      </w:pPr>
    </w:p>
    <w:p w14:paraId="1CA3DE48" w14:textId="55933397" w:rsidR="002C7690" w:rsidRDefault="002C7690" w:rsidP="0040533F">
      <w:pPr>
        <w:spacing w:after="0" w:line="276" w:lineRule="auto"/>
        <w:rPr>
          <w:rFonts w:ascii="Book Antiqua" w:hAnsi="Book Antiqua"/>
        </w:rPr>
      </w:pPr>
    </w:p>
    <w:p w14:paraId="0B2F13FB" w14:textId="77777777" w:rsidR="002C7690" w:rsidRPr="0040533F" w:rsidRDefault="002C7690" w:rsidP="0040533F">
      <w:pPr>
        <w:spacing w:after="0" w:line="276" w:lineRule="auto"/>
        <w:rPr>
          <w:rFonts w:ascii="Book Antiqua" w:hAnsi="Book Antiqua"/>
        </w:rPr>
      </w:pPr>
    </w:p>
    <w:p w14:paraId="27764E6B" w14:textId="3EC40DBD" w:rsidR="00336998" w:rsidRPr="0040533F" w:rsidRDefault="00336998" w:rsidP="0040533F">
      <w:pPr>
        <w:spacing w:after="0" w:line="276" w:lineRule="auto"/>
        <w:rPr>
          <w:rFonts w:ascii="Book Antiqua" w:hAnsi="Book Antiqua"/>
        </w:rPr>
      </w:pPr>
    </w:p>
    <w:p w14:paraId="024FD505" w14:textId="1FF3E17F" w:rsidR="00336998" w:rsidRPr="0040533F" w:rsidRDefault="00336998" w:rsidP="0040533F">
      <w:pPr>
        <w:spacing w:after="0" w:line="276" w:lineRule="auto"/>
        <w:rPr>
          <w:rFonts w:ascii="Book Antiqua" w:hAnsi="Book Antiqua"/>
        </w:rPr>
      </w:pPr>
    </w:p>
    <w:p w14:paraId="54D6BF05" w14:textId="3B686C35" w:rsidR="00BC3F9C" w:rsidRPr="0040533F" w:rsidRDefault="00BC3F9C" w:rsidP="000C4814">
      <w:pPr>
        <w:pStyle w:val="Heading1"/>
      </w:pPr>
      <w:bookmarkStart w:id="53" w:name="_Toc69661728"/>
      <w:r w:rsidRPr="0040533F">
        <w:lastRenderedPageBreak/>
        <w:t>References</w:t>
      </w:r>
      <w:bookmarkEnd w:id="53"/>
    </w:p>
    <w:p w14:paraId="300BFEA1" w14:textId="77777777" w:rsidR="009316F4" w:rsidRPr="0040533F" w:rsidRDefault="009316F4" w:rsidP="0040533F">
      <w:pPr>
        <w:spacing w:after="0" w:line="276" w:lineRule="auto"/>
        <w:rPr>
          <w:rFonts w:ascii="Book Antiqua" w:hAnsi="Book Antiqua"/>
        </w:rPr>
      </w:pPr>
    </w:p>
    <w:p w14:paraId="4D6B0233" w14:textId="77777777" w:rsidR="00821920" w:rsidRPr="0040533F" w:rsidRDefault="000F39BC" w:rsidP="00FF4112">
      <w:pPr>
        <w:pStyle w:val="ListParagraph"/>
        <w:numPr>
          <w:ilvl w:val="0"/>
          <w:numId w:val="9"/>
        </w:numPr>
        <w:spacing w:after="0" w:line="276" w:lineRule="auto"/>
        <w:rPr>
          <w:rFonts w:ascii="Book Antiqua" w:hAnsi="Book Antiqua" w:cs="Arial"/>
          <w:color w:val="000000" w:themeColor="text1"/>
        </w:rPr>
      </w:pPr>
      <w:r w:rsidRPr="0040533F">
        <w:rPr>
          <w:rFonts w:ascii="Book Antiqua" w:hAnsi="Book Antiqua" w:cs="Arial"/>
          <w:color w:val="000000" w:themeColor="text1"/>
        </w:rPr>
        <w:t xml:space="preserve">COVID-19 </w:t>
      </w:r>
      <w:r w:rsidR="00821920" w:rsidRPr="0040533F">
        <w:rPr>
          <w:rFonts w:ascii="Book Antiqua" w:hAnsi="Book Antiqua" w:cs="Arial"/>
          <w:color w:val="000000" w:themeColor="text1"/>
        </w:rPr>
        <w:t>Employer Information for Beauty Salons and Barbershops | CDC</w:t>
      </w:r>
    </w:p>
    <w:p w14:paraId="1D404123" w14:textId="56215522" w:rsidR="00821920" w:rsidRPr="0040533F" w:rsidRDefault="00CF7CDB" w:rsidP="0040533F">
      <w:pPr>
        <w:pStyle w:val="ListParagraph"/>
        <w:spacing w:after="0" w:line="276" w:lineRule="auto"/>
        <w:rPr>
          <w:rFonts w:ascii="Book Antiqua" w:hAnsi="Book Antiqua" w:cs="Arial"/>
          <w:color w:val="000000" w:themeColor="text1"/>
        </w:rPr>
      </w:pPr>
      <w:hyperlink r:id="rId15" w:history="1">
        <w:r w:rsidR="001E59DC" w:rsidRPr="0040533F">
          <w:rPr>
            <w:rStyle w:val="Hyperlink"/>
            <w:rFonts w:ascii="Book Antiqua" w:hAnsi="Book Antiqua" w:cs="Arial"/>
          </w:rPr>
          <w:t>https://www.cdc.gov/coronavirus/2019-ncov/community/organizations/beauty-salon-barber-employers.html</w:t>
        </w:r>
      </w:hyperlink>
    </w:p>
    <w:p w14:paraId="450F90B0" w14:textId="77777777" w:rsidR="00821920" w:rsidRPr="0040533F" w:rsidRDefault="00821920" w:rsidP="0040533F">
      <w:pPr>
        <w:spacing w:after="0" w:line="276" w:lineRule="auto"/>
        <w:rPr>
          <w:rFonts w:ascii="Book Antiqua" w:hAnsi="Book Antiqua" w:cs="Arial"/>
          <w:color w:val="000000" w:themeColor="text1"/>
        </w:rPr>
      </w:pPr>
    </w:p>
    <w:p w14:paraId="012E99E4" w14:textId="77777777" w:rsidR="00821920" w:rsidRPr="0040533F" w:rsidRDefault="000F39BC"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COVID-19: </w:t>
      </w:r>
      <w:r w:rsidR="00821920" w:rsidRPr="0040533F">
        <w:rPr>
          <w:rFonts w:ascii="Book Antiqua" w:hAnsi="Book Antiqua"/>
        </w:rPr>
        <w:t>infection prevention and control (IPC) - GOV.UK</w:t>
      </w:r>
    </w:p>
    <w:p w14:paraId="73D26D28" w14:textId="4A28563C" w:rsidR="00821920" w:rsidRPr="0040533F" w:rsidRDefault="00CF7CDB" w:rsidP="0040533F">
      <w:pPr>
        <w:pStyle w:val="ListParagraph"/>
        <w:spacing w:after="0" w:line="276" w:lineRule="auto"/>
        <w:rPr>
          <w:rStyle w:val="Hyperlink"/>
          <w:rFonts w:ascii="Book Antiqua" w:hAnsi="Book Antiqua"/>
        </w:rPr>
      </w:pPr>
      <w:hyperlink r:id="rId16" w:history="1">
        <w:r w:rsidR="001E59DC" w:rsidRPr="0040533F">
          <w:rPr>
            <w:rStyle w:val="Hyperlink"/>
            <w:rFonts w:ascii="Book Antiqua" w:hAnsi="Book Antiqua"/>
          </w:rPr>
          <w:t>https://www.gov.uk/government/publications/ëuhan-novel-coronavirus-infection-prevention-and-control</w:t>
        </w:r>
      </w:hyperlink>
    </w:p>
    <w:p w14:paraId="6AB2939D" w14:textId="77777777" w:rsidR="00821920" w:rsidRPr="0040533F" w:rsidRDefault="00821920" w:rsidP="0040533F">
      <w:pPr>
        <w:pStyle w:val="ListParagraph"/>
        <w:spacing w:after="0" w:line="276" w:lineRule="auto"/>
        <w:rPr>
          <w:rStyle w:val="Hyperlink"/>
          <w:rFonts w:ascii="Book Antiqua" w:hAnsi="Book Antiqua"/>
        </w:rPr>
      </w:pPr>
    </w:p>
    <w:p w14:paraId="5FD5CB9E" w14:textId="77777777" w:rsidR="00821920" w:rsidRPr="0040533F" w:rsidRDefault="000F39BC"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COVID-19 </w:t>
      </w:r>
      <w:r w:rsidR="00821920" w:rsidRPr="0040533F">
        <w:rPr>
          <w:rFonts w:ascii="Book Antiqua" w:hAnsi="Book Antiqua"/>
        </w:rPr>
        <w:t>Guidance : Personal Service Settings - City of Toronto</w:t>
      </w:r>
    </w:p>
    <w:p w14:paraId="27F16795" w14:textId="57085FC7" w:rsidR="00821920" w:rsidRPr="0040533F" w:rsidRDefault="00CF7CDB" w:rsidP="0040533F">
      <w:pPr>
        <w:pStyle w:val="ListParagraph"/>
        <w:spacing w:after="0" w:line="276" w:lineRule="auto"/>
        <w:rPr>
          <w:rFonts w:ascii="Book Antiqua" w:hAnsi="Book Antiqua"/>
        </w:rPr>
      </w:pPr>
      <w:hyperlink r:id="rId17" w:history="1">
        <w:r w:rsidR="001E59DC" w:rsidRPr="0040533F">
          <w:rPr>
            <w:rStyle w:val="Hyperlink"/>
            <w:rFonts w:ascii="Book Antiqua" w:hAnsi="Book Antiqua"/>
          </w:rPr>
          <w:t>https://www.toronto.ca/home/COVID-19/COVID-19-reopening-recovery-rebuild/COVID-19-reopening-guidelines-for-businesses-organizations/COVID-19-guidance-personal-service- settings /</w:t>
        </w:r>
      </w:hyperlink>
    </w:p>
    <w:p w14:paraId="731F8A47" w14:textId="77777777" w:rsidR="00821920" w:rsidRPr="0040533F" w:rsidRDefault="00821920" w:rsidP="0040533F">
      <w:pPr>
        <w:pStyle w:val="ListParagraph"/>
        <w:spacing w:after="0" w:line="276" w:lineRule="auto"/>
        <w:rPr>
          <w:rFonts w:ascii="Book Antiqua" w:hAnsi="Book Antiqua"/>
        </w:rPr>
      </w:pPr>
    </w:p>
    <w:p w14:paraId="1C08CD1E" w14:textId="7058141D" w:rsidR="00821920" w:rsidRPr="0040533F" w:rsidRDefault="00821920"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Advice for the public </w:t>
      </w:r>
      <w:r w:rsidRPr="0040533F">
        <w:rPr>
          <w:rFonts w:ascii="Book Antiqua" w:hAnsi="Book Antiqua" w:cs="Arial"/>
          <w:color w:val="000000" w:themeColor="text1"/>
        </w:rPr>
        <w:t>| WHO</w:t>
      </w:r>
    </w:p>
    <w:p w14:paraId="18B1AD2D" w14:textId="0FED3E5A" w:rsidR="00821920" w:rsidRPr="0040533F" w:rsidRDefault="00CF7CDB" w:rsidP="0040533F">
      <w:pPr>
        <w:pStyle w:val="ListParagraph"/>
        <w:spacing w:after="0" w:line="276" w:lineRule="auto"/>
        <w:rPr>
          <w:rStyle w:val="Hyperlink"/>
          <w:rFonts w:ascii="Book Antiqua" w:hAnsi="Book Antiqua"/>
        </w:rPr>
      </w:pPr>
      <w:hyperlink r:id="rId18" w:history="1">
        <w:r w:rsidR="001E59DC" w:rsidRPr="0040533F">
          <w:rPr>
            <w:rStyle w:val="Hyperlink"/>
            <w:rFonts w:ascii="Book Antiqua" w:hAnsi="Book Antiqua"/>
          </w:rPr>
          <w:t>https://www.who.int/emergencies/diseases/novel-coronavirus-2019/advice-for-public</w:t>
        </w:r>
      </w:hyperlink>
    </w:p>
    <w:p w14:paraId="734D5071" w14:textId="77777777" w:rsidR="0033203F" w:rsidRPr="0040533F" w:rsidRDefault="0033203F" w:rsidP="0040533F">
      <w:pPr>
        <w:pStyle w:val="ListParagraph"/>
        <w:spacing w:after="0" w:line="276" w:lineRule="auto"/>
        <w:rPr>
          <w:rStyle w:val="Hyperlink"/>
          <w:rFonts w:ascii="Book Antiqua" w:hAnsi="Book Antiqua"/>
        </w:rPr>
      </w:pPr>
    </w:p>
    <w:p w14:paraId="7813E89F" w14:textId="0716A0E0" w:rsidR="0033203F" w:rsidRPr="0040533F" w:rsidRDefault="0047117E" w:rsidP="00FF4112">
      <w:pPr>
        <w:pStyle w:val="ListParagraph"/>
        <w:numPr>
          <w:ilvl w:val="0"/>
          <w:numId w:val="9"/>
        </w:numPr>
        <w:spacing w:after="0" w:line="276" w:lineRule="auto"/>
        <w:rPr>
          <w:rFonts w:ascii="Book Antiqua" w:hAnsi="Book Antiqua"/>
        </w:rPr>
      </w:pPr>
      <w:r>
        <w:rPr>
          <w:rFonts w:ascii="Book Antiqua" w:hAnsi="Book Antiqua"/>
        </w:rPr>
        <w:t xml:space="preserve">WHO / </w:t>
      </w:r>
      <w:r w:rsidR="0033203F" w:rsidRPr="0040533F">
        <w:rPr>
          <w:rFonts w:ascii="Book Antiqua" w:hAnsi="Book Antiqua"/>
        </w:rPr>
        <w:t>Europe | Coronavirus disease (COVID-19) outbreak - Interim Guidance for COVID-19 prevention and control in schools , March 2020</w:t>
      </w:r>
    </w:p>
    <w:p w14:paraId="2ED0196B" w14:textId="6511ECB0" w:rsidR="0033203F" w:rsidRPr="0040533F" w:rsidRDefault="00CF7CDB" w:rsidP="0040533F">
      <w:pPr>
        <w:pStyle w:val="ListParagraph"/>
        <w:spacing w:after="0" w:line="276" w:lineRule="auto"/>
        <w:rPr>
          <w:rFonts w:ascii="Book Antiqua" w:hAnsi="Book Antiqua" w:cs="Arial"/>
          <w:color w:val="17365D" w:themeColor="text2" w:themeShade="BF"/>
        </w:rPr>
      </w:pPr>
      <w:hyperlink r:id="rId19" w:history="1">
        <w:r w:rsidR="001E59DC" w:rsidRPr="0040533F">
          <w:rPr>
            <w:rStyle w:val="Hyperlink"/>
            <w:rFonts w:ascii="Book Antiqua" w:hAnsi="Book Antiqua" w:cs="Arial"/>
          </w:rPr>
          <w:t>https://www.euro.who.int/en/health-topics/health-emergencies/coronavirus-COVID-19/publications-and-technical-guidance/2020/interim-guidance-for-COVID-19-prevention- and-control-in-schools, -march-2020</w:t>
        </w:r>
      </w:hyperlink>
    </w:p>
    <w:p w14:paraId="006BE8E1" w14:textId="77777777" w:rsidR="00427B61" w:rsidRPr="0040533F" w:rsidRDefault="00427B61" w:rsidP="0040533F">
      <w:pPr>
        <w:spacing w:after="0" w:line="276" w:lineRule="auto"/>
        <w:rPr>
          <w:rFonts w:ascii="Book Antiqua" w:hAnsi="Book Antiqua" w:cs="Arial"/>
          <w:color w:val="000000" w:themeColor="text1"/>
        </w:rPr>
      </w:pPr>
    </w:p>
    <w:p w14:paraId="46D1AC65" w14:textId="00A3F217" w:rsidR="00427B61" w:rsidRPr="0040533F" w:rsidRDefault="00427B61"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COVID-19 Guidance : Employers , </w:t>
      </w:r>
      <w:r w:rsidR="0047117E">
        <w:rPr>
          <w:rFonts w:ascii="Book Antiqua" w:hAnsi="Book Antiqua"/>
        </w:rPr>
        <w:t xml:space="preserve">Workplaces </w:t>
      </w:r>
      <w:r w:rsidRPr="0040533F">
        <w:rPr>
          <w:rFonts w:ascii="Book Antiqua" w:hAnsi="Book Antiqua"/>
        </w:rPr>
        <w:t>&amp; Businesses - City of Toronto</w:t>
      </w:r>
    </w:p>
    <w:p w14:paraId="74CF826B" w14:textId="1326A337" w:rsidR="00427B61" w:rsidRPr="0040533F" w:rsidRDefault="00CF7CDB" w:rsidP="0040533F">
      <w:pPr>
        <w:pStyle w:val="ListParagraph"/>
        <w:spacing w:after="0" w:line="276" w:lineRule="auto"/>
        <w:rPr>
          <w:rStyle w:val="Hyperlink"/>
          <w:rFonts w:ascii="Book Antiqua" w:hAnsi="Book Antiqua"/>
        </w:rPr>
      </w:pPr>
      <w:hyperlink r:id="rId20" w:history="1">
        <w:r w:rsidR="001E59DC" w:rsidRPr="0040533F">
          <w:rPr>
            <w:rStyle w:val="Hyperlink"/>
            <w:rFonts w:ascii="Book Antiqua" w:hAnsi="Book Antiqua"/>
          </w:rPr>
          <w:t>https://www.toronto.ca/home/covid-19/covid-19-reopening-recovery-rebuild/covid-19-reopening-guidelines-for-businesses-organizations/covid-19-guidance-employers-workplaces- businesses /</w:t>
        </w:r>
      </w:hyperlink>
    </w:p>
    <w:p w14:paraId="57CB4578" w14:textId="77777777" w:rsidR="00427B61" w:rsidRPr="0040533F" w:rsidRDefault="00427B61" w:rsidP="0040533F">
      <w:pPr>
        <w:spacing w:after="0" w:line="276" w:lineRule="auto"/>
        <w:rPr>
          <w:rStyle w:val="Hyperlink"/>
          <w:rFonts w:ascii="Book Antiqua" w:hAnsi="Book Antiqua"/>
        </w:rPr>
      </w:pPr>
    </w:p>
    <w:p w14:paraId="2C34FD83" w14:textId="77777777" w:rsidR="00427B61" w:rsidRPr="0040533F" w:rsidRDefault="00427B61" w:rsidP="00FF4112">
      <w:pPr>
        <w:pStyle w:val="ListParagraph"/>
        <w:numPr>
          <w:ilvl w:val="0"/>
          <w:numId w:val="9"/>
        </w:numPr>
        <w:spacing w:after="0" w:line="276" w:lineRule="auto"/>
        <w:rPr>
          <w:rFonts w:ascii="Book Antiqua" w:hAnsi="Book Antiqua"/>
        </w:rPr>
      </w:pPr>
      <w:r w:rsidRPr="0040533F">
        <w:rPr>
          <w:rFonts w:ascii="Book Antiqua" w:hAnsi="Book Antiqua"/>
        </w:rPr>
        <w:t>COVID-19 Guidance : Businesses and Employers | CDC</w:t>
      </w:r>
    </w:p>
    <w:p w14:paraId="07EE5A2B" w14:textId="5734EF67" w:rsidR="00427B61" w:rsidRPr="0040533F" w:rsidRDefault="00427B61" w:rsidP="0040533F">
      <w:pPr>
        <w:pStyle w:val="ListParagraph"/>
        <w:spacing w:after="0" w:line="276" w:lineRule="auto"/>
        <w:rPr>
          <w:rFonts w:ascii="Book Antiqua" w:hAnsi="Book Antiqua"/>
          <w:color w:val="0000FF" w:themeColor="hyperlink"/>
          <w:u w:val="single"/>
        </w:rPr>
      </w:pPr>
      <w:r w:rsidRPr="0040533F">
        <w:rPr>
          <w:rFonts w:ascii="Book Antiqua" w:hAnsi="Book Antiqua"/>
          <w:color w:val="0000FF" w:themeColor="hyperlink"/>
          <w:u w:val="single"/>
        </w:rPr>
        <w:t>https://www.cdc.gov/coronavirus/2019-ncov/community/guidance-business-response.html</w:t>
      </w:r>
    </w:p>
    <w:p w14:paraId="5E05D359" w14:textId="77777777" w:rsidR="00427B61" w:rsidRPr="0040533F" w:rsidRDefault="00427B61" w:rsidP="0040533F">
      <w:pPr>
        <w:pStyle w:val="ListParagraph"/>
        <w:spacing w:after="0" w:line="276" w:lineRule="auto"/>
        <w:rPr>
          <w:rFonts w:ascii="Book Antiqua" w:hAnsi="Book Antiqua"/>
        </w:rPr>
      </w:pPr>
    </w:p>
    <w:p w14:paraId="2089F239" w14:textId="77777777" w:rsidR="00821920" w:rsidRPr="0040533F" w:rsidRDefault="00821920" w:rsidP="0040533F">
      <w:pPr>
        <w:pStyle w:val="ListParagraph"/>
        <w:spacing w:after="0" w:line="276" w:lineRule="auto"/>
        <w:rPr>
          <w:rFonts w:ascii="Book Antiqua" w:hAnsi="Book Antiqua"/>
        </w:rPr>
      </w:pPr>
    </w:p>
    <w:p w14:paraId="671E35F8" w14:textId="77777777" w:rsidR="00821920" w:rsidRPr="0040533F" w:rsidRDefault="00821920" w:rsidP="0040533F">
      <w:pPr>
        <w:pStyle w:val="ListParagraph"/>
        <w:spacing w:after="0" w:line="276" w:lineRule="auto"/>
        <w:rPr>
          <w:rFonts w:ascii="Book Antiqua" w:hAnsi="Book Antiqua"/>
        </w:rPr>
      </w:pPr>
    </w:p>
    <w:p w14:paraId="0D094CF4" w14:textId="77777777" w:rsidR="00821920" w:rsidRPr="0040533F" w:rsidRDefault="00821920" w:rsidP="0040533F">
      <w:pPr>
        <w:pStyle w:val="ListParagraph"/>
        <w:spacing w:after="0" w:line="276" w:lineRule="auto"/>
        <w:rPr>
          <w:rFonts w:ascii="Book Antiqua" w:hAnsi="Book Antiqua" w:cs="Arial"/>
          <w:color w:val="000000" w:themeColor="text1"/>
        </w:rPr>
      </w:pPr>
    </w:p>
    <w:p w14:paraId="38D9E8A9" w14:textId="77777777" w:rsidR="00821920" w:rsidRPr="0040533F" w:rsidRDefault="00821920" w:rsidP="0040533F">
      <w:pPr>
        <w:pStyle w:val="ListParagraph"/>
        <w:spacing w:after="0" w:line="276" w:lineRule="auto"/>
        <w:rPr>
          <w:rFonts w:ascii="Book Antiqua" w:hAnsi="Book Antiqua" w:cs="Arial"/>
          <w:color w:val="000000" w:themeColor="text1"/>
          <w:szCs w:val="28"/>
        </w:rPr>
      </w:pPr>
    </w:p>
    <w:p w14:paraId="1ABF61D4" w14:textId="77777777" w:rsidR="00821920" w:rsidRPr="0040533F" w:rsidRDefault="00821920" w:rsidP="0040533F">
      <w:pPr>
        <w:pStyle w:val="ListParagraph"/>
        <w:spacing w:after="0" w:line="276" w:lineRule="auto"/>
        <w:rPr>
          <w:rFonts w:ascii="Book Antiqua" w:hAnsi="Book Antiqua" w:cs="Arial"/>
          <w:color w:val="000000" w:themeColor="text1"/>
          <w:szCs w:val="28"/>
        </w:rPr>
      </w:pPr>
    </w:p>
    <w:p w14:paraId="3B18D1F7" w14:textId="77777777" w:rsidR="00BC3F9C" w:rsidRPr="0040533F" w:rsidRDefault="00BC3F9C" w:rsidP="0040533F">
      <w:pPr>
        <w:spacing w:after="0" w:line="276" w:lineRule="auto"/>
        <w:rPr>
          <w:rFonts w:ascii="Book Antiqua" w:hAnsi="Book Antiqua" w:cs="Arial"/>
          <w:b/>
          <w:color w:val="17365D" w:themeColor="text2" w:themeShade="BF"/>
          <w:sz w:val="20"/>
          <w:szCs w:val="20"/>
        </w:rPr>
      </w:pPr>
    </w:p>
    <w:sectPr w:rsidR="00BC3F9C" w:rsidRPr="0040533F" w:rsidSect="00C92739">
      <w:footerReference w:type="default" r:id="rId21"/>
      <w:pgSz w:w="12240" w:h="15840"/>
      <w:pgMar w:top="1135" w:right="1440" w:bottom="144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D900" w14:textId="77777777" w:rsidR="00CF7CDB" w:rsidRDefault="00CF7CDB" w:rsidP="00634646">
      <w:pPr>
        <w:spacing w:after="0"/>
      </w:pPr>
      <w:r>
        <w:separator/>
      </w:r>
    </w:p>
  </w:endnote>
  <w:endnote w:type="continuationSeparator" w:id="0">
    <w:p w14:paraId="3EC9E184" w14:textId="77777777" w:rsidR="00CF7CDB" w:rsidRDefault="00CF7CDB"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7705"/>
      <w:docPartObj>
        <w:docPartGallery w:val="Page Numbers (Bottom of Page)"/>
        <w:docPartUnique/>
      </w:docPartObj>
    </w:sdtPr>
    <w:sdtEndPr/>
    <w:sdtContent>
      <w:p w14:paraId="12B2FCDE" w14:textId="77777777" w:rsidR="007572C9" w:rsidRDefault="007572C9">
        <w:pPr>
          <w:pStyle w:val="Footer"/>
          <w:jc w:val="center"/>
        </w:pPr>
        <w:r>
          <w:fldChar w:fldCharType="begin"/>
        </w:r>
        <w:r>
          <w:instrText xml:space="preserve"> PAGE   \* MERGEFORMAT </w:instrText>
        </w:r>
        <w:r>
          <w:fldChar w:fldCharType="separate"/>
        </w:r>
        <w:r w:rsidR="00806219">
          <w:rPr>
            <w:noProof/>
          </w:rPr>
          <w:t>6</w:t>
        </w:r>
        <w:r>
          <w:rPr>
            <w:noProof/>
          </w:rPr>
          <w:fldChar w:fldCharType="end"/>
        </w:r>
      </w:p>
    </w:sdtContent>
  </w:sdt>
  <w:p w14:paraId="779B9475" w14:textId="77777777" w:rsidR="007572C9" w:rsidRDefault="0075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0CAF" w14:textId="77777777" w:rsidR="00CF7CDB" w:rsidRDefault="00CF7CDB" w:rsidP="00634646">
      <w:pPr>
        <w:spacing w:after="0"/>
      </w:pPr>
      <w:r>
        <w:separator/>
      </w:r>
    </w:p>
  </w:footnote>
  <w:footnote w:type="continuationSeparator" w:id="0">
    <w:p w14:paraId="441F6FCA" w14:textId="77777777" w:rsidR="00CF7CDB" w:rsidRDefault="00CF7CDB"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910"/>
    <w:multiLevelType w:val="hybridMultilevel"/>
    <w:tmpl w:val="78B8AD2A"/>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92C06"/>
    <w:multiLevelType w:val="hybridMultilevel"/>
    <w:tmpl w:val="2BBE5E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826C4"/>
    <w:multiLevelType w:val="hybridMultilevel"/>
    <w:tmpl w:val="D5501142"/>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 w15:restartNumberingAfterBreak="0">
    <w:nsid w:val="1038773A"/>
    <w:multiLevelType w:val="hybridMultilevel"/>
    <w:tmpl w:val="73A628C6"/>
    <w:lvl w:ilvl="0" w:tplc="04090005">
      <w:start w:val="1"/>
      <w:numFmt w:val="bullet"/>
      <w:lvlText w:val=""/>
      <w:lvlJc w:val="left"/>
      <w:pPr>
        <w:ind w:left="786" w:hanging="360"/>
      </w:pPr>
      <w:rPr>
        <w:rFonts w:ascii="Wingdings" w:hAnsi="Wingdings" w:hint="default"/>
      </w:rPr>
    </w:lvl>
    <w:lvl w:ilvl="1" w:tplc="041C0003" w:tentative="1">
      <w:start w:val="1"/>
      <w:numFmt w:val="bullet"/>
      <w:lvlText w:val="o"/>
      <w:lvlJc w:val="left"/>
      <w:pPr>
        <w:ind w:left="1506" w:hanging="360"/>
      </w:pPr>
      <w:rPr>
        <w:rFonts w:ascii="Courier New" w:hAnsi="Courier New" w:cs="Courier New" w:hint="default"/>
      </w:rPr>
    </w:lvl>
    <w:lvl w:ilvl="2" w:tplc="041C0005" w:tentative="1">
      <w:start w:val="1"/>
      <w:numFmt w:val="bullet"/>
      <w:lvlText w:val=""/>
      <w:lvlJc w:val="left"/>
      <w:pPr>
        <w:ind w:left="2226" w:hanging="360"/>
      </w:pPr>
      <w:rPr>
        <w:rFonts w:ascii="Wingdings" w:hAnsi="Wingdings" w:hint="default"/>
      </w:rPr>
    </w:lvl>
    <w:lvl w:ilvl="3" w:tplc="041C0001" w:tentative="1">
      <w:start w:val="1"/>
      <w:numFmt w:val="bullet"/>
      <w:lvlText w:val=""/>
      <w:lvlJc w:val="left"/>
      <w:pPr>
        <w:ind w:left="2946" w:hanging="360"/>
      </w:pPr>
      <w:rPr>
        <w:rFonts w:ascii="Symbol" w:hAnsi="Symbol" w:hint="default"/>
      </w:rPr>
    </w:lvl>
    <w:lvl w:ilvl="4" w:tplc="041C0003" w:tentative="1">
      <w:start w:val="1"/>
      <w:numFmt w:val="bullet"/>
      <w:lvlText w:val="o"/>
      <w:lvlJc w:val="left"/>
      <w:pPr>
        <w:ind w:left="3666" w:hanging="360"/>
      </w:pPr>
      <w:rPr>
        <w:rFonts w:ascii="Courier New" w:hAnsi="Courier New" w:cs="Courier New" w:hint="default"/>
      </w:rPr>
    </w:lvl>
    <w:lvl w:ilvl="5" w:tplc="041C0005" w:tentative="1">
      <w:start w:val="1"/>
      <w:numFmt w:val="bullet"/>
      <w:lvlText w:val=""/>
      <w:lvlJc w:val="left"/>
      <w:pPr>
        <w:ind w:left="4386" w:hanging="360"/>
      </w:pPr>
      <w:rPr>
        <w:rFonts w:ascii="Wingdings" w:hAnsi="Wingdings" w:hint="default"/>
      </w:rPr>
    </w:lvl>
    <w:lvl w:ilvl="6" w:tplc="041C0001" w:tentative="1">
      <w:start w:val="1"/>
      <w:numFmt w:val="bullet"/>
      <w:lvlText w:val=""/>
      <w:lvlJc w:val="left"/>
      <w:pPr>
        <w:ind w:left="5106" w:hanging="360"/>
      </w:pPr>
      <w:rPr>
        <w:rFonts w:ascii="Symbol" w:hAnsi="Symbol" w:hint="default"/>
      </w:rPr>
    </w:lvl>
    <w:lvl w:ilvl="7" w:tplc="041C0003" w:tentative="1">
      <w:start w:val="1"/>
      <w:numFmt w:val="bullet"/>
      <w:lvlText w:val="o"/>
      <w:lvlJc w:val="left"/>
      <w:pPr>
        <w:ind w:left="5826" w:hanging="360"/>
      </w:pPr>
      <w:rPr>
        <w:rFonts w:ascii="Courier New" w:hAnsi="Courier New" w:cs="Courier New" w:hint="default"/>
      </w:rPr>
    </w:lvl>
    <w:lvl w:ilvl="8" w:tplc="041C0005" w:tentative="1">
      <w:start w:val="1"/>
      <w:numFmt w:val="bullet"/>
      <w:lvlText w:val=""/>
      <w:lvlJc w:val="left"/>
      <w:pPr>
        <w:ind w:left="6546" w:hanging="360"/>
      </w:pPr>
      <w:rPr>
        <w:rFonts w:ascii="Wingdings" w:hAnsi="Wingdings" w:hint="default"/>
      </w:rPr>
    </w:lvl>
  </w:abstractNum>
  <w:abstractNum w:abstractNumId="4" w15:restartNumberingAfterBreak="0">
    <w:nsid w:val="16462213"/>
    <w:multiLevelType w:val="hybridMultilevel"/>
    <w:tmpl w:val="BC4096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6DE43A3"/>
    <w:multiLevelType w:val="hybridMultilevel"/>
    <w:tmpl w:val="2966B254"/>
    <w:lvl w:ilvl="0" w:tplc="04090005">
      <w:start w:val="1"/>
      <w:numFmt w:val="bullet"/>
      <w:lvlText w:val=""/>
      <w:lvlJc w:val="left"/>
      <w:pPr>
        <w:ind w:left="360" w:hanging="360"/>
      </w:pPr>
      <w:rPr>
        <w:rFonts w:ascii="Wingdings" w:hAnsi="Wingdings"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 w15:restartNumberingAfterBreak="0">
    <w:nsid w:val="2B4410A5"/>
    <w:multiLevelType w:val="hybridMultilevel"/>
    <w:tmpl w:val="8F5AFD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7F2F1F"/>
    <w:multiLevelType w:val="hybridMultilevel"/>
    <w:tmpl w:val="F35E0A4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232601"/>
    <w:multiLevelType w:val="hybridMultilevel"/>
    <w:tmpl w:val="5E602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2409C"/>
    <w:multiLevelType w:val="hybridMultilevel"/>
    <w:tmpl w:val="AFCE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B7BD2"/>
    <w:multiLevelType w:val="hybridMultilevel"/>
    <w:tmpl w:val="F78C5D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BC637E"/>
    <w:multiLevelType w:val="hybridMultilevel"/>
    <w:tmpl w:val="51BCF20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6AA87784"/>
    <w:multiLevelType w:val="hybridMultilevel"/>
    <w:tmpl w:val="CD9C72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197C07"/>
    <w:multiLevelType w:val="hybridMultilevel"/>
    <w:tmpl w:val="B3368FA8"/>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 w15:restartNumberingAfterBreak="0">
    <w:nsid w:val="781D4EC5"/>
    <w:multiLevelType w:val="hybridMultilevel"/>
    <w:tmpl w:val="28EE7BDA"/>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16cid:durableId="115876287">
    <w:abstractNumId w:val="13"/>
  </w:num>
  <w:num w:numId="2" w16cid:durableId="153449325">
    <w:abstractNumId w:val="5"/>
  </w:num>
  <w:num w:numId="3" w16cid:durableId="1868370975">
    <w:abstractNumId w:val="14"/>
  </w:num>
  <w:num w:numId="4" w16cid:durableId="1845168140">
    <w:abstractNumId w:val="2"/>
  </w:num>
  <w:num w:numId="5" w16cid:durableId="945310462">
    <w:abstractNumId w:val="6"/>
  </w:num>
  <w:num w:numId="6" w16cid:durableId="247543045">
    <w:abstractNumId w:val="1"/>
  </w:num>
  <w:num w:numId="7" w16cid:durableId="1729256679">
    <w:abstractNumId w:val="0"/>
  </w:num>
  <w:num w:numId="8" w16cid:durableId="1400903605">
    <w:abstractNumId w:val="3"/>
  </w:num>
  <w:num w:numId="9" w16cid:durableId="909466932">
    <w:abstractNumId w:val="9"/>
  </w:num>
  <w:num w:numId="10" w16cid:durableId="1583635144">
    <w:abstractNumId w:val="7"/>
  </w:num>
  <w:num w:numId="11" w16cid:durableId="1379277318">
    <w:abstractNumId w:val="11"/>
  </w:num>
  <w:num w:numId="12" w16cid:durableId="470364845">
    <w:abstractNumId w:val="12"/>
  </w:num>
  <w:num w:numId="13" w16cid:durableId="226309680">
    <w:abstractNumId w:val="4"/>
  </w:num>
  <w:num w:numId="14" w16cid:durableId="1847669076">
    <w:abstractNumId w:val="10"/>
  </w:num>
  <w:num w:numId="15" w16cid:durableId="193312216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hdrShapeDefaults>
    <o:shapedefaults v:ext="edit" spidmax="2050" fillcolor="white">
      <v:fill color="white"/>
      <v:textbox style="layout-flow:vertical-ideographi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A4"/>
    <w:rsid w:val="000031FA"/>
    <w:rsid w:val="00004ED4"/>
    <w:rsid w:val="00006A36"/>
    <w:rsid w:val="00006BDD"/>
    <w:rsid w:val="0000754C"/>
    <w:rsid w:val="000079DE"/>
    <w:rsid w:val="00010E0F"/>
    <w:rsid w:val="00011771"/>
    <w:rsid w:val="00013006"/>
    <w:rsid w:val="000130BE"/>
    <w:rsid w:val="0001363B"/>
    <w:rsid w:val="00014B16"/>
    <w:rsid w:val="000155C1"/>
    <w:rsid w:val="00015C27"/>
    <w:rsid w:val="00016EED"/>
    <w:rsid w:val="000172F2"/>
    <w:rsid w:val="00017808"/>
    <w:rsid w:val="00017884"/>
    <w:rsid w:val="000178C6"/>
    <w:rsid w:val="0002093C"/>
    <w:rsid w:val="00020B5F"/>
    <w:rsid w:val="00020CAE"/>
    <w:rsid w:val="000215E5"/>
    <w:rsid w:val="0002204F"/>
    <w:rsid w:val="00022BA9"/>
    <w:rsid w:val="0002361F"/>
    <w:rsid w:val="00023CB9"/>
    <w:rsid w:val="00023E60"/>
    <w:rsid w:val="00024679"/>
    <w:rsid w:val="00024A39"/>
    <w:rsid w:val="00024ACD"/>
    <w:rsid w:val="00025FAF"/>
    <w:rsid w:val="000260B2"/>
    <w:rsid w:val="000262C3"/>
    <w:rsid w:val="000274FA"/>
    <w:rsid w:val="00027849"/>
    <w:rsid w:val="00027A6A"/>
    <w:rsid w:val="00027AAC"/>
    <w:rsid w:val="00030DA8"/>
    <w:rsid w:val="00031343"/>
    <w:rsid w:val="000316D1"/>
    <w:rsid w:val="000317DE"/>
    <w:rsid w:val="00031801"/>
    <w:rsid w:val="00031B69"/>
    <w:rsid w:val="000325E1"/>
    <w:rsid w:val="00033088"/>
    <w:rsid w:val="00033168"/>
    <w:rsid w:val="000338DD"/>
    <w:rsid w:val="00033E39"/>
    <w:rsid w:val="00034A7B"/>
    <w:rsid w:val="00035267"/>
    <w:rsid w:val="0003570E"/>
    <w:rsid w:val="00035EBB"/>
    <w:rsid w:val="000366D2"/>
    <w:rsid w:val="00036AD4"/>
    <w:rsid w:val="00036C4C"/>
    <w:rsid w:val="0003757A"/>
    <w:rsid w:val="000400E6"/>
    <w:rsid w:val="00040ADE"/>
    <w:rsid w:val="00041F9D"/>
    <w:rsid w:val="00044B94"/>
    <w:rsid w:val="0004543D"/>
    <w:rsid w:val="000456F6"/>
    <w:rsid w:val="000464BB"/>
    <w:rsid w:val="00046581"/>
    <w:rsid w:val="00047659"/>
    <w:rsid w:val="00047A08"/>
    <w:rsid w:val="00047CE4"/>
    <w:rsid w:val="00047D08"/>
    <w:rsid w:val="00051140"/>
    <w:rsid w:val="000512FE"/>
    <w:rsid w:val="000515A7"/>
    <w:rsid w:val="000517C1"/>
    <w:rsid w:val="00052722"/>
    <w:rsid w:val="00052849"/>
    <w:rsid w:val="00052CFB"/>
    <w:rsid w:val="00053185"/>
    <w:rsid w:val="000542AE"/>
    <w:rsid w:val="00054594"/>
    <w:rsid w:val="000547C7"/>
    <w:rsid w:val="00057B5D"/>
    <w:rsid w:val="00057D5B"/>
    <w:rsid w:val="00057E40"/>
    <w:rsid w:val="00060EEB"/>
    <w:rsid w:val="00061BB9"/>
    <w:rsid w:val="000625C6"/>
    <w:rsid w:val="0006402A"/>
    <w:rsid w:val="0006539F"/>
    <w:rsid w:val="00065A71"/>
    <w:rsid w:val="000660DA"/>
    <w:rsid w:val="0006635D"/>
    <w:rsid w:val="00066991"/>
    <w:rsid w:val="00066BFA"/>
    <w:rsid w:val="00066DEA"/>
    <w:rsid w:val="00067477"/>
    <w:rsid w:val="00067917"/>
    <w:rsid w:val="00070538"/>
    <w:rsid w:val="0007053B"/>
    <w:rsid w:val="00071F87"/>
    <w:rsid w:val="00072309"/>
    <w:rsid w:val="000730D6"/>
    <w:rsid w:val="00073C71"/>
    <w:rsid w:val="000743D2"/>
    <w:rsid w:val="000748B0"/>
    <w:rsid w:val="000749CC"/>
    <w:rsid w:val="0007664A"/>
    <w:rsid w:val="00076844"/>
    <w:rsid w:val="00080992"/>
    <w:rsid w:val="00080B87"/>
    <w:rsid w:val="00080DED"/>
    <w:rsid w:val="00080E44"/>
    <w:rsid w:val="000822B9"/>
    <w:rsid w:val="000830B2"/>
    <w:rsid w:val="00083E3D"/>
    <w:rsid w:val="000846C8"/>
    <w:rsid w:val="000865F0"/>
    <w:rsid w:val="000871BA"/>
    <w:rsid w:val="00090931"/>
    <w:rsid w:val="00090D39"/>
    <w:rsid w:val="00091055"/>
    <w:rsid w:val="000914CC"/>
    <w:rsid w:val="00092928"/>
    <w:rsid w:val="0009375D"/>
    <w:rsid w:val="00094A1B"/>
    <w:rsid w:val="00095006"/>
    <w:rsid w:val="00095545"/>
    <w:rsid w:val="00095575"/>
    <w:rsid w:val="000960F6"/>
    <w:rsid w:val="0009623A"/>
    <w:rsid w:val="00096CF4"/>
    <w:rsid w:val="000A03F9"/>
    <w:rsid w:val="000A0DA8"/>
    <w:rsid w:val="000A1B7A"/>
    <w:rsid w:val="000A1D3E"/>
    <w:rsid w:val="000A21B4"/>
    <w:rsid w:val="000A33ED"/>
    <w:rsid w:val="000A37F7"/>
    <w:rsid w:val="000A3A4B"/>
    <w:rsid w:val="000A53D3"/>
    <w:rsid w:val="000A63FF"/>
    <w:rsid w:val="000A6920"/>
    <w:rsid w:val="000B0C20"/>
    <w:rsid w:val="000B11B9"/>
    <w:rsid w:val="000B12DD"/>
    <w:rsid w:val="000B13B1"/>
    <w:rsid w:val="000B1747"/>
    <w:rsid w:val="000B18BC"/>
    <w:rsid w:val="000B1CD8"/>
    <w:rsid w:val="000B4380"/>
    <w:rsid w:val="000B4493"/>
    <w:rsid w:val="000B473C"/>
    <w:rsid w:val="000B58E5"/>
    <w:rsid w:val="000B6465"/>
    <w:rsid w:val="000B6E03"/>
    <w:rsid w:val="000C0C2E"/>
    <w:rsid w:val="000C0D09"/>
    <w:rsid w:val="000C0EE8"/>
    <w:rsid w:val="000C182C"/>
    <w:rsid w:val="000C236F"/>
    <w:rsid w:val="000C2A59"/>
    <w:rsid w:val="000C4574"/>
    <w:rsid w:val="000C4814"/>
    <w:rsid w:val="000C6AB3"/>
    <w:rsid w:val="000C6FCA"/>
    <w:rsid w:val="000D0985"/>
    <w:rsid w:val="000D136A"/>
    <w:rsid w:val="000D2BB2"/>
    <w:rsid w:val="000D2CA5"/>
    <w:rsid w:val="000D34A8"/>
    <w:rsid w:val="000D390E"/>
    <w:rsid w:val="000D56BE"/>
    <w:rsid w:val="000D6EA7"/>
    <w:rsid w:val="000D7A62"/>
    <w:rsid w:val="000E0048"/>
    <w:rsid w:val="000E026F"/>
    <w:rsid w:val="000E0469"/>
    <w:rsid w:val="000E0A55"/>
    <w:rsid w:val="000E0FAC"/>
    <w:rsid w:val="000E16FF"/>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39BC"/>
    <w:rsid w:val="000F4578"/>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46A"/>
    <w:rsid w:val="00103821"/>
    <w:rsid w:val="00103B9F"/>
    <w:rsid w:val="00104E8E"/>
    <w:rsid w:val="00105500"/>
    <w:rsid w:val="00105554"/>
    <w:rsid w:val="00105902"/>
    <w:rsid w:val="001059D0"/>
    <w:rsid w:val="00105F87"/>
    <w:rsid w:val="001070FF"/>
    <w:rsid w:val="001071AD"/>
    <w:rsid w:val="00107F34"/>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20853"/>
    <w:rsid w:val="00120AFE"/>
    <w:rsid w:val="00120D37"/>
    <w:rsid w:val="0012115A"/>
    <w:rsid w:val="001216BD"/>
    <w:rsid w:val="00121C75"/>
    <w:rsid w:val="00122BE7"/>
    <w:rsid w:val="00122EB5"/>
    <w:rsid w:val="00123150"/>
    <w:rsid w:val="00123969"/>
    <w:rsid w:val="00125C01"/>
    <w:rsid w:val="0012689E"/>
    <w:rsid w:val="00126BF7"/>
    <w:rsid w:val="00127BD5"/>
    <w:rsid w:val="00127C18"/>
    <w:rsid w:val="00130B98"/>
    <w:rsid w:val="00130E6F"/>
    <w:rsid w:val="001311F2"/>
    <w:rsid w:val="00131CF8"/>
    <w:rsid w:val="00131EF6"/>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A42"/>
    <w:rsid w:val="00140CBA"/>
    <w:rsid w:val="0014121A"/>
    <w:rsid w:val="001412A2"/>
    <w:rsid w:val="001412D5"/>
    <w:rsid w:val="0014138F"/>
    <w:rsid w:val="00141654"/>
    <w:rsid w:val="00141917"/>
    <w:rsid w:val="001429DF"/>
    <w:rsid w:val="001441E1"/>
    <w:rsid w:val="00145F96"/>
    <w:rsid w:val="001460F2"/>
    <w:rsid w:val="00146CEC"/>
    <w:rsid w:val="0014767D"/>
    <w:rsid w:val="00147B11"/>
    <w:rsid w:val="00147D8D"/>
    <w:rsid w:val="00150269"/>
    <w:rsid w:val="00150F6C"/>
    <w:rsid w:val="00151D6C"/>
    <w:rsid w:val="00152019"/>
    <w:rsid w:val="0015243A"/>
    <w:rsid w:val="00152AFC"/>
    <w:rsid w:val="001539B0"/>
    <w:rsid w:val="00153CC5"/>
    <w:rsid w:val="001541B8"/>
    <w:rsid w:val="00154930"/>
    <w:rsid w:val="00154B0E"/>
    <w:rsid w:val="00155AAD"/>
    <w:rsid w:val="00155D5B"/>
    <w:rsid w:val="00156325"/>
    <w:rsid w:val="001564D4"/>
    <w:rsid w:val="001604B2"/>
    <w:rsid w:val="00161190"/>
    <w:rsid w:val="001612CB"/>
    <w:rsid w:val="00161BE4"/>
    <w:rsid w:val="001620B4"/>
    <w:rsid w:val="00162CD2"/>
    <w:rsid w:val="00163C08"/>
    <w:rsid w:val="00164D8C"/>
    <w:rsid w:val="00165B15"/>
    <w:rsid w:val="00166866"/>
    <w:rsid w:val="00167D7D"/>
    <w:rsid w:val="00170130"/>
    <w:rsid w:val="00170251"/>
    <w:rsid w:val="001719FF"/>
    <w:rsid w:val="00172243"/>
    <w:rsid w:val="00172A61"/>
    <w:rsid w:val="00172C50"/>
    <w:rsid w:val="00173A9C"/>
    <w:rsid w:val="00173DFF"/>
    <w:rsid w:val="00174A10"/>
    <w:rsid w:val="00175C3C"/>
    <w:rsid w:val="0017603F"/>
    <w:rsid w:val="0017614D"/>
    <w:rsid w:val="00177A09"/>
    <w:rsid w:val="00177A77"/>
    <w:rsid w:val="001811D0"/>
    <w:rsid w:val="001814E6"/>
    <w:rsid w:val="001822FE"/>
    <w:rsid w:val="00182D3C"/>
    <w:rsid w:val="00183AAD"/>
    <w:rsid w:val="00183F6C"/>
    <w:rsid w:val="00184063"/>
    <w:rsid w:val="0018408A"/>
    <w:rsid w:val="00184D80"/>
    <w:rsid w:val="001850F7"/>
    <w:rsid w:val="00185185"/>
    <w:rsid w:val="00185663"/>
    <w:rsid w:val="00186025"/>
    <w:rsid w:val="00186951"/>
    <w:rsid w:val="00191A53"/>
    <w:rsid w:val="001922EC"/>
    <w:rsid w:val="00192352"/>
    <w:rsid w:val="00192BAA"/>
    <w:rsid w:val="00192DD3"/>
    <w:rsid w:val="00193DCE"/>
    <w:rsid w:val="00194278"/>
    <w:rsid w:val="001943E3"/>
    <w:rsid w:val="00196F25"/>
    <w:rsid w:val="0019716E"/>
    <w:rsid w:val="0019735F"/>
    <w:rsid w:val="001978CB"/>
    <w:rsid w:val="00197BEC"/>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ABF"/>
    <w:rsid w:val="001B0BC8"/>
    <w:rsid w:val="001B117E"/>
    <w:rsid w:val="001B1EE3"/>
    <w:rsid w:val="001B2F2B"/>
    <w:rsid w:val="001B3419"/>
    <w:rsid w:val="001B42C4"/>
    <w:rsid w:val="001B433D"/>
    <w:rsid w:val="001B4B9B"/>
    <w:rsid w:val="001B7180"/>
    <w:rsid w:val="001B7806"/>
    <w:rsid w:val="001B7E26"/>
    <w:rsid w:val="001C06C2"/>
    <w:rsid w:val="001C1015"/>
    <w:rsid w:val="001C1771"/>
    <w:rsid w:val="001C1BE2"/>
    <w:rsid w:val="001C3AF9"/>
    <w:rsid w:val="001C4063"/>
    <w:rsid w:val="001C496C"/>
    <w:rsid w:val="001C4C53"/>
    <w:rsid w:val="001C5290"/>
    <w:rsid w:val="001C5ABE"/>
    <w:rsid w:val="001C6463"/>
    <w:rsid w:val="001C6AA8"/>
    <w:rsid w:val="001C7825"/>
    <w:rsid w:val="001C7A8E"/>
    <w:rsid w:val="001D0440"/>
    <w:rsid w:val="001D0F2C"/>
    <w:rsid w:val="001D1324"/>
    <w:rsid w:val="001D293F"/>
    <w:rsid w:val="001D3BAF"/>
    <w:rsid w:val="001D3CA2"/>
    <w:rsid w:val="001D4D88"/>
    <w:rsid w:val="001D562A"/>
    <w:rsid w:val="001D598E"/>
    <w:rsid w:val="001D5A9B"/>
    <w:rsid w:val="001D5DDB"/>
    <w:rsid w:val="001D66B9"/>
    <w:rsid w:val="001D6BE0"/>
    <w:rsid w:val="001D6E28"/>
    <w:rsid w:val="001D7B07"/>
    <w:rsid w:val="001D7B6E"/>
    <w:rsid w:val="001E0964"/>
    <w:rsid w:val="001E1332"/>
    <w:rsid w:val="001E270D"/>
    <w:rsid w:val="001E2EAB"/>
    <w:rsid w:val="001E3EF5"/>
    <w:rsid w:val="001E59DC"/>
    <w:rsid w:val="001E60E4"/>
    <w:rsid w:val="001E616E"/>
    <w:rsid w:val="001E6737"/>
    <w:rsid w:val="001E6809"/>
    <w:rsid w:val="001E6D2C"/>
    <w:rsid w:val="001F0AB7"/>
    <w:rsid w:val="001F105A"/>
    <w:rsid w:val="001F1B83"/>
    <w:rsid w:val="001F1E21"/>
    <w:rsid w:val="001F35A3"/>
    <w:rsid w:val="001F35AA"/>
    <w:rsid w:val="001F35BD"/>
    <w:rsid w:val="001F420C"/>
    <w:rsid w:val="001F44D9"/>
    <w:rsid w:val="001F57F5"/>
    <w:rsid w:val="001F5C61"/>
    <w:rsid w:val="001F6670"/>
    <w:rsid w:val="001F6B5C"/>
    <w:rsid w:val="001F6E08"/>
    <w:rsid w:val="001F6E86"/>
    <w:rsid w:val="001F73B3"/>
    <w:rsid w:val="001F7BD9"/>
    <w:rsid w:val="002000C5"/>
    <w:rsid w:val="00200129"/>
    <w:rsid w:val="002005CF"/>
    <w:rsid w:val="002008A2"/>
    <w:rsid w:val="00200DC7"/>
    <w:rsid w:val="00200E91"/>
    <w:rsid w:val="00201AF7"/>
    <w:rsid w:val="002021DB"/>
    <w:rsid w:val="0020313A"/>
    <w:rsid w:val="002038FA"/>
    <w:rsid w:val="002048DD"/>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17B47"/>
    <w:rsid w:val="00221D8B"/>
    <w:rsid w:val="00222581"/>
    <w:rsid w:val="00222F52"/>
    <w:rsid w:val="00223802"/>
    <w:rsid w:val="002239E7"/>
    <w:rsid w:val="002253A9"/>
    <w:rsid w:val="00225A24"/>
    <w:rsid w:val="00227F31"/>
    <w:rsid w:val="002300A4"/>
    <w:rsid w:val="0023088C"/>
    <w:rsid w:val="00230A92"/>
    <w:rsid w:val="00232EDB"/>
    <w:rsid w:val="00234156"/>
    <w:rsid w:val="00234C52"/>
    <w:rsid w:val="0023662E"/>
    <w:rsid w:val="00236680"/>
    <w:rsid w:val="00236755"/>
    <w:rsid w:val="00237176"/>
    <w:rsid w:val="00237EC3"/>
    <w:rsid w:val="002405F3"/>
    <w:rsid w:val="002418AA"/>
    <w:rsid w:val="002427F3"/>
    <w:rsid w:val="00242B0C"/>
    <w:rsid w:val="0024334A"/>
    <w:rsid w:val="002433CD"/>
    <w:rsid w:val="002437B4"/>
    <w:rsid w:val="0024448B"/>
    <w:rsid w:val="00244662"/>
    <w:rsid w:val="002450F8"/>
    <w:rsid w:val="00246394"/>
    <w:rsid w:val="00250AE4"/>
    <w:rsid w:val="00250F65"/>
    <w:rsid w:val="00252887"/>
    <w:rsid w:val="00253832"/>
    <w:rsid w:val="00253F8D"/>
    <w:rsid w:val="00254022"/>
    <w:rsid w:val="002542E9"/>
    <w:rsid w:val="00254DA0"/>
    <w:rsid w:val="0025602D"/>
    <w:rsid w:val="002563A0"/>
    <w:rsid w:val="00257435"/>
    <w:rsid w:val="0025792F"/>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F57"/>
    <w:rsid w:val="0027026A"/>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2363"/>
    <w:rsid w:val="00283361"/>
    <w:rsid w:val="00283641"/>
    <w:rsid w:val="002850A4"/>
    <w:rsid w:val="00285FC3"/>
    <w:rsid w:val="00287192"/>
    <w:rsid w:val="0028740C"/>
    <w:rsid w:val="00287BB9"/>
    <w:rsid w:val="00287F2E"/>
    <w:rsid w:val="00290293"/>
    <w:rsid w:val="0029040F"/>
    <w:rsid w:val="00291C84"/>
    <w:rsid w:val="00291D39"/>
    <w:rsid w:val="002926EF"/>
    <w:rsid w:val="00292C61"/>
    <w:rsid w:val="00292D86"/>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0C86"/>
    <w:rsid w:val="002B2C5E"/>
    <w:rsid w:val="002B301F"/>
    <w:rsid w:val="002B3798"/>
    <w:rsid w:val="002B46C0"/>
    <w:rsid w:val="002B4F51"/>
    <w:rsid w:val="002B67CE"/>
    <w:rsid w:val="002C0050"/>
    <w:rsid w:val="002C080A"/>
    <w:rsid w:val="002C08C4"/>
    <w:rsid w:val="002C08D1"/>
    <w:rsid w:val="002C106A"/>
    <w:rsid w:val="002C1445"/>
    <w:rsid w:val="002C1C19"/>
    <w:rsid w:val="002C3517"/>
    <w:rsid w:val="002C3C75"/>
    <w:rsid w:val="002C4983"/>
    <w:rsid w:val="002C4B45"/>
    <w:rsid w:val="002C51B9"/>
    <w:rsid w:val="002C532E"/>
    <w:rsid w:val="002C53E1"/>
    <w:rsid w:val="002C57D8"/>
    <w:rsid w:val="002C6594"/>
    <w:rsid w:val="002C6C16"/>
    <w:rsid w:val="002C6F09"/>
    <w:rsid w:val="002C7114"/>
    <w:rsid w:val="002C7690"/>
    <w:rsid w:val="002C7B9E"/>
    <w:rsid w:val="002D0CDF"/>
    <w:rsid w:val="002D1320"/>
    <w:rsid w:val="002D15FD"/>
    <w:rsid w:val="002D18A6"/>
    <w:rsid w:val="002D266E"/>
    <w:rsid w:val="002D280B"/>
    <w:rsid w:val="002D2DD0"/>
    <w:rsid w:val="002D371A"/>
    <w:rsid w:val="002D3DED"/>
    <w:rsid w:val="002D56FC"/>
    <w:rsid w:val="002D6CEC"/>
    <w:rsid w:val="002D7440"/>
    <w:rsid w:val="002D7A89"/>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70D0"/>
    <w:rsid w:val="002E7D88"/>
    <w:rsid w:val="002F02CA"/>
    <w:rsid w:val="002F0E03"/>
    <w:rsid w:val="002F0E2A"/>
    <w:rsid w:val="002F2D50"/>
    <w:rsid w:val="002F35D4"/>
    <w:rsid w:val="002F37A0"/>
    <w:rsid w:val="002F4937"/>
    <w:rsid w:val="002F4ABE"/>
    <w:rsid w:val="002F4D6D"/>
    <w:rsid w:val="002F54FB"/>
    <w:rsid w:val="002F5D87"/>
    <w:rsid w:val="002F680F"/>
    <w:rsid w:val="002F6844"/>
    <w:rsid w:val="002F6F0D"/>
    <w:rsid w:val="002F7903"/>
    <w:rsid w:val="002F7B44"/>
    <w:rsid w:val="002F7FA0"/>
    <w:rsid w:val="00300081"/>
    <w:rsid w:val="00300C8C"/>
    <w:rsid w:val="003025E0"/>
    <w:rsid w:val="00302F97"/>
    <w:rsid w:val="003037A5"/>
    <w:rsid w:val="00304091"/>
    <w:rsid w:val="003046E4"/>
    <w:rsid w:val="00305B7B"/>
    <w:rsid w:val="00305C12"/>
    <w:rsid w:val="003060E0"/>
    <w:rsid w:val="00306450"/>
    <w:rsid w:val="00310156"/>
    <w:rsid w:val="00310166"/>
    <w:rsid w:val="00310A1C"/>
    <w:rsid w:val="00311985"/>
    <w:rsid w:val="00313A84"/>
    <w:rsid w:val="00313B06"/>
    <w:rsid w:val="00314967"/>
    <w:rsid w:val="00314EF6"/>
    <w:rsid w:val="0031546A"/>
    <w:rsid w:val="00315EAF"/>
    <w:rsid w:val="00315FD6"/>
    <w:rsid w:val="00316380"/>
    <w:rsid w:val="00316410"/>
    <w:rsid w:val="003179AE"/>
    <w:rsid w:val="003203DF"/>
    <w:rsid w:val="00320755"/>
    <w:rsid w:val="00320927"/>
    <w:rsid w:val="0032185B"/>
    <w:rsid w:val="00322F60"/>
    <w:rsid w:val="0032303C"/>
    <w:rsid w:val="003247E6"/>
    <w:rsid w:val="003250DD"/>
    <w:rsid w:val="00325D74"/>
    <w:rsid w:val="00327067"/>
    <w:rsid w:val="003278DF"/>
    <w:rsid w:val="00327FA7"/>
    <w:rsid w:val="003312E5"/>
    <w:rsid w:val="0033203F"/>
    <w:rsid w:val="00332676"/>
    <w:rsid w:val="0033268D"/>
    <w:rsid w:val="00332E74"/>
    <w:rsid w:val="00332EEC"/>
    <w:rsid w:val="00333137"/>
    <w:rsid w:val="00333143"/>
    <w:rsid w:val="0033463B"/>
    <w:rsid w:val="00334948"/>
    <w:rsid w:val="00334C06"/>
    <w:rsid w:val="003358A8"/>
    <w:rsid w:val="00336744"/>
    <w:rsid w:val="003368D6"/>
    <w:rsid w:val="00336998"/>
    <w:rsid w:val="00340D26"/>
    <w:rsid w:val="003411CB"/>
    <w:rsid w:val="00341D90"/>
    <w:rsid w:val="0034205B"/>
    <w:rsid w:val="00344CE8"/>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2C4"/>
    <w:rsid w:val="003605D7"/>
    <w:rsid w:val="0036164E"/>
    <w:rsid w:val="00361990"/>
    <w:rsid w:val="00361D7C"/>
    <w:rsid w:val="00362328"/>
    <w:rsid w:val="0036236F"/>
    <w:rsid w:val="003626D8"/>
    <w:rsid w:val="0036334B"/>
    <w:rsid w:val="00363664"/>
    <w:rsid w:val="00363781"/>
    <w:rsid w:val="00363825"/>
    <w:rsid w:val="00363A81"/>
    <w:rsid w:val="00364B97"/>
    <w:rsid w:val="00365770"/>
    <w:rsid w:val="003664BC"/>
    <w:rsid w:val="00366AE5"/>
    <w:rsid w:val="00371CF0"/>
    <w:rsid w:val="00372170"/>
    <w:rsid w:val="003726E7"/>
    <w:rsid w:val="003739B4"/>
    <w:rsid w:val="00374182"/>
    <w:rsid w:val="003756FA"/>
    <w:rsid w:val="00375700"/>
    <w:rsid w:val="0037579E"/>
    <w:rsid w:val="0037626D"/>
    <w:rsid w:val="003764B4"/>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8B1"/>
    <w:rsid w:val="00386B11"/>
    <w:rsid w:val="00386B65"/>
    <w:rsid w:val="00387337"/>
    <w:rsid w:val="00387D17"/>
    <w:rsid w:val="00387F77"/>
    <w:rsid w:val="00390405"/>
    <w:rsid w:val="003905B9"/>
    <w:rsid w:val="00390AB3"/>
    <w:rsid w:val="003912E8"/>
    <w:rsid w:val="0039132D"/>
    <w:rsid w:val="00393C94"/>
    <w:rsid w:val="003944D3"/>
    <w:rsid w:val="00395137"/>
    <w:rsid w:val="00395622"/>
    <w:rsid w:val="00395B83"/>
    <w:rsid w:val="003962CE"/>
    <w:rsid w:val="003A2AD2"/>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6D20"/>
    <w:rsid w:val="003D015F"/>
    <w:rsid w:val="003D01AC"/>
    <w:rsid w:val="003D03E9"/>
    <w:rsid w:val="003D15E5"/>
    <w:rsid w:val="003D1FC2"/>
    <w:rsid w:val="003D23EB"/>
    <w:rsid w:val="003D3838"/>
    <w:rsid w:val="003D389E"/>
    <w:rsid w:val="003D4BF8"/>
    <w:rsid w:val="003D4FB7"/>
    <w:rsid w:val="003D50E6"/>
    <w:rsid w:val="003D52A1"/>
    <w:rsid w:val="003D6354"/>
    <w:rsid w:val="003D7539"/>
    <w:rsid w:val="003D7677"/>
    <w:rsid w:val="003D7E1F"/>
    <w:rsid w:val="003E0A52"/>
    <w:rsid w:val="003E0CB0"/>
    <w:rsid w:val="003E0FCC"/>
    <w:rsid w:val="003E13CC"/>
    <w:rsid w:val="003E198B"/>
    <w:rsid w:val="003E19DD"/>
    <w:rsid w:val="003E2078"/>
    <w:rsid w:val="003E2C61"/>
    <w:rsid w:val="003E526A"/>
    <w:rsid w:val="003E5AF2"/>
    <w:rsid w:val="003E5E67"/>
    <w:rsid w:val="003E6CA1"/>
    <w:rsid w:val="003E72D1"/>
    <w:rsid w:val="003E7460"/>
    <w:rsid w:val="003F2C1B"/>
    <w:rsid w:val="003F4446"/>
    <w:rsid w:val="003F44DE"/>
    <w:rsid w:val="003F450B"/>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31C"/>
    <w:rsid w:val="004049F5"/>
    <w:rsid w:val="0040533F"/>
    <w:rsid w:val="0040548F"/>
    <w:rsid w:val="004069C5"/>
    <w:rsid w:val="004072CB"/>
    <w:rsid w:val="004104E9"/>
    <w:rsid w:val="00410958"/>
    <w:rsid w:val="00411A6B"/>
    <w:rsid w:val="00411E60"/>
    <w:rsid w:val="0041293B"/>
    <w:rsid w:val="004134F6"/>
    <w:rsid w:val="0041389D"/>
    <w:rsid w:val="0041411A"/>
    <w:rsid w:val="004151B3"/>
    <w:rsid w:val="00416927"/>
    <w:rsid w:val="0041777D"/>
    <w:rsid w:val="0042028D"/>
    <w:rsid w:val="004208F6"/>
    <w:rsid w:val="00423161"/>
    <w:rsid w:val="0042378C"/>
    <w:rsid w:val="00424C2F"/>
    <w:rsid w:val="00427B61"/>
    <w:rsid w:val="00427F96"/>
    <w:rsid w:val="00434DF0"/>
    <w:rsid w:val="004355F0"/>
    <w:rsid w:val="00435A65"/>
    <w:rsid w:val="00435C10"/>
    <w:rsid w:val="00435C53"/>
    <w:rsid w:val="00436387"/>
    <w:rsid w:val="004373F2"/>
    <w:rsid w:val="00440290"/>
    <w:rsid w:val="004404F9"/>
    <w:rsid w:val="00441A3C"/>
    <w:rsid w:val="00441A74"/>
    <w:rsid w:val="00442CA8"/>
    <w:rsid w:val="00442E65"/>
    <w:rsid w:val="0044335C"/>
    <w:rsid w:val="00443EEC"/>
    <w:rsid w:val="00444472"/>
    <w:rsid w:val="00447065"/>
    <w:rsid w:val="00447245"/>
    <w:rsid w:val="00447416"/>
    <w:rsid w:val="0044780C"/>
    <w:rsid w:val="00447CDD"/>
    <w:rsid w:val="00453049"/>
    <w:rsid w:val="004535E2"/>
    <w:rsid w:val="004554AC"/>
    <w:rsid w:val="004558F3"/>
    <w:rsid w:val="00456E89"/>
    <w:rsid w:val="00460553"/>
    <w:rsid w:val="0046062A"/>
    <w:rsid w:val="00462553"/>
    <w:rsid w:val="00462854"/>
    <w:rsid w:val="004631F7"/>
    <w:rsid w:val="00464E27"/>
    <w:rsid w:val="004667E1"/>
    <w:rsid w:val="00466C99"/>
    <w:rsid w:val="0047085E"/>
    <w:rsid w:val="00470D7B"/>
    <w:rsid w:val="0047117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0BCE"/>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900CF"/>
    <w:rsid w:val="00490A3E"/>
    <w:rsid w:val="00490C13"/>
    <w:rsid w:val="004914CB"/>
    <w:rsid w:val="00491CAA"/>
    <w:rsid w:val="0049204E"/>
    <w:rsid w:val="0049288D"/>
    <w:rsid w:val="00492C60"/>
    <w:rsid w:val="00492F0F"/>
    <w:rsid w:val="00494B9A"/>
    <w:rsid w:val="00495674"/>
    <w:rsid w:val="00496922"/>
    <w:rsid w:val="00496BCE"/>
    <w:rsid w:val="004975FC"/>
    <w:rsid w:val="004A0073"/>
    <w:rsid w:val="004A0E85"/>
    <w:rsid w:val="004A2CE2"/>
    <w:rsid w:val="004A3296"/>
    <w:rsid w:val="004A458A"/>
    <w:rsid w:val="004A53BF"/>
    <w:rsid w:val="004A54C3"/>
    <w:rsid w:val="004A5C79"/>
    <w:rsid w:val="004A5F6B"/>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7C8E"/>
    <w:rsid w:val="004D0ED2"/>
    <w:rsid w:val="004D1594"/>
    <w:rsid w:val="004D1C6E"/>
    <w:rsid w:val="004D27E9"/>
    <w:rsid w:val="004D2A6C"/>
    <w:rsid w:val="004D3B29"/>
    <w:rsid w:val="004D44A8"/>
    <w:rsid w:val="004D4BAB"/>
    <w:rsid w:val="004D5CE0"/>
    <w:rsid w:val="004D7970"/>
    <w:rsid w:val="004E0215"/>
    <w:rsid w:val="004E03D9"/>
    <w:rsid w:val="004E135D"/>
    <w:rsid w:val="004E1D49"/>
    <w:rsid w:val="004E2589"/>
    <w:rsid w:val="004E3BB9"/>
    <w:rsid w:val="004E3CED"/>
    <w:rsid w:val="004E3D47"/>
    <w:rsid w:val="004E4D68"/>
    <w:rsid w:val="004E535D"/>
    <w:rsid w:val="004E6370"/>
    <w:rsid w:val="004E6603"/>
    <w:rsid w:val="004E6678"/>
    <w:rsid w:val="004E6A2B"/>
    <w:rsid w:val="004E7336"/>
    <w:rsid w:val="004E73F2"/>
    <w:rsid w:val="004E7774"/>
    <w:rsid w:val="004E7AC9"/>
    <w:rsid w:val="004F26F9"/>
    <w:rsid w:val="004F38FC"/>
    <w:rsid w:val="004F3997"/>
    <w:rsid w:val="004F43A4"/>
    <w:rsid w:val="004F4A7A"/>
    <w:rsid w:val="004F4E3D"/>
    <w:rsid w:val="004F57B8"/>
    <w:rsid w:val="004F5CF3"/>
    <w:rsid w:val="004F6235"/>
    <w:rsid w:val="004F6713"/>
    <w:rsid w:val="004F6C41"/>
    <w:rsid w:val="004F77F2"/>
    <w:rsid w:val="004F7E21"/>
    <w:rsid w:val="0050221E"/>
    <w:rsid w:val="005025B8"/>
    <w:rsid w:val="00502B67"/>
    <w:rsid w:val="005048D2"/>
    <w:rsid w:val="00504BEA"/>
    <w:rsid w:val="005064C6"/>
    <w:rsid w:val="005070E7"/>
    <w:rsid w:val="00507B6F"/>
    <w:rsid w:val="00507DE6"/>
    <w:rsid w:val="00510814"/>
    <w:rsid w:val="00511236"/>
    <w:rsid w:val="0051297D"/>
    <w:rsid w:val="00512B26"/>
    <w:rsid w:val="00512B60"/>
    <w:rsid w:val="00513452"/>
    <w:rsid w:val="00514EE8"/>
    <w:rsid w:val="00514EFD"/>
    <w:rsid w:val="00515441"/>
    <w:rsid w:val="0051708C"/>
    <w:rsid w:val="00517122"/>
    <w:rsid w:val="00517266"/>
    <w:rsid w:val="00520E84"/>
    <w:rsid w:val="00521D29"/>
    <w:rsid w:val="00521D88"/>
    <w:rsid w:val="0052240E"/>
    <w:rsid w:val="00522F49"/>
    <w:rsid w:val="00525AA6"/>
    <w:rsid w:val="00525D6A"/>
    <w:rsid w:val="00527452"/>
    <w:rsid w:val="00531DF6"/>
    <w:rsid w:val="00531E2D"/>
    <w:rsid w:val="005322B6"/>
    <w:rsid w:val="00532680"/>
    <w:rsid w:val="00533431"/>
    <w:rsid w:val="00533F17"/>
    <w:rsid w:val="005342AA"/>
    <w:rsid w:val="00534817"/>
    <w:rsid w:val="00534E8A"/>
    <w:rsid w:val="005370D2"/>
    <w:rsid w:val="00537A8C"/>
    <w:rsid w:val="005407C8"/>
    <w:rsid w:val="005412F6"/>
    <w:rsid w:val="0054141F"/>
    <w:rsid w:val="0054178D"/>
    <w:rsid w:val="0054255E"/>
    <w:rsid w:val="00544944"/>
    <w:rsid w:val="00545071"/>
    <w:rsid w:val="005453F5"/>
    <w:rsid w:val="00546867"/>
    <w:rsid w:val="0054701D"/>
    <w:rsid w:val="005471E5"/>
    <w:rsid w:val="00550235"/>
    <w:rsid w:val="00550BC5"/>
    <w:rsid w:val="00551AA1"/>
    <w:rsid w:val="00552B30"/>
    <w:rsid w:val="00552F47"/>
    <w:rsid w:val="0055313B"/>
    <w:rsid w:val="005531F2"/>
    <w:rsid w:val="005537F8"/>
    <w:rsid w:val="00554BA1"/>
    <w:rsid w:val="00554C77"/>
    <w:rsid w:val="00555484"/>
    <w:rsid w:val="005556C5"/>
    <w:rsid w:val="00555B00"/>
    <w:rsid w:val="0055619D"/>
    <w:rsid w:val="00556CF3"/>
    <w:rsid w:val="00560619"/>
    <w:rsid w:val="00560DA2"/>
    <w:rsid w:val="00560DB4"/>
    <w:rsid w:val="005611DF"/>
    <w:rsid w:val="005612A7"/>
    <w:rsid w:val="005624D5"/>
    <w:rsid w:val="00562D64"/>
    <w:rsid w:val="00564196"/>
    <w:rsid w:val="0056479F"/>
    <w:rsid w:val="005647C1"/>
    <w:rsid w:val="00564854"/>
    <w:rsid w:val="00567417"/>
    <w:rsid w:val="00567BBC"/>
    <w:rsid w:val="00567F35"/>
    <w:rsid w:val="00570457"/>
    <w:rsid w:val="00570E3E"/>
    <w:rsid w:val="00570F56"/>
    <w:rsid w:val="005712CB"/>
    <w:rsid w:val="00571711"/>
    <w:rsid w:val="00571E6A"/>
    <w:rsid w:val="005721D7"/>
    <w:rsid w:val="0057299D"/>
    <w:rsid w:val="00573A30"/>
    <w:rsid w:val="00573FF7"/>
    <w:rsid w:val="005743D0"/>
    <w:rsid w:val="0057493D"/>
    <w:rsid w:val="00574AD8"/>
    <w:rsid w:val="00574B15"/>
    <w:rsid w:val="00574D4B"/>
    <w:rsid w:val="005751CB"/>
    <w:rsid w:val="00576190"/>
    <w:rsid w:val="00576D06"/>
    <w:rsid w:val="005803BC"/>
    <w:rsid w:val="0058187C"/>
    <w:rsid w:val="00581A80"/>
    <w:rsid w:val="00581FDB"/>
    <w:rsid w:val="00582A54"/>
    <w:rsid w:val="00582FF3"/>
    <w:rsid w:val="00583623"/>
    <w:rsid w:val="00583886"/>
    <w:rsid w:val="0058409E"/>
    <w:rsid w:val="00584364"/>
    <w:rsid w:val="0058458A"/>
    <w:rsid w:val="0058504C"/>
    <w:rsid w:val="00585B54"/>
    <w:rsid w:val="00585E09"/>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A0E42"/>
    <w:rsid w:val="005A1AA7"/>
    <w:rsid w:val="005A1BD0"/>
    <w:rsid w:val="005A1C6E"/>
    <w:rsid w:val="005A2062"/>
    <w:rsid w:val="005A25A4"/>
    <w:rsid w:val="005A278F"/>
    <w:rsid w:val="005A4603"/>
    <w:rsid w:val="005A6360"/>
    <w:rsid w:val="005A6CA2"/>
    <w:rsid w:val="005B0873"/>
    <w:rsid w:val="005B1115"/>
    <w:rsid w:val="005B1B3E"/>
    <w:rsid w:val="005B1B4A"/>
    <w:rsid w:val="005B41DD"/>
    <w:rsid w:val="005B52FA"/>
    <w:rsid w:val="005B59C8"/>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51E8"/>
    <w:rsid w:val="005C6999"/>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C5F"/>
    <w:rsid w:val="005E0F91"/>
    <w:rsid w:val="005E1768"/>
    <w:rsid w:val="005E1961"/>
    <w:rsid w:val="005E1D19"/>
    <w:rsid w:val="005E1EFF"/>
    <w:rsid w:val="005E301A"/>
    <w:rsid w:val="005E31DF"/>
    <w:rsid w:val="005E3328"/>
    <w:rsid w:val="005E3646"/>
    <w:rsid w:val="005E46F1"/>
    <w:rsid w:val="005E4FF7"/>
    <w:rsid w:val="005E5CD8"/>
    <w:rsid w:val="005E5F94"/>
    <w:rsid w:val="005E603B"/>
    <w:rsid w:val="005E620C"/>
    <w:rsid w:val="005E63EB"/>
    <w:rsid w:val="005E76DC"/>
    <w:rsid w:val="005E7C77"/>
    <w:rsid w:val="005E7C7A"/>
    <w:rsid w:val="005E7CED"/>
    <w:rsid w:val="005F06B2"/>
    <w:rsid w:val="005F0C0F"/>
    <w:rsid w:val="005F3B0A"/>
    <w:rsid w:val="005F4180"/>
    <w:rsid w:val="005F4DE9"/>
    <w:rsid w:val="005F5D17"/>
    <w:rsid w:val="005F6E2D"/>
    <w:rsid w:val="00600765"/>
    <w:rsid w:val="00600B1E"/>
    <w:rsid w:val="006011B2"/>
    <w:rsid w:val="006014A1"/>
    <w:rsid w:val="006024BB"/>
    <w:rsid w:val="00602732"/>
    <w:rsid w:val="00602833"/>
    <w:rsid w:val="006029E8"/>
    <w:rsid w:val="00603177"/>
    <w:rsid w:val="00603A4E"/>
    <w:rsid w:val="006040C9"/>
    <w:rsid w:val="00604491"/>
    <w:rsid w:val="00605273"/>
    <w:rsid w:val="00605387"/>
    <w:rsid w:val="00605931"/>
    <w:rsid w:val="00606BCC"/>
    <w:rsid w:val="006071E2"/>
    <w:rsid w:val="00607710"/>
    <w:rsid w:val="00607939"/>
    <w:rsid w:val="006079FD"/>
    <w:rsid w:val="00611864"/>
    <w:rsid w:val="00611CC9"/>
    <w:rsid w:val="00612706"/>
    <w:rsid w:val="00614B6A"/>
    <w:rsid w:val="00615DCA"/>
    <w:rsid w:val="006167BC"/>
    <w:rsid w:val="00616EB4"/>
    <w:rsid w:val="00617A6F"/>
    <w:rsid w:val="006217AD"/>
    <w:rsid w:val="006219BA"/>
    <w:rsid w:val="00621E03"/>
    <w:rsid w:val="00622730"/>
    <w:rsid w:val="00623072"/>
    <w:rsid w:val="00623661"/>
    <w:rsid w:val="006244A2"/>
    <w:rsid w:val="00624CFE"/>
    <w:rsid w:val="00624FCC"/>
    <w:rsid w:val="00625440"/>
    <w:rsid w:val="00625447"/>
    <w:rsid w:val="00625E93"/>
    <w:rsid w:val="0062615A"/>
    <w:rsid w:val="006263FD"/>
    <w:rsid w:val="006264AC"/>
    <w:rsid w:val="006264DE"/>
    <w:rsid w:val="00626F20"/>
    <w:rsid w:val="006273DF"/>
    <w:rsid w:val="00627607"/>
    <w:rsid w:val="00627E45"/>
    <w:rsid w:val="0063018C"/>
    <w:rsid w:val="00630BFF"/>
    <w:rsid w:val="006311F2"/>
    <w:rsid w:val="006317EA"/>
    <w:rsid w:val="00632AB9"/>
    <w:rsid w:val="006331DD"/>
    <w:rsid w:val="006334C1"/>
    <w:rsid w:val="006343C4"/>
    <w:rsid w:val="00634646"/>
    <w:rsid w:val="00635E1E"/>
    <w:rsid w:val="00635ECE"/>
    <w:rsid w:val="00640970"/>
    <w:rsid w:val="00640BF0"/>
    <w:rsid w:val="00640F92"/>
    <w:rsid w:val="006414B0"/>
    <w:rsid w:val="00642564"/>
    <w:rsid w:val="00643B6E"/>
    <w:rsid w:val="006448CB"/>
    <w:rsid w:val="00644B16"/>
    <w:rsid w:val="00644F60"/>
    <w:rsid w:val="00644FC7"/>
    <w:rsid w:val="006461FF"/>
    <w:rsid w:val="00647527"/>
    <w:rsid w:val="00650145"/>
    <w:rsid w:val="006503CA"/>
    <w:rsid w:val="006506B3"/>
    <w:rsid w:val="00650E08"/>
    <w:rsid w:val="00651983"/>
    <w:rsid w:val="00651D81"/>
    <w:rsid w:val="0065323F"/>
    <w:rsid w:val="00655292"/>
    <w:rsid w:val="00655E44"/>
    <w:rsid w:val="00655FB1"/>
    <w:rsid w:val="00657021"/>
    <w:rsid w:val="00657666"/>
    <w:rsid w:val="00660114"/>
    <w:rsid w:val="0066055A"/>
    <w:rsid w:val="006624BE"/>
    <w:rsid w:val="006627D1"/>
    <w:rsid w:val="00663223"/>
    <w:rsid w:val="00663464"/>
    <w:rsid w:val="00663580"/>
    <w:rsid w:val="006636A3"/>
    <w:rsid w:val="00663EA1"/>
    <w:rsid w:val="006643B0"/>
    <w:rsid w:val="00665201"/>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6F27"/>
    <w:rsid w:val="00677D1E"/>
    <w:rsid w:val="0068136C"/>
    <w:rsid w:val="00681402"/>
    <w:rsid w:val="00681512"/>
    <w:rsid w:val="00681A1B"/>
    <w:rsid w:val="006835BC"/>
    <w:rsid w:val="0068427D"/>
    <w:rsid w:val="006843FE"/>
    <w:rsid w:val="0068478D"/>
    <w:rsid w:val="00684932"/>
    <w:rsid w:val="00684F7F"/>
    <w:rsid w:val="00685A04"/>
    <w:rsid w:val="0068751C"/>
    <w:rsid w:val="00687E17"/>
    <w:rsid w:val="006902AF"/>
    <w:rsid w:val="0069088C"/>
    <w:rsid w:val="006911D6"/>
    <w:rsid w:val="00692BB9"/>
    <w:rsid w:val="006941E3"/>
    <w:rsid w:val="00694628"/>
    <w:rsid w:val="00694B44"/>
    <w:rsid w:val="00696ABE"/>
    <w:rsid w:val="006978A9"/>
    <w:rsid w:val="006A03DC"/>
    <w:rsid w:val="006A19CB"/>
    <w:rsid w:val="006A2134"/>
    <w:rsid w:val="006A2A27"/>
    <w:rsid w:val="006A2ACA"/>
    <w:rsid w:val="006A310E"/>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28B"/>
    <w:rsid w:val="006B7523"/>
    <w:rsid w:val="006B7C70"/>
    <w:rsid w:val="006C1F76"/>
    <w:rsid w:val="006C1FBE"/>
    <w:rsid w:val="006C3018"/>
    <w:rsid w:val="006C3857"/>
    <w:rsid w:val="006C47D1"/>
    <w:rsid w:val="006C4E98"/>
    <w:rsid w:val="006C51D2"/>
    <w:rsid w:val="006C5EB2"/>
    <w:rsid w:val="006C65C2"/>
    <w:rsid w:val="006C73FD"/>
    <w:rsid w:val="006C757E"/>
    <w:rsid w:val="006C7AD4"/>
    <w:rsid w:val="006D13C5"/>
    <w:rsid w:val="006D1799"/>
    <w:rsid w:val="006D1AC4"/>
    <w:rsid w:val="006D21EF"/>
    <w:rsid w:val="006D3498"/>
    <w:rsid w:val="006D38F3"/>
    <w:rsid w:val="006D4897"/>
    <w:rsid w:val="006D4E57"/>
    <w:rsid w:val="006D6461"/>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996"/>
    <w:rsid w:val="006F0C5C"/>
    <w:rsid w:val="006F0E8C"/>
    <w:rsid w:val="006F0F62"/>
    <w:rsid w:val="006F10B0"/>
    <w:rsid w:val="006F14C1"/>
    <w:rsid w:val="006F2ED0"/>
    <w:rsid w:val="006F3B9B"/>
    <w:rsid w:val="006F3DB7"/>
    <w:rsid w:val="006F3E56"/>
    <w:rsid w:val="006F4123"/>
    <w:rsid w:val="006F4455"/>
    <w:rsid w:val="006F4B25"/>
    <w:rsid w:val="006F4BD6"/>
    <w:rsid w:val="006F51AA"/>
    <w:rsid w:val="006F5DA8"/>
    <w:rsid w:val="006F6B70"/>
    <w:rsid w:val="006F6CFE"/>
    <w:rsid w:val="006F7908"/>
    <w:rsid w:val="007006C4"/>
    <w:rsid w:val="007010F6"/>
    <w:rsid w:val="00701315"/>
    <w:rsid w:val="007015F5"/>
    <w:rsid w:val="00701C90"/>
    <w:rsid w:val="00701DE0"/>
    <w:rsid w:val="007024E4"/>
    <w:rsid w:val="00703960"/>
    <w:rsid w:val="007039FE"/>
    <w:rsid w:val="007047D9"/>
    <w:rsid w:val="0070548F"/>
    <w:rsid w:val="0070566C"/>
    <w:rsid w:val="00705AAB"/>
    <w:rsid w:val="00705DD3"/>
    <w:rsid w:val="007060FA"/>
    <w:rsid w:val="00707184"/>
    <w:rsid w:val="0071039E"/>
    <w:rsid w:val="00710E42"/>
    <w:rsid w:val="007114DD"/>
    <w:rsid w:val="0071245C"/>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2E93"/>
    <w:rsid w:val="00733188"/>
    <w:rsid w:val="007337E7"/>
    <w:rsid w:val="00733A17"/>
    <w:rsid w:val="00733C45"/>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46C5"/>
    <w:rsid w:val="007470B4"/>
    <w:rsid w:val="00750EA0"/>
    <w:rsid w:val="007517A9"/>
    <w:rsid w:val="00752D61"/>
    <w:rsid w:val="007532CB"/>
    <w:rsid w:val="007557FE"/>
    <w:rsid w:val="00755C40"/>
    <w:rsid w:val="00756850"/>
    <w:rsid w:val="007572C9"/>
    <w:rsid w:val="00757475"/>
    <w:rsid w:val="00757699"/>
    <w:rsid w:val="00760313"/>
    <w:rsid w:val="00761426"/>
    <w:rsid w:val="0076247A"/>
    <w:rsid w:val="0076287E"/>
    <w:rsid w:val="00763207"/>
    <w:rsid w:val="00763D3F"/>
    <w:rsid w:val="0076489E"/>
    <w:rsid w:val="00765300"/>
    <w:rsid w:val="007654EE"/>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CA7"/>
    <w:rsid w:val="007874E8"/>
    <w:rsid w:val="0079038B"/>
    <w:rsid w:val="007906A6"/>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1F36"/>
    <w:rsid w:val="007A27CC"/>
    <w:rsid w:val="007A361E"/>
    <w:rsid w:val="007A46B2"/>
    <w:rsid w:val="007A5A90"/>
    <w:rsid w:val="007A7A6B"/>
    <w:rsid w:val="007B0C29"/>
    <w:rsid w:val="007B0D92"/>
    <w:rsid w:val="007B156B"/>
    <w:rsid w:val="007B1BC9"/>
    <w:rsid w:val="007B1BE4"/>
    <w:rsid w:val="007B2271"/>
    <w:rsid w:val="007B231A"/>
    <w:rsid w:val="007B3876"/>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69"/>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4FCA"/>
    <w:rsid w:val="007E576A"/>
    <w:rsid w:val="007E6E4C"/>
    <w:rsid w:val="007E71C5"/>
    <w:rsid w:val="007F1368"/>
    <w:rsid w:val="007F1E67"/>
    <w:rsid w:val="007F219F"/>
    <w:rsid w:val="007F33F3"/>
    <w:rsid w:val="007F38F7"/>
    <w:rsid w:val="007F3903"/>
    <w:rsid w:val="007F48C5"/>
    <w:rsid w:val="007F58A2"/>
    <w:rsid w:val="007F600F"/>
    <w:rsid w:val="007F68BE"/>
    <w:rsid w:val="007F69B8"/>
    <w:rsid w:val="007F7329"/>
    <w:rsid w:val="007F7BC7"/>
    <w:rsid w:val="007F7D02"/>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6219"/>
    <w:rsid w:val="008063E0"/>
    <w:rsid w:val="00807499"/>
    <w:rsid w:val="00807AAE"/>
    <w:rsid w:val="00810255"/>
    <w:rsid w:val="00810F4D"/>
    <w:rsid w:val="0081240D"/>
    <w:rsid w:val="008147A1"/>
    <w:rsid w:val="00814966"/>
    <w:rsid w:val="00814A22"/>
    <w:rsid w:val="00814E19"/>
    <w:rsid w:val="0081501E"/>
    <w:rsid w:val="00815040"/>
    <w:rsid w:val="00815A4E"/>
    <w:rsid w:val="008162AF"/>
    <w:rsid w:val="00816788"/>
    <w:rsid w:val="00816931"/>
    <w:rsid w:val="00816950"/>
    <w:rsid w:val="00820114"/>
    <w:rsid w:val="008204D1"/>
    <w:rsid w:val="00820994"/>
    <w:rsid w:val="00821645"/>
    <w:rsid w:val="00821920"/>
    <w:rsid w:val="00821FB2"/>
    <w:rsid w:val="00822612"/>
    <w:rsid w:val="00822722"/>
    <w:rsid w:val="00823D36"/>
    <w:rsid w:val="00823E99"/>
    <w:rsid w:val="00825A3C"/>
    <w:rsid w:val="00827F85"/>
    <w:rsid w:val="00830534"/>
    <w:rsid w:val="008311DF"/>
    <w:rsid w:val="0083175C"/>
    <w:rsid w:val="008322B2"/>
    <w:rsid w:val="008327BA"/>
    <w:rsid w:val="0083288F"/>
    <w:rsid w:val="00833430"/>
    <w:rsid w:val="0083367A"/>
    <w:rsid w:val="00833763"/>
    <w:rsid w:val="00833E9C"/>
    <w:rsid w:val="00834EB8"/>
    <w:rsid w:val="00835D46"/>
    <w:rsid w:val="0083640A"/>
    <w:rsid w:val="008365C5"/>
    <w:rsid w:val="008373DB"/>
    <w:rsid w:val="00837D52"/>
    <w:rsid w:val="00837D75"/>
    <w:rsid w:val="0084006E"/>
    <w:rsid w:val="008416BB"/>
    <w:rsid w:val="00841F3C"/>
    <w:rsid w:val="008425DB"/>
    <w:rsid w:val="00842825"/>
    <w:rsid w:val="0084328F"/>
    <w:rsid w:val="00844D5F"/>
    <w:rsid w:val="00845AFF"/>
    <w:rsid w:val="00846040"/>
    <w:rsid w:val="008467D6"/>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E20"/>
    <w:rsid w:val="0086004D"/>
    <w:rsid w:val="00862AC7"/>
    <w:rsid w:val="00863B03"/>
    <w:rsid w:val="00863F1C"/>
    <w:rsid w:val="00864606"/>
    <w:rsid w:val="00864651"/>
    <w:rsid w:val="00864CBD"/>
    <w:rsid w:val="00865110"/>
    <w:rsid w:val="00865A23"/>
    <w:rsid w:val="00866573"/>
    <w:rsid w:val="008669E6"/>
    <w:rsid w:val="008677F7"/>
    <w:rsid w:val="00867C76"/>
    <w:rsid w:val="00870F5A"/>
    <w:rsid w:val="00871177"/>
    <w:rsid w:val="00871DC9"/>
    <w:rsid w:val="008725BC"/>
    <w:rsid w:val="0087261E"/>
    <w:rsid w:val="00872A97"/>
    <w:rsid w:val="00872BBD"/>
    <w:rsid w:val="00872CA3"/>
    <w:rsid w:val="00872D36"/>
    <w:rsid w:val="00873458"/>
    <w:rsid w:val="008735E9"/>
    <w:rsid w:val="00874DD4"/>
    <w:rsid w:val="00875634"/>
    <w:rsid w:val="00876020"/>
    <w:rsid w:val="00876052"/>
    <w:rsid w:val="0087605B"/>
    <w:rsid w:val="00876B55"/>
    <w:rsid w:val="00877068"/>
    <w:rsid w:val="00880251"/>
    <w:rsid w:val="0088037D"/>
    <w:rsid w:val="00880C84"/>
    <w:rsid w:val="00880F69"/>
    <w:rsid w:val="008811EF"/>
    <w:rsid w:val="00881EA5"/>
    <w:rsid w:val="00882423"/>
    <w:rsid w:val="00883035"/>
    <w:rsid w:val="008832A5"/>
    <w:rsid w:val="00883509"/>
    <w:rsid w:val="00883FA9"/>
    <w:rsid w:val="00884309"/>
    <w:rsid w:val="008843D1"/>
    <w:rsid w:val="0088468C"/>
    <w:rsid w:val="00885CE4"/>
    <w:rsid w:val="00887FEE"/>
    <w:rsid w:val="0089002C"/>
    <w:rsid w:val="008905C6"/>
    <w:rsid w:val="00890BC1"/>
    <w:rsid w:val="00891BBC"/>
    <w:rsid w:val="00892C38"/>
    <w:rsid w:val="00894494"/>
    <w:rsid w:val="00894836"/>
    <w:rsid w:val="00895593"/>
    <w:rsid w:val="008972EE"/>
    <w:rsid w:val="00897324"/>
    <w:rsid w:val="008A0316"/>
    <w:rsid w:val="008A1407"/>
    <w:rsid w:val="008A1628"/>
    <w:rsid w:val="008A2583"/>
    <w:rsid w:val="008A260B"/>
    <w:rsid w:val="008A286D"/>
    <w:rsid w:val="008A351B"/>
    <w:rsid w:val="008A46D3"/>
    <w:rsid w:val="008A5770"/>
    <w:rsid w:val="008A6ADE"/>
    <w:rsid w:val="008A733F"/>
    <w:rsid w:val="008A7441"/>
    <w:rsid w:val="008A7C58"/>
    <w:rsid w:val="008B0871"/>
    <w:rsid w:val="008B1756"/>
    <w:rsid w:val="008B177D"/>
    <w:rsid w:val="008B255F"/>
    <w:rsid w:val="008B2A75"/>
    <w:rsid w:val="008B2B8B"/>
    <w:rsid w:val="008B3775"/>
    <w:rsid w:val="008B4A2A"/>
    <w:rsid w:val="008B5729"/>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453"/>
    <w:rsid w:val="008C55FC"/>
    <w:rsid w:val="008C596D"/>
    <w:rsid w:val="008C5FDD"/>
    <w:rsid w:val="008C7035"/>
    <w:rsid w:val="008C7B09"/>
    <w:rsid w:val="008D0042"/>
    <w:rsid w:val="008D0B01"/>
    <w:rsid w:val="008D0E07"/>
    <w:rsid w:val="008D1FB8"/>
    <w:rsid w:val="008D2DEC"/>
    <w:rsid w:val="008D38AD"/>
    <w:rsid w:val="008D3C32"/>
    <w:rsid w:val="008D41D8"/>
    <w:rsid w:val="008D44BD"/>
    <w:rsid w:val="008D4C10"/>
    <w:rsid w:val="008D56C6"/>
    <w:rsid w:val="008D634E"/>
    <w:rsid w:val="008D6CF5"/>
    <w:rsid w:val="008D6F4A"/>
    <w:rsid w:val="008D748B"/>
    <w:rsid w:val="008D7794"/>
    <w:rsid w:val="008D79C4"/>
    <w:rsid w:val="008D7E24"/>
    <w:rsid w:val="008E0B0C"/>
    <w:rsid w:val="008E1838"/>
    <w:rsid w:val="008E2F14"/>
    <w:rsid w:val="008E372E"/>
    <w:rsid w:val="008E3842"/>
    <w:rsid w:val="008E4B27"/>
    <w:rsid w:val="008E515B"/>
    <w:rsid w:val="008E68B2"/>
    <w:rsid w:val="008E7B2E"/>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4F9"/>
    <w:rsid w:val="0090164C"/>
    <w:rsid w:val="00902654"/>
    <w:rsid w:val="0090309A"/>
    <w:rsid w:val="00903954"/>
    <w:rsid w:val="0090400F"/>
    <w:rsid w:val="0090452C"/>
    <w:rsid w:val="00904FDE"/>
    <w:rsid w:val="009061E6"/>
    <w:rsid w:val="009066FD"/>
    <w:rsid w:val="00906E92"/>
    <w:rsid w:val="00907695"/>
    <w:rsid w:val="00907EE7"/>
    <w:rsid w:val="0091099E"/>
    <w:rsid w:val="009124D4"/>
    <w:rsid w:val="0091350E"/>
    <w:rsid w:val="00913740"/>
    <w:rsid w:val="009140B8"/>
    <w:rsid w:val="00916102"/>
    <w:rsid w:val="00916A63"/>
    <w:rsid w:val="00917745"/>
    <w:rsid w:val="00917FA6"/>
    <w:rsid w:val="00920AC2"/>
    <w:rsid w:val="00920E4A"/>
    <w:rsid w:val="0092118F"/>
    <w:rsid w:val="009213F5"/>
    <w:rsid w:val="0092172C"/>
    <w:rsid w:val="0092241C"/>
    <w:rsid w:val="00923A9F"/>
    <w:rsid w:val="009253DA"/>
    <w:rsid w:val="009258B3"/>
    <w:rsid w:val="00925AC6"/>
    <w:rsid w:val="0092609F"/>
    <w:rsid w:val="0092756C"/>
    <w:rsid w:val="0092785C"/>
    <w:rsid w:val="00927CAA"/>
    <w:rsid w:val="009307E0"/>
    <w:rsid w:val="009309C7"/>
    <w:rsid w:val="00931407"/>
    <w:rsid w:val="009316F4"/>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8E2"/>
    <w:rsid w:val="00942949"/>
    <w:rsid w:val="009429C9"/>
    <w:rsid w:val="00943B26"/>
    <w:rsid w:val="0094511F"/>
    <w:rsid w:val="0094515D"/>
    <w:rsid w:val="00945BBE"/>
    <w:rsid w:val="00946289"/>
    <w:rsid w:val="009463E5"/>
    <w:rsid w:val="0094678F"/>
    <w:rsid w:val="00947BC9"/>
    <w:rsid w:val="00950474"/>
    <w:rsid w:val="009509AF"/>
    <w:rsid w:val="00950EEA"/>
    <w:rsid w:val="00951023"/>
    <w:rsid w:val="00952B55"/>
    <w:rsid w:val="0095376B"/>
    <w:rsid w:val="009540EF"/>
    <w:rsid w:val="00955BF8"/>
    <w:rsid w:val="00955CDD"/>
    <w:rsid w:val="009560E1"/>
    <w:rsid w:val="00957B69"/>
    <w:rsid w:val="00957FD6"/>
    <w:rsid w:val="00960CF3"/>
    <w:rsid w:val="00961E60"/>
    <w:rsid w:val="00962A52"/>
    <w:rsid w:val="009631CF"/>
    <w:rsid w:val="009642BC"/>
    <w:rsid w:val="0096488F"/>
    <w:rsid w:val="00964E9A"/>
    <w:rsid w:val="00964F84"/>
    <w:rsid w:val="00965CE3"/>
    <w:rsid w:val="00965E32"/>
    <w:rsid w:val="0096634B"/>
    <w:rsid w:val="00966784"/>
    <w:rsid w:val="00966952"/>
    <w:rsid w:val="00967960"/>
    <w:rsid w:val="00970BBE"/>
    <w:rsid w:val="0097250C"/>
    <w:rsid w:val="00972647"/>
    <w:rsid w:val="009739CE"/>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CD5"/>
    <w:rsid w:val="00995F8F"/>
    <w:rsid w:val="0099700E"/>
    <w:rsid w:val="00997708"/>
    <w:rsid w:val="009978DE"/>
    <w:rsid w:val="00997F78"/>
    <w:rsid w:val="009A345A"/>
    <w:rsid w:val="009A3DF6"/>
    <w:rsid w:val="009A5596"/>
    <w:rsid w:val="009A5937"/>
    <w:rsid w:val="009A72C6"/>
    <w:rsid w:val="009A7AC7"/>
    <w:rsid w:val="009A7F45"/>
    <w:rsid w:val="009B3C88"/>
    <w:rsid w:val="009B450F"/>
    <w:rsid w:val="009B4D2A"/>
    <w:rsid w:val="009B50AB"/>
    <w:rsid w:val="009B6430"/>
    <w:rsid w:val="009B6AE7"/>
    <w:rsid w:val="009B6C5C"/>
    <w:rsid w:val="009B770B"/>
    <w:rsid w:val="009C0966"/>
    <w:rsid w:val="009C0A82"/>
    <w:rsid w:val="009C1554"/>
    <w:rsid w:val="009C2846"/>
    <w:rsid w:val="009C2AAA"/>
    <w:rsid w:val="009C311A"/>
    <w:rsid w:val="009C3524"/>
    <w:rsid w:val="009C3DB5"/>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705C"/>
    <w:rsid w:val="009D7C7C"/>
    <w:rsid w:val="009E2FE5"/>
    <w:rsid w:val="009E33CD"/>
    <w:rsid w:val="009E3D58"/>
    <w:rsid w:val="009E4AD0"/>
    <w:rsid w:val="009E4EB9"/>
    <w:rsid w:val="009E5C11"/>
    <w:rsid w:val="009E759A"/>
    <w:rsid w:val="009E7934"/>
    <w:rsid w:val="009F102F"/>
    <w:rsid w:val="009F1042"/>
    <w:rsid w:val="009F150A"/>
    <w:rsid w:val="009F1D2D"/>
    <w:rsid w:val="009F1E16"/>
    <w:rsid w:val="009F2036"/>
    <w:rsid w:val="009F2408"/>
    <w:rsid w:val="009F2703"/>
    <w:rsid w:val="009F4459"/>
    <w:rsid w:val="009F4984"/>
    <w:rsid w:val="009F4C70"/>
    <w:rsid w:val="009F5776"/>
    <w:rsid w:val="009F58E0"/>
    <w:rsid w:val="009F5F2C"/>
    <w:rsid w:val="009F6492"/>
    <w:rsid w:val="009F71B8"/>
    <w:rsid w:val="009F7F06"/>
    <w:rsid w:val="00A0028B"/>
    <w:rsid w:val="00A00322"/>
    <w:rsid w:val="00A0093E"/>
    <w:rsid w:val="00A00E17"/>
    <w:rsid w:val="00A01329"/>
    <w:rsid w:val="00A02C64"/>
    <w:rsid w:val="00A03748"/>
    <w:rsid w:val="00A041D9"/>
    <w:rsid w:val="00A04E6D"/>
    <w:rsid w:val="00A0581E"/>
    <w:rsid w:val="00A06481"/>
    <w:rsid w:val="00A069BA"/>
    <w:rsid w:val="00A06A1C"/>
    <w:rsid w:val="00A06CE3"/>
    <w:rsid w:val="00A10A9C"/>
    <w:rsid w:val="00A10AE4"/>
    <w:rsid w:val="00A10D74"/>
    <w:rsid w:val="00A11697"/>
    <w:rsid w:val="00A11C32"/>
    <w:rsid w:val="00A12050"/>
    <w:rsid w:val="00A12763"/>
    <w:rsid w:val="00A131B8"/>
    <w:rsid w:val="00A13D89"/>
    <w:rsid w:val="00A15A38"/>
    <w:rsid w:val="00A16825"/>
    <w:rsid w:val="00A16853"/>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654"/>
    <w:rsid w:val="00A25821"/>
    <w:rsid w:val="00A25AF7"/>
    <w:rsid w:val="00A25D74"/>
    <w:rsid w:val="00A2694C"/>
    <w:rsid w:val="00A269E4"/>
    <w:rsid w:val="00A27418"/>
    <w:rsid w:val="00A30674"/>
    <w:rsid w:val="00A30E13"/>
    <w:rsid w:val="00A32C1A"/>
    <w:rsid w:val="00A3428A"/>
    <w:rsid w:val="00A344D4"/>
    <w:rsid w:val="00A35ED9"/>
    <w:rsid w:val="00A3609C"/>
    <w:rsid w:val="00A3783A"/>
    <w:rsid w:val="00A40767"/>
    <w:rsid w:val="00A40FB7"/>
    <w:rsid w:val="00A41074"/>
    <w:rsid w:val="00A41DFB"/>
    <w:rsid w:val="00A41FCA"/>
    <w:rsid w:val="00A42616"/>
    <w:rsid w:val="00A436F4"/>
    <w:rsid w:val="00A43CD4"/>
    <w:rsid w:val="00A453B2"/>
    <w:rsid w:val="00A45E31"/>
    <w:rsid w:val="00A4676A"/>
    <w:rsid w:val="00A46AF9"/>
    <w:rsid w:val="00A46B48"/>
    <w:rsid w:val="00A47303"/>
    <w:rsid w:val="00A47B35"/>
    <w:rsid w:val="00A50574"/>
    <w:rsid w:val="00A506FE"/>
    <w:rsid w:val="00A5151A"/>
    <w:rsid w:val="00A5399C"/>
    <w:rsid w:val="00A53EB0"/>
    <w:rsid w:val="00A54AB0"/>
    <w:rsid w:val="00A54AB5"/>
    <w:rsid w:val="00A54B6A"/>
    <w:rsid w:val="00A54C6C"/>
    <w:rsid w:val="00A54DFE"/>
    <w:rsid w:val="00A55D95"/>
    <w:rsid w:val="00A55DDA"/>
    <w:rsid w:val="00A56DF3"/>
    <w:rsid w:val="00A57393"/>
    <w:rsid w:val="00A573A9"/>
    <w:rsid w:val="00A57B09"/>
    <w:rsid w:val="00A60272"/>
    <w:rsid w:val="00A604C2"/>
    <w:rsid w:val="00A60D77"/>
    <w:rsid w:val="00A6202D"/>
    <w:rsid w:val="00A623F7"/>
    <w:rsid w:val="00A6258D"/>
    <w:rsid w:val="00A62667"/>
    <w:rsid w:val="00A6277C"/>
    <w:rsid w:val="00A6379D"/>
    <w:rsid w:val="00A64207"/>
    <w:rsid w:val="00A64356"/>
    <w:rsid w:val="00A64C5A"/>
    <w:rsid w:val="00A6588F"/>
    <w:rsid w:val="00A6592B"/>
    <w:rsid w:val="00A6627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7113"/>
    <w:rsid w:val="00A77E75"/>
    <w:rsid w:val="00A804B6"/>
    <w:rsid w:val="00A81628"/>
    <w:rsid w:val="00A82495"/>
    <w:rsid w:val="00A82F65"/>
    <w:rsid w:val="00A833A2"/>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96A"/>
    <w:rsid w:val="00AA0DBE"/>
    <w:rsid w:val="00AA14DF"/>
    <w:rsid w:val="00AA2D87"/>
    <w:rsid w:val="00AA2D98"/>
    <w:rsid w:val="00AA2DD3"/>
    <w:rsid w:val="00AA3122"/>
    <w:rsid w:val="00AA3382"/>
    <w:rsid w:val="00AA3FE9"/>
    <w:rsid w:val="00AA41C0"/>
    <w:rsid w:val="00AA60A7"/>
    <w:rsid w:val="00AA60D4"/>
    <w:rsid w:val="00AB12FE"/>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B7E1F"/>
    <w:rsid w:val="00AC0710"/>
    <w:rsid w:val="00AC1244"/>
    <w:rsid w:val="00AC1C59"/>
    <w:rsid w:val="00AC26E4"/>
    <w:rsid w:val="00AC2790"/>
    <w:rsid w:val="00AC2F70"/>
    <w:rsid w:val="00AC3242"/>
    <w:rsid w:val="00AC5503"/>
    <w:rsid w:val="00AC6505"/>
    <w:rsid w:val="00AC6E50"/>
    <w:rsid w:val="00AC7039"/>
    <w:rsid w:val="00AC72C3"/>
    <w:rsid w:val="00AC7517"/>
    <w:rsid w:val="00AC778D"/>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3C60"/>
    <w:rsid w:val="00B03CF8"/>
    <w:rsid w:val="00B04CAB"/>
    <w:rsid w:val="00B05881"/>
    <w:rsid w:val="00B05D82"/>
    <w:rsid w:val="00B072EE"/>
    <w:rsid w:val="00B0764C"/>
    <w:rsid w:val="00B077BA"/>
    <w:rsid w:val="00B07DD8"/>
    <w:rsid w:val="00B10B15"/>
    <w:rsid w:val="00B10FCA"/>
    <w:rsid w:val="00B113FB"/>
    <w:rsid w:val="00B11579"/>
    <w:rsid w:val="00B1189F"/>
    <w:rsid w:val="00B11F56"/>
    <w:rsid w:val="00B1205B"/>
    <w:rsid w:val="00B125E0"/>
    <w:rsid w:val="00B131EC"/>
    <w:rsid w:val="00B1323F"/>
    <w:rsid w:val="00B14617"/>
    <w:rsid w:val="00B156C1"/>
    <w:rsid w:val="00B15828"/>
    <w:rsid w:val="00B16BD6"/>
    <w:rsid w:val="00B16C88"/>
    <w:rsid w:val="00B16E32"/>
    <w:rsid w:val="00B172C0"/>
    <w:rsid w:val="00B1784B"/>
    <w:rsid w:val="00B17DE9"/>
    <w:rsid w:val="00B205BD"/>
    <w:rsid w:val="00B209D1"/>
    <w:rsid w:val="00B21738"/>
    <w:rsid w:val="00B21A74"/>
    <w:rsid w:val="00B220CE"/>
    <w:rsid w:val="00B22106"/>
    <w:rsid w:val="00B224C3"/>
    <w:rsid w:val="00B22F40"/>
    <w:rsid w:val="00B2493A"/>
    <w:rsid w:val="00B24BC0"/>
    <w:rsid w:val="00B24E1E"/>
    <w:rsid w:val="00B26153"/>
    <w:rsid w:val="00B27498"/>
    <w:rsid w:val="00B27817"/>
    <w:rsid w:val="00B323EF"/>
    <w:rsid w:val="00B331C5"/>
    <w:rsid w:val="00B34ACD"/>
    <w:rsid w:val="00B34BA7"/>
    <w:rsid w:val="00B35E09"/>
    <w:rsid w:val="00B360CD"/>
    <w:rsid w:val="00B36262"/>
    <w:rsid w:val="00B3640F"/>
    <w:rsid w:val="00B365F6"/>
    <w:rsid w:val="00B36713"/>
    <w:rsid w:val="00B37409"/>
    <w:rsid w:val="00B40DA5"/>
    <w:rsid w:val="00B4148D"/>
    <w:rsid w:val="00B4173D"/>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C5A"/>
    <w:rsid w:val="00B55FB8"/>
    <w:rsid w:val="00B56885"/>
    <w:rsid w:val="00B56BAA"/>
    <w:rsid w:val="00B57753"/>
    <w:rsid w:val="00B5775D"/>
    <w:rsid w:val="00B57FE6"/>
    <w:rsid w:val="00B60416"/>
    <w:rsid w:val="00B60E23"/>
    <w:rsid w:val="00B614C6"/>
    <w:rsid w:val="00B61758"/>
    <w:rsid w:val="00B62B9D"/>
    <w:rsid w:val="00B638BA"/>
    <w:rsid w:val="00B63B00"/>
    <w:rsid w:val="00B64D13"/>
    <w:rsid w:val="00B64EBC"/>
    <w:rsid w:val="00B65547"/>
    <w:rsid w:val="00B65614"/>
    <w:rsid w:val="00B65C00"/>
    <w:rsid w:val="00B660D1"/>
    <w:rsid w:val="00B66FBF"/>
    <w:rsid w:val="00B67452"/>
    <w:rsid w:val="00B67D83"/>
    <w:rsid w:val="00B745B5"/>
    <w:rsid w:val="00B75E3D"/>
    <w:rsid w:val="00B77E3B"/>
    <w:rsid w:val="00B77F44"/>
    <w:rsid w:val="00B80904"/>
    <w:rsid w:val="00B80D2E"/>
    <w:rsid w:val="00B80E67"/>
    <w:rsid w:val="00B815E6"/>
    <w:rsid w:val="00B81DD8"/>
    <w:rsid w:val="00B82437"/>
    <w:rsid w:val="00B828E1"/>
    <w:rsid w:val="00B82A63"/>
    <w:rsid w:val="00B83F87"/>
    <w:rsid w:val="00B842CE"/>
    <w:rsid w:val="00B84E92"/>
    <w:rsid w:val="00B8564C"/>
    <w:rsid w:val="00B8595C"/>
    <w:rsid w:val="00B86044"/>
    <w:rsid w:val="00B86334"/>
    <w:rsid w:val="00B863D4"/>
    <w:rsid w:val="00B873E1"/>
    <w:rsid w:val="00B8757D"/>
    <w:rsid w:val="00B87DCA"/>
    <w:rsid w:val="00B87E68"/>
    <w:rsid w:val="00B904FF"/>
    <w:rsid w:val="00B91129"/>
    <w:rsid w:val="00B91ED1"/>
    <w:rsid w:val="00B92AD5"/>
    <w:rsid w:val="00B94284"/>
    <w:rsid w:val="00B960A7"/>
    <w:rsid w:val="00B968C7"/>
    <w:rsid w:val="00B969A8"/>
    <w:rsid w:val="00B971DE"/>
    <w:rsid w:val="00BA0645"/>
    <w:rsid w:val="00BA1C74"/>
    <w:rsid w:val="00BA242C"/>
    <w:rsid w:val="00BA3028"/>
    <w:rsid w:val="00BA3607"/>
    <w:rsid w:val="00BA3BC8"/>
    <w:rsid w:val="00BA41B7"/>
    <w:rsid w:val="00BA43C2"/>
    <w:rsid w:val="00BA49AF"/>
    <w:rsid w:val="00BA5682"/>
    <w:rsid w:val="00BA69C0"/>
    <w:rsid w:val="00BA7A5C"/>
    <w:rsid w:val="00BA7C38"/>
    <w:rsid w:val="00BB0A32"/>
    <w:rsid w:val="00BB0FD2"/>
    <w:rsid w:val="00BB1CA2"/>
    <w:rsid w:val="00BB23FE"/>
    <w:rsid w:val="00BB2844"/>
    <w:rsid w:val="00BB310F"/>
    <w:rsid w:val="00BB3904"/>
    <w:rsid w:val="00BB497A"/>
    <w:rsid w:val="00BB4BDE"/>
    <w:rsid w:val="00BB4E68"/>
    <w:rsid w:val="00BB4EC3"/>
    <w:rsid w:val="00BB51C0"/>
    <w:rsid w:val="00BB5C1C"/>
    <w:rsid w:val="00BB5D0B"/>
    <w:rsid w:val="00BB6151"/>
    <w:rsid w:val="00BB641F"/>
    <w:rsid w:val="00BB6485"/>
    <w:rsid w:val="00BB666F"/>
    <w:rsid w:val="00BB7612"/>
    <w:rsid w:val="00BB7796"/>
    <w:rsid w:val="00BB7F1E"/>
    <w:rsid w:val="00BC080A"/>
    <w:rsid w:val="00BC14B9"/>
    <w:rsid w:val="00BC1999"/>
    <w:rsid w:val="00BC1FD6"/>
    <w:rsid w:val="00BC2816"/>
    <w:rsid w:val="00BC2C8B"/>
    <w:rsid w:val="00BC3F9C"/>
    <w:rsid w:val="00BC497C"/>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E13DD"/>
    <w:rsid w:val="00BE146D"/>
    <w:rsid w:val="00BE1B16"/>
    <w:rsid w:val="00BE1DC8"/>
    <w:rsid w:val="00BE2957"/>
    <w:rsid w:val="00BE3685"/>
    <w:rsid w:val="00BE4015"/>
    <w:rsid w:val="00BE48D0"/>
    <w:rsid w:val="00BE48D7"/>
    <w:rsid w:val="00BE5022"/>
    <w:rsid w:val="00BE5204"/>
    <w:rsid w:val="00BE78A5"/>
    <w:rsid w:val="00BF04A4"/>
    <w:rsid w:val="00BF0AEC"/>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43B"/>
    <w:rsid w:val="00C0146C"/>
    <w:rsid w:val="00C01674"/>
    <w:rsid w:val="00C02BC3"/>
    <w:rsid w:val="00C02D74"/>
    <w:rsid w:val="00C0320E"/>
    <w:rsid w:val="00C03768"/>
    <w:rsid w:val="00C04BBE"/>
    <w:rsid w:val="00C058B3"/>
    <w:rsid w:val="00C05AD8"/>
    <w:rsid w:val="00C06694"/>
    <w:rsid w:val="00C06B1E"/>
    <w:rsid w:val="00C07751"/>
    <w:rsid w:val="00C10A09"/>
    <w:rsid w:val="00C1234F"/>
    <w:rsid w:val="00C127AE"/>
    <w:rsid w:val="00C133EA"/>
    <w:rsid w:val="00C136BF"/>
    <w:rsid w:val="00C144B8"/>
    <w:rsid w:val="00C1610F"/>
    <w:rsid w:val="00C16783"/>
    <w:rsid w:val="00C175C2"/>
    <w:rsid w:val="00C17A65"/>
    <w:rsid w:val="00C201EB"/>
    <w:rsid w:val="00C20355"/>
    <w:rsid w:val="00C2161C"/>
    <w:rsid w:val="00C21736"/>
    <w:rsid w:val="00C21A5E"/>
    <w:rsid w:val="00C21C12"/>
    <w:rsid w:val="00C22149"/>
    <w:rsid w:val="00C22413"/>
    <w:rsid w:val="00C23BFA"/>
    <w:rsid w:val="00C24AE9"/>
    <w:rsid w:val="00C24C94"/>
    <w:rsid w:val="00C25791"/>
    <w:rsid w:val="00C25BBA"/>
    <w:rsid w:val="00C26034"/>
    <w:rsid w:val="00C27D0E"/>
    <w:rsid w:val="00C300F8"/>
    <w:rsid w:val="00C313B6"/>
    <w:rsid w:val="00C3242B"/>
    <w:rsid w:val="00C326F0"/>
    <w:rsid w:val="00C328C6"/>
    <w:rsid w:val="00C33136"/>
    <w:rsid w:val="00C335F1"/>
    <w:rsid w:val="00C343E2"/>
    <w:rsid w:val="00C34C7F"/>
    <w:rsid w:val="00C3599E"/>
    <w:rsid w:val="00C359F0"/>
    <w:rsid w:val="00C36C7A"/>
    <w:rsid w:val="00C376F9"/>
    <w:rsid w:val="00C41258"/>
    <w:rsid w:val="00C42BDA"/>
    <w:rsid w:val="00C4300C"/>
    <w:rsid w:val="00C4371D"/>
    <w:rsid w:val="00C43CB8"/>
    <w:rsid w:val="00C43E85"/>
    <w:rsid w:val="00C445BC"/>
    <w:rsid w:val="00C4561C"/>
    <w:rsid w:val="00C45C76"/>
    <w:rsid w:val="00C45D1F"/>
    <w:rsid w:val="00C45E42"/>
    <w:rsid w:val="00C45F9A"/>
    <w:rsid w:val="00C46348"/>
    <w:rsid w:val="00C46AD6"/>
    <w:rsid w:val="00C46BD9"/>
    <w:rsid w:val="00C4716E"/>
    <w:rsid w:val="00C50834"/>
    <w:rsid w:val="00C50908"/>
    <w:rsid w:val="00C51652"/>
    <w:rsid w:val="00C524A8"/>
    <w:rsid w:val="00C52B58"/>
    <w:rsid w:val="00C545C8"/>
    <w:rsid w:val="00C54603"/>
    <w:rsid w:val="00C54F34"/>
    <w:rsid w:val="00C55CEF"/>
    <w:rsid w:val="00C55DFD"/>
    <w:rsid w:val="00C55E7F"/>
    <w:rsid w:val="00C57872"/>
    <w:rsid w:val="00C61F5A"/>
    <w:rsid w:val="00C62429"/>
    <w:rsid w:val="00C62E24"/>
    <w:rsid w:val="00C64379"/>
    <w:rsid w:val="00C64488"/>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127"/>
    <w:rsid w:val="00C77A27"/>
    <w:rsid w:val="00C805B4"/>
    <w:rsid w:val="00C816AB"/>
    <w:rsid w:val="00C818D1"/>
    <w:rsid w:val="00C81C6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739"/>
    <w:rsid w:val="00C929AA"/>
    <w:rsid w:val="00C93884"/>
    <w:rsid w:val="00C93BE8"/>
    <w:rsid w:val="00C948B1"/>
    <w:rsid w:val="00C951F5"/>
    <w:rsid w:val="00C964EA"/>
    <w:rsid w:val="00C97C33"/>
    <w:rsid w:val="00C97D98"/>
    <w:rsid w:val="00CA13E5"/>
    <w:rsid w:val="00CA1797"/>
    <w:rsid w:val="00CA2333"/>
    <w:rsid w:val="00CA2D89"/>
    <w:rsid w:val="00CA3C9E"/>
    <w:rsid w:val="00CA4045"/>
    <w:rsid w:val="00CA40D1"/>
    <w:rsid w:val="00CA4BCD"/>
    <w:rsid w:val="00CA5405"/>
    <w:rsid w:val="00CA59FB"/>
    <w:rsid w:val="00CA6FDE"/>
    <w:rsid w:val="00CA792A"/>
    <w:rsid w:val="00CA7F0C"/>
    <w:rsid w:val="00CB0736"/>
    <w:rsid w:val="00CB0B84"/>
    <w:rsid w:val="00CB0D7D"/>
    <w:rsid w:val="00CB1CF1"/>
    <w:rsid w:val="00CB2365"/>
    <w:rsid w:val="00CB33CE"/>
    <w:rsid w:val="00CB5A3B"/>
    <w:rsid w:val="00CB5CC4"/>
    <w:rsid w:val="00CB5D4E"/>
    <w:rsid w:val="00CB76F5"/>
    <w:rsid w:val="00CB7F46"/>
    <w:rsid w:val="00CC0380"/>
    <w:rsid w:val="00CC0765"/>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53FB"/>
    <w:rsid w:val="00CC7301"/>
    <w:rsid w:val="00CC7761"/>
    <w:rsid w:val="00CD0094"/>
    <w:rsid w:val="00CD0D33"/>
    <w:rsid w:val="00CD1366"/>
    <w:rsid w:val="00CD1604"/>
    <w:rsid w:val="00CD3AFF"/>
    <w:rsid w:val="00CD43A5"/>
    <w:rsid w:val="00CD4D2C"/>
    <w:rsid w:val="00CD4D9A"/>
    <w:rsid w:val="00CD56D7"/>
    <w:rsid w:val="00CD5E7B"/>
    <w:rsid w:val="00CD5E7E"/>
    <w:rsid w:val="00CD5E96"/>
    <w:rsid w:val="00CD7C3F"/>
    <w:rsid w:val="00CE083C"/>
    <w:rsid w:val="00CE115C"/>
    <w:rsid w:val="00CE1E2D"/>
    <w:rsid w:val="00CE275A"/>
    <w:rsid w:val="00CE2911"/>
    <w:rsid w:val="00CE339F"/>
    <w:rsid w:val="00CE351D"/>
    <w:rsid w:val="00CE3DD2"/>
    <w:rsid w:val="00CE4673"/>
    <w:rsid w:val="00CE4897"/>
    <w:rsid w:val="00CE4B7F"/>
    <w:rsid w:val="00CE5C27"/>
    <w:rsid w:val="00CE642A"/>
    <w:rsid w:val="00CE698C"/>
    <w:rsid w:val="00CE6C3C"/>
    <w:rsid w:val="00CE6D45"/>
    <w:rsid w:val="00CE764F"/>
    <w:rsid w:val="00CE7A53"/>
    <w:rsid w:val="00CF0174"/>
    <w:rsid w:val="00CF106A"/>
    <w:rsid w:val="00CF186C"/>
    <w:rsid w:val="00CF1D4A"/>
    <w:rsid w:val="00CF1DFF"/>
    <w:rsid w:val="00CF2001"/>
    <w:rsid w:val="00CF2145"/>
    <w:rsid w:val="00CF2620"/>
    <w:rsid w:val="00CF2CE1"/>
    <w:rsid w:val="00CF460A"/>
    <w:rsid w:val="00CF4D66"/>
    <w:rsid w:val="00CF63D1"/>
    <w:rsid w:val="00CF6DB1"/>
    <w:rsid w:val="00CF7391"/>
    <w:rsid w:val="00CF7CDB"/>
    <w:rsid w:val="00D00106"/>
    <w:rsid w:val="00D00D23"/>
    <w:rsid w:val="00D019F8"/>
    <w:rsid w:val="00D026AD"/>
    <w:rsid w:val="00D028EA"/>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81D"/>
    <w:rsid w:val="00D13BEC"/>
    <w:rsid w:val="00D142CD"/>
    <w:rsid w:val="00D14BFB"/>
    <w:rsid w:val="00D15341"/>
    <w:rsid w:val="00D16428"/>
    <w:rsid w:val="00D1645A"/>
    <w:rsid w:val="00D17799"/>
    <w:rsid w:val="00D21073"/>
    <w:rsid w:val="00D2108B"/>
    <w:rsid w:val="00D220A8"/>
    <w:rsid w:val="00D22C47"/>
    <w:rsid w:val="00D2379B"/>
    <w:rsid w:val="00D2396D"/>
    <w:rsid w:val="00D24B2C"/>
    <w:rsid w:val="00D24B58"/>
    <w:rsid w:val="00D2557F"/>
    <w:rsid w:val="00D25590"/>
    <w:rsid w:val="00D2568B"/>
    <w:rsid w:val="00D25EC4"/>
    <w:rsid w:val="00D265FD"/>
    <w:rsid w:val="00D272B9"/>
    <w:rsid w:val="00D303BA"/>
    <w:rsid w:val="00D31113"/>
    <w:rsid w:val="00D31881"/>
    <w:rsid w:val="00D31D5D"/>
    <w:rsid w:val="00D32C48"/>
    <w:rsid w:val="00D33BE6"/>
    <w:rsid w:val="00D33F4B"/>
    <w:rsid w:val="00D34E05"/>
    <w:rsid w:val="00D350EC"/>
    <w:rsid w:val="00D35483"/>
    <w:rsid w:val="00D40830"/>
    <w:rsid w:val="00D424B9"/>
    <w:rsid w:val="00D427D6"/>
    <w:rsid w:val="00D439BE"/>
    <w:rsid w:val="00D43B43"/>
    <w:rsid w:val="00D43DFC"/>
    <w:rsid w:val="00D43F4E"/>
    <w:rsid w:val="00D43FC2"/>
    <w:rsid w:val="00D457F8"/>
    <w:rsid w:val="00D45AEF"/>
    <w:rsid w:val="00D466DC"/>
    <w:rsid w:val="00D518C9"/>
    <w:rsid w:val="00D51A34"/>
    <w:rsid w:val="00D51E08"/>
    <w:rsid w:val="00D53231"/>
    <w:rsid w:val="00D540C6"/>
    <w:rsid w:val="00D540E6"/>
    <w:rsid w:val="00D54197"/>
    <w:rsid w:val="00D54247"/>
    <w:rsid w:val="00D5684B"/>
    <w:rsid w:val="00D61320"/>
    <w:rsid w:val="00D615A6"/>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4968"/>
    <w:rsid w:val="00D74B65"/>
    <w:rsid w:val="00D750CD"/>
    <w:rsid w:val="00D75B6D"/>
    <w:rsid w:val="00D76272"/>
    <w:rsid w:val="00D76282"/>
    <w:rsid w:val="00D76B98"/>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56A8"/>
    <w:rsid w:val="00D97402"/>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706C"/>
    <w:rsid w:val="00DB775B"/>
    <w:rsid w:val="00DB784C"/>
    <w:rsid w:val="00DB789D"/>
    <w:rsid w:val="00DC0800"/>
    <w:rsid w:val="00DC1182"/>
    <w:rsid w:val="00DC1375"/>
    <w:rsid w:val="00DC1BCC"/>
    <w:rsid w:val="00DC3605"/>
    <w:rsid w:val="00DC3DFC"/>
    <w:rsid w:val="00DC443C"/>
    <w:rsid w:val="00DC49C3"/>
    <w:rsid w:val="00DC5C26"/>
    <w:rsid w:val="00DC6467"/>
    <w:rsid w:val="00DC6642"/>
    <w:rsid w:val="00DC7154"/>
    <w:rsid w:val="00DD01AC"/>
    <w:rsid w:val="00DD09DD"/>
    <w:rsid w:val="00DD1057"/>
    <w:rsid w:val="00DD19F3"/>
    <w:rsid w:val="00DD4188"/>
    <w:rsid w:val="00DD472A"/>
    <w:rsid w:val="00DD49D9"/>
    <w:rsid w:val="00DD51A6"/>
    <w:rsid w:val="00DD73CA"/>
    <w:rsid w:val="00DE003D"/>
    <w:rsid w:val="00DE0A08"/>
    <w:rsid w:val="00DE0A63"/>
    <w:rsid w:val="00DE1E1F"/>
    <w:rsid w:val="00DE297B"/>
    <w:rsid w:val="00DE2A7F"/>
    <w:rsid w:val="00DE2F45"/>
    <w:rsid w:val="00DE3D7D"/>
    <w:rsid w:val="00DE40CA"/>
    <w:rsid w:val="00DE4CCC"/>
    <w:rsid w:val="00DE516D"/>
    <w:rsid w:val="00DE5420"/>
    <w:rsid w:val="00DE5D20"/>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CAF"/>
    <w:rsid w:val="00E02FCF"/>
    <w:rsid w:val="00E03137"/>
    <w:rsid w:val="00E0488B"/>
    <w:rsid w:val="00E04FC9"/>
    <w:rsid w:val="00E052A6"/>
    <w:rsid w:val="00E05D13"/>
    <w:rsid w:val="00E104C9"/>
    <w:rsid w:val="00E1079A"/>
    <w:rsid w:val="00E1173F"/>
    <w:rsid w:val="00E11F05"/>
    <w:rsid w:val="00E12319"/>
    <w:rsid w:val="00E12891"/>
    <w:rsid w:val="00E1326D"/>
    <w:rsid w:val="00E134A0"/>
    <w:rsid w:val="00E139B8"/>
    <w:rsid w:val="00E147BF"/>
    <w:rsid w:val="00E15014"/>
    <w:rsid w:val="00E155F6"/>
    <w:rsid w:val="00E1563B"/>
    <w:rsid w:val="00E15EA3"/>
    <w:rsid w:val="00E1670F"/>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D98"/>
    <w:rsid w:val="00E2706A"/>
    <w:rsid w:val="00E27315"/>
    <w:rsid w:val="00E306B6"/>
    <w:rsid w:val="00E3384D"/>
    <w:rsid w:val="00E344EB"/>
    <w:rsid w:val="00E3556B"/>
    <w:rsid w:val="00E35578"/>
    <w:rsid w:val="00E3569C"/>
    <w:rsid w:val="00E35AD0"/>
    <w:rsid w:val="00E35BAA"/>
    <w:rsid w:val="00E3665A"/>
    <w:rsid w:val="00E379AA"/>
    <w:rsid w:val="00E37E0A"/>
    <w:rsid w:val="00E40286"/>
    <w:rsid w:val="00E40FA0"/>
    <w:rsid w:val="00E41648"/>
    <w:rsid w:val="00E43113"/>
    <w:rsid w:val="00E43503"/>
    <w:rsid w:val="00E44276"/>
    <w:rsid w:val="00E4569B"/>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F7D"/>
    <w:rsid w:val="00E550B5"/>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AC4"/>
    <w:rsid w:val="00E71083"/>
    <w:rsid w:val="00E73963"/>
    <w:rsid w:val="00E74BBB"/>
    <w:rsid w:val="00E76100"/>
    <w:rsid w:val="00E76BC1"/>
    <w:rsid w:val="00E81411"/>
    <w:rsid w:val="00E8358C"/>
    <w:rsid w:val="00E843DD"/>
    <w:rsid w:val="00E86C48"/>
    <w:rsid w:val="00E87614"/>
    <w:rsid w:val="00E90422"/>
    <w:rsid w:val="00E911DF"/>
    <w:rsid w:val="00E9173B"/>
    <w:rsid w:val="00E931DE"/>
    <w:rsid w:val="00E943B8"/>
    <w:rsid w:val="00E955B0"/>
    <w:rsid w:val="00E95B31"/>
    <w:rsid w:val="00E96C98"/>
    <w:rsid w:val="00E96FE6"/>
    <w:rsid w:val="00E97C52"/>
    <w:rsid w:val="00EA0600"/>
    <w:rsid w:val="00EA149A"/>
    <w:rsid w:val="00EA1900"/>
    <w:rsid w:val="00EA2147"/>
    <w:rsid w:val="00EA274A"/>
    <w:rsid w:val="00EA388E"/>
    <w:rsid w:val="00EA4001"/>
    <w:rsid w:val="00EA4B40"/>
    <w:rsid w:val="00EA6617"/>
    <w:rsid w:val="00EA6C40"/>
    <w:rsid w:val="00EA7026"/>
    <w:rsid w:val="00EB009D"/>
    <w:rsid w:val="00EB027E"/>
    <w:rsid w:val="00EB1165"/>
    <w:rsid w:val="00EB2664"/>
    <w:rsid w:val="00EB38D1"/>
    <w:rsid w:val="00EB3F96"/>
    <w:rsid w:val="00EB4F53"/>
    <w:rsid w:val="00EB4F90"/>
    <w:rsid w:val="00EB650C"/>
    <w:rsid w:val="00EC04B3"/>
    <w:rsid w:val="00EC1814"/>
    <w:rsid w:val="00EC19D2"/>
    <w:rsid w:val="00EC21D2"/>
    <w:rsid w:val="00EC281B"/>
    <w:rsid w:val="00EC28B1"/>
    <w:rsid w:val="00EC3446"/>
    <w:rsid w:val="00EC374A"/>
    <w:rsid w:val="00EC4495"/>
    <w:rsid w:val="00EC4A60"/>
    <w:rsid w:val="00EC4BB9"/>
    <w:rsid w:val="00EC5F48"/>
    <w:rsid w:val="00EC6BAF"/>
    <w:rsid w:val="00ED11D2"/>
    <w:rsid w:val="00ED1AE9"/>
    <w:rsid w:val="00ED1DF3"/>
    <w:rsid w:val="00ED2AE9"/>
    <w:rsid w:val="00ED3065"/>
    <w:rsid w:val="00ED33DD"/>
    <w:rsid w:val="00ED37AE"/>
    <w:rsid w:val="00ED37DB"/>
    <w:rsid w:val="00ED443B"/>
    <w:rsid w:val="00ED4E9F"/>
    <w:rsid w:val="00ED5AB5"/>
    <w:rsid w:val="00ED7E7F"/>
    <w:rsid w:val="00EE1C4A"/>
    <w:rsid w:val="00EE56EB"/>
    <w:rsid w:val="00EE60F6"/>
    <w:rsid w:val="00EE643F"/>
    <w:rsid w:val="00EE6F48"/>
    <w:rsid w:val="00EE7AB5"/>
    <w:rsid w:val="00EE7EB0"/>
    <w:rsid w:val="00EF096B"/>
    <w:rsid w:val="00EF0A64"/>
    <w:rsid w:val="00EF324D"/>
    <w:rsid w:val="00EF3859"/>
    <w:rsid w:val="00EF3C14"/>
    <w:rsid w:val="00EF3ED8"/>
    <w:rsid w:val="00EF4660"/>
    <w:rsid w:val="00EF5462"/>
    <w:rsid w:val="00EF5A4C"/>
    <w:rsid w:val="00EF6ED4"/>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10668"/>
    <w:rsid w:val="00F11F88"/>
    <w:rsid w:val="00F121C8"/>
    <w:rsid w:val="00F13DB5"/>
    <w:rsid w:val="00F13EDF"/>
    <w:rsid w:val="00F1559C"/>
    <w:rsid w:val="00F15A76"/>
    <w:rsid w:val="00F2107D"/>
    <w:rsid w:val="00F21195"/>
    <w:rsid w:val="00F231DB"/>
    <w:rsid w:val="00F23ECD"/>
    <w:rsid w:val="00F24347"/>
    <w:rsid w:val="00F25E42"/>
    <w:rsid w:val="00F25F48"/>
    <w:rsid w:val="00F2654F"/>
    <w:rsid w:val="00F2774A"/>
    <w:rsid w:val="00F27F15"/>
    <w:rsid w:val="00F3006F"/>
    <w:rsid w:val="00F30C63"/>
    <w:rsid w:val="00F31019"/>
    <w:rsid w:val="00F311F9"/>
    <w:rsid w:val="00F31D2A"/>
    <w:rsid w:val="00F32A63"/>
    <w:rsid w:val="00F33BDF"/>
    <w:rsid w:val="00F34A7E"/>
    <w:rsid w:val="00F35BA8"/>
    <w:rsid w:val="00F36101"/>
    <w:rsid w:val="00F36C6A"/>
    <w:rsid w:val="00F3763F"/>
    <w:rsid w:val="00F377D2"/>
    <w:rsid w:val="00F37A6E"/>
    <w:rsid w:val="00F40288"/>
    <w:rsid w:val="00F404E7"/>
    <w:rsid w:val="00F40996"/>
    <w:rsid w:val="00F40A46"/>
    <w:rsid w:val="00F411E3"/>
    <w:rsid w:val="00F41E01"/>
    <w:rsid w:val="00F420F9"/>
    <w:rsid w:val="00F4229C"/>
    <w:rsid w:val="00F427D5"/>
    <w:rsid w:val="00F43BCF"/>
    <w:rsid w:val="00F43EA9"/>
    <w:rsid w:val="00F44293"/>
    <w:rsid w:val="00F45144"/>
    <w:rsid w:val="00F46616"/>
    <w:rsid w:val="00F46A04"/>
    <w:rsid w:val="00F513DF"/>
    <w:rsid w:val="00F51891"/>
    <w:rsid w:val="00F52F44"/>
    <w:rsid w:val="00F5312D"/>
    <w:rsid w:val="00F53589"/>
    <w:rsid w:val="00F53796"/>
    <w:rsid w:val="00F53CD1"/>
    <w:rsid w:val="00F53E4B"/>
    <w:rsid w:val="00F541AC"/>
    <w:rsid w:val="00F542A5"/>
    <w:rsid w:val="00F545B6"/>
    <w:rsid w:val="00F54EB1"/>
    <w:rsid w:val="00F55232"/>
    <w:rsid w:val="00F5524F"/>
    <w:rsid w:val="00F55D86"/>
    <w:rsid w:val="00F571A6"/>
    <w:rsid w:val="00F57CDA"/>
    <w:rsid w:val="00F60DDD"/>
    <w:rsid w:val="00F60F8B"/>
    <w:rsid w:val="00F6114C"/>
    <w:rsid w:val="00F621DA"/>
    <w:rsid w:val="00F624C3"/>
    <w:rsid w:val="00F637E1"/>
    <w:rsid w:val="00F64A55"/>
    <w:rsid w:val="00F660CB"/>
    <w:rsid w:val="00F666B6"/>
    <w:rsid w:val="00F6743E"/>
    <w:rsid w:val="00F67D9E"/>
    <w:rsid w:val="00F70BFF"/>
    <w:rsid w:val="00F70C65"/>
    <w:rsid w:val="00F719BB"/>
    <w:rsid w:val="00F71CC4"/>
    <w:rsid w:val="00F7214A"/>
    <w:rsid w:val="00F72C92"/>
    <w:rsid w:val="00F73568"/>
    <w:rsid w:val="00F73E0F"/>
    <w:rsid w:val="00F7438E"/>
    <w:rsid w:val="00F763DA"/>
    <w:rsid w:val="00F7689B"/>
    <w:rsid w:val="00F768BA"/>
    <w:rsid w:val="00F76A0D"/>
    <w:rsid w:val="00F76F37"/>
    <w:rsid w:val="00F808AD"/>
    <w:rsid w:val="00F85597"/>
    <w:rsid w:val="00F87ECB"/>
    <w:rsid w:val="00F91B75"/>
    <w:rsid w:val="00F9271A"/>
    <w:rsid w:val="00F92D60"/>
    <w:rsid w:val="00F93BD3"/>
    <w:rsid w:val="00F94BF4"/>
    <w:rsid w:val="00F94F07"/>
    <w:rsid w:val="00F94F52"/>
    <w:rsid w:val="00F964F8"/>
    <w:rsid w:val="00F96A3B"/>
    <w:rsid w:val="00F97477"/>
    <w:rsid w:val="00FA0383"/>
    <w:rsid w:val="00FA0534"/>
    <w:rsid w:val="00FA07D8"/>
    <w:rsid w:val="00FA1093"/>
    <w:rsid w:val="00FA1616"/>
    <w:rsid w:val="00FA1665"/>
    <w:rsid w:val="00FA1666"/>
    <w:rsid w:val="00FA199C"/>
    <w:rsid w:val="00FA1F86"/>
    <w:rsid w:val="00FA2228"/>
    <w:rsid w:val="00FA262A"/>
    <w:rsid w:val="00FA2C25"/>
    <w:rsid w:val="00FA428E"/>
    <w:rsid w:val="00FA4DEB"/>
    <w:rsid w:val="00FA5426"/>
    <w:rsid w:val="00FA5ABE"/>
    <w:rsid w:val="00FA6299"/>
    <w:rsid w:val="00FA691F"/>
    <w:rsid w:val="00FA7EBC"/>
    <w:rsid w:val="00FB0AF8"/>
    <w:rsid w:val="00FB0E62"/>
    <w:rsid w:val="00FB134A"/>
    <w:rsid w:val="00FB1CFC"/>
    <w:rsid w:val="00FB24E7"/>
    <w:rsid w:val="00FB4108"/>
    <w:rsid w:val="00FB4A87"/>
    <w:rsid w:val="00FB50D1"/>
    <w:rsid w:val="00FB56C0"/>
    <w:rsid w:val="00FB5D61"/>
    <w:rsid w:val="00FB625C"/>
    <w:rsid w:val="00FB64EE"/>
    <w:rsid w:val="00FB66B2"/>
    <w:rsid w:val="00FB673E"/>
    <w:rsid w:val="00FB688F"/>
    <w:rsid w:val="00FB78F4"/>
    <w:rsid w:val="00FC1078"/>
    <w:rsid w:val="00FC1545"/>
    <w:rsid w:val="00FC2102"/>
    <w:rsid w:val="00FC2395"/>
    <w:rsid w:val="00FC2926"/>
    <w:rsid w:val="00FC3051"/>
    <w:rsid w:val="00FC3198"/>
    <w:rsid w:val="00FC3D02"/>
    <w:rsid w:val="00FC4F2F"/>
    <w:rsid w:val="00FC574C"/>
    <w:rsid w:val="00FC6519"/>
    <w:rsid w:val="00FC6E80"/>
    <w:rsid w:val="00FC7163"/>
    <w:rsid w:val="00FC7403"/>
    <w:rsid w:val="00FD0796"/>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432"/>
    <w:rsid w:val="00FE389B"/>
    <w:rsid w:val="00FE3A1B"/>
    <w:rsid w:val="00FE4D1C"/>
    <w:rsid w:val="00FE4E30"/>
    <w:rsid w:val="00FE4FF5"/>
    <w:rsid w:val="00FE5809"/>
    <w:rsid w:val="00FE61F6"/>
    <w:rsid w:val="00FE6544"/>
    <w:rsid w:val="00FE7534"/>
    <w:rsid w:val="00FE76BE"/>
    <w:rsid w:val="00FF09EC"/>
    <w:rsid w:val="00FF0D73"/>
    <w:rsid w:val="00FF0EFB"/>
    <w:rsid w:val="00FF1142"/>
    <w:rsid w:val="00FF149E"/>
    <w:rsid w:val="00FF2AB1"/>
    <w:rsid w:val="00FF2B94"/>
    <w:rsid w:val="00FF2F15"/>
    <w:rsid w:val="00FF3B5B"/>
    <w:rsid w:val="00FF3E79"/>
    <w:rsid w:val="00FF3EA9"/>
    <w:rsid w:val="00FF4112"/>
    <w:rsid w:val="00FF4A2C"/>
    <w:rsid w:val="00FF4CE8"/>
    <w:rsid w:val="00FF4D08"/>
    <w:rsid w:val="00FF5076"/>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style="layout-flow:vertical-ideographic"/>
    </o:shapedefaults>
    <o:shapelayout v:ext="edit">
      <o:idmap v:ext="edit" data="2"/>
    </o:shapelayout>
  </w:shapeDefaults>
  <w:decimalSymbol w:val="."/>
  <w:listSeparator w:val=","/>
  <w14:docId w14:val="116B7344"/>
  <w15:docId w15:val="{64C860BD-51E9-4812-8698-840718A8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A4"/>
    <w:pPr>
      <w:spacing w:after="120" w:line="240" w:lineRule="auto"/>
    </w:pPr>
  </w:style>
  <w:style w:type="paragraph" w:styleId="Heading1">
    <w:name w:val="heading 1"/>
    <w:basedOn w:val="Normal"/>
    <w:next w:val="Normal"/>
    <w:link w:val="Heading1Char"/>
    <w:autoRedefine/>
    <w:uiPriority w:val="1"/>
    <w:qFormat/>
    <w:rsid w:val="000C4814"/>
    <w:pPr>
      <w:keepNext/>
      <w:keepLines/>
      <w:spacing w:after="0" w:line="276" w:lineRule="auto"/>
      <w:jc w:val="both"/>
      <w:outlineLvl w:val="0"/>
    </w:pPr>
    <w:rPr>
      <w:rFonts w:ascii="Book Antiqua" w:eastAsiaTheme="majorEastAsia" w:hAnsi="Book Antiqua" w:cs="Calibri"/>
      <w:b/>
      <w:bCs/>
      <w:sz w:val="24"/>
      <w:szCs w:val="24"/>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en"/>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en"/>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en"/>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en"/>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en"/>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0C4814"/>
    <w:rPr>
      <w:rFonts w:ascii="Book Antiqua" w:eastAsiaTheme="majorEastAsia" w:hAnsi="Book Antiqua" w:cs="Calibri"/>
      <w:b/>
      <w:bCs/>
      <w:sz w:val="24"/>
      <w:szCs w:val="24"/>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en"/>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en"/>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en"/>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en"/>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outlineLvl w:val="9"/>
    </w:pPr>
    <w:rPr>
      <w:rFonts w:asciiTheme="majorHAnsi" w:hAnsiTheme="majorHAnsi" w:cstheme="majorBidi"/>
      <w:b w:val="0"/>
      <w:bCs w:val="0"/>
      <w:color w:val="365F91" w:themeColor="accent1" w:themeShade="BF"/>
      <w:szCs w:val="28"/>
      <w:lang w:eastAsia="ja-JP"/>
    </w:rPr>
  </w:style>
  <w:style w:type="paragraph" w:styleId="TOC1">
    <w:name w:val="toc 1"/>
    <w:basedOn w:val="Normal"/>
    <w:next w:val="Normal"/>
    <w:autoRedefine/>
    <w:uiPriority w:val="39"/>
    <w:unhideWhenUsed/>
    <w:rsid w:val="00120853"/>
    <w:pPr>
      <w:spacing w:after="100"/>
    </w:pPr>
  </w:style>
  <w:style w:type="paragraph" w:styleId="TOC2">
    <w:name w:val="toc 2"/>
    <w:basedOn w:val="Normal"/>
    <w:next w:val="Normal"/>
    <w:autoRedefine/>
    <w:uiPriority w:val="39"/>
    <w:unhideWhenUsed/>
    <w:rsid w:val="00120853"/>
    <w:pPr>
      <w:spacing w:after="100"/>
      <w:ind w:left="220"/>
    </w:pPr>
  </w:style>
  <w:style w:type="character" w:styleId="UnresolvedMention">
    <w:name w:val="Unresolved Mention"/>
    <w:basedOn w:val="DefaultParagraphFont"/>
    <w:uiPriority w:val="99"/>
    <w:semiHidden/>
    <w:unhideWhenUsed/>
    <w:rsid w:val="001E5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452">
      <w:bodyDiv w:val="1"/>
      <w:marLeft w:val="0"/>
      <w:marRight w:val="0"/>
      <w:marTop w:val="0"/>
      <w:marBottom w:val="0"/>
      <w:divBdr>
        <w:top w:val="none" w:sz="0" w:space="0" w:color="auto"/>
        <w:left w:val="none" w:sz="0" w:space="0" w:color="auto"/>
        <w:bottom w:val="none" w:sz="0" w:space="0" w:color="auto"/>
        <w:right w:val="none" w:sz="0" w:space="0" w:color="auto"/>
      </w:divBdr>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1234244663">
                                              <w:marLeft w:val="0"/>
                                              <w:marRight w:val="0"/>
                                              <w:marTop w:val="0"/>
                                              <w:marBottom w:val="0"/>
                                              <w:divBdr>
                                                <w:top w:val="none" w:sz="0" w:space="0" w:color="auto"/>
                                                <w:left w:val="none" w:sz="0" w:space="0" w:color="auto"/>
                                                <w:bottom w:val="none" w:sz="0" w:space="0" w:color="auto"/>
                                                <w:right w:val="none" w:sz="0" w:space="0" w:color="auto"/>
                                              </w:divBdr>
                                              <w:divsChild>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1020203350">
                                                          <w:marLeft w:val="0"/>
                                                          <w:marRight w:val="0"/>
                                                          <w:marTop w:val="0"/>
                                                          <w:marBottom w:val="0"/>
                                                          <w:divBdr>
                                                            <w:top w:val="none" w:sz="0" w:space="0" w:color="auto"/>
                                                            <w:left w:val="none" w:sz="0" w:space="0" w:color="auto"/>
                                                            <w:bottom w:val="none" w:sz="0" w:space="0" w:color="auto"/>
                                                            <w:right w:val="none" w:sz="0" w:space="0" w:color="auto"/>
                                                          </w:divBdr>
                                                        </w:div>
                                                        <w:div w:id="4016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4001">
                                                  <w:marLeft w:val="0"/>
                                                  <w:marRight w:val="0"/>
                                                  <w:marTop w:val="0"/>
                                                  <w:marBottom w:val="0"/>
                                                  <w:divBdr>
                                                    <w:top w:val="none" w:sz="0" w:space="0" w:color="auto"/>
                                                    <w:left w:val="none" w:sz="0" w:space="0" w:color="auto"/>
                                                    <w:bottom w:val="none" w:sz="0" w:space="0" w:color="auto"/>
                                                    <w:right w:val="none" w:sz="0" w:space="0" w:color="auto"/>
                                                  </w:divBdr>
                                                  <w:divsChild>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88000052">
                                                          <w:marLeft w:val="0"/>
                                                          <w:marRight w:val="0"/>
                                                          <w:marTop w:val="0"/>
                                                          <w:marBottom w:val="0"/>
                                                          <w:divBdr>
                                                            <w:top w:val="none" w:sz="0" w:space="0" w:color="auto"/>
                                                            <w:left w:val="none" w:sz="0" w:space="0" w:color="auto"/>
                                                            <w:bottom w:val="none" w:sz="0" w:space="0" w:color="auto"/>
                                                            <w:right w:val="none" w:sz="0" w:space="0" w:color="auto"/>
                                                          </w:divBdr>
                                                        </w:div>
                                                        <w:div w:id="3697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839">
                                                  <w:marLeft w:val="0"/>
                                                  <w:marRight w:val="0"/>
                                                  <w:marTop w:val="0"/>
                                                  <w:marBottom w:val="0"/>
                                                  <w:divBdr>
                                                    <w:top w:val="none" w:sz="0" w:space="0" w:color="auto"/>
                                                    <w:left w:val="none" w:sz="0" w:space="0" w:color="auto"/>
                                                    <w:bottom w:val="none" w:sz="0" w:space="0" w:color="auto"/>
                                                    <w:right w:val="none" w:sz="0" w:space="0" w:color="auto"/>
                                                  </w:divBdr>
                                                  <w:divsChild>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632368195">
                                                          <w:marLeft w:val="0"/>
                                                          <w:marRight w:val="0"/>
                                                          <w:marTop w:val="0"/>
                                                          <w:marBottom w:val="0"/>
                                                          <w:divBdr>
                                                            <w:top w:val="none" w:sz="0" w:space="0" w:color="auto"/>
                                                            <w:left w:val="none" w:sz="0" w:space="0" w:color="auto"/>
                                                            <w:bottom w:val="none" w:sz="0" w:space="0" w:color="auto"/>
                                                            <w:right w:val="none" w:sz="0" w:space="0" w:color="auto"/>
                                                          </w:divBdr>
                                                        </w:div>
                                                        <w:div w:id="5941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660763749">
                                                          <w:marLeft w:val="0"/>
                                                          <w:marRight w:val="0"/>
                                                          <w:marTop w:val="0"/>
                                                          <w:marBottom w:val="0"/>
                                                          <w:divBdr>
                                                            <w:top w:val="none" w:sz="0" w:space="0" w:color="auto"/>
                                                            <w:left w:val="none" w:sz="0" w:space="0" w:color="auto"/>
                                                            <w:bottom w:val="none" w:sz="0" w:space="0" w:color="auto"/>
                                                            <w:right w:val="none" w:sz="0" w:space="0" w:color="auto"/>
                                                          </w:divBdr>
                                                        </w:div>
                                                        <w:div w:id="1046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351757739">
                                                          <w:marLeft w:val="0"/>
                                                          <w:marRight w:val="0"/>
                                                          <w:marTop w:val="0"/>
                                                          <w:marBottom w:val="0"/>
                                                          <w:divBdr>
                                                            <w:top w:val="none" w:sz="0" w:space="0" w:color="auto"/>
                                                            <w:left w:val="none" w:sz="0" w:space="0" w:color="auto"/>
                                                            <w:bottom w:val="none" w:sz="0" w:space="0" w:color="auto"/>
                                                            <w:right w:val="none" w:sz="0" w:space="0" w:color="auto"/>
                                                          </w:divBdr>
                                                        </w:div>
                                                        <w:div w:id="11562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634141984">
                                                          <w:marLeft w:val="0"/>
                                                          <w:marRight w:val="0"/>
                                                          <w:marTop w:val="0"/>
                                                          <w:marBottom w:val="0"/>
                                                          <w:divBdr>
                                                            <w:top w:val="none" w:sz="0" w:space="0" w:color="auto"/>
                                                            <w:left w:val="none" w:sz="0" w:space="0" w:color="auto"/>
                                                            <w:bottom w:val="none" w:sz="0" w:space="0" w:color="auto"/>
                                                            <w:right w:val="none" w:sz="0" w:space="0" w:color="auto"/>
                                                          </w:divBdr>
                                                        </w:div>
                                                        <w:div w:id="3810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1512136361">
                                                          <w:marLeft w:val="0"/>
                                                          <w:marRight w:val="0"/>
                                                          <w:marTop w:val="0"/>
                                                          <w:marBottom w:val="0"/>
                                                          <w:divBdr>
                                                            <w:top w:val="none" w:sz="0" w:space="0" w:color="auto"/>
                                                            <w:left w:val="none" w:sz="0" w:space="0" w:color="auto"/>
                                                            <w:bottom w:val="none" w:sz="0" w:space="0" w:color="auto"/>
                                                            <w:right w:val="none" w:sz="0" w:space="0" w:color="auto"/>
                                                          </w:divBdr>
                                                        </w:div>
                                                        <w:div w:id="432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730304863">
                                                          <w:marLeft w:val="0"/>
                                                          <w:marRight w:val="0"/>
                                                          <w:marTop w:val="0"/>
                                                          <w:marBottom w:val="0"/>
                                                          <w:divBdr>
                                                            <w:top w:val="none" w:sz="0" w:space="0" w:color="auto"/>
                                                            <w:left w:val="none" w:sz="0" w:space="0" w:color="auto"/>
                                                            <w:bottom w:val="none" w:sz="0" w:space="0" w:color="auto"/>
                                                            <w:right w:val="none" w:sz="0" w:space="0" w:color="auto"/>
                                                          </w:divBdr>
                                                        </w:div>
                                                        <w:div w:id="16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35840085">
                                                          <w:marLeft w:val="0"/>
                                                          <w:marRight w:val="0"/>
                                                          <w:marTop w:val="0"/>
                                                          <w:marBottom w:val="0"/>
                                                          <w:divBdr>
                                                            <w:top w:val="none" w:sz="0" w:space="0" w:color="auto"/>
                                                            <w:left w:val="none" w:sz="0" w:space="0" w:color="auto"/>
                                                            <w:bottom w:val="none" w:sz="0" w:space="0" w:color="auto"/>
                                                            <w:right w:val="none" w:sz="0" w:space="0" w:color="auto"/>
                                                          </w:divBdr>
                                                        </w:div>
                                                        <w:div w:id="613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475687747">
                                                          <w:marLeft w:val="0"/>
                                                          <w:marRight w:val="0"/>
                                                          <w:marTop w:val="0"/>
                                                          <w:marBottom w:val="0"/>
                                                          <w:divBdr>
                                                            <w:top w:val="none" w:sz="0" w:space="0" w:color="auto"/>
                                                            <w:left w:val="none" w:sz="0" w:space="0" w:color="auto"/>
                                                            <w:bottom w:val="none" w:sz="0" w:space="0" w:color="auto"/>
                                                            <w:right w:val="none" w:sz="0" w:space="0" w:color="auto"/>
                                                          </w:divBdr>
                                                        </w:div>
                                                        <w:div w:id="3001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689070477">
                                                          <w:marLeft w:val="0"/>
                                                          <w:marRight w:val="0"/>
                                                          <w:marTop w:val="0"/>
                                                          <w:marBottom w:val="0"/>
                                                          <w:divBdr>
                                                            <w:top w:val="none" w:sz="0" w:space="0" w:color="auto"/>
                                                            <w:left w:val="none" w:sz="0" w:space="0" w:color="auto"/>
                                                            <w:bottom w:val="none" w:sz="0" w:space="0" w:color="auto"/>
                                                            <w:right w:val="none" w:sz="0" w:space="0" w:color="auto"/>
                                                          </w:divBdr>
                                                        </w:div>
                                                        <w:div w:id="101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1999385671">
                                                          <w:marLeft w:val="0"/>
                                                          <w:marRight w:val="0"/>
                                                          <w:marTop w:val="0"/>
                                                          <w:marBottom w:val="0"/>
                                                          <w:divBdr>
                                                            <w:top w:val="none" w:sz="0" w:space="0" w:color="auto"/>
                                                            <w:left w:val="none" w:sz="0" w:space="0" w:color="auto"/>
                                                            <w:bottom w:val="none" w:sz="0" w:space="0" w:color="auto"/>
                                                            <w:right w:val="none" w:sz="0" w:space="0" w:color="auto"/>
                                                          </w:divBdr>
                                                        </w:div>
                                                        <w:div w:id="817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056">
                                              <w:marLeft w:val="0"/>
                                              <w:marRight w:val="0"/>
                                              <w:marTop w:val="0"/>
                                              <w:marBottom w:val="0"/>
                                              <w:divBdr>
                                                <w:top w:val="none" w:sz="0" w:space="0" w:color="auto"/>
                                                <w:left w:val="none" w:sz="0" w:space="0" w:color="auto"/>
                                                <w:bottom w:val="none" w:sz="0" w:space="0" w:color="auto"/>
                                                <w:right w:val="none" w:sz="0" w:space="0" w:color="auto"/>
                                              </w:divBdr>
                                              <w:divsChild>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2124227966">
                                                          <w:marLeft w:val="0"/>
                                                          <w:marRight w:val="0"/>
                                                          <w:marTop w:val="0"/>
                                                          <w:marBottom w:val="0"/>
                                                          <w:divBdr>
                                                            <w:top w:val="none" w:sz="0" w:space="0" w:color="auto"/>
                                                            <w:left w:val="none" w:sz="0" w:space="0" w:color="auto"/>
                                                            <w:bottom w:val="none" w:sz="0" w:space="0" w:color="auto"/>
                                                            <w:right w:val="none" w:sz="0" w:space="0" w:color="auto"/>
                                                          </w:divBdr>
                                                        </w:div>
                                                        <w:div w:id="19142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88963237">
                                                          <w:marLeft w:val="0"/>
                                                          <w:marRight w:val="0"/>
                                                          <w:marTop w:val="0"/>
                                                          <w:marBottom w:val="0"/>
                                                          <w:divBdr>
                                                            <w:top w:val="none" w:sz="0" w:space="0" w:color="auto"/>
                                                            <w:left w:val="none" w:sz="0" w:space="0" w:color="auto"/>
                                                            <w:bottom w:val="none" w:sz="0" w:space="0" w:color="auto"/>
                                                            <w:right w:val="none" w:sz="0" w:space="0" w:color="auto"/>
                                                          </w:divBdr>
                                                        </w:div>
                                                        <w:div w:id="660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3620">
                                                  <w:marLeft w:val="0"/>
                                                  <w:marRight w:val="0"/>
                                                  <w:marTop w:val="0"/>
                                                  <w:marBottom w:val="0"/>
                                                  <w:divBdr>
                                                    <w:top w:val="none" w:sz="0" w:space="0" w:color="auto"/>
                                                    <w:left w:val="none" w:sz="0" w:space="0" w:color="auto"/>
                                                    <w:bottom w:val="none" w:sz="0" w:space="0" w:color="auto"/>
                                                    <w:right w:val="none" w:sz="0" w:space="0" w:color="auto"/>
                                                  </w:divBdr>
                                                  <w:divsChild>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2039239248">
                                                          <w:marLeft w:val="0"/>
                                                          <w:marRight w:val="0"/>
                                                          <w:marTop w:val="0"/>
                                                          <w:marBottom w:val="0"/>
                                                          <w:divBdr>
                                                            <w:top w:val="none" w:sz="0" w:space="0" w:color="auto"/>
                                                            <w:left w:val="none" w:sz="0" w:space="0" w:color="auto"/>
                                                            <w:bottom w:val="none" w:sz="0" w:space="0" w:color="auto"/>
                                                            <w:right w:val="none" w:sz="0" w:space="0" w:color="auto"/>
                                                          </w:divBdr>
                                                        </w:div>
                                                        <w:div w:id="15745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689017993">
                                                          <w:marLeft w:val="0"/>
                                                          <w:marRight w:val="0"/>
                                                          <w:marTop w:val="0"/>
                                                          <w:marBottom w:val="0"/>
                                                          <w:divBdr>
                                                            <w:top w:val="none" w:sz="0" w:space="0" w:color="auto"/>
                                                            <w:left w:val="none" w:sz="0" w:space="0" w:color="auto"/>
                                                            <w:bottom w:val="none" w:sz="0" w:space="0" w:color="auto"/>
                                                            <w:right w:val="none" w:sz="0" w:space="0" w:color="auto"/>
                                                          </w:divBdr>
                                                        </w:div>
                                                        <w:div w:id="1272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7301">
                                                  <w:marLeft w:val="0"/>
                                                  <w:marRight w:val="0"/>
                                                  <w:marTop w:val="0"/>
                                                  <w:marBottom w:val="0"/>
                                                  <w:divBdr>
                                                    <w:top w:val="none" w:sz="0" w:space="0" w:color="auto"/>
                                                    <w:left w:val="none" w:sz="0" w:space="0" w:color="auto"/>
                                                    <w:bottom w:val="none" w:sz="0" w:space="0" w:color="auto"/>
                                                    <w:right w:val="none" w:sz="0" w:space="0" w:color="auto"/>
                                                  </w:divBdr>
                                                  <w:divsChild>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1371539080">
                                                          <w:marLeft w:val="0"/>
                                                          <w:marRight w:val="0"/>
                                                          <w:marTop w:val="0"/>
                                                          <w:marBottom w:val="0"/>
                                                          <w:divBdr>
                                                            <w:top w:val="none" w:sz="0" w:space="0" w:color="auto"/>
                                                            <w:left w:val="none" w:sz="0" w:space="0" w:color="auto"/>
                                                            <w:bottom w:val="none" w:sz="0" w:space="0" w:color="auto"/>
                                                            <w:right w:val="none" w:sz="0" w:space="0" w:color="auto"/>
                                                          </w:divBdr>
                                                        </w:div>
                                                        <w:div w:id="5449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910">
                      <w:marLeft w:val="0"/>
                      <w:marRight w:val="0"/>
                      <w:marTop w:val="60"/>
                      <w:marBottom w:val="0"/>
                      <w:divBdr>
                        <w:top w:val="none" w:sz="0" w:space="0" w:color="auto"/>
                        <w:left w:val="none" w:sz="0" w:space="0" w:color="auto"/>
                        <w:bottom w:val="none" w:sz="0" w:space="0" w:color="auto"/>
                        <w:right w:val="none" w:sz="0" w:space="0" w:color="auto"/>
                      </w:divBdr>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1856725467">
                                              <w:marLeft w:val="0"/>
                                              <w:marRight w:val="0"/>
                                              <w:marTop w:val="0"/>
                                              <w:marBottom w:val="0"/>
                                              <w:divBdr>
                                                <w:top w:val="none" w:sz="0" w:space="0" w:color="auto"/>
                                                <w:left w:val="none" w:sz="0" w:space="0" w:color="auto"/>
                                                <w:bottom w:val="none" w:sz="0" w:space="0" w:color="auto"/>
                                                <w:right w:val="none" w:sz="0" w:space="0" w:color="auto"/>
                                              </w:divBdr>
                                              <w:divsChild>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1335262405">
                                                          <w:marLeft w:val="0"/>
                                                          <w:marRight w:val="0"/>
                                                          <w:marTop w:val="0"/>
                                                          <w:marBottom w:val="0"/>
                                                          <w:divBdr>
                                                            <w:top w:val="none" w:sz="0" w:space="0" w:color="auto"/>
                                                            <w:left w:val="none" w:sz="0" w:space="0" w:color="auto"/>
                                                            <w:bottom w:val="none" w:sz="0" w:space="0" w:color="auto"/>
                                                            <w:right w:val="none" w:sz="0" w:space="0" w:color="auto"/>
                                                          </w:divBdr>
                                                        </w:div>
                                                        <w:div w:id="760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467206491">
                                                          <w:marLeft w:val="0"/>
                                                          <w:marRight w:val="0"/>
                                                          <w:marTop w:val="0"/>
                                                          <w:marBottom w:val="0"/>
                                                          <w:divBdr>
                                                            <w:top w:val="none" w:sz="0" w:space="0" w:color="auto"/>
                                                            <w:left w:val="none" w:sz="0" w:space="0" w:color="auto"/>
                                                            <w:bottom w:val="none" w:sz="0" w:space="0" w:color="auto"/>
                                                            <w:right w:val="none" w:sz="0" w:space="0" w:color="auto"/>
                                                          </w:divBdr>
                                                        </w:div>
                                                        <w:div w:id="3635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1831173396">
                                                          <w:marLeft w:val="0"/>
                                                          <w:marRight w:val="0"/>
                                                          <w:marTop w:val="0"/>
                                                          <w:marBottom w:val="0"/>
                                                          <w:divBdr>
                                                            <w:top w:val="none" w:sz="0" w:space="0" w:color="auto"/>
                                                            <w:left w:val="none" w:sz="0" w:space="0" w:color="auto"/>
                                                            <w:bottom w:val="none" w:sz="0" w:space="0" w:color="auto"/>
                                                            <w:right w:val="none" w:sz="0" w:space="0" w:color="auto"/>
                                                          </w:divBdr>
                                                        </w:div>
                                                        <w:div w:id="4439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1989896534">
                                                          <w:marLeft w:val="0"/>
                                                          <w:marRight w:val="0"/>
                                                          <w:marTop w:val="0"/>
                                                          <w:marBottom w:val="0"/>
                                                          <w:divBdr>
                                                            <w:top w:val="none" w:sz="0" w:space="0" w:color="auto"/>
                                                            <w:left w:val="none" w:sz="0" w:space="0" w:color="auto"/>
                                                            <w:bottom w:val="none" w:sz="0" w:space="0" w:color="auto"/>
                                                            <w:right w:val="none" w:sz="0" w:space="0" w:color="auto"/>
                                                          </w:divBdr>
                                                        </w:div>
                                                        <w:div w:id="8652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299653912">
                                                          <w:marLeft w:val="0"/>
                                                          <w:marRight w:val="0"/>
                                                          <w:marTop w:val="0"/>
                                                          <w:marBottom w:val="0"/>
                                                          <w:divBdr>
                                                            <w:top w:val="none" w:sz="0" w:space="0" w:color="auto"/>
                                                            <w:left w:val="none" w:sz="0" w:space="0" w:color="auto"/>
                                                            <w:bottom w:val="none" w:sz="0" w:space="0" w:color="auto"/>
                                                            <w:right w:val="none" w:sz="0" w:space="0" w:color="auto"/>
                                                          </w:divBdr>
                                                        </w:div>
                                                        <w:div w:id="1610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62">
                                              <w:marLeft w:val="0"/>
                                              <w:marRight w:val="0"/>
                                              <w:marTop w:val="0"/>
                                              <w:marBottom w:val="0"/>
                                              <w:divBdr>
                                                <w:top w:val="none" w:sz="0" w:space="0" w:color="auto"/>
                                                <w:left w:val="none" w:sz="0" w:space="0" w:color="auto"/>
                                                <w:bottom w:val="none" w:sz="0" w:space="0" w:color="auto"/>
                                                <w:right w:val="none" w:sz="0" w:space="0" w:color="auto"/>
                                              </w:divBdr>
                                              <w:divsChild>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8834">
                                                  <w:marLeft w:val="0"/>
                                                  <w:marRight w:val="0"/>
                                                  <w:marTop w:val="0"/>
                                                  <w:marBottom w:val="0"/>
                                                  <w:divBdr>
                                                    <w:top w:val="none" w:sz="0" w:space="0" w:color="auto"/>
                                                    <w:left w:val="none" w:sz="0" w:space="0" w:color="auto"/>
                                                    <w:bottom w:val="none" w:sz="0" w:space="0" w:color="auto"/>
                                                    <w:right w:val="none" w:sz="0" w:space="0" w:color="auto"/>
                                                  </w:divBdr>
                                                  <w:divsChild>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904372196">
                                                          <w:marLeft w:val="0"/>
                                                          <w:marRight w:val="0"/>
                                                          <w:marTop w:val="0"/>
                                                          <w:marBottom w:val="0"/>
                                                          <w:divBdr>
                                                            <w:top w:val="none" w:sz="0" w:space="0" w:color="auto"/>
                                                            <w:left w:val="none" w:sz="0" w:space="0" w:color="auto"/>
                                                            <w:bottom w:val="none" w:sz="0" w:space="0" w:color="auto"/>
                                                            <w:right w:val="none" w:sz="0" w:space="0" w:color="auto"/>
                                                          </w:divBdr>
                                                        </w:div>
                                                        <w:div w:id="17678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706176217">
                                                          <w:marLeft w:val="0"/>
                                                          <w:marRight w:val="0"/>
                                                          <w:marTop w:val="0"/>
                                                          <w:marBottom w:val="0"/>
                                                          <w:divBdr>
                                                            <w:top w:val="none" w:sz="0" w:space="0" w:color="auto"/>
                                                            <w:left w:val="none" w:sz="0" w:space="0" w:color="auto"/>
                                                            <w:bottom w:val="none" w:sz="0" w:space="0" w:color="auto"/>
                                                            <w:right w:val="none" w:sz="0" w:space="0" w:color="auto"/>
                                                          </w:divBdr>
                                                        </w:div>
                                                        <w:div w:id="12486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919291947">
                                                          <w:marLeft w:val="0"/>
                                                          <w:marRight w:val="0"/>
                                                          <w:marTop w:val="0"/>
                                                          <w:marBottom w:val="0"/>
                                                          <w:divBdr>
                                                            <w:top w:val="none" w:sz="0" w:space="0" w:color="auto"/>
                                                            <w:left w:val="none" w:sz="0" w:space="0" w:color="auto"/>
                                                            <w:bottom w:val="none" w:sz="0" w:space="0" w:color="auto"/>
                                                            <w:right w:val="none" w:sz="0" w:space="0" w:color="auto"/>
                                                          </w:divBdr>
                                                        </w:div>
                                                        <w:div w:id="6857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85914541">
                                                          <w:marLeft w:val="0"/>
                                                          <w:marRight w:val="0"/>
                                                          <w:marTop w:val="0"/>
                                                          <w:marBottom w:val="0"/>
                                                          <w:divBdr>
                                                            <w:top w:val="none" w:sz="0" w:space="0" w:color="auto"/>
                                                            <w:left w:val="none" w:sz="0" w:space="0" w:color="auto"/>
                                                            <w:bottom w:val="none" w:sz="0" w:space="0" w:color="auto"/>
                                                            <w:right w:val="none" w:sz="0" w:space="0" w:color="auto"/>
                                                          </w:divBdr>
                                                        </w:div>
                                                        <w:div w:id="15513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1731420298">
                                                          <w:marLeft w:val="0"/>
                                                          <w:marRight w:val="0"/>
                                                          <w:marTop w:val="0"/>
                                                          <w:marBottom w:val="0"/>
                                                          <w:divBdr>
                                                            <w:top w:val="none" w:sz="0" w:space="0" w:color="auto"/>
                                                            <w:left w:val="none" w:sz="0" w:space="0" w:color="auto"/>
                                                            <w:bottom w:val="none" w:sz="0" w:space="0" w:color="auto"/>
                                                            <w:right w:val="none" w:sz="0" w:space="0" w:color="auto"/>
                                                          </w:divBdr>
                                                        </w:div>
                                                        <w:div w:id="979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868642941">
                                                          <w:marLeft w:val="0"/>
                                                          <w:marRight w:val="0"/>
                                                          <w:marTop w:val="0"/>
                                                          <w:marBottom w:val="0"/>
                                                          <w:divBdr>
                                                            <w:top w:val="none" w:sz="0" w:space="0" w:color="auto"/>
                                                            <w:left w:val="none" w:sz="0" w:space="0" w:color="auto"/>
                                                            <w:bottom w:val="none" w:sz="0" w:space="0" w:color="auto"/>
                                                            <w:right w:val="none" w:sz="0" w:space="0" w:color="auto"/>
                                                          </w:divBdr>
                                                        </w:div>
                                                        <w:div w:id="15957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900478754">
                                                          <w:marLeft w:val="0"/>
                                                          <w:marRight w:val="0"/>
                                                          <w:marTop w:val="0"/>
                                                          <w:marBottom w:val="0"/>
                                                          <w:divBdr>
                                                            <w:top w:val="none" w:sz="0" w:space="0" w:color="auto"/>
                                                            <w:left w:val="none" w:sz="0" w:space="0" w:color="auto"/>
                                                            <w:bottom w:val="none" w:sz="0" w:space="0" w:color="auto"/>
                                                            <w:right w:val="none" w:sz="0" w:space="0" w:color="auto"/>
                                                          </w:divBdr>
                                                        </w:div>
                                                        <w:div w:id="650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2117749688">
                                                          <w:marLeft w:val="0"/>
                                                          <w:marRight w:val="0"/>
                                                          <w:marTop w:val="0"/>
                                                          <w:marBottom w:val="0"/>
                                                          <w:divBdr>
                                                            <w:top w:val="none" w:sz="0" w:space="0" w:color="auto"/>
                                                            <w:left w:val="none" w:sz="0" w:space="0" w:color="auto"/>
                                                            <w:bottom w:val="none" w:sz="0" w:space="0" w:color="auto"/>
                                                            <w:right w:val="none" w:sz="0" w:space="0" w:color="auto"/>
                                                          </w:divBdr>
                                                        </w:div>
                                                        <w:div w:id="16207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6990">
                                                  <w:marLeft w:val="0"/>
                                                  <w:marRight w:val="0"/>
                                                  <w:marTop w:val="0"/>
                                                  <w:marBottom w:val="0"/>
                                                  <w:divBdr>
                                                    <w:top w:val="none" w:sz="0" w:space="0" w:color="auto"/>
                                                    <w:left w:val="none" w:sz="0" w:space="0" w:color="auto"/>
                                                    <w:bottom w:val="none" w:sz="0" w:space="0" w:color="auto"/>
                                                    <w:right w:val="none" w:sz="0" w:space="0" w:color="auto"/>
                                                  </w:divBdr>
                                                  <w:divsChild>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341928417">
                                                          <w:marLeft w:val="0"/>
                                                          <w:marRight w:val="0"/>
                                                          <w:marTop w:val="0"/>
                                                          <w:marBottom w:val="0"/>
                                                          <w:divBdr>
                                                            <w:top w:val="none" w:sz="0" w:space="0" w:color="auto"/>
                                                            <w:left w:val="none" w:sz="0" w:space="0" w:color="auto"/>
                                                            <w:bottom w:val="none" w:sz="0" w:space="0" w:color="auto"/>
                                                            <w:right w:val="none" w:sz="0" w:space="0" w:color="auto"/>
                                                          </w:divBdr>
                                                        </w:div>
                                                        <w:div w:id="12324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1165630601">
                                                          <w:marLeft w:val="0"/>
                                                          <w:marRight w:val="0"/>
                                                          <w:marTop w:val="0"/>
                                                          <w:marBottom w:val="0"/>
                                                          <w:divBdr>
                                                            <w:top w:val="none" w:sz="0" w:space="0" w:color="auto"/>
                                                            <w:left w:val="none" w:sz="0" w:space="0" w:color="auto"/>
                                                            <w:bottom w:val="none" w:sz="0" w:space="0" w:color="auto"/>
                                                            <w:right w:val="none" w:sz="0" w:space="0" w:color="auto"/>
                                                          </w:divBdr>
                                                        </w:div>
                                                        <w:div w:id="8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999729200">
                                                          <w:marLeft w:val="0"/>
                                                          <w:marRight w:val="0"/>
                                                          <w:marTop w:val="0"/>
                                                          <w:marBottom w:val="0"/>
                                                          <w:divBdr>
                                                            <w:top w:val="none" w:sz="0" w:space="0" w:color="auto"/>
                                                            <w:left w:val="none" w:sz="0" w:space="0" w:color="auto"/>
                                                            <w:bottom w:val="none" w:sz="0" w:space="0" w:color="auto"/>
                                                            <w:right w:val="none" w:sz="0" w:space="0" w:color="auto"/>
                                                          </w:divBdr>
                                                        </w:div>
                                                        <w:div w:id="13361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1877769089">
                                                          <w:marLeft w:val="0"/>
                                                          <w:marRight w:val="0"/>
                                                          <w:marTop w:val="0"/>
                                                          <w:marBottom w:val="0"/>
                                                          <w:divBdr>
                                                            <w:top w:val="none" w:sz="0" w:space="0" w:color="auto"/>
                                                            <w:left w:val="none" w:sz="0" w:space="0" w:color="auto"/>
                                                            <w:bottom w:val="none" w:sz="0" w:space="0" w:color="auto"/>
                                                            <w:right w:val="none" w:sz="0" w:space="0" w:color="auto"/>
                                                          </w:divBdr>
                                                        </w:div>
                                                        <w:div w:id="809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4988506">
                                                          <w:marLeft w:val="0"/>
                                                          <w:marRight w:val="0"/>
                                                          <w:marTop w:val="0"/>
                                                          <w:marBottom w:val="0"/>
                                                          <w:divBdr>
                                                            <w:top w:val="none" w:sz="0" w:space="0" w:color="auto"/>
                                                            <w:left w:val="none" w:sz="0" w:space="0" w:color="auto"/>
                                                            <w:bottom w:val="none" w:sz="0" w:space="0" w:color="auto"/>
                                                            <w:right w:val="none" w:sz="0" w:space="0" w:color="auto"/>
                                                          </w:divBdr>
                                                        </w:div>
                                                        <w:div w:id="20104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985013815">
                                                          <w:marLeft w:val="0"/>
                                                          <w:marRight w:val="0"/>
                                                          <w:marTop w:val="0"/>
                                                          <w:marBottom w:val="0"/>
                                                          <w:divBdr>
                                                            <w:top w:val="none" w:sz="0" w:space="0" w:color="auto"/>
                                                            <w:left w:val="none" w:sz="0" w:space="0" w:color="auto"/>
                                                            <w:bottom w:val="none" w:sz="0" w:space="0" w:color="auto"/>
                                                            <w:right w:val="none" w:sz="0" w:space="0" w:color="auto"/>
                                                          </w:divBdr>
                                                        </w:div>
                                                        <w:div w:id="688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71589634">
                                                          <w:marLeft w:val="0"/>
                                                          <w:marRight w:val="0"/>
                                                          <w:marTop w:val="0"/>
                                                          <w:marBottom w:val="0"/>
                                                          <w:divBdr>
                                                            <w:top w:val="none" w:sz="0" w:space="0" w:color="auto"/>
                                                            <w:left w:val="none" w:sz="0" w:space="0" w:color="auto"/>
                                                            <w:bottom w:val="none" w:sz="0" w:space="0" w:color="auto"/>
                                                            <w:right w:val="none" w:sz="0" w:space="0" w:color="auto"/>
                                                          </w:divBdr>
                                                        </w:div>
                                                        <w:div w:id="1957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8700">
                                                  <w:marLeft w:val="0"/>
                                                  <w:marRight w:val="0"/>
                                                  <w:marTop w:val="0"/>
                                                  <w:marBottom w:val="0"/>
                                                  <w:divBdr>
                                                    <w:top w:val="none" w:sz="0" w:space="0" w:color="auto"/>
                                                    <w:left w:val="none" w:sz="0" w:space="0" w:color="auto"/>
                                                    <w:bottom w:val="none" w:sz="0" w:space="0" w:color="auto"/>
                                                    <w:right w:val="none" w:sz="0" w:space="0" w:color="auto"/>
                                                  </w:divBdr>
                                                  <w:divsChild>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392851131">
                                                          <w:marLeft w:val="0"/>
                                                          <w:marRight w:val="0"/>
                                                          <w:marTop w:val="0"/>
                                                          <w:marBottom w:val="0"/>
                                                          <w:divBdr>
                                                            <w:top w:val="none" w:sz="0" w:space="0" w:color="auto"/>
                                                            <w:left w:val="none" w:sz="0" w:space="0" w:color="auto"/>
                                                            <w:bottom w:val="none" w:sz="0" w:space="0" w:color="auto"/>
                                                            <w:right w:val="none" w:sz="0" w:space="0" w:color="auto"/>
                                                          </w:divBdr>
                                                        </w:div>
                                                        <w:div w:id="156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1735929602">
                                              <w:marLeft w:val="0"/>
                                              <w:marRight w:val="0"/>
                                              <w:marTop w:val="0"/>
                                              <w:marBottom w:val="0"/>
                                              <w:divBdr>
                                                <w:top w:val="none" w:sz="0" w:space="0" w:color="auto"/>
                                                <w:left w:val="none" w:sz="0" w:space="0" w:color="auto"/>
                                                <w:bottom w:val="none" w:sz="0" w:space="0" w:color="auto"/>
                                                <w:right w:val="none" w:sz="0" w:space="0" w:color="auto"/>
                                              </w:divBdr>
                                              <w:divsChild>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2098551412">
                                                          <w:marLeft w:val="0"/>
                                                          <w:marRight w:val="0"/>
                                                          <w:marTop w:val="0"/>
                                                          <w:marBottom w:val="0"/>
                                                          <w:divBdr>
                                                            <w:top w:val="none" w:sz="0" w:space="0" w:color="auto"/>
                                                            <w:left w:val="none" w:sz="0" w:space="0" w:color="auto"/>
                                                            <w:bottom w:val="none" w:sz="0" w:space="0" w:color="auto"/>
                                                            <w:right w:val="none" w:sz="0" w:space="0" w:color="auto"/>
                                                          </w:divBdr>
                                                        </w:div>
                                                        <w:div w:id="755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2119444667">
                                                          <w:marLeft w:val="0"/>
                                                          <w:marRight w:val="0"/>
                                                          <w:marTop w:val="0"/>
                                                          <w:marBottom w:val="0"/>
                                                          <w:divBdr>
                                                            <w:top w:val="none" w:sz="0" w:space="0" w:color="auto"/>
                                                            <w:left w:val="none" w:sz="0" w:space="0" w:color="auto"/>
                                                            <w:bottom w:val="none" w:sz="0" w:space="0" w:color="auto"/>
                                                            <w:right w:val="none" w:sz="0" w:space="0" w:color="auto"/>
                                                          </w:divBdr>
                                                        </w:div>
                                                        <w:div w:id="658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1340348255">
                                                          <w:marLeft w:val="0"/>
                                                          <w:marRight w:val="0"/>
                                                          <w:marTop w:val="0"/>
                                                          <w:marBottom w:val="0"/>
                                                          <w:divBdr>
                                                            <w:top w:val="none" w:sz="0" w:space="0" w:color="auto"/>
                                                            <w:left w:val="none" w:sz="0" w:space="0" w:color="auto"/>
                                                            <w:bottom w:val="none" w:sz="0" w:space="0" w:color="auto"/>
                                                            <w:right w:val="none" w:sz="0" w:space="0" w:color="auto"/>
                                                          </w:divBdr>
                                                        </w:div>
                                                        <w:div w:id="4212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2086684074">
                                                          <w:marLeft w:val="0"/>
                                                          <w:marRight w:val="0"/>
                                                          <w:marTop w:val="0"/>
                                                          <w:marBottom w:val="0"/>
                                                          <w:divBdr>
                                                            <w:top w:val="none" w:sz="0" w:space="0" w:color="auto"/>
                                                            <w:left w:val="none" w:sz="0" w:space="0" w:color="auto"/>
                                                            <w:bottom w:val="none" w:sz="0" w:space="0" w:color="auto"/>
                                                            <w:right w:val="none" w:sz="0" w:space="0" w:color="auto"/>
                                                          </w:divBdr>
                                                        </w:div>
                                                        <w:div w:id="388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44117572">
                                                          <w:marLeft w:val="0"/>
                                                          <w:marRight w:val="0"/>
                                                          <w:marTop w:val="0"/>
                                                          <w:marBottom w:val="0"/>
                                                          <w:divBdr>
                                                            <w:top w:val="none" w:sz="0" w:space="0" w:color="auto"/>
                                                            <w:left w:val="none" w:sz="0" w:space="0" w:color="auto"/>
                                                            <w:bottom w:val="none" w:sz="0" w:space="0" w:color="auto"/>
                                                            <w:right w:val="none" w:sz="0" w:space="0" w:color="auto"/>
                                                          </w:divBdr>
                                                        </w:div>
                                                        <w:div w:id="1610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2119254890">
                                                          <w:marLeft w:val="0"/>
                                                          <w:marRight w:val="0"/>
                                                          <w:marTop w:val="0"/>
                                                          <w:marBottom w:val="0"/>
                                                          <w:divBdr>
                                                            <w:top w:val="none" w:sz="0" w:space="0" w:color="auto"/>
                                                            <w:left w:val="none" w:sz="0" w:space="0" w:color="auto"/>
                                                            <w:bottom w:val="none" w:sz="0" w:space="0" w:color="auto"/>
                                                            <w:right w:val="none" w:sz="0" w:space="0" w:color="auto"/>
                                                          </w:divBdr>
                                                        </w:div>
                                                        <w:div w:id="12488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8424">
                                                  <w:marLeft w:val="0"/>
                                                  <w:marRight w:val="0"/>
                                                  <w:marTop w:val="0"/>
                                                  <w:marBottom w:val="0"/>
                                                  <w:divBdr>
                                                    <w:top w:val="none" w:sz="0" w:space="0" w:color="auto"/>
                                                    <w:left w:val="none" w:sz="0" w:space="0" w:color="auto"/>
                                                    <w:bottom w:val="none" w:sz="0" w:space="0" w:color="auto"/>
                                                    <w:right w:val="none" w:sz="0" w:space="0" w:color="auto"/>
                                                  </w:divBdr>
                                                  <w:divsChild>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501238346">
                                                          <w:marLeft w:val="0"/>
                                                          <w:marRight w:val="0"/>
                                                          <w:marTop w:val="0"/>
                                                          <w:marBottom w:val="0"/>
                                                          <w:divBdr>
                                                            <w:top w:val="none" w:sz="0" w:space="0" w:color="auto"/>
                                                            <w:left w:val="none" w:sz="0" w:space="0" w:color="auto"/>
                                                            <w:bottom w:val="none" w:sz="0" w:space="0" w:color="auto"/>
                                                            <w:right w:val="none" w:sz="0" w:space="0" w:color="auto"/>
                                                          </w:divBdr>
                                                        </w:div>
                                                        <w:div w:id="688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1881475177">
                                                          <w:marLeft w:val="0"/>
                                                          <w:marRight w:val="0"/>
                                                          <w:marTop w:val="0"/>
                                                          <w:marBottom w:val="0"/>
                                                          <w:divBdr>
                                                            <w:top w:val="none" w:sz="0" w:space="0" w:color="auto"/>
                                                            <w:left w:val="none" w:sz="0" w:space="0" w:color="auto"/>
                                                            <w:bottom w:val="none" w:sz="0" w:space="0" w:color="auto"/>
                                                            <w:right w:val="none" w:sz="0" w:space="0" w:color="auto"/>
                                                          </w:divBdr>
                                                        </w:div>
                                                        <w:div w:id="6873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1645353409">
                                                          <w:marLeft w:val="0"/>
                                                          <w:marRight w:val="0"/>
                                                          <w:marTop w:val="0"/>
                                                          <w:marBottom w:val="0"/>
                                                          <w:divBdr>
                                                            <w:top w:val="none" w:sz="0" w:space="0" w:color="auto"/>
                                                            <w:left w:val="none" w:sz="0" w:space="0" w:color="auto"/>
                                                            <w:bottom w:val="none" w:sz="0" w:space="0" w:color="auto"/>
                                                            <w:right w:val="none" w:sz="0" w:space="0" w:color="auto"/>
                                                          </w:divBdr>
                                                        </w:div>
                                                        <w:div w:id="4696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776945842">
                                                          <w:marLeft w:val="0"/>
                                                          <w:marRight w:val="0"/>
                                                          <w:marTop w:val="0"/>
                                                          <w:marBottom w:val="0"/>
                                                          <w:divBdr>
                                                            <w:top w:val="none" w:sz="0" w:space="0" w:color="auto"/>
                                                            <w:left w:val="none" w:sz="0" w:space="0" w:color="auto"/>
                                                            <w:bottom w:val="none" w:sz="0" w:space="0" w:color="auto"/>
                                                            <w:right w:val="none" w:sz="0" w:space="0" w:color="auto"/>
                                                          </w:divBdr>
                                                        </w:div>
                                                        <w:div w:id="340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1156455656">
                                                          <w:marLeft w:val="0"/>
                                                          <w:marRight w:val="0"/>
                                                          <w:marTop w:val="0"/>
                                                          <w:marBottom w:val="0"/>
                                                          <w:divBdr>
                                                            <w:top w:val="none" w:sz="0" w:space="0" w:color="auto"/>
                                                            <w:left w:val="none" w:sz="0" w:space="0" w:color="auto"/>
                                                            <w:bottom w:val="none" w:sz="0" w:space="0" w:color="auto"/>
                                                            <w:right w:val="none" w:sz="0" w:space="0" w:color="auto"/>
                                                          </w:divBdr>
                                                        </w:div>
                                                        <w:div w:id="782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671298934">
                                                          <w:marLeft w:val="0"/>
                                                          <w:marRight w:val="0"/>
                                                          <w:marTop w:val="0"/>
                                                          <w:marBottom w:val="0"/>
                                                          <w:divBdr>
                                                            <w:top w:val="none" w:sz="0" w:space="0" w:color="auto"/>
                                                            <w:left w:val="none" w:sz="0" w:space="0" w:color="auto"/>
                                                            <w:bottom w:val="none" w:sz="0" w:space="0" w:color="auto"/>
                                                            <w:right w:val="none" w:sz="0" w:space="0" w:color="auto"/>
                                                          </w:divBdr>
                                                        </w:div>
                                                        <w:div w:id="3783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788693364">
                                                          <w:marLeft w:val="0"/>
                                                          <w:marRight w:val="0"/>
                                                          <w:marTop w:val="0"/>
                                                          <w:marBottom w:val="0"/>
                                                          <w:divBdr>
                                                            <w:top w:val="none" w:sz="0" w:space="0" w:color="auto"/>
                                                            <w:left w:val="none" w:sz="0" w:space="0" w:color="auto"/>
                                                            <w:bottom w:val="none" w:sz="0" w:space="0" w:color="auto"/>
                                                            <w:right w:val="none" w:sz="0" w:space="0" w:color="auto"/>
                                                          </w:divBdr>
                                                        </w:div>
                                                        <w:div w:id="1069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236">
                                                  <w:marLeft w:val="0"/>
                                                  <w:marRight w:val="0"/>
                                                  <w:marTop w:val="0"/>
                                                  <w:marBottom w:val="0"/>
                                                  <w:divBdr>
                                                    <w:top w:val="none" w:sz="0" w:space="0" w:color="auto"/>
                                                    <w:left w:val="none" w:sz="0" w:space="0" w:color="auto"/>
                                                    <w:bottom w:val="none" w:sz="0" w:space="0" w:color="auto"/>
                                                    <w:right w:val="none" w:sz="0" w:space="0" w:color="auto"/>
                                                  </w:divBdr>
                                                  <w:divsChild>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336423293">
                                                          <w:marLeft w:val="0"/>
                                                          <w:marRight w:val="0"/>
                                                          <w:marTop w:val="0"/>
                                                          <w:marBottom w:val="0"/>
                                                          <w:divBdr>
                                                            <w:top w:val="none" w:sz="0" w:space="0" w:color="auto"/>
                                                            <w:left w:val="none" w:sz="0" w:space="0" w:color="auto"/>
                                                            <w:bottom w:val="none" w:sz="0" w:space="0" w:color="auto"/>
                                                            <w:right w:val="none" w:sz="0" w:space="0" w:color="auto"/>
                                                          </w:divBdr>
                                                        </w:div>
                                                        <w:div w:id="1242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1012490361">
                                                          <w:marLeft w:val="0"/>
                                                          <w:marRight w:val="0"/>
                                                          <w:marTop w:val="0"/>
                                                          <w:marBottom w:val="0"/>
                                                          <w:divBdr>
                                                            <w:top w:val="none" w:sz="0" w:space="0" w:color="auto"/>
                                                            <w:left w:val="none" w:sz="0" w:space="0" w:color="auto"/>
                                                            <w:bottom w:val="none" w:sz="0" w:space="0" w:color="auto"/>
                                                            <w:right w:val="none" w:sz="0" w:space="0" w:color="auto"/>
                                                          </w:divBdr>
                                                        </w:div>
                                                        <w:div w:id="9179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1474447516">
                                                          <w:marLeft w:val="0"/>
                                                          <w:marRight w:val="0"/>
                                                          <w:marTop w:val="0"/>
                                                          <w:marBottom w:val="0"/>
                                                          <w:divBdr>
                                                            <w:top w:val="none" w:sz="0" w:space="0" w:color="auto"/>
                                                            <w:left w:val="none" w:sz="0" w:space="0" w:color="auto"/>
                                                            <w:bottom w:val="none" w:sz="0" w:space="0" w:color="auto"/>
                                                            <w:right w:val="none" w:sz="0" w:space="0" w:color="auto"/>
                                                          </w:divBdr>
                                                        </w:div>
                                                        <w:div w:id="9305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1517622835">
                                                          <w:marLeft w:val="0"/>
                                                          <w:marRight w:val="0"/>
                                                          <w:marTop w:val="0"/>
                                                          <w:marBottom w:val="0"/>
                                                          <w:divBdr>
                                                            <w:top w:val="none" w:sz="0" w:space="0" w:color="auto"/>
                                                            <w:left w:val="none" w:sz="0" w:space="0" w:color="auto"/>
                                                            <w:bottom w:val="none" w:sz="0" w:space="0" w:color="auto"/>
                                                            <w:right w:val="none" w:sz="0" w:space="0" w:color="auto"/>
                                                          </w:divBdr>
                                                        </w:div>
                                                        <w:div w:id="9696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924270007">
                                                          <w:marLeft w:val="0"/>
                                                          <w:marRight w:val="0"/>
                                                          <w:marTop w:val="0"/>
                                                          <w:marBottom w:val="0"/>
                                                          <w:divBdr>
                                                            <w:top w:val="none" w:sz="0" w:space="0" w:color="auto"/>
                                                            <w:left w:val="none" w:sz="0" w:space="0" w:color="auto"/>
                                                            <w:bottom w:val="none" w:sz="0" w:space="0" w:color="auto"/>
                                                            <w:right w:val="none" w:sz="0" w:space="0" w:color="auto"/>
                                                          </w:divBdr>
                                                        </w:div>
                                                        <w:div w:id="52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852260723">
                                                          <w:marLeft w:val="0"/>
                                                          <w:marRight w:val="0"/>
                                                          <w:marTop w:val="0"/>
                                                          <w:marBottom w:val="0"/>
                                                          <w:divBdr>
                                                            <w:top w:val="none" w:sz="0" w:space="0" w:color="auto"/>
                                                            <w:left w:val="none" w:sz="0" w:space="0" w:color="auto"/>
                                                            <w:bottom w:val="none" w:sz="0" w:space="0" w:color="auto"/>
                                                            <w:right w:val="none" w:sz="0" w:space="0" w:color="auto"/>
                                                          </w:divBdr>
                                                        </w:div>
                                                        <w:div w:id="16875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3150">
                                                  <w:marLeft w:val="0"/>
                                                  <w:marRight w:val="0"/>
                                                  <w:marTop w:val="0"/>
                                                  <w:marBottom w:val="0"/>
                                                  <w:divBdr>
                                                    <w:top w:val="none" w:sz="0" w:space="0" w:color="auto"/>
                                                    <w:left w:val="none" w:sz="0" w:space="0" w:color="auto"/>
                                                    <w:bottom w:val="none" w:sz="0" w:space="0" w:color="auto"/>
                                                    <w:right w:val="none" w:sz="0" w:space="0" w:color="auto"/>
                                                  </w:divBdr>
                                                  <w:divsChild>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41">
                                              <w:marLeft w:val="0"/>
                                              <w:marRight w:val="0"/>
                                              <w:marTop w:val="0"/>
                                              <w:marBottom w:val="0"/>
                                              <w:divBdr>
                                                <w:top w:val="none" w:sz="0" w:space="0" w:color="auto"/>
                                                <w:left w:val="none" w:sz="0" w:space="0" w:color="auto"/>
                                                <w:bottom w:val="none" w:sz="0" w:space="0" w:color="auto"/>
                                                <w:right w:val="none" w:sz="0" w:space="0" w:color="auto"/>
                                              </w:divBdr>
                                              <w:divsChild>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807863094">
                                                          <w:marLeft w:val="0"/>
                                                          <w:marRight w:val="0"/>
                                                          <w:marTop w:val="0"/>
                                                          <w:marBottom w:val="0"/>
                                                          <w:divBdr>
                                                            <w:top w:val="none" w:sz="0" w:space="0" w:color="auto"/>
                                                            <w:left w:val="none" w:sz="0" w:space="0" w:color="auto"/>
                                                            <w:bottom w:val="none" w:sz="0" w:space="0" w:color="auto"/>
                                                            <w:right w:val="none" w:sz="0" w:space="0" w:color="auto"/>
                                                          </w:divBdr>
                                                        </w:div>
                                                        <w:div w:id="727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1337881412">
                                                          <w:marLeft w:val="0"/>
                                                          <w:marRight w:val="0"/>
                                                          <w:marTop w:val="0"/>
                                                          <w:marBottom w:val="0"/>
                                                          <w:divBdr>
                                                            <w:top w:val="none" w:sz="0" w:space="0" w:color="auto"/>
                                                            <w:left w:val="none" w:sz="0" w:space="0" w:color="auto"/>
                                                            <w:bottom w:val="none" w:sz="0" w:space="0" w:color="auto"/>
                                                            <w:right w:val="none" w:sz="0" w:space="0" w:color="auto"/>
                                                          </w:divBdr>
                                                        </w:div>
                                                        <w:div w:id="6320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0685">
                                                  <w:marLeft w:val="0"/>
                                                  <w:marRight w:val="0"/>
                                                  <w:marTop w:val="0"/>
                                                  <w:marBottom w:val="0"/>
                                                  <w:divBdr>
                                                    <w:top w:val="none" w:sz="0" w:space="0" w:color="auto"/>
                                                    <w:left w:val="none" w:sz="0" w:space="0" w:color="auto"/>
                                                    <w:bottom w:val="none" w:sz="0" w:space="0" w:color="auto"/>
                                                    <w:right w:val="none" w:sz="0" w:space="0" w:color="auto"/>
                                                  </w:divBdr>
                                                  <w:divsChild>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3528">
      <w:bodyDiv w:val="1"/>
      <w:marLeft w:val="0"/>
      <w:marRight w:val="0"/>
      <w:marTop w:val="0"/>
      <w:marBottom w:val="0"/>
      <w:divBdr>
        <w:top w:val="none" w:sz="0" w:space="0" w:color="auto"/>
        <w:left w:val="none" w:sz="0" w:space="0" w:color="auto"/>
        <w:bottom w:val="none" w:sz="0" w:space="0" w:color="auto"/>
        <w:right w:val="none" w:sz="0" w:space="0" w:color="auto"/>
      </w:divBdr>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sh.rks-gov.net/en/" TargetMode="External"/><Relationship Id="rId18" Type="http://schemas.openxmlformats.org/officeDocument/2006/relationships/hyperlink" Target="https://www.who.int/emergencies/diseases/novel-coronavirus-2019/advice-for-publi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iph-rks.org/" TargetMode="External"/><Relationship Id="rId17" Type="http://schemas.openxmlformats.org/officeDocument/2006/relationships/hyperlink" Target="https://www.toronto.ca/home/COVID-19/COVID-19-reopening-recovery-rebuild/COVID-19-reopening-guidelines-for-businesses-organizations/COVID-19-guidance-personal-service-settings/" TargetMode="External"/><Relationship Id="rId2" Type="http://schemas.openxmlformats.org/officeDocument/2006/relationships/numbering" Target="numbering.xml"/><Relationship Id="rId16" Type="http://schemas.openxmlformats.org/officeDocument/2006/relationships/hyperlink" Target="https://www.gov.uk/government/publications/&#235;uhan-novel-coronavirus-infection-prevention-and-control" TargetMode="External"/><Relationship Id="rId20" Type="http://schemas.openxmlformats.org/officeDocument/2006/relationships/hyperlink" Target="https://www.toronto.ca/home/covid-19/covid-19-reopening-recovery-rebuild/covid-19-reopening-guidelines-for-businesses-organizations/covid-19-guidance-employers-workplaces-busines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h.rks-gov.net/%20en%20/" TargetMode="External"/><Relationship Id="rId5" Type="http://schemas.openxmlformats.org/officeDocument/2006/relationships/webSettings" Target="webSettings.xml"/><Relationship Id="rId15" Type="http://schemas.openxmlformats.org/officeDocument/2006/relationships/hyperlink" Target="https://www.cdc.gov/coronavirus/2019-ncov/community/organizations/beauty-salon-barber-employers.html" TargetMode="External"/><Relationship Id="rId23" Type="http://schemas.openxmlformats.org/officeDocument/2006/relationships/theme" Target="theme/theme1.xml"/><Relationship Id="rId10" Type="http://schemas.openxmlformats.org/officeDocument/2006/relationships/hyperlink" Target="https://msh.rks-gov.net/en/" TargetMode="External"/><Relationship Id="rId19"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4" Type="http://schemas.openxmlformats.org/officeDocument/2006/relationships/settings" Target="settings.xml"/><Relationship Id="rId9" Type="http://schemas.openxmlformats.org/officeDocument/2006/relationships/hyperlink" Target="https://niph-rks.org/" TargetMode="External"/><Relationship Id="rId14" Type="http://schemas.openxmlformats.org/officeDocument/2006/relationships/hyperlink" Target="https://msh.rks-gov.net/%20en%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D14A-8B4E-4D51-8DE2-AC12FF2A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laura.shehu</dc:creator>
  <cp:lastModifiedBy>Ardita Baraku</cp:lastModifiedBy>
  <cp:revision>4</cp:revision>
  <dcterms:created xsi:type="dcterms:W3CDTF">2022-06-10T13:02:00Z</dcterms:created>
  <dcterms:modified xsi:type="dcterms:W3CDTF">2022-06-10T13:21:00Z</dcterms:modified>
</cp:coreProperties>
</file>