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CD" w:rsidRDefault="00BF5E8D" w:rsidP="002D53CD">
      <w:pPr>
        <w:rPr>
          <w:rFonts w:ascii="Book Antiqua" w:hAnsi="Book Antiqua" w:cs="Arial"/>
          <w:sz w:val="24"/>
          <w:szCs w:val="24"/>
        </w:rPr>
      </w:pPr>
      <w:r w:rsidRPr="00B84B92">
        <w:rPr>
          <w:rFonts w:ascii="Book Antiqua" w:eastAsia="MS Mincho" w:hAnsi="Book Antiqua"/>
          <w:b/>
          <w:iCs/>
          <w:noProof/>
          <w:lang w:val="en-US"/>
        </w:rPr>
        <w:drawing>
          <wp:inline distT="0" distB="0" distL="0" distR="0" wp14:anchorId="23B62C76" wp14:editId="1ED46071">
            <wp:extent cx="5943600" cy="1875790"/>
            <wp:effectExtent l="0" t="0" r="0" b="0"/>
            <wp:docPr id="3" name="Picture 3" descr="C:\Users\niman.bardhi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man.bardhi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9C7" w:rsidRPr="009B69C7" w:rsidRDefault="009B69C7" w:rsidP="002D53CD">
      <w:pPr>
        <w:rPr>
          <w:rFonts w:ascii="Book Antiqua" w:hAnsi="Book Antiqua" w:cs="Arial"/>
          <w:sz w:val="24"/>
          <w:szCs w:val="24"/>
        </w:rPr>
      </w:pPr>
    </w:p>
    <w:p w:rsidR="0060133F" w:rsidRDefault="0060133F" w:rsidP="002D53CD">
      <w:pPr>
        <w:rPr>
          <w:rFonts w:ascii="Book Antiqua" w:hAnsi="Book Antiqua" w:cs="Arial"/>
          <w:sz w:val="24"/>
          <w:szCs w:val="24"/>
        </w:rPr>
      </w:pPr>
    </w:p>
    <w:p w:rsidR="00BF5E8D" w:rsidRDefault="00BF5E8D" w:rsidP="002D53CD">
      <w:pPr>
        <w:rPr>
          <w:rFonts w:ascii="Book Antiqua" w:hAnsi="Book Antiqua" w:cs="Arial"/>
          <w:sz w:val="24"/>
          <w:szCs w:val="24"/>
        </w:rPr>
      </w:pPr>
    </w:p>
    <w:p w:rsidR="00BF5E8D" w:rsidRDefault="00BF5E8D" w:rsidP="002D53CD">
      <w:pPr>
        <w:rPr>
          <w:rFonts w:ascii="Book Antiqua" w:hAnsi="Book Antiqua" w:cs="Arial"/>
          <w:sz w:val="24"/>
          <w:szCs w:val="24"/>
        </w:rPr>
      </w:pPr>
    </w:p>
    <w:p w:rsidR="00BF5E8D" w:rsidRPr="009B69C7" w:rsidRDefault="00BF5E8D" w:rsidP="002D53CD">
      <w:pPr>
        <w:rPr>
          <w:rFonts w:ascii="Book Antiqua" w:hAnsi="Book Antiqua" w:cs="Arial"/>
          <w:sz w:val="24"/>
          <w:szCs w:val="24"/>
        </w:rPr>
      </w:pPr>
    </w:p>
    <w:p w:rsidR="00D0398B" w:rsidRPr="009B69C7" w:rsidRDefault="00D0398B" w:rsidP="00D0398B">
      <w:pPr>
        <w:jc w:val="center"/>
        <w:rPr>
          <w:rFonts w:ascii="Book Antiqua" w:hAnsi="Book Antiqua" w:cs="Arial"/>
          <w:b/>
          <w:sz w:val="40"/>
          <w:szCs w:val="40"/>
        </w:rPr>
      </w:pPr>
      <w:r w:rsidRPr="009B69C7">
        <w:rPr>
          <w:rFonts w:ascii="Book Antiqua" w:hAnsi="Book Antiqua" w:cs="Arial"/>
          <w:b/>
          <w:sz w:val="40"/>
          <w:szCs w:val="40"/>
        </w:rPr>
        <w:t>MENAXHIMI I ASTMËS AKUTE TE TË RRITURIT NË KUJDESIN PARËSOR SHËNDETËSOR</w:t>
      </w:r>
    </w:p>
    <w:p w:rsidR="00D0398B" w:rsidRPr="009B69C7" w:rsidRDefault="00D0398B" w:rsidP="00D0398B">
      <w:pPr>
        <w:rPr>
          <w:rFonts w:ascii="Book Antiqua" w:hAnsi="Book Antiqua" w:cs="Arial"/>
        </w:rPr>
      </w:pPr>
    </w:p>
    <w:p w:rsidR="00C01D35" w:rsidRPr="009B69C7" w:rsidRDefault="00C01D35" w:rsidP="002D53CD">
      <w:pPr>
        <w:pStyle w:val="BodyText"/>
        <w:ind w:firstLine="720"/>
        <w:jc w:val="center"/>
        <w:rPr>
          <w:rFonts w:ascii="Book Antiqua" w:eastAsia="MS Mincho" w:hAnsi="Book Antiqua" w:cs="Arial"/>
          <w:b/>
          <w:iCs/>
          <w:color w:val="000000"/>
          <w:sz w:val="48"/>
          <w:szCs w:val="48"/>
        </w:rPr>
      </w:pPr>
    </w:p>
    <w:p w:rsidR="002D53CD" w:rsidRPr="009B69C7" w:rsidRDefault="002D53CD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2D53CD" w:rsidRPr="009B69C7" w:rsidRDefault="002D53CD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2D53CD" w:rsidRPr="009B69C7" w:rsidRDefault="002D53CD" w:rsidP="002D53CD">
      <w:pPr>
        <w:spacing w:line="264" w:lineRule="exact"/>
        <w:rPr>
          <w:rFonts w:ascii="Book Antiqua" w:hAnsi="Book Antiqua" w:cs="Arial"/>
          <w:sz w:val="24"/>
          <w:szCs w:val="24"/>
        </w:rPr>
      </w:pPr>
    </w:p>
    <w:p w:rsidR="002D53CD" w:rsidRPr="009B69C7" w:rsidRDefault="00D0398B" w:rsidP="002D53CD">
      <w:pPr>
        <w:jc w:val="center"/>
        <w:rPr>
          <w:rFonts w:ascii="Book Antiqua" w:hAnsi="Book Antiqua" w:cs="Arial"/>
          <w:sz w:val="36"/>
          <w:szCs w:val="36"/>
        </w:rPr>
      </w:pPr>
      <w:r w:rsidRPr="009B69C7">
        <w:rPr>
          <w:rFonts w:ascii="Book Antiqua" w:eastAsia="Arial" w:hAnsi="Book Antiqua" w:cs="Arial"/>
          <w:b/>
          <w:bCs/>
          <w:iCs/>
          <w:sz w:val="36"/>
          <w:szCs w:val="36"/>
        </w:rPr>
        <w:t xml:space="preserve">PROTOKOL </w:t>
      </w:r>
      <w:r w:rsidR="002D53CD" w:rsidRPr="009B69C7">
        <w:rPr>
          <w:rFonts w:ascii="Book Antiqua" w:eastAsia="Arial" w:hAnsi="Book Antiqua" w:cs="Arial"/>
          <w:b/>
          <w:bCs/>
          <w:iCs/>
          <w:sz w:val="36"/>
          <w:szCs w:val="36"/>
        </w:rPr>
        <w:t>KLINIK</w:t>
      </w:r>
      <w:r w:rsidRPr="009B69C7">
        <w:rPr>
          <w:rFonts w:ascii="Book Antiqua" w:eastAsia="Arial" w:hAnsi="Book Antiqua" w:cs="Arial"/>
          <w:b/>
          <w:bCs/>
          <w:iCs/>
          <w:sz w:val="36"/>
          <w:szCs w:val="36"/>
        </w:rPr>
        <w:t xml:space="preserve"> KOMBËTAR</w:t>
      </w:r>
    </w:p>
    <w:p w:rsidR="00D0398B" w:rsidRPr="009B69C7" w:rsidRDefault="00D0398B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D0398B" w:rsidRPr="009B69C7" w:rsidRDefault="00D0398B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D0398B" w:rsidRPr="009B69C7" w:rsidRDefault="00D0398B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D0398B" w:rsidRDefault="00D0398B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BF5E8D" w:rsidRDefault="00BF5E8D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BF5E8D" w:rsidRDefault="00BF5E8D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BF5E8D" w:rsidRPr="009B69C7" w:rsidRDefault="00BF5E8D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2D53CD" w:rsidRPr="009B69C7" w:rsidRDefault="002D53CD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2D53CD" w:rsidRPr="009B69C7" w:rsidRDefault="009B69C7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  <w:r w:rsidRPr="009B69C7">
        <w:rPr>
          <w:rFonts w:ascii="Book Antiqua" w:hAnsi="Book Antiqua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6134100" cy="666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1DAA" w:rsidRPr="00D0398B" w:rsidRDefault="00EF1DA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0398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Protokoli </w:t>
                            </w:r>
                            <w:r w:rsidRPr="007A28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7A2879" w:rsidRPr="007A28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2 </w:t>
                            </w:r>
                            <w:r w:rsidRPr="007A28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  Prishtinë, 2022                               Verzioni 1</w:t>
                            </w:r>
                            <w:r w:rsidR="007A2879" w:rsidRPr="007A28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="007A287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.95pt;width:483pt;height:52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xYPwIAAHkEAAAOAAAAZHJzL2Uyb0RvYy54bWysVN9P2zAQfp+0/8Hy+0gDpbCIFHWgTpMQ&#10;IJWJZ9dxaCTH59luk+6v32cnhY7tadqLc74734/vu8vVdd9qtlPON2RKnp9MOFNGUtWYl5J/f1p+&#10;uuTMB2Eqocmoku+V59fzjx+uOluoU9qQrpRjCGJ80dmSb0KwRZZ5uVGt8CdklYGxJteKgKt7ySon&#10;OkRvdXY6mcyyjlxlHUnlPbS3g5HPU/y6VjI81LVXgemSo7aQTpfOdTyz+ZUoXpywm0aOZYh/qKIV&#10;jUHS11C3Igi2dc0fodpGOvJUhxNJbUZ13UiVekA3+eRdN6uNsCr1AnC8fYXJ/7+w8n736FhTgTvO&#10;jGhB0ZPqA/tCPcsjOp31BZxWFm6hhzp6jnoPZWy6r10bv2iHwQ6c96/YxmASyll+Ns0nMEnYZrPZ&#10;xXkCP3t7bZ0PXxW1LAold+AuQSp2dz4gI1wPLjGZJ91Uy0brdInzom60YzsBpnVINeLFb17asA7J&#10;z5A6PjIUnw+RtUGC2OvQU5RCv+7HRtdU7dG/o2F+vJXLBkXeCR8ehcPAoC8sQXjAUWtCEholzjbk&#10;fv5NH/3BI6ycdRjAkvsfW+EUZ/qbAcOf8+k0Tmy6TM8vTnFxx5b1scVs2xtC52AR1SUx+gd9EGtH&#10;7TN2ZRGzwiSMRO6Sh4N4E4a1wK5JtVgkJ8yoFeHOrKyMoSNokYKn/lk4O/IUwPA9HUZVFO/oGnwH&#10;uBfbQHWTuIwAD6iOuGO+E8XjLsYFOr4nr7c/xvwXAAAA//8DAFBLAwQUAAYACAAAACEADlRwP94A&#10;AAAHAQAADwAAAGRycy9kb3ducmV2LnhtbEyPS0/DMBCE70j8B2uRuCDqgEVoQpwKIR5SbzQ8xM2N&#10;lyQiXkexm4R/z3KC4+yMZr4tNovrxYRj6DxpuFglIJBqbztqNLxUD+drECEasqb3hBq+McCmPD4q&#10;TG79TM847WIjuIRCbjS0MQ65lKFu0Zmw8gMSe59+dCayHBtpRzNzuevlZZKk0pmOeKE1A961WH/t&#10;Dk7Dx1nzvg3L4+usrtRw/zRV12+20vr0ZLm9ARFxiX9h+MVndCiZae8PZIPoNfAjUYNSGQh2szTl&#10;w55jap2BLAv5n7/8AQAA//8DAFBLAQItABQABgAIAAAAIQC2gziS/gAAAOEBAAATAAAAAAAAAAAA&#10;AAAAAAAAAABbQ29udGVudF9UeXBlc10ueG1sUEsBAi0AFAAGAAgAAAAhADj9If/WAAAAlAEAAAsA&#10;AAAAAAAAAAAAAAAALwEAAF9yZWxzLy5yZWxzUEsBAi0AFAAGAAgAAAAhAGsZzFg/AgAAeQQAAA4A&#10;AAAAAAAAAAAAAAAALgIAAGRycy9lMm9Eb2MueG1sUEsBAi0AFAAGAAgAAAAhAA5UcD/eAAAABwEA&#10;AA8AAAAAAAAAAAAAAAAAmQQAAGRycy9kb3ducmV2LnhtbFBLBQYAAAAABAAEAPMAAACkBQAAAAA=&#10;" fillcolor="white [3201]" stroked="f" strokeweight=".5pt">
                <v:textbox>
                  <w:txbxContent>
                    <w:p w:rsidR="00EF1DAA" w:rsidRPr="00D0398B" w:rsidRDefault="00EF1DA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0398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Protokoli </w:t>
                      </w:r>
                      <w:r w:rsidRPr="007A287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Nr. </w:t>
                      </w:r>
                      <w:r w:rsidR="007A2879" w:rsidRPr="007A287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2 </w:t>
                      </w:r>
                      <w:r w:rsidRPr="007A287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  Prishtinë, 2022                               Verzioni 1</w:t>
                      </w:r>
                      <w:r w:rsidR="007A2879" w:rsidRPr="007A2879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bookmarkStart w:id="1" w:name="_GoBack"/>
                      <w:bookmarkEnd w:id="1"/>
                      <w:r w:rsidR="007A2879"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53CD" w:rsidRPr="009B69C7" w:rsidRDefault="002D53CD" w:rsidP="002D53CD">
      <w:pPr>
        <w:spacing w:line="200" w:lineRule="exact"/>
        <w:rPr>
          <w:rFonts w:ascii="Book Antiqua" w:hAnsi="Book Antiqua" w:cs="Arial"/>
          <w:sz w:val="24"/>
          <w:szCs w:val="24"/>
        </w:rPr>
      </w:pPr>
    </w:p>
    <w:p w:rsidR="002D53CD" w:rsidRPr="009B69C7" w:rsidRDefault="002D53CD" w:rsidP="002D53CD">
      <w:pPr>
        <w:rPr>
          <w:rFonts w:ascii="Book Antiqua" w:hAnsi="Book Antiqua" w:cs="Arial"/>
          <w:sz w:val="20"/>
          <w:szCs w:val="20"/>
        </w:rPr>
        <w:sectPr w:rsidR="002D53CD" w:rsidRPr="009B69C7" w:rsidSect="002D53CD">
          <w:footerReference w:type="default" r:id="rId9"/>
          <w:pgSz w:w="12240" w:h="15840"/>
          <w:pgMar w:top="1620" w:right="1440" w:bottom="422" w:left="1440" w:header="0" w:footer="840" w:gutter="0"/>
          <w:cols w:space="720" w:equalWidth="0">
            <w:col w:w="9360"/>
          </w:cols>
        </w:sectPr>
      </w:pPr>
    </w:p>
    <w:p w:rsidR="00867F75" w:rsidRPr="009B69C7" w:rsidRDefault="000D159D" w:rsidP="00867F75">
      <w:pPr>
        <w:jc w:val="both"/>
        <w:rPr>
          <w:rFonts w:ascii="Book Antiqua" w:hAnsi="Book Antiqua" w:cs="Arial"/>
          <w:b/>
          <w:sz w:val="28"/>
          <w:szCs w:val="28"/>
        </w:rPr>
      </w:pPr>
      <w:bookmarkStart w:id="2" w:name="page2"/>
      <w:bookmarkEnd w:id="2"/>
      <w:r w:rsidRPr="009B69C7">
        <w:rPr>
          <w:rFonts w:ascii="Book Antiqua" w:hAnsi="Book Antiqua" w:cs="Arial"/>
          <w:b/>
          <w:sz w:val="28"/>
          <w:szCs w:val="28"/>
        </w:rPr>
        <w:lastRenderedPageBreak/>
        <w:t>PKK “</w:t>
      </w:r>
      <w:r w:rsidR="00867F75" w:rsidRPr="009B69C7">
        <w:rPr>
          <w:rFonts w:ascii="Book Antiqua" w:hAnsi="Book Antiqua" w:cs="Arial"/>
          <w:b/>
          <w:sz w:val="28"/>
          <w:szCs w:val="28"/>
        </w:rPr>
        <w:t>M</w:t>
      </w:r>
      <w:r w:rsidRPr="009B69C7">
        <w:rPr>
          <w:rFonts w:ascii="Book Antiqua" w:hAnsi="Book Antiqua" w:cs="Arial"/>
          <w:b/>
          <w:sz w:val="28"/>
          <w:szCs w:val="28"/>
        </w:rPr>
        <w:t>enaxhimi i astmës akute te të rriturit në Kujdesin Parësor Shëndetësor”</w:t>
      </w:r>
    </w:p>
    <w:p w:rsidR="002D53CD" w:rsidRPr="009B69C7" w:rsidRDefault="002D53CD" w:rsidP="002D53CD">
      <w:pPr>
        <w:spacing w:before="360"/>
        <w:rPr>
          <w:rFonts w:ascii="Book Antiqua" w:eastAsia="Arial" w:hAnsi="Book Antiqua" w:cs="Arial"/>
          <w:b/>
          <w:bCs/>
          <w:iCs/>
          <w:sz w:val="24"/>
          <w:szCs w:val="24"/>
        </w:rPr>
      </w:pPr>
      <w:r w:rsidRPr="009B69C7">
        <w:rPr>
          <w:rFonts w:ascii="Book Antiqua" w:eastAsia="Arial" w:hAnsi="Book Antiqua" w:cs="Arial"/>
          <w:b/>
          <w:bCs/>
          <w:iCs/>
          <w:sz w:val="24"/>
          <w:szCs w:val="24"/>
        </w:rPr>
        <w:t>Këshilli Kosovar për udhërrëfyes dhe protokole klinike:</w:t>
      </w:r>
    </w:p>
    <w:p w:rsidR="002D53CD" w:rsidRPr="007D6D14" w:rsidRDefault="002D53CD" w:rsidP="002D53CD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 xml:space="preserve">Dr. </w:t>
      </w:r>
      <w:r w:rsidR="002201EC" w:rsidRPr="007D6D14">
        <w:rPr>
          <w:rFonts w:ascii="Book Antiqua" w:eastAsia="Arial" w:hAnsi="Book Antiqua" w:cs="Arial"/>
          <w:bCs/>
          <w:iCs/>
          <w:sz w:val="24"/>
          <w:szCs w:val="24"/>
        </w:rPr>
        <w:t xml:space="preserve">Arbëresha Turjaka </w:t>
      </w:r>
      <w:r w:rsidR="00160F5B" w:rsidRPr="007D6D14">
        <w:rPr>
          <w:rFonts w:ascii="Book Antiqua" w:eastAsia="Arial" w:hAnsi="Book Antiqua" w:cs="Arial"/>
          <w:bCs/>
          <w:iCs/>
          <w:sz w:val="24"/>
          <w:szCs w:val="24"/>
        </w:rPr>
        <w:t>– Kryesues</w:t>
      </w:r>
    </w:p>
    <w:p w:rsidR="007D6D14" w:rsidRPr="007D6D14" w:rsidRDefault="007D6D14" w:rsidP="007D6D14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Dr. Teuta Qilerxhiu – Anëtare</w:t>
      </w:r>
    </w:p>
    <w:p w:rsidR="007D6D14" w:rsidRPr="007D6D14" w:rsidRDefault="007D6D14" w:rsidP="007D6D14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Dr. Fakete Hoxha - Anëtare</w:t>
      </w:r>
    </w:p>
    <w:p w:rsidR="007D6D14" w:rsidRPr="007D6D14" w:rsidRDefault="007D6D14" w:rsidP="007D6D14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Z. Mentor Sadiku – Anëtar</w:t>
      </w:r>
    </w:p>
    <w:p w:rsidR="007D6D14" w:rsidRPr="007D6D14" w:rsidRDefault="007D6D14" w:rsidP="007D6D14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Z. Bekim Fusha - Anëtar</w:t>
      </w:r>
    </w:p>
    <w:p w:rsidR="007D6D14" w:rsidRPr="007D6D14" w:rsidRDefault="007D6D14" w:rsidP="007D6D14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Prof.Dr. Lul Raka – Anëtar</w:t>
      </w:r>
    </w:p>
    <w:p w:rsidR="007D6D14" w:rsidRPr="007D6D14" w:rsidRDefault="007D6D14" w:rsidP="007D6D14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Dr. Driton Vela – Anëtar</w:t>
      </w:r>
    </w:p>
    <w:p w:rsidR="007D6D14" w:rsidRPr="007D6D14" w:rsidRDefault="007D6D14" w:rsidP="007D6D14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Dr. Sebahate Lleshi - Anëtare</w:t>
      </w:r>
    </w:p>
    <w:p w:rsidR="002D53CD" w:rsidRPr="007D6D14" w:rsidRDefault="007D6D14" w:rsidP="002D53CD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Prof.</w:t>
      </w:r>
      <w:r w:rsidR="002D53CD" w:rsidRPr="007D6D14">
        <w:rPr>
          <w:rFonts w:ascii="Book Antiqua" w:eastAsia="Arial" w:hAnsi="Book Antiqua" w:cs="Arial"/>
          <w:bCs/>
          <w:iCs/>
          <w:sz w:val="24"/>
          <w:szCs w:val="24"/>
        </w:rPr>
        <w:t>Dr. Salih Ahmeti</w:t>
      </w:r>
      <w:r w:rsidR="00160F5B" w:rsidRPr="007D6D14">
        <w:rPr>
          <w:rFonts w:ascii="Book Antiqua" w:eastAsia="Arial" w:hAnsi="Book Antiqua" w:cs="Arial"/>
          <w:bCs/>
          <w:iCs/>
          <w:sz w:val="24"/>
          <w:szCs w:val="24"/>
        </w:rPr>
        <w:t xml:space="preserve"> – Anëtar </w:t>
      </w:r>
    </w:p>
    <w:p w:rsidR="007D6D14" w:rsidRPr="007D6D14" w:rsidRDefault="007D6D14" w:rsidP="002D53CD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Dr. Edmond Haliti – Anëtar</w:t>
      </w:r>
    </w:p>
    <w:p w:rsidR="007D6D14" w:rsidRPr="007D6D14" w:rsidRDefault="00CD0E00" w:rsidP="002D53CD">
      <w:pPr>
        <w:spacing w:after="60"/>
        <w:rPr>
          <w:rFonts w:ascii="Book Antiqua" w:eastAsia="Arial" w:hAnsi="Book Antiqua" w:cs="Arial"/>
          <w:bCs/>
          <w:iCs/>
          <w:sz w:val="24"/>
          <w:szCs w:val="24"/>
        </w:rPr>
      </w:pPr>
      <w:r>
        <w:rPr>
          <w:rFonts w:ascii="Book Antiqua" w:eastAsia="Arial" w:hAnsi="Book Antiqua" w:cs="Arial"/>
          <w:bCs/>
          <w:iCs/>
          <w:sz w:val="24"/>
          <w:szCs w:val="24"/>
        </w:rPr>
        <w:t xml:space="preserve">Z. Agron Bytyqi </w:t>
      </w:r>
      <w:r w:rsidR="007D6D14" w:rsidRPr="007D6D14">
        <w:rPr>
          <w:rFonts w:ascii="Book Antiqua" w:eastAsia="Arial" w:hAnsi="Book Antiqua" w:cs="Arial"/>
          <w:bCs/>
          <w:iCs/>
          <w:sz w:val="24"/>
          <w:szCs w:val="24"/>
        </w:rPr>
        <w:t>- Anëtar</w:t>
      </w:r>
    </w:p>
    <w:p w:rsidR="002D53CD" w:rsidRPr="007D6D14" w:rsidRDefault="002D53CD" w:rsidP="002D53CD">
      <w:pPr>
        <w:spacing w:before="360"/>
        <w:jc w:val="both"/>
        <w:rPr>
          <w:rFonts w:ascii="Book Antiqua" w:hAnsi="Book Antiqua" w:cs="Arial"/>
          <w:b/>
          <w:sz w:val="24"/>
          <w:szCs w:val="24"/>
        </w:rPr>
      </w:pPr>
      <w:r w:rsidRPr="009B69C7">
        <w:rPr>
          <w:rFonts w:ascii="Book Antiqua" w:hAnsi="Book Antiqua" w:cs="Arial"/>
          <w:b/>
          <w:sz w:val="24"/>
          <w:szCs w:val="24"/>
        </w:rPr>
        <w:t xml:space="preserve">Komisioni për vlerësimin e metodologjisë së hartimit të udhërrëfyesve dhe </w:t>
      </w:r>
      <w:r w:rsidRPr="007D6D14">
        <w:rPr>
          <w:rFonts w:ascii="Book Antiqua" w:hAnsi="Book Antiqua" w:cs="Arial"/>
          <w:b/>
          <w:sz w:val="24"/>
          <w:szCs w:val="24"/>
        </w:rPr>
        <w:t>protokoleve klinike:</w:t>
      </w:r>
    </w:p>
    <w:p w:rsidR="002D53CD" w:rsidRPr="007D6D14" w:rsidRDefault="007D6D14" w:rsidP="002D53CD">
      <w:pPr>
        <w:spacing w:after="60"/>
        <w:jc w:val="both"/>
        <w:rPr>
          <w:rFonts w:ascii="Book Antiqua" w:hAnsi="Book Antiqua" w:cs="Arial"/>
          <w:sz w:val="24"/>
          <w:szCs w:val="24"/>
        </w:rPr>
      </w:pPr>
      <w:r w:rsidRPr="007D6D14">
        <w:rPr>
          <w:rFonts w:ascii="Book Antiqua" w:hAnsi="Book Antiqua" w:cs="Arial"/>
          <w:sz w:val="24"/>
          <w:szCs w:val="24"/>
        </w:rPr>
        <w:t>Prof.</w:t>
      </w:r>
      <w:r w:rsidR="002D53CD" w:rsidRPr="007D6D14">
        <w:rPr>
          <w:rFonts w:ascii="Book Antiqua" w:hAnsi="Book Antiqua" w:cs="Arial"/>
          <w:sz w:val="24"/>
          <w:szCs w:val="24"/>
        </w:rPr>
        <w:t>Dr. Merita Berisha</w:t>
      </w:r>
      <w:r w:rsidR="00160F5B" w:rsidRPr="007D6D14">
        <w:rPr>
          <w:rFonts w:ascii="Book Antiqua" w:hAnsi="Book Antiqua" w:cs="Arial"/>
          <w:sz w:val="24"/>
          <w:szCs w:val="24"/>
        </w:rPr>
        <w:t xml:space="preserve"> </w:t>
      </w:r>
      <w:r w:rsidR="00160F5B" w:rsidRPr="007D6D14">
        <w:rPr>
          <w:rFonts w:ascii="Book Antiqua" w:eastAsia="Arial" w:hAnsi="Book Antiqua" w:cs="Arial"/>
          <w:bCs/>
          <w:iCs/>
          <w:sz w:val="24"/>
          <w:szCs w:val="24"/>
        </w:rPr>
        <w:t xml:space="preserve">– </w:t>
      </w:r>
      <w:r w:rsidR="00160F5B" w:rsidRPr="007D6D14">
        <w:rPr>
          <w:rFonts w:ascii="Book Antiqua" w:hAnsi="Book Antiqua" w:cs="Arial"/>
          <w:sz w:val="24"/>
          <w:szCs w:val="24"/>
        </w:rPr>
        <w:t>Kryesuese</w:t>
      </w:r>
    </w:p>
    <w:p w:rsidR="002D53CD" w:rsidRPr="007D6D14" w:rsidRDefault="00CD0E00" w:rsidP="002D53CD">
      <w:pPr>
        <w:spacing w:after="6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Prof.</w:t>
      </w:r>
      <w:r w:rsidR="002D53CD" w:rsidRPr="007D6D14">
        <w:rPr>
          <w:rFonts w:ascii="Book Antiqua" w:hAnsi="Book Antiqua" w:cs="Arial"/>
          <w:sz w:val="24"/>
          <w:szCs w:val="24"/>
        </w:rPr>
        <w:t>Dr. Shaip Krasniqi</w:t>
      </w:r>
      <w:r w:rsidR="00160F5B" w:rsidRPr="007D6D14">
        <w:rPr>
          <w:rFonts w:ascii="Book Antiqua" w:hAnsi="Book Antiqua" w:cs="Arial"/>
          <w:sz w:val="24"/>
          <w:szCs w:val="24"/>
        </w:rPr>
        <w:t xml:space="preserve"> </w:t>
      </w:r>
      <w:r w:rsidR="00160F5B" w:rsidRPr="007D6D14">
        <w:rPr>
          <w:rFonts w:ascii="Book Antiqua" w:eastAsia="Arial" w:hAnsi="Book Antiqua" w:cs="Arial"/>
          <w:bCs/>
          <w:iCs/>
          <w:sz w:val="24"/>
          <w:szCs w:val="24"/>
        </w:rPr>
        <w:t>– Anëtar</w:t>
      </w:r>
    </w:p>
    <w:p w:rsidR="007D6D14" w:rsidRPr="007D6D14" w:rsidRDefault="007D6D14" w:rsidP="007D6D14">
      <w:pPr>
        <w:spacing w:after="60"/>
        <w:jc w:val="both"/>
        <w:rPr>
          <w:rFonts w:ascii="Book Antiqua" w:hAnsi="Book Antiqua" w:cs="Arial"/>
          <w:sz w:val="24"/>
          <w:szCs w:val="24"/>
        </w:rPr>
      </w:pPr>
      <w:r w:rsidRPr="007D6D14">
        <w:rPr>
          <w:rFonts w:ascii="Book Antiqua" w:hAnsi="Book Antiqua" w:cs="Arial"/>
          <w:sz w:val="24"/>
          <w:szCs w:val="24"/>
        </w:rPr>
        <w:t xml:space="preserve">Prof.Dr. Valbona Zhjeqi </w:t>
      </w: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– Anëtare</w:t>
      </w:r>
    </w:p>
    <w:p w:rsidR="002D53CD" w:rsidRPr="007D6D14" w:rsidRDefault="002D53CD" w:rsidP="002D53CD">
      <w:pPr>
        <w:spacing w:after="60"/>
        <w:jc w:val="both"/>
        <w:rPr>
          <w:rFonts w:ascii="Book Antiqua" w:hAnsi="Book Antiqua" w:cs="Arial"/>
          <w:sz w:val="24"/>
          <w:szCs w:val="24"/>
        </w:rPr>
      </w:pPr>
      <w:r w:rsidRPr="007D6D14">
        <w:rPr>
          <w:rFonts w:ascii="Book Antiqua" w:hAnsi="Book Antiqua" w:cs="Arial"/>
          <w:sz w:val="24"/>
          <w:szCs w:val="24"/>
        </w:rPr>
        <w:t>Dr. Merita Vuthaj</w:t>
      </w:r>
      <w:r w:rsidR="00160F5B" w:rsidRPr="007D6D14">
        <w:rPr>
          <w:rFonts w:ascii="Book Antiqua" w:hAnsi="Book Antiqua" w:cs="Arial"/>
          <w:sz w:val="24"/>
          <w:szCs w:val="24"/>
        </w:rPr>
        <w:t xml:space="preserve"> </w:t>
      </w:r>
      <w:r w:rsidR="00160F5B" w:rsidRPr="007D6D14">
        <w:rPr>
          <w:rFonts w:ascii="Book Antiqua" w:eastAsia="Arial" w:hAnsi="Book Antiqua" w:cs="Arial"/>
          <w:bCs/>
          <w:iCs/>
          <w:sz w:val="24"/>
          <w:szCs w:val="24"/>
        </w:rPr>
        <w:t>– Anëtar</w:t>
      </w:r>
      <w:r w:rsidR="007D6D14" w:rsidRPr="007D6D14">
        <w:rPr>
          <w:rFonts w:ascii="Book Antiqua" w:eastAsia="Arial" w:hAnsi="Book Antiqua" w:cs="Arial"/>
          <w:bCs/>
          <w:iCs/>
          <w:sz w:val="24"/>
          <w:szCs w:val="24"/>
        </w:rPr>
        <w:t>e</w:t>
      </w:r>
    </w:p>
    <w:p w:rsidR="002D53CD" w:rsidRPr="007D6D14" w:rsidRDefault="007D6D14" w:rsidP="002D53CD">
      <w:pPr>
        <w:spacing w:after="60"/>
        <w:jc w:val="both"/>
        <w:rPr>
          <w:rFonts w:ascii="Book Antiqua" w:hAnsi="Book Antiqua" w:cs="Arial"/>
          <w:sz w:val="24"/>
          <w:szCs w:val="24"/>
        </w:rPr>
      </w:pPr>
      <w:r w:rsidRPr="007D6D14">
        <w:rPr>
          <w:rFonts w:ascii="Book Antiqua" w:hAnsi="Book Antiqua" w:cs="Arial"/>
          <w:sz w:val="24"/>
          <w:szCs w:val="24"/>
        </w:rPr>
        <w:t>Mr.</w:t>
      </w:r>
      <w:r w:rsidR="00CD0E00">
        <w:rPr>
          <w:rFonts w:ascii="Book Antiqua" w:hAnsi="Book Antiqua" w:cs="Arial"/>
          <w:sz w:val="24"/>
          <w:szCs w:val="24"/>
        </w:rPr>
        <w:t xml:space="preserve"> </w:t>
      </w:r>
      <w:r w:rsidRPr="007D6D14">
        <w:rPr>
          <w:rFonts w:ascii="Book Antiqua" w:hAnsi="Book Antiqua" w:cs="Arial"/>
          <w:sz w:val="24"/>
          <w:szCs w:val="24"/>
        </w:rPr>
        <w:t>Sci. Ariana Qerimi</w:t>
      </w:r>
      <w:r w:rsidR="00160F5B" w:rsidRPr="007D6D14">
        <w:rPr>
          <w:rFonts w:ascii="Book Antiqua" w:hAnsi="Book Antiqua" w:cs="Arial"/>
          <w:sz w:val="24"/>
          <w:szCs w:val="24"/>
        </w:rPr>
        <w:t xml:space="preserve"> </w:t>
      </w:r>
      <w:r w:rsidR="00160F5B" w:rsidRPr="007D6D14">
        <w:rPr>
          <w:rFonts w:ascii="Book Antiqua" w:eastAsia="Arial" w:hAnsi="Book Antiqua" w:cs="Arial"/>
          <w:bCs/>
          <w:iCs/>
          <w:sz w:val="24"/>
          <w:szCs w:val="24"/>
        </w:rPr>
        <w:t>– Anëtar</w:t>
      </w:r>
      <w:r w:rsidRPr="007D6D14">
        <w:rPr>
          <w:rFonts w:ascii="Book Antiqua" w:eastAsia="Arial" w:hAnsi="Book Antiqua" w:cs="Arial"/>
          <w:bCs/>
          <w:iCs/>
          <w:sz w:val="24"/>
          <w:szCs w:val="24"/>
        </w:rPr>
        <w:t>e</w:t>
      </w:r>
    </w:p>
    <w:p w:rsidR="007D6D14" w:rsidRPr="007D6D14" w:rsidRDefault="007D6D14" w:rsidP="007D6D14">
      <w:pPr>
        <w:spacing w:before="360"/>
        <w:jc w:val="both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Sekretaria për procesin e zhvillimit të </w:t>
      </w:r>
      <w:r w:rsidRPr="009B69C7">
        <w:rPr>
          <w:rFonts w:ascii="Book Antiqua" w:hAnsi="Book Antiqua" w:cs="Arial"/>
          <w:b/>
          <w:sz w:val="24"/>
          <w:szCs w:val="24"/>
        </w:rPr>
        <w:t xml:space="preserve">udhërrëfyesve dhe </w:t>
      </w:r>
      <w:r w:rsidRPr="007D6D14">
        <w:rPr>
          <w:rFonts w:ascii="Book Antiqua" w:hAnsi="Book Antiqua" w:cs="Arial"/>
          <w:b/>
          <w:sz w:val="24"/>
          <w:szCs w:val="24"/>
        </w:rPr>
        <w:t>protokoleve klinike:</w:t>
      </w:r>
    </w:p>
    <w:p w:rsidR="007D6D14" w:rsidRDefault="00DD7496" w:rsidP="00DD7496">
      <w:pPr>
        <w:spacing w:after="60"/>
        <w:jc w:val="both"/>
        <w:rPr>
          <w:rFonts w:ascii="Book Antiqua" w:hAnsi="Book Antiqua" w:cs="Arial"/>
          <w:sz w:val="24"/>
          <w:szCs w:val="24"/>
        </w:rPr>
      </w:pPr>
      <w:r w:rsidRPr="00DD7496">
        <w:rPr>
          <w:rFonts w:ascii="Book Antiqua" w:hAnsi="Book Antiqua" w:cs="Arial"/>
          <w:sz w:val="24"/>
          <w:szCs w:val="24"/>
        </w:rPr>
        <w:t>MSc.</w:t>
      </w:r>
      <w:r>
        <w:rPr>
          <w:rFonts w:ascii="Book Antiqua" w:hAnsi="Book Antiqua" w:cs="Arial"/>
          <w:sz w:val="24"/>
          <w:szCs w:val="24"/>
        </w:rPr>
        <w:t xml:space="preserve"> </w:t>
      </w:r>
      <w:r w:rsidRPr="00DD7496">
        <w:rPr>
          <w:rFonts w:ascii="Book Antiqua" w:hAnsi="Book Antiqua" w:cs="Arial"/>
          <w:sz w:val="24"/>
          <w:szCs w:val="24"/>
        </w:rPr>
        <w:t xml:space="preserve">Niman Bardhi </w:t>
      </w:r>
      <w:r>
        <w:rPr>
          <w:rFonts w:ascii="Book Antiqua" w:hAnsi="Book Antiqua" w:cs="Arial"/>
          <w:sz w:val="24"/>
          <w:szCs w:val="24"/>
        </w:rPr>
        <w:t>–</w:t>
      </w:r>
      <w:r w:rsidRPr="00DD7496">
        <w:rPr>
          <w:rFonts w:ascii="Book Antiqua" w:hAnsi="Book Antiqua" w:cs="Arial"/>
          <w:sz w:val="24"/>
          <w:szCs w:val="24"/>
        </w:rPr>
        <w:t xml:space="preserve"> Kryesues</w:t>
      </w:r>
    </w:p>
    <w:p w:rsidR="00DD7496" w:rsidRDefault="00DD7496" w:rsidP="00DD7496">
      <w:pPr>
        <w:spacing w:after="6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Dr. Rina Hoxha – Anëtare</w:t>
      </w:r>
    </w:p>
    <w:p w:rsidR="00DD7496" w:rsidRPr="00DD7496" w:rsidRDefault="00DD7496" w:rsidP="00DD7496">
      <w:pPr>
        <w:spacing w:after="6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Znj. Zana Shabani - Anëtare</w:t>
      </w:r>
    </w:p>
    <w:p w:rsidR="002D53CD" w:rsidRPr="009B69C7" w:rsidRDefault="002D53CD" w:rsidP="002D53CD">
      <w:pPr>
        <w:spacing w:before="360"/>
        <w:jc w:val="both"/>
        <w:rPr>
          <w:rFonts w:ascii="Book Antiqua" w:hAnsi="Book Antiqua" w:cs="Arial"/>
          <w:b/>
          <w:sz w:val="24"/>
          <w:szCs w:val="24"/>
        </w:rPr>
      </w:pPr>
      <w:r w:rsidRPr="007D6D14">
        <w:rPr>
          <w:rFonts w:ascii="Book Antiqua" w:hAnsi="Book Antiqua" w:cs="Arial"/>
          <w:b/>
          <w:sz w:val="24"/>
          <w:szCs w:val="24"/>
        </w:rPr>
        <w:t>Grupi punues:</w:t>
      </w:r>
    </w:p>
    <w:p w:rsidR="00A20DA8" w:rsidRPr="009B69C7" w:rsidRDefault="00A3700C" w:rsidP="00D4187B">
      <w:pPr>
        <w:pStyle w:val="BodyText"/>
        <w:spacing w:before="60" w:after="60"/>
        <w:rPr>
          <w:rFonts w:ascii="Book Antiqua" w:eastAsia="MS Mincho" w:hAnsi="Book Antiqua" w:cs="Arial"/>
          <w:iCs/>
          <w:sz w:val="24"/>
          <w:szCs w:val="24"/>
        </w:rPr>
      </w:pPr>
      <w:r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 xml:space="preserve">Dr. </w:t>
      </w:r>
      <w:r w:rsidR="00867F75"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>Drita Lumi Demiri</w:t>
      </w:r>
      <w:r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 xml:space="preserve"> </w:t>
      </w:r>
      <w:r w:rsidR="00160F5B" w:rsidRPr="009B69C7">
        <w:rPr>
          <w:rFonts w:ascii="Book Antiqua" w:eastAsia="Arial" w:hAnsi="Book Antiqua" w:cs="Arial"/>
          <w:bCs/>
          <w:iCs/>
          <w:sz w:val="24"/>
          <w:szCs w:val="24"/>
        </w:rPr>
        <w:t>– Kryesues</w:t>
      </w:r>
      <w:r w:rsidR="00867F75" w:rsidRPr="009B69C7">
        <w:rPr>
          <w:rFonts w:ascii="Book Antiqua" w:eastAsia="Arial" w:hAnsi="Book Antiqua" w:cs="Arial"/>
          <w:bCs/>
          <w:iCs/>
          <w:sz w:val="24"/>
          <w:szCs w:val="24"/>
        </w:rPr>
        <w:t>e</w:t>
      </w:r>
    </w:p>
    <w:p w:rsidR="00A20DA8" w:rsidRPr="009B69C7" w:rsidRDefault="00A3700C" w:rsidP="00D4187B">
      <w:pPr>
        <w:pStyle w:val="BodyText"/>
        <w:spacing w:before="60" w:after="60"/>
        <w:rPr>
          <w:rFonts w:ascii="Book Antiqua" w:eastAsia="MS Mincho" w:hAnsi="Book Antiqua" w:cs="Arial"/>
          <w:iCs/>
          <w:sz w:val="24"/>
          <w:szCs w:val="24"/>
        </w:rPr>
      </w:pPr>
      <w:r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>Dr.</w:t>
      </w:r>
      <w:r w:rsidR="00867F75"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 xml:space="preserve"> Violeta Xërxa Thaqi</w:t>
      </w:r>
      <w:r w:rsidR="00160F5B" w:rsidRPr="009B69C7">
        <w:rPr>
          <w:rFonts w:ascii="Book Antiqua" w:hAnsi="Book Antiqua" w:cs="Arial"/>
          <w:sz w:val="24"/>
          <w:szCs w:val="24"/>
        </w:rPr>
        <w:t xml:space="preserve"> </w:t>
      </w:r>
      <w:r w:rsidR="00160F5B" w:rsidRPr="009B69C7">
        <w:rPr>
          <w:rFonts w:ascii="Book Antiqua" w:eastAsia="Arial" w:hAnsi="Book Antiqua" w:cs="Arial"/>
          <w:bCs/>
          <w:iCs/>
          <w:sz w:val="24"/>
          <w:szCs w:val="24"/>
        </w:rPr>
        <w:t>– Anëtar</w:t>
      </w:r>
      <w:r w:rsidRPr="009B69C7">
        <w:rPr>
          <w:rFonts w:ascii="Book Antiqua" w:eastAsia="Arial" w:hAnsi="Book Antiqua" w:cs="Arial"/>
          <w:bCs/>
          <w:iCs/>
          <w:sz w:val="24"/>
          <w:szCs w:val="24"/>
        </w:rPr>
        <w:t>e</w:t>
      </w:r>
    </w:p>
    <w:p w:rsidR="00A20DA8" w:rsidRPr="009B69C7" w:rsidRDefault="00A3700C" w:rsidP="00D4187B">
      <w:pPr>
        <w:pStyle w:val="BodyText"/>
        <w:spacing w:before="60" w:after="60"/>
        <w:rPr>
          <w:rFonts w:ascii="Book Antiqua" w:eastAsia="MS Mincho" w:hAnsi="Book Antiqua" w:cs="Arial"/>
          <w:iCs/>
          <w:sz w:val="24"/>
          <w:szCs w:val="24"/>
        </w:rPr>
      </w:pPr>
      <w:r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>Dr.</w:t>
      </w:r>
      <w:r w:rsidR="00867F75"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 xml:space="preserve"> Tringa Muhaxheri Prenkaj</w:t>
      </w:r>
      <w:r w:rsidR="00160F5B" w:rsidRPr="009B69C7">
        <w:rPr>
          <w:rFonts w:ascii="Book Antiqua" w:hAnsi="Book Antiqua" w:cs="Arial"/>
          <w:sz w:val="24"/>
          <w:szCs w:val="24"/>
        </w:rPr>
        <w:t xml:space="preserve"> </w:t>
      </w:r>
      <w:r w:rsidR="00160F5B" w:rsidRPr="009B69C7">
        <w:rPr>
          <w:rFonts w:ascii="Book Antiqua" w:eastAsia="Arial" w:hAnsi="Book Antiqua" w:cs="Arial"/>
          <w:bCs/>
          <w:iCs/>
          <w:sz w:val="24"/>
          <w:szCs w:val="24"/>
        </w:rPr>
        <w:t>– Anëtar</w:t>
      </w:r>
      <w:r w:rsidR="00B4620F" w:rsidRPr="009B69C7">
        <w:rPr>
          <w:rFonts w:ascii="Book Antiqua" w:eastAsia="Arial" w:hAnsi="Book Antiqua" w:cs="Arial"/>
          <w:bCs/>
          <w:iCs/>
          <w:sz w:val="24"/>
          <w:szCs w:val="24"/>
        </w:rPr>
        <w:t>e</w:t>
      </w:r>
    </w:p>
    <w:p w:rsidR="00A20DA8" w:rsidRPr="009B69C7" w:rsidRDefault="00A3700C" w:rsidP="00D4187B">
      <w:pPr>
        <w:pStyle w:val="BodyText"/>
        <w:spacing w:before="60" w:after="60"/>
        <w:rPr>
          <w:rFonts w:ascii="Book Antiqua" w:eastAsia="MS Mincho" w:hAnsi="Book Antiqua" w:cs="Arial"/>
          <w:iCs/>
          <w:sz w:val="24"/>
          <w:szCs w:val="24"/>
        </w:rPr>
      </w:pPr>
      <w:r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 xml:space="preserve">Dr. </w:t>
      </w:r>
      <w:r w:rsidR="00867F75"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>Fevzi Sylejmani</w:t>
      </w:r>
      <w:r w:rsidR="00160F5B" w:rsidRPr="009B69C7">
        <w:rPr>
          <w:rFonts w:ascii="Book Antiqua" w:hAnsi="Book Antiqua" w:cs="Arial"/>
          <w:sz w:val="24"/>
          <w:szCs w:val="24"/>
        </w:rPr>
        <w:t xml:space="preserve"> </w:t>
      </w:r>
      <w:r w:rsidR="00160F5B" w:rsidRPr="009B69C7">
        <w:rPr>
          <w:rFonts w:ascii="Book Antiqua" w:eastAsia="Arial" w:hAnsi="Book Antiqua" w:cs="Arial"/>
          <w:bCs/>
          <w:iCs/>
          <w:sz w:val="24"/>
          <w:szCs w:val="24"/>
        </w:rPr>
        <w:t>– Anëtar</w:t>
      </w:r>
    </w:p>
    <w:p w:rsidR="00A20DA8" w:rsidRPr="009B69C7" w:rsidRDefault="00867F75" w:rsidP="00D4187B">
      <w:pPr>
        <w:pStyle w:val="BodyText"/>
        <w:spacing w:before="60" w:after="60"/>
        <w:rPr>
          <w:rFonts w:ascii="Book Antiqua" w:eastAsia="MS Mincho" w:hAnsi="Book Antiqua" w:cs="Arial"/>
          <w:iCs/>
          <w:sz w:val="24"/>
          <w:szCs w:val="24"/>
        </w:rPr>
      </w:pPr>
      <w:r w:rsidRPr="009B69C7">
        <w:rPr>
          <w:rFonts w:ascii="Book Antiqua" w:hAnsi="Book Antiqua" w:cs="Arial"/>
          <w:noProof/>
          <w:color w:val="000000" w:themeColor="text1"/>
          <w:sz w:val="24"/>
          <w:szCs w:val="24"/>
        </w:rPr>
        <w:t>Mr.Ph. Amir Keka</w:t>
      </w:r>
      <w:r w:rsidR="00160F5B" w:rsidRPr="009B69C7">
        <w:rPr>
          <w:rFonts w:ascii="Book Antiqua" w:hAnsi="Book Antiqua" w:cs="Arial"/>
          <w:sz w:val="24"/>
          <w:szCs w:val="24"/>
        </w:rPr>
        <w:t xml:space="preserve"> </w:t>
      </w:r>
      <w:r w:rsidR="00160F5B" w:rsidRPr="009B69C7">
        <w:rPr>
          <w:rFonts w:ascii="Book Antiqua" w:eastAsia="Arial" w:hAnsi="Book Antiqua" w:cs="Arial"/>
          <w:bCs/>
          <w:iCs/>
          <w:sz w:val="24"/>
          <w:szCs w:val="24"/>
        </w:rPr>
        <w:t>– Anëtar</w:t>
      </w:r>
    </w:p>
    <w:p w:rsidR="00A3700C" w:rsidRPr="009B69C7" w:rsidRDefault="00A3700C" w:rsidP="002D53CD">
      <w:pPr>
        <w:rPr>
          <w:rFonts w:ascii="Book Antiqua" w:eastAsia="Arial" w:hAnsi="Book Antiqua" w:cs="Arial"/>
          <w:b/>
          <w:bCs/>
          <w:color w:val="2E75B5"/>
          <w:sz w:val="28"/>
          <w:szCs w:val="28"/>
        </w:rPr>
      </w:pPr>
    </w:p>
    <w:p w:rsidR="002D53CD" w:rsidRPr="009B69C7" w:rsidRDefault="002D53CD" w:rsidP="002D53CD">
      <w:pPr>
        <w:spacing w:before="480" w:after="480"/>
        <w:rPr>
          <w:rFonts w:ascii="Book Antiqua" w:eastAsia="Arial" w:hAnsi="Book Antiqua" w:cs="Arial"/>
          <w:b/>
          <w:bCs/>
          <w:color w:val="2E75B5"/>
          <w:sz w:val="32"/>
          <w:szCs w:val="32"/>
        </w:rPr>
      </w:pPr>
      <w:r w:rsidRPr="009B69C7">
        <w:rPr>
          <w:rFonts w:ascii="Book Antiqua" w:eastAsia="Arial" w:hAnsi="Book Antiqua" w:cs="Arial"/>
          <w:b/>
          <w:bCs/>
          <w:color w:val="2E75B5"/>
          <w:sz w:val="32"/>
          <w:szCs w:val="32"/>
        </w:rPr>
        <w:lastRenderedPageBreak/>
        <w:t>Përmbajtja</w:t>
      </w:r>
    </w:p>
    <w:sdt>
      <w:sdtPr>
        <w:rPr>
          <w:rFonts w:ascii="Book Antiqua" w:hAnsi="Book Antiqua" w:cs="Arial"/>
        </w:rPr>
        <w:id w:val="139631769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8272E" w:rsidRPr="0038272E" w:rsidRDefault="002D53CD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r w:rsidRPr="0038272E">
            <w:rPr>
              <w:rFonts w:ascii="Book Antiqua" w:hAnsi="Book Antiqua" w:cs="Arial"/>
            </w:rPr>
            <w:fldChar w:fldCharType="begin"/>
          </w:r>
          <w:r w:rsidRPr="0038272E">
            <w:rPr>
              <w:rFonts w:ascii="Book Antiqua" w:hAnsi="Book Antiqua" w:cs="Arial"/>
            </w:rPr>
            <w:instrText xml:space="preserve"> TOC \o "1-3" \h \z \u </w:instrText>
          </w:r>
          <w:r w:rsidRPr="0038272E">
            <w:rPr>
              <w:rFonts w:ascii="Book Antiqua" w:hAnsi="Book Antiqua" w:cs="Arial"/>
            </w:rPr>
            <w:fldChar w:fldCharType="separate"/>
          </w:r>
          <w:hyperlink w:anchor="_Toc96517557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PKK “Menaxhimi i astmës akute te të rriturit në KPSH”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_Toc96517557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3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58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Definicioni i astmës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_Toc96517558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4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59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Qëllimi dhe fokusi i protokolit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_Toc96517559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4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60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Shqyrtimi dhe përditësimi i protokolit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_Toc96517560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4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61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Hapat e trajtimit – Astma e rëndë dhe shumë e rëndë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_Toc96517561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9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62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Mënyra e informimit, shpërndarjes së PKK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_Toc96517562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9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63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Treguesit për matjen e zbatimit të PKK-standardet e auditueshme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_Toc96517563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9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64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Mbikqyrja dhe vlerësimi i zbatimit të PKK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_Toc96517564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10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65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Pilotimi-informatat kthyese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_Toc96517565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10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66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Shkurtesat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_Toc96517566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10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38272E" w:rsidRPr="0038272E" w:rsidRDefault="001F3A62" w:rsidP="0038272E">
          <w:pPr>
            <w:pStyle w:val="TOC2"/>
            <w:tabs>
              <w:tab w:val="right" w:leader="dot" w:pos="9350"/>
            </w:tabs>
            <w:spacing w:before="240" w:after="240"/>
            <w:rPr>
              <w:rFonts w:ascii="Book Antiqua" w:eastAsiaTheme="minorEastAsia" w:hAnsi="Book Antiqua"/>
              <w:noProof/>
              <w:lang w:val="en-US"/>
            </w:rPr>
          </w:pPr>
          <w:hyperlink w:anchor="_Toc96517567" w:history="1">
            <w:r w:rsidR="0038272E" w:rsidRPr="0038272E">
              <w:rPr>
                <w:rStyle w:val="Hyperlink"/>
                <w:rFonts w:ascii="Book Antiqua" w:hAnsi="Book Antiqua" w:cs="Arial"/>
                <w:noProof/>
              </w:rPr>
              <w:t>Shtojca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tab/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begin"/>
            </w:r>
            <w:r w:rsidR="0038272E" w:rsidRPr="0038272E">
              <w:rPr>
                <w:rFonts w:ascii="Book Antiqua" w:hAnsi="Book Antiqua"/>
                <w:noProof/>
                <w:webHidden/>
              </w:rPr>
              <w:instrText xml:space="preserve"> PAGEREF _Toc96517567 \h </w:instrText>
            </w:r>
            <w:r w:rsidR="0038272E" w:rsidRPr="0038272E">
              <w:rPr>
                <w:rFonts w:ascii="Book Antiqua" w:hAnsi="Book Antiqua"/>
                <w:noProof/>
                <w:webHidden/>
              </w:rPr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separate"/>
            </w:r>
            <w:r w:rsidR="0038272E" w:rsidRPr="0038272E">
              <w:rPr>
                <w:rFonts w:ascii="Book Antiqua" w:hAnsi="Book Antiqua"/>
                <w:noProof/>
                <w:webHidden/>
              </w:rPr>
              <w:t>11</w:t>
            </w:r>
            <w:r w:rsidR="0038272E" w:rsidRPr="0038272E">
              <w:rPr>
                <w:rFonts w:ascii="Book Antiqua" w:hAnsi="Book Antiqua"/>
                <w:noProof/>
                <w:webHidden/>
              </w:rPr>
              <w:fldChar w:fldCharType="end"/>
            </w:r>
          </w:hyperlink>
        </w:p>
        <w:p w:rsidR="002D53CD" w:rsidRPr="009B69C7" w:rsidRDefault="002D53CD" w:rsidP="0038272E">
          <w:pPr>
            <w:spacing w:before="240" w:after="240"/>
            <w:rPr>
              <w:rFonts w:ascii="Book Antiqua" w:hAnsi="Book Antiqua" w:cs="Arial"/>
            </w:rPr>
          </w:pPr>
          <w:r w:rsidRPr="0038272E">
            <w:rPr>
              <w:rFonts w:ascii="Book Antiqua" w:hAnsi="Book Antiqua" w:cs="Arial"/>
              <w:bCs/>
              <w:noProof/>
            </w:rPr>
            <w:fldChar w:fldCharType="end"/>
          </w:r>
        </w:p>
      </w:sdtContent>
    </w:sdt>
    <w:p w:rsidR="002D53CD" w:rsidRPr="009B69C7" w:rsidRDefault="002D53C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3613FD" w:rsidRPr="009B69C7" w:rsidRDefault="003613FD" w:rsidP="002D53CD">
      <w:pPr>
        <w:rPr>
          <w:rFonts w:ascii="Book Antiqua" w:hAnsi="Book Antiqua" w:cs="Arial"/>
          <w:sz w:val="20"/>
          <w:szCs w:val="20"/>
        </w:rPr>
      </w:pPr>
    </w:p>
    <w:p w:rsidR="002D53CD" w:rsidRPr="009B69C7" w:rsidRDefault="002D53CD" w:rsidP="002D53CD">
      <w:pPr>
        <w:spacing w:line="72" w:lineRule="exact"/>
        <w:rPr>
          <w:rFonts w:ascii="Book Antiqua" w:hAnsi="Book Antiqua" w:cs="Arial"/>
          <w:sz w:val="20"/>
          <w:szCs w:val="20"/>
        </w:rPr>
      </w:pPr>
    </w:p>
    <w:p w:rsidR="002D53CD" w:rsidRPr="009B69C7" w:rsidRDefault="002D53CD" w:rsidP="002D53CD">
      <w:pPr>
        <w:spacing w:line="200" w:lineRule="exact"/>
        <w:rPr>
          <w:rFonts w:ascii="Book Antiqua" w:hAnsi="Book Antiqua" w:cs="Arial"/>
          <w:sz w:val="20"/>
          <w:szCs w:val="20"/>
        </w:rPr>
      </w:pPr>
    </w:p>
    <w:p w:rsidR="00D0398B" w:rsidRPr="009B69C7" w:rsidRDefault="00D0398B" w:rsidP="002D53CD">
      <w:pPr>
        <w:spacing w:line="200" w:lineRule="exact"/>
        <w:rPr>
          <w:rFonts w:ascii="Book Antiqua" w:hAnsi="Book Antiqua" w:cs="Arial"/>
          <w:sz w:val="20"/>
          <w:szCs w:val="20"/>
        </w:rPr>
      </w:pPr>
    </w:p>
    <w:p w:rsidR="00D0398B" w:rsidRPr="009B69C7" w:rsidRDefault="00D0398B" w:rsidP="002D53CD">
      <w:pPr>
        <w:spacing w:line="200" w:lineRule="exact"/>
        <w:rPr>
          <w:rFonts w:ascii="Book Antiqua" w:hAnsi="Book Antiqua" w:cs="Arial"/>
          <w:sz w:val="20"/>
          <w:szCs w:val="20"/>
        </w:rPr>
      </w:pPr>
    </w:p>
    <w:p w:rsidR="00D0398B" w:rsidRPr="009B69C7" w:rsidRDefault="00D0398B" w:rsidP="002D53CD">
      <w:pPr>
        <w:spacing w:line="200" w:lineRule="exact"/>
        <w:rPr>
          <w:rFonts w:ascii="Book Antiqua" w:hAnsi="Book Antiqua" w:cs="Arial"/>
          <w:sz w:val="20"/>
          <w:szCs w:val="20"/>
        </w:rPr>
      </w:pPr>
    </w:p>
    <w:p w:rsidR="00061819" w:rsidRPr="009B69C7" w:rsidRDefault="000D159D" w:rsidP="000575C5">
      <w:pPr>
        <w:pStyle w:val="Heading2"/>
        <w:spacing w:before="360" w:after="240"/>
        <w:rPr>
          <w:rFonts w:ascii="Book Antiqua" w:hAnsi="Book Antiqua" w:cs="Arial"/>
          <w:b/>
          <w:sz w:val="28"/>
          <w:szCs w:val="28"/>
        </w:rPr>
      </w:pPr>
      <w:bookmarkStart w:id="3" w:name="_Toc96517557"/>
      <w:r w:rsidRPr="009B69C7">
        <w:rPr>
          <w:rFonts w:ascii="Book Antiqua" w:hAnsi="Book Antiqua" w:cs="Arial"/>
          <w:b/>
          <w:sz w:val="28"/>
          <w:szCs w:val="28"/>
        </w:rPr>
        <w:lastRenderedPageBreak/>
        <w:t>PKK “Menaxhimi i astmës akute te të rriturit në K</w:t>
      </w:r>
      <w:r w:rsidR="00061819" w:rsidRPr="009B69C7">
        <w:rPr>
          <w:rFonts w:ascii="Book Antiqua" w:hAnsi="Book Antiqua" w:cs="Arial"/>
          <w:b/>
          <w:sz w:val="28"/>
          <w:szCs w:val="28"/>
        </w:rPr>
        <w:t>PSH”</w:t>
      </w:r>
      <w:bookmarkEnd w:id="3"/>
    </w:p>
    <w:p w:rsidR="00867F75" w:rsidRPr="009B69C7" w:rsidRDefault="000A375C" w:rsidP="000575C5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Protokoli klinik kombëtar “</w:t>
      </w:r>
      <w:r w:rsidR="00867F75" w:rsidRPr="009B69C7">
        <w:rPr>
          <w:rFonts w:ascii="Book Antiqua" w:hAnsi="Book Antiqua" w:cs="Arial"/>
        </w:rPr>
        <w:t>Menaxhimi i astmës akute te të rriturit në KPSH”, është b</w:t>
      </w:r>
      <w:r w:rsidRPr="009B69C7">
        <w:rPr>
          <w:rFonts w:ascii="Book Antiqua" w:hAnsi="Book Antiqua" w:cs="Arial"/>
        </w:rPr>
        <w:t xml:space="preserve">azuar në udhërrëfyesin klinik “Menaxhimi i astmës” </w:t>
      </w:r>
      <w:r w:rsidR="00867F75" w:rsidRPr="009B69C7">
        <w:rPr>
          <w:rFonts w:ascii="Book Antiqua" w:hAnsi="Book Antiqua" w:cs="Arial"/>
        </w:rPr>
        <w:t>nr.6, verzioni 1.0</w:t>
      </w:r>
      <w:r w:rsidRPr="009B69C7">
        <w:rPr>
          <w:rFonts w:ascii="Book Antiqua" w:hAnsi="Book Antiqua" w:cs="Arial"/>
        </w:rPr>
        <w:t>,</w:t>
      </w:r>
      <w:r w:rsidR="00867F75" w:rsidRPr="009B69C7">
        <w:rPr>
          <w:rFonts w:ascii="Book Antiqua" w:hAnsi="Book Antiqua" w:cs="Arial"/>
        </w:rPr>
        <w:t xml:space="preserve"> i botuar nga MSH</w:t>
      </w:r>
      <w:r w:rsidRPr="009B69C7">
        <w:rPr>
          <w:rFonts w:ascii="Book Antiqua" w:hAnsi="Book Antiqua" w:cs="Arial"/>
        </w:rPr>
        <w:t xml:space="preserve"> </w:t>
      </w:r>
      <w:r w:rsidR="00867F75" w:rsidRPr="009B69C7">
        <w:rPr>
          <w:rFonts w:ascii="Book Antiqua" w:hAnsi="Book Antiqua" w:cs="Arial"/>
        </w:rPr>
        <w:t>-Prishtinë 2018.</w:t>
      </w:r>
    </w:p>
    <w:p w:rsidR="000A375C" w:rsidRPr="009B69C7" w:rsidRDefault="00867F75" w:rsidP="000575C5">
      <w:pPr>
        <w:pStyle w:val="Heading2"/>
        <w:spacing w:before="360" w:after="240"/>
        <w:rPr>
          <w:rFonts w:ascii="Book Antiqua" w:hAnsi="Book Antiqua" w:cs="Arial"/>
          <w:b/>
          <w:sz w:val="28"/>
          <w:szCs w:val="28"/>
        </w:rPr>
      </w:pPr>
      <w:bookmarkStart w:id="4" w:name="_Toc96517558"/>
      <w:r w:rsidRPr="009B69C7">
        <w:rPr>
          <w:rFonts w:ascii="Book Antiqua" w:hAnsi="Book Antiqua" w:cs="Arial"/>
          <w:b/>
          <w:sz w:val="28"/>
          <w:szCs w:val="28"/>
        </w:rPr>
        <w:t>Definicioni i astmës</w:t>
      </w:r>
      <w:bookmarkEnd w:id="4"/>
    </w:p>
    <w:p w:rsidR="00867F75" w:rsidRPr="009B69C7" w:rsidRDefault="00867F75" w:rsidP="000575C5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Astma është sëmundje kronike inflamatore e rrugëvë të frymëmarrjes që mund të ketë një apo më shumë simptome karakteristike të astmës si: fishkëllime, kollitje, ngushtim të gjoksit, frymëzënie si dhe obstruksion reverzibil me</w:t>
      </w:r>
      <w:r w:rsidR="000A375C" w:rsidRPr="009B69C7">
        <w:rPr>
          <w:rFonts w:ascii="Book Antiqua" w:hAnsi="Book Antiqua" w:cs="Arial"/>
        </w:rPr>
        <w:t xml:space="preserve"> kufizim të fluksit ekspirator. </w:t>
      </w:r>
      <w:r w:rsidRPr="009B69C7">
        <w:rPr>
          <w:rFonts w:ascii="Book Antiqua" w:hAnsi="Book Antiqua" w:cs="Arial"/>
        </w:rPr>
        <w:t>Përkufizimet më të reja për astmën si për</w:t>
      </w:r>
      <w:r w:rsidR="000A375C" w:rsidRPr="009B69C7">
        <w:rPr>
          <w:rFonts w:ascii="Book Antiqua" w:hAnsi="Book Antiqua" w:cs="Arial"/>
        </w:rPr>
        <w:t xml:space="preserve"> adultët ashtu edhe për fëmijët</w:t>
      </w:r>
      <w:r w:rsidRPr="009B69C7">
        <w:rPr>
          <w:rFonts w:ascii="Book Antiqua" w:hAnsi="Book Antiqua" w:cs="Arial"/>
        </w:rPr>
        <w:t>,</w:t>
      </w:r>
      <w:r w:rsidR="000A375C" w:rsidRPr="009B69C7">
        <w:rPr>
          <w:rFonts w:ascii="Book Antiqua" w:hAnsi="Book Antiqua" w:cs="Arial"/>
        </w:rPr>
        <w:t xml:space="preserve"> </w:t>
      </w:r>
      <w:r w:rsidRPr="009B69C7">
        <w:rPr>
          <w:rFonts w:ascii="Book Antiqua" w:hAnsi="Book Antiqua" w:cs="Arial"/>
        </w:rPr>
        <w:t>përfshijnë edhe hiper-reaktivitetin si komponentë të sëmundjes.</w:t>
      </w:r>
      <w:r w:rsidRPr="009B69C7">
        <w:rPr>
          <w:rStyle w:val="FootnoteReference"/>
          <w:rFonts w:ascii="Book Antiqua" w:hAnsi="Book Antiqua" w:cs="Arial"/>
        </w:rPr>
        <w:footnoteReference w:id="1"/>
      </w:r>
    </w:p>
    <w:p w:rsidR="00867F75" w:rsidRPr="009B69C7" w:rsidRDefault="00867F75" w:rsidP="000575C5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Astma nuk mund të parandalohet apo të shërohet plotësisht, por manifestimet klinike mund të kontrollohen efektivisht me trajtim të përshtatshëm.Te astma mirë e kontrolluar, përsëritja dhe përkeqësimi i simptomeve është më i rallë.</w:t>
      </w:r>
      <w:r w:rsidRPr="009B69C7">
        <w:rPr>
          <w:rStyle w:val="FootnoteReference"/>
          <w:rFonts w:ascii="Book Antiqua" w:hAnsi="Book Antiqua" w:cs="Arial"/>
        </w:rPr>
        <w:footnoteReference w:id="2"/>
      </w:r>
    </w:p>
    <w:p w:rsidR="000A375C" w:rsidRPr="009B69C7" w:rsidRDefault="00867F75" w:rsidP="000575C5">
      <w:pPr>
        <w:pStyle w:val="Heading2"/>
        <w:spacing w:before="360" w:after="240"/>
        <w:rPr>
          <w:rFonts w:ascii="Book Antiqua" w:hAnsi="Book Antiqua" w:cs="Arial"/>
          <w:b/>
          <w:sz w:val="28"/>
          <w:szCs w:val="28"/>
        </w:rPr>
      </w:pPr>
      <w:bookmarkStart w:id="5" w:name="_Toc96517559"/>
      <w:r w:rsidRPr="009B69C7">
        <w:rPr>
          <w:rFonts w:ascii="Book Antiqua" w:hAnsi="Book Antiqua" w:cs="Arial"/>
          <w:b/>
          <w:sz w:val="28"/>
          <w:szCs w:val="28"/>
        </w:rPr>
        <w:t>Q</w:t>
      </w:r>
      <w:r w:rsidR="000A375C" w:rsidRPr="009B69C7">
        <w:rPr>
          <w:rFonts w:ascii="Book Antiqua" w:hAnsi="Book Antiqua" w:cs="Arial"/>
          <w:b/>
          <w:sz w:val="28"/>
          <w:szCs w:val="28"/>
        </w:rPr>
        <w:t>ëllimi dhe fokusi i protokolit</w:t>
      </w:r>
      <w:bookmarkEnd w:id="5"/>
    </w:p>
    <w:p w:rsidR="00867F75" w:rsidRPr="009B69C7" w:rsidRDefault="000A375C" w:rsidP="000575C5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 xml:space="preserve">Protokoli </w:t>
      </w:r>
      <w:r w:rsidR="000D159D" w:rsidRPr="009B69C7">
        <w:rPr>
          <w:rFonts w:ascii="Book Antiqua" w:hAnsi="Book Antiqua" w:cs="Arial"/>
        </w:rPr>
        <w:t xml:space="preserve">klinik kombëtar </w:t>
      </w:r>
      <w:r w:rsidRPr="009B69C7">
        <w:rPr>
          <w:rFonts w:ascii="Book Antiqua" w:hAnsi="Book Antiqua" w:cs="Arial"/>
        </w:rPr>
        <w:t>“Menaxhimi i</w:t>
      </w:r>
      <w:r w:rsidR="00867F75" w:rsidRPr="009B69C7">
        <w:rPr>
          <w:rFonts w:ascii="Book Antiqua" w:hAnsi="Book Antiqua" w:cs="Arial"/>
        </w:rPr>
        <w:t xml:space="preserve"> astmës akute për të rritur në KPSH” ofron rekomandime të bazuara në evidencë sa i përket diagnostikimit dhe trajtimit të astmës akute te të rriturit.</w:t>
      </w:r>
      <w:r w:rsidR="00061819" w:rsidRPr="009B69C7">
        <w:rPr>
          <w:rFonts w:ascii="Book Antiqua" w:hAnsi="Book Antiqua" w:cs="Arial"/>
        </w:rPr>
        <w:t xml:space="preserve"> </w:t>
      </w:r>
      <w:r w:rsidR="00867F75" w:rsidRPr="009B69C7">
        <w:rPr>
          <w:rFonts w:ascii="Book Antiqua" w:hAnsi="Book Antiqua" w:cs="Arial"/>
        </w:rPr>
        <w:t>Protokoli do të përdoret nga profesionistet e KPSH, do të jetë gjithashtu i qasshëm për pacientë të cilët duhet të jenë të informuar rreth trajtimit më të mirë të mundshëm.</w:t>
      </w:r>
    </w:p>
    <w:p w:rsidR="000A375C" w:rsidRPr="009B69C7" w:rsidRDefault="000A375C" w:rsidP="000575C5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Në fokus të protokolit janë pacientët e rritur të diagnostikuar me astmë të cilët kanë simptome dhe faktor rrisku që mund të qojnë në humbje të jetës së pacientit.</w:t>
      </w:r>
    </w:p>
    <w:p w:rsidR="00867F75" w:rsidRPr="009B69C7" w:rsidRDefault="00867F75" w:rsidP="000575C5">
      <w:pPr>
        <w:pStyle w:val="Heading2"/>
        <w:spacing w:before="360" w:after="240"/>
        <w:rPr>
          <w:rFonts w:ascii="Book Antiqua" w:hAnsi="Book Antiqua" w:cs="Arial"/>
          <w:b/>
          <w:sz w:val="28"/>
          <w:szCs w:val="28"/>
        </w:rPr>
      </w:pPr>
      <w:bookmarkStart w:id="6" w:name="_Toc96517560"/>
      <w:r w:rsidRPr="009B69C7">
        <w:rPr>
          <w:rFonts w:ascii="Book Antiqua" w:hAnsi="Book Antiqua" w:cs="Arial"/>
          <w:b/>
          <w:sz w:val="28"/>
          <w:szCs w:val="28"/>
        </w:rPr>
        <w:t>S</w:t>
      </w:r>
      <w:r w:rsidR="000E5A1F" w:rsidRPr="009B69C7">
        <w:rPr>
          <w:rFonts w:ascii="Book Antiqua" w:hAnsi="Book Antiqua" w:cs="Arial"/>
          <w:b/>
          <w:sz w:val="28"/>
          <w:szCs w:val="28"/>
        </w:rPr>
        <w:t>hqyrtimi dhe përditësimi i protokolit</w:t>
      </w:r>
      <w:bookmarkEnd w:id="6"/>
    </w:p>
    <w:p w:rsidR="000D159D" w:rsidRPr="009B69C7" w:rsidRDefault="00867F75" w:rsidP="000575C5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 xml:space="preserve">Protokoli do t’i nënshtrohet rishikimit të rregullt </w:t>
      </w:r>
      <w:r w:rsidR="000D159D" w:rsidRPr="009B69C7">
        <w:rPr>
          <w:rFonts w:ascii="Book Antiqua" w:hAnsi="Book Antiqua" w:cs="Arial"/>
        </w:rPr>
        <w:t>në baza vjetore apo edhe më herë</w:t>
      </w:r>
      <w:r w:rsidRPr="009B69C7">
        <w:rPr>
          <w:rFonts w:ascii="Book Antiqua" w:hAnsi="Book Antiqua" w:cs="Arial"/>
        </w:rPr>
        <w:t>t</w:t>
      </w:r>
      <w:r w:rsidR="000D159D" w:rsidRPr="009B69C7">
        <w:rPr>
          <w:rFonts w:ascii="Book Antiqua" w:hAnsi="Book Antiqua" w:cs="Arial"/>
        </w:rPr>
        <w:t>,</w:t>
      </w:r>
      <w:r w:rsidRPr="009B69C7">
        <w:rPr>
          <w:rFonts w:ascii="Book Antiqua" w:hAnsi="Book Antiqua" w:cs="Arial"/>
        </w:rPr>
        <w:t xml:space="preserve">  nëse paraqitet dëshmi e re shkencore.</w:t>
      </w:r>
      <w:r w:rsidR="00061819" w:rsidRPr="009B69C7">
        <w:rPr>
          <w:rFonts w:ascii="Book Antiqua" w:hAnsi="Book Antiqua" w:cs="Arial"/>
        </w:rPr>
        <w:t xml:space="preserve"> </w:t>
      </w:r>
      <w:r w:rsidRPr="009B69C7">
        <w:rPr>
          <w:rFonts w:ascii="Book Antiqua" w:hAnsi="Book Antiqua" w:cs="Arial"/>
        </w:rPr>
        <w:t>Grupi punues ka për obligim t’i përcjellë përditësimet e reja shkencore të udhërrëfyesve ndërkombëtar që të inicojë revidimin e PKK duke ju ofruar profesionistëve shëndetësor rekomandime më të re</w:t>
      </w:r>
      <w:r w:rsidR="000D159D" w:rsidRPr="009B69C7">
        <w:rPr>
          <w:rFonts w:ascii="Book Antiqua" w:hAnsi="Book Antiqua" w:cs="Arial"/>
        </w:rPr>
        <w:t>ja të aplikueshme në vendin tonë</w:t>
      </w:r>
      <w:r w:rsidRPr="009B69C7">
        <w:rPr>
          <w:rFonts w:ascii="Book Antiqua" w:hAnsi="Book Antiqua" w:cs="Arial"/>
        </w:rPr>
        <w:t>.</w:t>
      </w:r>
      <w:r w:rsidR="000D159D" w:rsidRPr="009B69C7">
        <w:rPr>
          <w:rFonts w:ascii="Book Antiqua" w:hAnsi="Book Antiqua" w:cs="Arial"/>
        </w:rPr>
        <w:t xml:space="preserve"> </w:t>
      </w:r>
    </w:p>
    <w:p w:rsidR="000D159D" w:rsidRPr="009B69C7" w:rsidRDefault="000D159D" w:rsidP="000575C5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Protokoli klinik kombëtar “Menaxhimi i</w:t>
      </w:r>
      <w:r w:rsidR="00867F75" w:rsidRPr="009B69C7">
        <w:rPr>
          <w:rFonts w:ascii="Book Antiqua" w:hAnsi="Book Antiqua" w:cs="Arial"/>
        </w:rPr>
        <w:t xml:space="preserve"> astmës akute për të rritur në KPSH”  ka derivuar nga  udhërrëfyesi klinik “Menaxhimi i astmës” i cili udhërrëfyes ka kaluar nëpër procesin e adaptimit nga dy udhërrëfyes ndërkombëtar:</w:t>
      </w:r>
    </w:p>
    <w:p w:rsidR="000D159D" w:rsidRPr="009B69C7" w:rsidRDefault="00867F75" w:rsidP="00061819">
      <w:pPr>
        <w:pStyle w:val="ListParagraph"/>
        <w:numPr>
          <w:ilvl w:val="0"/>
          <w:numId w:val="22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SIGN “British guideline on the management of asthma” 2016</w:t>
      </w:r>
    </w:p>
    <w:p w:rsidR="00867F75" w:rsidRPr="009B69C7" w:rsidRDefault="00867F75" w:rsidP="00061819">
      <w:pPr>
        <w:pStyle w:val="ListParagraph"/>
        <w:numPr>
          <w:ilvl w:val="0"/>
          <w:numId w:val="22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OBSH “Menaxhimi i astmës në KPSH në mjediset me burime të kufizuara” 2013</w:t>
      </w:r>
    </w:p>
    <w:p w:rsidR="00867F75" w:rsidRPr="009B69C7" w:rsidRDefault="000575C5" w:rsidP="000575C5">
      <w:pPr>
        <w:spacing w:before="480" w:line="276" w:lineRule="auto"/>
        <w:jc w:val="center"/>
        <w:rPr>
          <w:rFonts w:ascii="Book Antiqua" w:hAnsi="Book Antiqua" w:cs="Arial"/>
          <w:sz w:val="20"/>
          <w:szCs w:val="20"/>
        </w:rPr>
      </w:pPr>
      <w:r w:rsidRPr="009B69C7">
        <w:rPr>
          <w:rFonts w:ascii="Book Antiqua" w:hAnsi="Book Antiqua" w:cs="Arial"/>
          <w:sz w:val="20"/>
          <w:szCs w:val="20"/>
        </w:rPr>
        <w:lastRenderedPageBreak/>
        <w:t>Tabela nr.</w:t>
      </w:r>
      <w:r w:rsidR="00061819" w:rsidRPr="009B69C7">
        <w:rPr>
          <w:rFonts w:ascii="Book Antiqua" w:hAnsi="Book Antiqua" w:cs="Arial"/>
          <w:sz w:val="20"/>
          <w:szCs w:val="20"/>
        </w:rPr>
        <w:t xml:space="preserve">1 - </w:t>
      </w:r>
      <w:r w:rsidR="00867F75" w:rsidRPr="009B69C7">
        <w:rPr>
          <w:rFonts w:ascii="Book Antiqua" w:hAnsi="Book Antiqua" w:cs="Arial"/>
          <w:sz w:val="20"/>
          <w:szCs w:val="20"/>
        </w:rPr>
        <w:t xml:space="preserve">Kriteret për profilizim dhe kategorizim  të astmës akute </w:t>
      </w:r>
      <w:r w:rsidR="00867F75" w:rsidRPr="009B69C7">
        <w:rPr>
          <w:rStyle w:val="FootnoteReference"/>
          <w:rFonts w:ascii="Book Antiqua" w:hAnsi="Book Antiqua" w:cs="Arial"/>
          <w:sz w:val="20"/>
          <w:szCs w:val="20"/>
        </w:rPr>
        <w:footnoteReference w:id="3"/>
      </w:r>
    </w:p>
    <w:tbl>
      <w:tblPr>
        <w:tblStyle w:val="TableGrid"/>
        <w:tblpPr w:leftFromText="180" w:rightFromText="180" w:vertAnchor="text" w:tblpX="-15" w:tblpY="1"/>
        <w:tblOverlap w:val="never"/>
        <w:tblW w:w="9365" w:type="dxa"/>
        <w:tblLook w:val="04A0" w:firstRow="1" w:lastRow="0" w:firstColumn="1" w:lastColumn="0" w:noHBand="0" w:noVBand="1"/>
      </w:tblPr>
      <w:tblGrid>
        <w:gridCol w:w="3121"/>
        <w:gridCol w:w="3122"/>
        <w:gridCol w:w="3122"/>
      </w:tblGrid>
      <w:tr w:rsidR="00867F75" w:rsidRPr="009B69C7" w:rsidTr="00061819">
        <w:tc>
          <w:tcPr>
            <w:tcW w:w="3121" w:type="dxa"/>
            <w:shd w:val="clear" w:color="auto" w:fill="92D050"/>
            <w:vAlign w:val="center"/>
          </w:tcPr>
          <w:p w:rsidR="00867F75" w:rsidRPr="009B69C7" w:rsidRDefault="00867F75" w:rsidP="00E82177">
            <w:pPr>
              <w:pStyle w:val="ListParagraph"/>
              <w:spacing w:after="0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Astma akute e moderuar</w:t>
            </w:r>
          </w:p>
        </w:tc>
        <w:tc>
          <w:tcPr>
            <w:tcW w:w="3122" w:type="dxa"/>
            <w:shd w:val="clear" w:color="auto" w:fill="FFFF00"/>
            <w:vAlign w:val="center"/>
          </w:tcPr>
          <w:p w:rsidR="00867F75" w:rsidRPr="009B69C7" w:rsidRDefault="00867F75" w:rsidP="00E82177">
            <w:pPr>
              <w:pStyle w:val="ListParagraph"/>
              <w:spacing w:after="0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Astma akute e rëndë</w:t>
            </w:r>
          </w:p>
        </w:tc>
        <w:tc>
          <w:tcPr>
            <w:tcW w:w="3122" w:type="dxa"/>
            <w:shd w:val="clear" w:color="auto" w:fill="FF0000"/>
            <w:vAlign w:val="center"/>
          </w:tcPr>
          <w:p w:rsidR="00867F75" w:rsidRPr="009B69C7" w:rsidRDefault="00867F75" w:rsidP="00E82177">
            <w:pPr>
              <w:pStyle w:val="ListParagraph"/>
              <w:spacing w:after="0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Astma akute shumë e rëndë</w:t>
            </w:r>
          </w:p>
          <w:p w:rsidR="00867F75" w:rsidRPr="009B69C7" w:rsidRDefault="00867F75" w:rsidP="00E82177">
            <w:pPr>
              <w:pStyle w:val="ListParagraph"/>
              <w:spacing w:after="0"/>
              <w:ind w:left="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(e rrezikshme për jetë)</w:t>
            </w:r>
          </w:p>
        </w:tc>
      </w:tr>
      <w:tr w:rsidR="00867F75" w:rsidRPr="009B69C7" w:rsidTr="00061819">
        <w:tc>
          <w:tcPr>
            <w:tcW w:w="3121" w:type="dxa"/>
          </w:tcPr>
          <w:p w:rsidR="00061819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40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PEF &gt; 50-70% nga vlera më e mirë apo vlera e parashikuar</w:t>
            </w:r>
          </w:p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40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SpO2</w:t>
            </w:r>
            <w:r w:rsidR="004839DE"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≥</w:t>
            </w:r>
            <w:r w:rsidR="004839DE"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92%</w:t>
            </w:r>
          </w:p>
        </w:tc>
        <w:tc>
          <w:tcPr>
            <w:tcW w:w="3122" w:type="dxa"/>
          </w:tcPr>
          <w:p w:rsidR="00061819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71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PEF 33-50% nga vlera më e mirë apo vlera e parashikuar</w:t>
            </w:r>
          </w:p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71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SpO2</w:t>
            </w:r>
            <w:r w:rsidR="004839DE"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≥</w:t>
            </w:r>
            <w:r w:rsidR="004839DE"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92%</w:t>
            </w:r>
          </w:p>
        </w:tc>
        <w:tc>
          <w:tcPr>
            <w:tcW w:w="3122" w:type="dxa"/>
          </w:tcPr>
          <w:p w:rsidR="00061819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301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PEF &lt; 33% nga vlera më e mirë apo e parashikuar</w:t>
            </w:r>
          </w:p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301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SpO2 &lt; 92</w:t>
            </w:r>
          </w:p>
        </w:tc>
      </w:tr>
      <w:tr w:rsidR="00867F75" w:rsidRPr="009B69C7" w:rsidTr="006F0FCC">
        <w:trPr>
          <w:trHeight w:val="70"/>
        </w:trPr>
        <w:tc>
          <w:tcPr>
            <w:tcW w:w="3121" w:type="dxa"/>
          </w:tcPr>
          <w:p w:rsidR="00061819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40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Përkeqësim të simptomeve por nuk ka karakteristika tjera të astmës së rëndë dhe shumë të rëndë</w:t>
            </w:r>
          </w:p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40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të folurit është normal</w:t>
            </w:r>
          </w:p>
        </w:tc>
        <w:tc>
          <w:tcPr>
            <w:tcW w:w="3122" w:type="dxa"/>
          </w:tcPr>
          <w:p w:rsidR="00061819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71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Frekuenca respiratore </w:t>
            </w:r>
            <w:r w:rsidR="000575C5" w:rsidRPr="009B69C7">
              <w:rPr>
                <w:rFonts w:ascii="Book Antiqua" w:hAnsi="Book Antiqua" w:cs="Arial"/>
                <w:sz w:val="20"/>
                <w:szCs w:val="20"/>
              </w:rPr>
              <w:t xml:space="preserve">  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≥</w:t>
            </w:r>
            <w:r w:rsidR="004839DE"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25 frymëmarrje në minut</w:t>
            </w:r>
          </w:p>
          <w:p w:rsidR="00061819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71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pulsi ≥  110 në minut</w:t>
            </w:r>
          </w:p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60" w:after="60"/>
              <w:ind w:left="271" w:hanging="27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pamundësia për ta kompletuar fjalinë me një frymëmarrje</w:t>
            </w:r>
          </w:p>
        </w:tc>
        <w:tc>
          <w:tcPr>
            <w:tcW w:w="3122" w:type="dxa"/>
          </w:tcPr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20" w:after="20"/>
              <w:ind w:left="391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konfusion,</w:t>
            </w:r>
            <w:r w:rsidR="00061819"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rraskapitje</w:t>
            </w:r>
          </w:p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20" w:after="20"/>
              <w:ind w:left="391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cianozë</w:t>
            </w:r>
          </w:p>
          <w:p w:rsidR="00867F75" w:rsidRPr="009B69C7" w:rsidRDefault="00061819" w:rsidP="00E82177">
            <w:pPr>
              <w:pStyle w:val="ListParagraph"/>
              <w:numPr>
                <w:ilvl w:val="0"/>
                <w:numId w:val="24"/>
              </w:numPr>
              <w:spacing w:before="20" w:after="20"/>
              <w:ind w:left="391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a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r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itmi</w:t>
            </w:r>
          </w:p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20" w:after="20"/>
              <w:ind w:left="391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h</w:t>
            </w:r>
            <w:r w:rsidR="004839DE" w:rsidRPr="009B69C7">
              <w:rPr>
                <w:rFonts w:ascii="Book Antiqua" w:hAnsi="Book Antiqua" w:cs="Arial"/>
                <w:sz w:val="20"/>
                <w:szCs w:val="20"/>
              </w:rPr>
              <w:t>i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potension</w:t>
            </w:r>
          </w:p>
          <w:p w:rsidR="00867F75" w:rsidRPr="009B69C7" w:rsidRDefault="00867F75" w:rsidP="00E82177">
            <w:pPr>
              <w:pStyle w:val="ListParagraph"/>
              <w:numPr>
                <w:ilvl w:val="0"/>
                <w:numId w:val="24"/>
              </w:numPr>
              <w:spacing w:before="20" w:after="20"/>
              <w:ind w:left="391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gjoks i “qetë”</w:t>
            </w:r>
          </w:p>
          <w:p w:rsidR="00867F75" w:rsidRPr="009B69C7" w:rsidRDefault="00061819" w:rsidP="00E82177">
            <w:pPr>
              <w:pStyle w:val="ListParagraph"/>
              <w:numPr>
                <w:ilvl w:val="0"/>
                <w:numId w:val="24"/>
              </w:numPr>
              <w:spacing w:before="20" w:after="20"/>
              <w:ind w:left="391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përpjekje e dobët</w:t>
            </w:r>
            <w:r w:rsidR="004839DE"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respiratore</w:t>
            </w:r>
          </w:p>
        </w:tc>
      </w:tr>
    </w:tbl>
    <w:p w:rsidR="00867F75" w:rsidRPr="009B69C7" w:rsidRDefault="000575C5" w:rsidP="00E82177">
      <w:pPr>
        <w:spacing w:before="240"/>
        <w:jc w:val="center"/>
        <w:rPr>
          <w:rFonts w:ascii="Book Antiqua" w:hAnsi="Book Antiqua" w:cs="Arial"/>
          <w:sz w:val="20"/>
          <w:szCs w:val="20"/>
        </w:rPr>
      </w:pPr>
      <w:r w:rsidRPr="009B69C7">
        <w:rPr>
          <w:rFonts w:ascii="Book Antiqua" w:hAnsi="Book Antiqua" w:cs="Arial"/>
          <w:sz w:val="20"/>
          <w:szCs w:val="20"/>
        </w:rPr>
        <w:t>Tabela nr.</w:t>
      </w:r>
      <w:r w:rsidR="004839DE" w:rsidRPr="009B69C7">
        <w:rPr>
          <w:rFonts w:ascii="Book Antiqua" w:hAnsi="Book Antiqua" w:cs="Arial"/>
          <w:sz w:val="20"/>
          <w:szCs w:val="20"/>
        </w:rPr>
        <w:t xml:space="preserve">2 - </w:t>
      </w:r>
      <w:r w:rsidR="00867F75" w:rsidRPr="009B69C7">
        <w:rPr>
          <w:rFonts w:ascii="Book Antiqua" w:hAnsi="Book Antiqua" w:cs="Arial"/>
          <w:sz w:val="20"/>
          <w:szCs w:val="20"/>
        </w:rPr>
        <w:t>Medikamentet e LEB për menaxhimin e astmës së rëndë dhe shumë të rëndë</w:t>
      </w:r>
      <w:r w:rsidR="00867F75" w:rsidRPr="009B69C7">
        <w:rPr>
          <w:rStyle w:val="FootnoteReference"/>
          <w:rFonts w:ascii="Book Antiqua" w:hAnsi="Book Antiqua" w:cs="Arial"/>
          <w:sz w:val="20"/>
          <w:szCs w:val="20"/>
        </w:rPr>
        <w:footnoteReference w:id="4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17"/>
        <w:gridCol w:w="3115"/>
      </w:tblGrid>
      <w:tr w:rsidR="004839DE" w:rsidRPr="009B69C7" w:rsidTr="004839DE">
        <w:tc>
          <w:tcPr>
            <w:tcW w:w="3192" w:type="dxa"/>
            <w:shd w:val="clear" w:color="auto" w:fill="92D050"/>
            <w:vAlign w:val="center"/>
          </w:tcPr>
          <w:p w:rsidR="00867F75" w:rsidRPr="009B69C7" w:rsidRDefault="00867F75" w:rsidP="00E82177">
            <w:pPr>
              <w:spacing w:before="60" w:after="6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M</w:t>
            </w:r>
            <w:r w:rsidR="004839DE" w:rsidRPr="009B69C7">
              <w:rPr>
                <w:rFonts w:ascii="Book Antiqua" w:hAnsi="Book Antiqua" w:cs="Arial"/>
                <w:b/>
                <w:sz w:val="20"/>
                <w:szCs w:val="20"/>
              </w:rPr>
              <w:t>edikamenti</w:t>
            </w:r>
          </w:p>
        </w:tc>
        <w:tc>
          <w:tcPr>
            <w:tcW w:w="3192" w:type="dxa"/>
            <w:shd w:val="clear" w:color="auto" w:fill="92D050"/>
            <w:vAlign w:val="center"/>
          </w:tcPr>
          <w:p w:rsidR="00867F75" w:rsidRPr="009B69C7" w:rsidRDefault="00867F75" w:rsidP="00E82177">
            <w:pPr>
              <w:spacing w:before="60" w:after="6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D</w:t>
            </w:r>
            <w:r w:rsidR="004839DE" w:rsidRPr="009B69C7">
              <w:rPr>
                <w:rFonts w:ascii="Book Antiqua" w:hAnsi="Book Antiqua" w:cs="Arial"/>
                <w:b/>
                <w:sz w:val="20"/>
                <w:szCs w:val="20"/>
              </w:rPr>
              <w:t>oza për të rritur</w:t>
            </w:r>
          </w:p>
        </w:tc>
        <w:tc>
          <w:tcPr>
            <w:tcW w:w="3192" w:type="dxa"/>
            <w:shd w:val="clear" w:color="auto" w:fill="92D050"/>
            <w:vAlign w:val="center"/>
          </w:tcPr>
          <w:p w:rsidR="00867F75" w:rsidRPr="009B69C7" w:rsidRDefault="00867F75" w:rsidP="00E82177">
            <w:pPr>
              <w:spacing w:before="60" w:after="6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K</w:t>
            </w:r>
            <w:r w:rsidR="004839DE" w:rsidRPr="009B69C7">
              <w:rPr>
                <w:rFonts w:ascii="Book Antiqua" w:hAnsi="Book Antiqua" w:cs="Arial"/>
                <w:b/>
                <w:sz w:val="20"/>
                <w:szCs w:val="20"/>
              </w:rPr>
              <w:t>oment</w:t>
            </w:r>
          </w:p>
        </w:tc>
      </w:tr>
      <w:tr w:rsidR="004839DE" w:rsidRPr="009B69C7" w:rsidTr="000575C5">
        <w:tc>
          <w:tcPr>
            <w:tcW w:w="3192" w:type="dxa"/>
            <w:vAlign w:val="center"/>
          </w:tcPr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Salbutamol solution 5mg/1ml</w:t>
            </w:r>
          </w:p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Tretësirë për inhalim  (nebulizator)</w:t>
            </w:r>
          </w:p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</w:p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Salbutamol aerosol inhalues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100mcg/dozë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:rsidR="00867F75" w:rsidRPr="009B69C7" w:rsidRDefault="000575C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(inhaler-pompë)</w:t>
            </w:r>
          </w:p>
        </w:tc>
        <w:tc>
          <w:tcPr>
            <w:tcW w:w="3192" w:type="dxa"/>
            <w:vAlign w:val="center"/>
          </w:tcPr>
          <w:p w:rsidR="000575C5" w:rsidRPr="009B69C7" w:rsidRDefault="000575C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</w:p>
          <w:p w:rsidR="00867F75" w:rsidRPr="009B69C7" w:rsidRDefault="004839DE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5mg 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(1ml) çdo 20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mi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nuta  gjatë orës së parë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 xml:space="preserve"> të trajtimit.</w:t>
            </w:r>
          </w:p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</w:p>
          <w:p w:rsidR="000575C5" w:rsidRPr="009B69C7" w:rsidRDefault="000575C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</w:p>
          <w:p w:rsidR="00867F75" w:rsidRPr="009B69C7" w:rsidRDefault="004839DE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4-8 shkrepje 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gjatë orës së parë të trajtimit. Intervali kohor në mes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 të çdo shkrepje duhet të jetë 60 sek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onda.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Maximum mund të ipen 10 shkrepje.</w:t>
            </w:r>
          </w:p>
        </w:tc>
        <w:tc>
          <w:tcPr>
            <w:tcW w:w="3192" w:type="dxa"/>
          </w:tcPr>
          <w:p w:rsidR="000575C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Te pacientët me astmë akute me shenja rreziku për jetë, rekomandohet rruga inhaluese përmes nebulizatorit e pasuar nga oksigjeni.</w:t>
            </w:r>
            <w:r w:rsidR="006F0FCC" w:rsidRPr="009B69C7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  <w:p w:rsidR="000575C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Si opsion rekomandohet gjithashtu përdorimi i salbutamolit përmes inhalerit</w:t>
            </w:r>
            <w:r w:rsidR="004839DE" w:rsidRPr="009B69C7">
              <w:rPr>
                <w:rFonts w:ascii="Book Antiqua" w:hAnsi="Book Antiqua" w:cs="Arial"/>
                <w:sz w:val="20"/>
                <w:szCs w:val="20"/>
              </w:rPr>
              <w:t xml:space="preserve"> (pompës). </w:t>
            </w:r>
          </w:p>
          <w:p w:rsidR="00867F75" w:rsidRPr="009B69C7" w:rsidRDefault="004839DE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Efikasiteti i pompës rritet nëse 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përdoret s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ë bashku me hapësinor (spacer).</w:t>
            </w:r>
          </w:p>
        </w:tc>
      </w:tr>
      <w:tr w:rsidR="004839DE" w:rsidRPr="009B69C7" w:rsidTr="000D6A61">
        <w:tc>
          <w:tcPr>
            <w:tcW w:w="3192" w:type="dxa"/>
            <w:vAlign w:val="center"/>
          </w:tcPr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Oksigjen</w:t>
            </w:r>
          </w:p>
        </w:tc>
        <w:tc>
          <w:tcPr>
            <w:tcW w:w="3192" w:type="dxa"/>
            <w:vAlign w:val="center"/>
          </w:tcPr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6L/min përmes maskës</w:t>
            </w:r>
          </w:p>
        </w:tc>
        <w:tc>
          <w:tcPr>
            <w:tcW w:w="3192" w:type="dxa"/>
          </w:tcPr>
          <w:p w:rsidR="000575C5" w:rsidRPr="009B69C7" w:rsidRDefault="004839DE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Jep o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 xml:space="preserve">ksigjen të kontrolluar suplementar për të gjithë </w:t>
            </w:r>
            <w:r w:rsidRPr="009B69C7">
              <w:rPr>
                <w:rFonts w:ascii="Book Antiqua" w:hAnsi="Book Antiqua" w:cs="Arial"/>
                <w:sz w:val="20"/>
                <w:szCs w:val="20"/>
              </w:rPr>
              <w:t>pacientët hipoksemik me astmë ak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 xml:space="preserve">ute të rëndë, për ta ruajtur nivelin e SpO2 prej 94-98%.  </w:t>
            </w:r>
          </w:p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Administro oksigjen pas matjes së SpO2 me pulsoksimetër!</w:t>
            </w:r>
          </w:p>
        </w:tc>
      </w:tr>
      <w:tr w:rsidR="004839DE" w:rsidRPr="009B69C7" w:rsidTr="000D6A61">
        <w:tc>
          <w:tcPr>
            <w:tcW w:w="3192" w:type="dxa"/>
            <w:vAlign w:val="center"/>
          </w:tcPr>
          <w:p w:rsidR="006F0FCC" w:rsidRPr="009B69C7" w:rsidRDefault="00867F75" w:rsidP="00E82177">
            <w:pPr>
              <w:spacing w:before="60" w:after="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Hydrocortisone flacon, </w:t>
            </w:r>
            <w:r w:rsidR="006F0FCC"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           </w:t>
            </w: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100 mg (iv) </w:t>
            </w:r>
          </w:p>
          <w:p w:rsidR="00867F75" w:rsidRPr="009B69C7" w:rsidRDefault="000D6A61" w:rsidP="00E82177">
            <w:pPr>
              <w:spacing w:before="60" w:after="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                   </w:t>
            </w:r>
            <w:r w:rsidR="00867F75" w:rsidRPr="009B69C7">
              <w:rPr>
                <w:rFonts w:ascii="Book Antiqua" w:hAnsi="Book Antiqua" w:cs="Arial"/>
                <w:b/>
                <w:sz w:val="20"/>
                <w:szCs w:val="20"/>
              </w:rPr>
              <w:t>ose</w:t>
            </w:r>
          </w:p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Prednisolone tabl. 25mg  (PO)</w:t>
            </w:r>
          </w:p>
        </w:tc>
        <w:tc>
          <w:tcPr>
            <w:tcW w:w="3192" w:type="dxa"/>
            <w:vAlign w:val="center"/>
          </w:tcPr>
          <w:p w:rsidR="000D6A61" w:rsidRPr="009B69C7" w:rsidRDefault="000D6A61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</w:p>
          <w:p w:rsidR="006F0FCC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Hydrocortisone 100 mg iv </w:t>
            </w:r>
          </w:p>
          <w:p w:rsidR="00867F75" w:rsidRPr="009B69C7" w:rsidRDefault="000D6A61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                 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ose</w:t>
            </w:r>
          </w:p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Prednisolone 40-50 mg oral, kur është e mundur permes gojës</w:t>
            </w:r>
          </w:p>
        </w:tc>
        <w:tc>
          <w:tcPr>
            <w:tcW w:w="3192" w:type="dxa"/>
          </w:tcPr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Jep steroide në dozë adekuate për të gjithë pacientët gjatë atakut akut asmatik.   </w:t>
            </w:r>
          </w:p>
          <w:p w:rsidR="00867F75" w:rsidRPr="009B69C7" w:rsidRDefault="00867F75" w:rsidP="00E82177">
            <w:pPr>
              <w:spacing w:before="60" w:after="6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Rekomandohet të fillohet sa më shpejt që është e mundur, mundësisht brenda një ore pas fillimit të përkeqësimit të gjendjes.</w:t>
            </w:r>
          </w:p>
        </w:tc>
      </w:tr>
    </w:tbl>
    <w:p w:rsidR="00867F75" w:rsidRPr="00E82177" w:rsidRDefault="00EF78DC" w:rsidP="000D6A61">
      <w:pPr>
        <w:spacing w:line="276" w:lineRule="auto"/>
        <w:jc w:val="center"/>
        <w:rPr>
          <w:rFonts w:ascii="Book Antiqua" w:hAnsi="Book Antiqua" w:cs="Arial"/>
          <w:sz w:val="20"/>
          <w:szCs w:val="20"/>
        </w:rPr>
      </w:pPr>
      <w:r w:rsidRPr="00E82177">
        <w:rPr>
          <w:rFonts w:ascii="Book Antiqua" w:hAnsi="Book Antiqua" w:cs="Arial"/>
          <w:sz w:val="20"/>
          <w:szCs w:val="20"/>
        </w:rPr>
        <w:lastRenderedPageBreak/>
        <w:t>Tabela nr.</w:t>
      </w:r>
      <w:r w:rsidR="006F0FCC" w:rsidRPr="00E82177">
        <w:rPr>
          <w:rFonts w:ascii="Book Antiqua" w:hAnsi="Book Antiqua" w:cs="Arial"/>
          <w:sz w:val="20"/>
          <w:szCs w:val="20"/>
        </w:rPr>
        <w:t xml:space="preserve">3 - </w:t>
      </w:r>
      <w:r w:rsidR="00867F75" w:rsidRPr="00E82177">
        <w:rPr>
          <w:rFonts w:ascii="Book Antiqua" w:hAnsi="Book Antiqua" w:cs="Arial"/>
          <w:sz w:val="20"/>
          <w:szCs w:val="20"/>
        </w:rPr>
        <w:t>L</w:t>
      </w:r>
      <w:r w:rsidR="006F0FCC" w:rsidRPr="00E82177">
        <w:rPr>
          <w:rFonts w:ascii="Book Antiqua" w:hAnsi="Book Antiqua" w:cs="Arial"/>
          <w:sz w:val="20"/>
          <w:szCs w:val="20"/>
        </w:rPr>
        <w:t>ista kontrolluese nr.1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7F75" w:rsidRPr="009B69C7" w:rsidTr="00867F75">
        <w:tc>
          <w:tcPr>
            <w:tcW w:w="9576" w:type="dxa"/>
          </w:tcPr>
          <w:p w:rsidR="00867F75" w:rsidRPr="009B69C7" w:rsidRDefault="00867F75" w:rsidP="000D6A61">
            <w:pPr>
              <w:spacing w:before="24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Procedurat e trajtimit të Astmës Akute</w:t>
            </w:r>
          </w:p>
          <w:p w:rsidR="000D6A61" w:rsidRPr="009B69C7" w:rsidRDefault="00867F75" w:rsidP="000D6A61">
            <w:pPr>
              <w:spacing w:before="3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Pyet për diagnozën e astmës: </w:t>
            </w:r>
          </w:p>
          <w:p w:rsidR="00867F75" w:rsidRPr="009B69C7" w:rsidRDefault="000D6A61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A vuan nga 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astma?</w:t>
            </w:r>
          </w:p>
          <w:p w:rsidR="00867F75" w:rsidRPr="009B69C7" w:rsidRDefault="00867F75" w:rsidP="000D6A61">
            <w:pPr>
              <w:spacing w:before="36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Vlerëso simptomet aktuale: 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Nuk mund ta kompletojë fjalinë me një frymëmarrje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Frekuenca respiratore ≥</w:t>
            </w:r>
            <w:r w:rsidR="000D6A61" w:rsidRPr="009B69C7">
              <w:rPr>
                <w:rFonts w:ascii="Book Antiqua" w:hAnsi="Book Antiqua" w:cs="Arial"/>
                <w:sz w:val="20"/>
                <w:szCs w:val="20"/>
              </w:rPr>
              <w:t xml:space="preserve"> 25/min</w:t>
            </w:r>
          </w:p>
          <w:p w:rsidR="000D6A61" w:rsidRPr="009B69C7" w:rsidRDefault="000D6A61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Pulsi ≥ 110/min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SpO2 më pak se 92%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PEF 33-50% e vlerës më të mirë apo të parashikuar (astmë e rëndë)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PEF &lt; 33% e vlerës më të mirë apo të parashikuar (astmë shumë e rëndë)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Përdorimi i muskulaturës ndihmëse gjatë frymëmarrjes</w:t>
            </w:r>
          </w:p>
          <w:p w:rsidR="000D6A61" w:rsidRPr="009B69C7" w:rsidRDefault="000D6A61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Mushkëri “të qeta” (pa zë)</w:t>
            </w:r>
            <w:r w:rsidR="00867F75" w:rsidRPr="009B69C7">
              <w:rPr>
                <w:rFonts w:ascii="Book Antiqua" w:hAnsi="Book Antiqua" w:cs="Arial"/>
                <w:sz w:val="20"/>
                <w:szCs w:val="20"/>
              </w:rPr>
              <w:t>, gjatë auskultimit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Përpjekje e dobët </w:t>
            </w:r>
            <w:r w:rsidR="000D6A61" w:rsidRPr="009B69C7">
              <w:rPr>
                <w:rFonts w:ascii="Book Antiqua" w:hAnsi="Book Antiqua" w:cs="Arial"/>
                <w:sz w:val="20"/>
                <w:szCs w:val="20"/>
              </w:rPr>
              <w:t>respiratore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Konfusion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5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Cianozë</w:t>
            </w:r>
          </w:p>
          <w:p w:rsidR="000D6A61" w:rsidRPr="009B69C7" w:rsidRDefault="00867F75" w:rsidP="000D6A61">
            <w:pPr>
              <w:spacing w:before="240" w:after="200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Klasifiko sipas kritereve për kategorizim në tabelën nr. 1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6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Astmë e rëndë</w:t>
            </w:r>
          </w:p>
          <w:p w:rsidR="000D6A61" w:rsidRPr="009B69C7" w:rsidRDefault="00867F75" w:rsidP="000D6A61">
            <w:pPr>
              <w:pStyle w:val="ListParagraph"/>
              <w:numPr>
                <w:ilvl w:val="0"/>
                <w:numId w:val="26"/>
              </w:numPr>
              <w:spacing w:before="200" w:after="200"/>
              <w:contextualSpacing w:val="0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Astmë shumë e rëndë (e rrezikshme për jetë) </w:t>
            </w:r>
          </w:p>
          <w:p w:rsidR="000D6A61" w:rsidRPr="009B69C7" w:rsidRDefault="00867F75" w:rsidP="000D6A61">
            <w:pPr>
              <w:spacing w:before="240" w:after="24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Thirr menjëherë shërbimin emergjent për transfer urgjent në nivelin dytësor</w:t>
            </w:r>
            <w:r w:rsidR="000D6A61"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/</w:t>
            </w:r>
            <w:r w:rsidR="000D6A61"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tretësor</w:t>
            </w:r>
            <w:r w:rsidR="004D762C"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 shëndetësor</w:t>
            </w:r>
            <w:r w:rsidR="000D6A61" w:rsidRPr="009B69C7">
              <w:rPr>
                <w:rFonts w:ascii="Book Antiqua" w:hAnsi="Book Antiqua" w:cs="Arial"/>
                <w:b/>
                <w:sz w:val="20"/>
                <w:szCs w:val="20"/>
              </w:rPr>
              <w:t>.</w:t>
            </w:r>
          </w:p>
          <w:p w:rsidR="00867F75" w:rsidRPr="009B69C7" w:rsidRDefault="00867F75" w:rsidP="000D6A61">
            <w:pPr>
              <w:spacing w:before="240" w:after="240"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Deri sa të mbërrin shërbimi emergjent për transfer</w:t>
            </w:r>
            <w:r w:rsidRPr="009B69C7">
              <w:rPr>
                <w:rFonts w:ascii="Book Antiqua" w:hAnsi="Book Antiqua" w:cs="Arial"/>
                <w:b/>
                <w:color w:val="FF0000"/>
                <w:sz w:val="20"/>
                <w:szCs w:val="20"/>
              </w:rPr>
              <w:t xml:space="preserve"> TRAJTO  </w:t>
            </w: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>sipas algoritmit</w:t>
            </w:r>
            <w:r w:rsidR="000D6A61" w:rsidRPr="009B69C7">
              <w:rPr>
                <w:rFonts w:ascii="Book Antiqua" w:hAnsi="Book Antiqua" w:cs="Arial"/>
                <w:b/>
                <w:sz w:val="20"/>
                <w:szCs w:val="20"/>
              </w:rPr>
              <w:t>.</w:t>
            </w:r>
          </w:p>
          <w:p w:rsidR="00867F75" w:rsidRPr="009B69C7" w:rsidRDefault="00867F75" w:rsidP="000D6A61">
            <w:pPr>
              <w:spacing w:before="240" w:after="240"/>
              <w:jc w:val="center"/>
              <w:rPr>
                <w:rFonts w:ascii="Book Antiqua" w:hAnsi="Book Antiqua" w:cs="Arial"/>
                <w:b/>
                <w:color w:val="C00000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color w:val="C00000"/>
                <w:sz w:val="20"/>
                <w:szCs w:val="20"/>
              </w:rPr>
              <w:t>Ndërkohë</w:t>
            </w:r>
            <w:r w:rsidRPr="009B69C7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 w:rsidRPr="009B69C7">
              <w:rPr>
                <w:rFonts w:ascii="Book Antiqua" w:hAnsi="Book Antiqua" w:cs="Arial"/>
                <w:b/>
                <w:color w:val="C00000"/>
                <w:sz w:val="20"/>
                <w:szCs w:val="20"/>
              </w:rPr>
              <w:t>lajmëro Njësinë e Kujdesit Intenziv për rastin i cili transferohet së shpejti !</w:t>
            </w:r>
          </w:p>
          <w:p w:rsidR="00867F75" w:rsidRPr="009B69C7" w:rsidRDefault="00867F75" w:rsidP="000D6A61">
            <w:pPr>
              <w:spacing w:before="240" w:after="240"/>
              <w:jc w:val="center"/>
              <w:rPr>
                <w:rFonts w:ascii="Book Antiqua" w:hAnsi="Book Antiqua" w:cs="Arial"/>
                <w:b/>
                <w:color w:val="C00000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b/>
                <w:color w:val="C00000"/>
                <w:sz w:val="20"/>
                <w:szCs w:val="20"/>
              </w:rPr>
              <w:t xml:space="preserve">Refero </w:t>
            </w:r>
            <w:r w:rsidR="000D6A61" w:rsidRPr="009B69C7">
              <w:rPr>
                <w:rFonts w:ascii="Book Antiqua" w:hAnsi="Book Antiqua" w:cs="Arial"/>
                <w:b/>
                <w:color w:val="C00000"/>
                <w:sz w:val="20"/>
                <w:szCs w:val="20"/>
              </w:rPr>
              <w:t>!</w:t>
            </w:r>
          </w:p>
        </w:tc>
      </w:tr>
    </w:tbl>
    <w:p w:rsidR="00867F75" w:rsidRPr="009B69C7" w:rsidRDefault="00867F75" w:rsidP="00867F75">
      <w:pPr>
        <w:rPr>
          <w:rFonts w:ascii="Book Antiqua" w:hAnsi="Book Antiqua" w:cs="Arial"/>
          <w:b/>
        </w:rPr>
      </w:pPr>
    </w:p>
    <w:p w:rsidR="00867F75" w:rsidRDefault="00867F75" w:rsidP="00867F75">
      <w:pPr>
        <w:rPr>
          <w:rFonts w:ascii="Book Antiqua" w:hAnsi="Book Antiqua" w:cs="Arial"/>
          <w:b/>
        </w:rPr>
      </w:pPr>
    </w:p>
    <w:p w:rsidR="009B69C7" w:rsidRDefault="009B69C7" w:rsidP="00867F75">
      <w:pPr>
        <w:rPr>
          <w:rFonts w:ascii="Book Antiqua" w:hAnsi="Book Antiqua" w:cs="Arial"/>
          <w:b/>
        </w:rPr>
      </w:pPr>
    </w:p>
    <w:p w:rsidR="009B69C7" w:rsidRDefault="009B69C7" w:rsidP="00867F75">
      <w:pPr>
        <w:rPr>
          <w:rFonts w:ascii="Book Antiqua" w:hAnsi="Book Antiqua" w:cs="Arial"/>
          <w:b/>
        </w:rPr>
      </w:pPr>
    </w:p>
    <w:p w:rsidR="009B69C7" w:rsidRPr="009B69C7" w:rsidRDefault="009B69C7" w:rsidP="00867F75">
      <w:pPr>
        <w:rPr>
          <w:rFonts w:ascii="Book Antiqua" w:hAnsi="Book Antiqua" w:cs="Arial"/>
          <w:b/>
        </w:rPr>
      </w:pPr>
    </w:p>
    <w:p w:rsidR="00867F75" w:rsidRPr="00E82177" w:rsidRDefault="00EF78DC" w:rsidP="00EF78DC">
      <w:pPr>
        <w:spacing w:line="276" w:lineRule="auto"/>
        <w:jc w:val="center"/>
        <w:rPr>
          <w:rFonts w:ascii="Book Antiqua" w:hAnsi="Book Antiqua" w:cs="Arial"/>
          <w:sz w:val="20"/>
          <w:szCs w:val="20"/>
        </w:rPr>
      </w:pPr>
      <w:r w:rsidRPr="00E82177">
        <w:rPr>
          <w:rFonts w:ascii="Book Antiqua" w:hAnsi="Book Antiqua" w:cs="Arial"/>
          <w:sz w:val="20"/>
          <w:szCs w:val="20"/>
        </w:rPr>
        <w:lastRenderedPageBreak/>
        <w:t xml:space="preserve">Tabela nr.4 - </w:t>
      </w:r>
      <w:r w:rsidR="00867F75" w:rsidRPr="00E82177">
        <w:rPr>
          <w:rFonts w:ascii="Book Antiqua" w:hAnsi="Book Antiqua" w:cs="Arial"/>
          <w:sz w:val="20"/>
          <w:szCs w:val="20"/>
        </w:rPr>
        <w:t>L</w:t>
      </w:r>
      <w:r w:rsidRPr="00E82177">
        <w:rPr>
          <w:rFonts w:ascii="Book Antiqua" w:hAnsi="Book Antiqua" w:cs="Arial"/>
          <w:sz w:val="20"/>
          <w:szCs w:val="20"/>
        </w:rPr>
        <w:t>ista kontrolluese nr.2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1662"/>
        <w:gridCol w:w="1663"/>
      </w:tblGrid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A është diagnostikuar astma?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Janë vlerësuar simptomet aktuale         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Është thirrur shërbimi emergjent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Është klasifikuar: astmë e rëndë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Është klasifikuar: astmë shumë e rëndë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 xml:space="preserve">Është dhënë medikamenti salbutamol </w:t>
            </w:r>
            <w:r w:rsidRPr="009B69C7">
              <w:rPr>
                <w:rStyle w:val="FootnoteReference"/>
                <w:rFonts w:ascii="Book Antiqua" w:hAnsi="Book Antiqua" w:cs="Arial"/>
                <w:sz w:val="20"/>
                <w:szCs w:val="20"/>
              </w:rPr>
              <w:footnoteReference w:id="5"/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Është dhënë oksigjeni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Janë dhënë kortikosteroidet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Është lajmëruar Njësia e Kujdesit Intenziv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  <w:tr w:rsidR="00413FC9" w:rsidRPr="009B69C7" w:rsidTr="00413FC9">
        <w:tc>
          <w:tcPr>
            <w:tcW w:w="6025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Është referuar në nivelin dytësor / tretësor</w:t>
            </w:r>
            <w:r w:rsidR="004D762C" w:rsidRPr="009B69C7">
              <w:rPr>
                <w:rFonts w:ascii="Book Antiqua" w:hAnsi="Book Antiqua" w:cs="Arial"/>
                <w:sz w:val="20"/>
                <w:szCs w:val="20"/>
              </w:rPr>
              <w:t xml:space="preserve"> shëndetësor</w:t>
            </w:r>
          </w:p>
        </w:tc>
        <w:tc>
          <w:tcPr>
            <w:tcW w:w="1662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PO</w:t>
            </w:r>
          </w:p>
        </w:tc>
        <w:tc>
          <w:tcPr>
            <w:tcW w:w="1663" w:type="dxa"/>
            <w:vAlign w:val="center"/>
          </w:tcPr>
          <w:p w:rsidR="00413FC9" w:rsidRPr="009B69C7" w:rsidRDefault="00413FC9" w:rsidP="00413FC9">
            <w:pPr>
              <w:spacing w:before="120" w:line="276" w:lineRule="auto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9B69C7">
              <w:rPr>
                <w:rFonts w:ascii="Book Antiqua" w:hAnsi="Book Antiqua" w:cs="Arial"/>
                <w:sz w:val="20"/>
                <w:szCs w:val="20"/>
              </w:rPr>
              <w:t>JO</w:t>
            </w:r>
          </w:p>
        </w:tc>
      </w:tr>
    </w:tbl>
    <w:p w:rsidR="00413FC9" w:rsidRPr="009B69C7" w:rsidRDefault="00413FC9" w:rsidP="00EF78DC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413FC9" w:rsidRPr="009B69C7" w:rsidRDefault="00413FC9" w:rsidP="00EF78DC">
      <w:pPr>
        <w:spacing w:line="276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867F75" w:rsidRPr="009B69C7" w:rsidRDefault="00867F75" w:rsidP="00867F75">
      <w:pPr>
        <w:rPr>
          <w:rFonts w:ascii="Book Antiqua" w:hAnsi="Book Antiqua" w:cs="Arial"/>
          <w:b/>
          <w:sz w:val="28"/>
          <w:szCs w:val="28"/>
        </w:rPr>
      </w:pPr>
    </w:p>
    <w:p w:rsidR="00867F75" w:rsidRPr="009B69C7" w:rsidRDefault="00867F75" w:rsidP="00867F75">
      <w:pPr>
        <w:rPr>
          <w:rFonts w:ascii="Book Antiqua" w:hAnsi="Book Antiqua" w:cs="Arial"/>
          <w:b/>
        </w:rPr>
      </w:pPr>
    </w:p>
    <w:p w:rsidR="00867F75" w:rsidRPr="009B69C7" w:rsidRDefault="00867F75" w:rsidP="00867F75">
      <w:pPr>
        <w:rPr>
          <w:rFonts w:ascii="Book Antiqua" w:hAnsi="Book Antiqua" w:cs="Arial"/>
          <w:b/>
        </w:rPr>
      </w:pPr>
    </w:p>
    <w:p w:rsidR="00867F75" w:rsidRPr="009B69C7" w:rsidRDefault="00867F75" w:rsidP="00867F75">
      <w:pPr>
        <w:rPr>
          <w:rFonts w:ascii="Book Antiqua" w:hAnsi="Book Antiqua" w:cs="Arial"/>
          <w:b/>
        </w:rPr>
      </w:pPr>
    </w:p>
    <w:p w:rsidR="00867F75" w:rsidRPr="009B69C7" w:rsidRDefault="00867F75" w:rsidP="00867F75">
      <w:pPr>
        <w:rPr>
          <w:rFonts w:ascii="Book Antiqua" w:hAnsi="Book Antiqua" w:cs="Arial"/>
          <w:b/>
        </w:rPr>
      </w:pPr>
    </w:p>
    <w:p w:rsidR="00EF1DAA" w:rsidRPr="009B69C7" w:rsidRDefault="00EF1DAA" w:rsidP="00867F75">
      <w:pPr>
        <w:rPr>
          <w:rFonts w:ascii="Book Antiqua" w:hAnsi="Book Antiqua" w:cs="Arial"/>
          <w:b/>
        </w:rPr>
      </w:pPr>
    </w:p>
    <w:p w:rsidR="00EF1DAA" w:rsidRPr="009B69C7" w:rsidRDefault="00EF1DAA" w:rsidP="00867F75">
      <w:pPr>
        <w:rPr>
          <w:rFonts w:ascii="Book Antiqua" w:hAnsi="Book Antiqua" w:cs="Arial"/>
          <w:b/>
        </w:rPr>
      </w:pPr>
    </w:p>
    <w:p w:rsidR="00EF1DAA" w:rsidRPr="009B69C7" w:rsidRDefault="00EF1DAA" w:rsidP="00867F75">
      <w:pPr>
        <w:rPr>
          <w:rFonts w:ascii="Book Antiqua" w:hAnsi="Book Antiqua" w:cs="Arial"/>
          <w:b/>
        </w:rPr>
      </w:pPr>
    </w:p>
    <w:p w:rsidR="00EF1DAA" w:rsidRPr="009B69C7" w:rsidRDefault="00EF1DAA" w:rsidP="00867F75">
      <w:pPr>
        <w:rPr>
          <w:rFonts w:ascii="Book Antiqua" w:hAnsi="Book Antiqua" w:cs="Arial"/>
          <w:b/>
        </w:rPr>
      </w:pPr>
    </w:p>
    <w:p w:rsidR="00EF1DAA" w:rsidRPr="009B69C7" w:rsidRDefault="00EF1DAA" w:rsidP="00867F75">
      <w:pPr>
        <w:rPr>
          <w:rFonts w:ascii="Book Antiqua" w:hAnsi="Book Antiqua" w:cs="Arial"/>
          <w:b/>
        </w:rPr>
      </w:pPr>
    </w:p>
    <w:p w:rsidR="00867F75" w:rsidRPr="009B69C7" w:rsidRDefault="00867F75" w:rsidP="00867F75">
      <w:pPr>
        <w:rPr>
          <w:rFonts w:ascii="Book Antiqua" w:hAnsi="Book Antiqua" w:cs="Arial"/>
          <w:b/>
        </w:rPr>
      </w:pPr>
    </w:p>
    <w:p w:rsidR="00867F75" w:rsidRPr="009B69C7" w:rsidRDefault="00867F75" w:rsidP="00867F75">
      <w:pPr>
        <w:rPr>
          <w:rFonts w:ascii="Book Antiqua" w:hAnsi="Book Antiqua" w:cs="Arial"/>
          <w:b/>
        </w:rPr>
      </w:pPr>
    </w:p>
    <w:p w:rsidR="00867F75" w:rsidRDefault="00867F75" w:rsidP="00867F75">
      <w:pPr>
        <w:rPr>
          <w:rFonts w:ascii="Book Antiqua" w:hAnsi="Book Antiqua" w:cs="Arial"/>
          <w:b/>
        </w:rPr>
      </w:pPr>
    </w:p>
    <w:p w:rsidR="009B69C7" w:rsidRPr="009B69C7" w:rsidRDefault="009B69C7" w:rsidP="00867F75">
      <w:pPr>
        <w:rPr>
          <w:rFonts w:ascii="Book Antiqua" w:hAnsi="Book Antiqua" w:cs="Arial"/>
          <w:b/>
        </w:rPr>
      </w:pPr>
    </w:p>
    <w:p w:rsidR="00867F75" w:rsidRPr="009B69C7" w:rsidRDefault="00867F75" w:rsidP="00867F75">
      <w:pPr>
        <w:rPr>
          <w:rFonts w:ascii="Book Antiqua" w:hAnsi="Book Antiqua" w:cs="Arial"/>
          <w:b/>
        </w:rPr>
      </w:pPr>
    </w:p>
    <w:p w:rsidR="00413FC9" w:rsidRPr="009B69C7" w:rsidRDefault="00867F75" w:rsidP="00413FC9">
      <w:pPr>
        <w:jc w:val="center"/>
        <w:rPr>
          <w:rFonts w:ascii="Book Antiqua" w:hAnsi="Book Antiqua" w:cs="Arial"/>
          <w:b/>
        </w:rPr>
      </w:pPr>
      <w:r w:rsidRPr="009B69C7">
        <w:rPr>
          <w:rFonts w:ascii="Book Antiqua" w:hAnsi="Book Antiqua" w:cs="Arial"/>
          <w:b/>
        </w:rPr>
        <w:lastRenderedPageBreak/>
        <w:t>A</w:t>
      </w:r>
      <w:r w:rsidR="00413FC9" w:rsidRPr="009B69C7">
        <w:rPr>
          <w:rFonts w:ascii="Book Antiqua" w:hAnsi="Book Antiqua" w:cs="Arial"/>
          <w:b/>
        </w:rPr>
        <w:t>LGORITMI I</w:t>
      </w:r>
      <w:r w:rsidRPr="009B69C7">
        <w:rPr>
          <w:rFonts w:ascii="Book Antiqua" w:hAnsi="Book Antiqua" w:cs="Arial"/>
          <w:b/>
        </w:rPr>
        <w:t>TRAJTIMI</w:t>
      </w:r>
      <w:r w:rsidR="009C06EC" w:rsidRPr="009B69C7">
        <w:rPr>
          <w:rFonts w:ascii="Book Antiqua" w:hAnsi="Book Antiqua" w:cs="Arial"/>
          <w:b/>
        </w:rPr>
        <w:t xml:space="preserve">T – </w:t>
      </w:r>
      <w:r w:rsidR="00413FC9" w:rsidRPr="009B69C7">
        <w:rPr>
          <w:rFonts w:ascii="Book Antiqua" w:hAnsi="Book Antiqua" w:cs="Arial"/>
          <w:b/>
        </w:rPr>
        <w:t>ASTMA</w:t>
      </w:r>
      <w:r w:rsidR="009C06EC" w:rsidRPr="009B69C7">
        <w:rPr>
          <w:rFonts w:ascii="Book Antiqua" w:hAnsi="Book Antiqua" w:cs="Arial"/>
          <w:b/>
        </w:rPr>
        <w:t xml:space="preserve"> </w:t>
      </w:r>
      <w:r w:rsidR="00413FC9" w:rsidRPr="009B69C7">
        <w:rPr>
          <w:rFonts w:ascii="Book Antiqua" w:hAnsi="Book Antiqua" w:cs="Arial"/>
          <w:b/>
        </w:rPr>
        <w:t>E</w:t>
      </w:r>
      <w:r w:rsidRPr="009B69C7">
        <w:rPr>
          <w:rFonts w:ascii="Book Antiqua" w:hAnsi="Book Antiqua" w:cs="Arial"/>
          <w:b/>
        </w:rPr>
        <w:t xml:space="preserve"> </w:t>
      </w:r>
      <w:r w:rsidR="00413FC9" w:rsidRPr="009B69C7">
        <w:rPr>
          <w:rFonts w:ascii="Book Antiqua" w:hAnsi="Book Antiqua" w:cs="Arial"/>
          <w:b/>
        </w:rPr>
        <w:t xml:space="preserve">RËNDË DHE </w:t>
      </w:r>
      <w:r w:rsidRPr="009B69C7">
        <w:rPr>
          <w:rFonts w:ascii="Book Antiqua" w:hAnsi="Book Antiqua" w:cs="Arial"/>
          <w:b/>
        </w:rPr>
        <w:t>SHUMË E RËNDË NË KP</w:t>
      </w:r>
      <w:r w:rsidR="00413FC9" w:rsidRPr="009B69C7">
        <w:rPr>
          <w:rFonts w:ascii="Book Antiqua" w:hAnsi="Book Antiqua" w:cs="Arial"/>
          <w:b/>
        </w:rPr>
        <w:t>SH</w:t>
      </w:r>
      <w:r w:rsidRPr="009B69C7">
        <w:rPr>
          <w:rFonts w:ascii="Book Antiqua" w:hAnsi="Book Antiqua" w:cs="Arial"/>
          <w:b/>
        </w:rPr>
        <w:t xml:space="preserve"> </w:t>
      </w:r>
    </w:p>
    <w:p w:rsidR="00EF1DAA" w:rsidRPr="009B69C7" w:rsidRDefault="00EF1DAA" w:rsidP="00413FC9">
      <w:pPr>
        <w:jc w:val="center"/>
        <w:rPr>
          <w:rFonts w:ascii="Book Antiqua" w:hAnsi="Book Antiqua" w:cs="Arial"/>
          <w:b/>
        </w:rPr>
      </w:pPr>
      <w:r w:rsidRPr="009B69C7">
        <w:rPr>
          <w:rFonts w:ascii="Book Antiqua" w:hAnsi="Book Antiqua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78740</wp:posOffset>
                </wp:positionV>
                <wp:extent cx="1828800" cy="866775"/>
                <wp:effectExtent l="19050" t="19050" r="38100" b="476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6677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DAA" w:rsidRPr="009B69C7" w:rsidRDefault="00EF1DAA" w:rsidP="00EF1DAA">
                            <w:pPr>
                              <w:jc w:val="center"/>
                              <w:rPr>
                                <w:rFonts w:ascii="Book Antiqua" w:hAnsi="Book Antiqua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F1DAA" w:rsidRPr="009B69C7" w:rsidRDefault="00EF1DAA" w:rsidP="00EF1DAA">
                            <w:pPr>
                              <w:jc w:val="center"/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  <w:t>Vlerëso pacientin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27" type="#_x0000_t202" style="position:absolute;left:0;text-align:left;margin-left:163.5pt;margin-top:6.2pt;width:2in;height:6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94olAIAAHYFAAAOAAAAZHJzL2Uyb0RvYy54bWysVN9P2zAQfp+0/8Hy+0iatbRUpKgrYpqE&#10;AA0mnl3Hbq05Ps92m3R/PWcnDRVDe5j2kti+7777fZdXba3JXjivwJR0dJZTIgyHSplNSX883Xya&#10;UeIDMxXTYERJD8LTq8XHD5eNnYsCtqAr4QiSGD9vbEm3Idh5lnm+FTXzZ2CFQaEEV7OAV7fJKsca&#10;ZK91VuT5edaAq6wDLrzH1+tOSBeJX0rBw72UXgSiS4q+hfR16buO32xxyeYbx+xW8d4N9g9e1EwZ&#10;NDpQXbPAyM6pP6hqxR14kOGMQ52BlIqLFANGM8rfRPO4ZVakWDA53g5p8v+Plt/tHxxRVUkLSgyr&#10;sURPog3kC7SkiNlprJ8j6NEiLLT4jFU+vnt8jEG30tXxj+EQlGOeD0NuIxmPSrNiNstRxFE2Oz+f&#10;TieRJnvVts6HrwJqEg8ldVi7lFK2v/Whgx4h0Zg2pCnpZDqa5AnmQavqRmkdhd5t1ivtyJ5h3S+K&#10;6xxBHcUJDG1rgy7EELtQ0ikctOgMfBcSU4POF52F2JRioGWcCxM+97zaIDqqSXRhUBy9p6hDyiCa&#10;77FRTaRmHRT7mP5mcdBIVsGEQblWBtx7lqufg+UOf4y+izmGH9p1m/phqPIaqgMW30E3PN7yG4UV&#10;umU+PDCH04JFxQ0Q7vEjNWBRoD9RsgX3+733iMcmRiklDU5fSf2vHXOCEv3NYHtfjMbjOK7pMp5M&#10;C7y4U8n6VGJ29Qqw0CPcNZanY8QHfTxKB/UzLopltIoiZjjaLmk4Hleh2wm4aLhYLhMIB9SycGse&#10;LY/UMcux/57aZ+Zs36QB2/sOjnPK5m96tcNGTQPLXQCpUiPHPHdZ7fOPw51GoV9EcXuc3hPqdV0u&#10;XgAAAP//AwBQSwMEFAAGAAgAAAAhAL8J5ZrfAAAACgEAAA8AAABkcnMvZG93bnJldi54bWxMj81O&#10;wzAQhO9IvIO1SNyo01DaEuJUFVIvRUilILi68ZJEjdeR7fzw9iynctyZ0ew3+WayrRjQh8aRgvks&#10;AYFUOtNQpeDjfXe3BhGiJqNbR6jgBwNsiuurXGfGjfSGwzFWgksoZFpBHWOXSRnKGq0OM9chsfft&#10;vNWRT19J4/XI5baVaZIspdUN8Ydad/hcY3k+9lZBfx5f/Wf1ElbDNtnvd/3Bhq+DUrc30/YJRMQp&#10;XsLwh8/oUDDTyfVkgmgV3Kcr3hLZSBcgOLCcP7BwYmGxfgRZ5PL/hOIXAAD//wMAUEsBAi0AFAAG&#10;AAgAAAAhALaDOJL+AAAA4QEAABMAAAAAAAAAAAAAAAAAAAAAAFtDb250ZW50X1R5cGVzXS54bWxQ&#10;SwECLQAUAAYACAAAACEAOP0h/9YAAACUAQAACwAAAAAAAAAAAAAAAAAvAQAAX3JlbHMvLnJlbHNQ&#10;SwECLQAUAAYACAAAACEAHqfeKJQCAAB2BQAADgAAAAAAAAAAAAAAAAAuAgAAZHJzL2Uyb0RvYy54&#10;bWxQSwECLQAUAAYACAAAACEAvwnlmt8AAAAKAQAADwAAAAAAAAAAAAAAAADuBAAAZHJzL2Rvd25y&#10;ZXYueG1sUEsFBgAAAAAEAAQA8wAAAPoFAAAAAA==&#10;" fillcolor="white [3201]" strokecolor="#92d050" strokeweight="4.5pt">
                <v:textbox>
                  <w:txbxContent>
                    <w:p w:rsidR="00EF1DAA" w:rsidRPr="009B69C7" w:rsidRDefault="00EF1DAA" w:rsidP="00EF1DAA">
                      <w:pPr>
                        <w:jc w:val="center"/>
                        <w:rPr>
                          <w:rFonts w:ascii="Book Antiqua" w:hAnsi="Book Antiqua" w:cs="Arial"/>
                          <w:b/>
                          <w:sz w:val="24"/>
                          <w:szCs w:val="24"/>
                        </w:rPr>
                      </w:pPr>
                    </w:p>
                    <w:p w:rsidR="00EF1DAA" w:rsidRPr="009B69C7" w:rsidRDefault="00EF1DAA" w:rsidP="00EF1DAA">
                      <w:pPr>
                        <w:jc w:val="center"/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t>Vlerëso pacientin</w:t>
                      </w:r>
                    </w:p>
                  </w:txbxContent>
                </v:textbox>
              </v:shape>
            </w:pict>
          </mc:Fallback>
        </mc:AlternateContent>
      </w:r>
    </w:p>
    <w:p w:rsidR="00EF1DAA" w:rsidRPr="009B69C7" w:rsidRDefault="00EF1DAA" w:rsidP="00413FC9">
      <w:pPr>
        <w:jc w:val="center"/>
        <w:rPr>
          <w:rFonts w:ascii="Book Antiqua" w:hAnsi="Book Antiqua" w:cs="Arial"/>
          <w:b/>
        </w:rPr>
      </w:pPr>
    </w:p>
    <w:p w:rsidR="00867F75" w:rsidRPr="009B69C7" w:rsidRDefault="00867F75" w:rsidP="00EF1DAA">
      <w:pPr>
        <w:rPr>
          <w:rFonts w:ascii="Book Antiqua" w:hAnsi="Book Antiqua" w:cs="Arial"/>
          <w:b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9B69C7" w:rsidP="00867F75">
      <w:pPr>
        <w:rPr>
          <w:rFonts w:ascii="Book Antiqua" w:hAnsi="Book Antiqua" w:cs="Arial"/>
        </w:rPr>
      </w:pPr>
      <w:r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67380F" wp14:editId="60DE55B7">
                <wp:simplePos x="0" y="0"/>
                <wp:positionH relativeFrom="column">
                  <wp:posOffset>4619625</wp:posOffset>
                </wp:positionH>
                <wp:positionV relativeFrom="paragraph">
                  <wp:posOffset>181610</wp:posOffset>
                </wp:positionV>
                <wp:extent cx="0" cy="209550"/>
                <wp:effectExtent l="95250" t="0" r="57150" b="381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68EBAB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4" o:spid="_x0000_s1026" type="#_x0000_t32" style="position:absolute;margin-left:363.75pt;margin-top:14.3pt;width:0;height:16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vH0gEAAI8DAAAOAAAAZHJzL2Uyb0RvYy54bWysU12v0zAMfUfiP0R5Z+0Gg3urdVdo4/KC&#10;YNKFH+ClaRspX7LDuv17nGyUC7whXlw7jo99TtzNw9lZcdJIJvhWLhe1FNqr0Bk/tPLb18dXd1JQ&#10;At+BDV638qJJPmxfvthMsdGrMAbbaRQM4qmZYivHlGJTVaRG7YAWIWrPyT6gg8QhDlWHMDG6s9Wq&#10;rt9WU8AuYlCaiE/316TcFvy+1yp96XvSSdhW8mypWCz2mG213UAzIMTRqNsY8A9TODCem85Qe0gg&#10;vqP5C8oZhYFCnxYquCr0vVG6cGA2y/oPNk8jRF24sDgUZ5no/8Gqz6cDCtO18vUbKTw4fqOnhGCG&#10;MYn3iGESu+A96xhQ8BXWa4rUcNnOH/AWUTxgJn/u0eUv0xLnovFl1lifk1DXQ8Wnq/p+vS7yV7/q&#10;IlL6qIMT2Wkl3eaYB1gWieH0iRJ35sKfBbmpD4/G2vKe1ouJW9yt362lUMBr1VtI7LrIRMkPUoAd&#10;eF9VwgJJwZoul2cgwuG4syhOwDtzv9rX85y/Xcu990Dj9V5JXbcpgbEffCfSJbKYCQ34weqc44mt&#10;zy102cwbjaznVcHsHUN3KcJWOeJXL2W3Dc1r9Txm//l/tP0BAAD//wMAUEsDBBQABgAIAAAAIQCh&#10;Xco83QAAAAkBAAAPAAAAZHJzL2Rvd25yZXYueG1sTI/BTsMwDIbvSLxDZCRuLF0R3VSaTmUCDkhI&#10;Y/AAaWOaisYpTdqVt8eIAxxt//r8/cVucb2YcQydJwXrVQICqfGmo1bB2+vD1RZEiJqM7j2hgi8M&#10;sCvPzwqdG3+iF5yPsRUMoZBrBTbGIZcyNBadDis/IPHt3Y9ORx7HVppRnxjuepkmSSad7og/WD3g&#10;3mLzcZycgszc7z8PT24M83RdPz7fVXZuKqUuL5bqFkTEJf6F4Uef1aFkp9pPZILoFWzSzQ1HFaTb&#10;DAQHfhc109cZyLKQ/xuU3wAAAP//AwBQSwECLQAUAAYACAAAACEAtoM4kv4AAADhAQAAEwAAAAAA&#10;AAAAAAAAAAAAAAAAW0NvbnRlbnRfVHlwZXNdLnhtbFBLAQItABQABgAIAAAAIQA4/SH/1gAAAJQB&#10;AAALAAAAAAAAAAAAAAAAAC8BAABfcmVscy8ucmVsc1BLAQItABQABgAIAAAAIQDtuLvH0gEAAI8D&#10;AAAOAAAAAAAAAAAAAAAAAC4CAABkcnMvZTJvRG9jLnhtbFBLAQItABQABgAIAAAAIQChXco83QAA&#10;AAkBAAAPAAAAAAAAAAAAAAAAACwEAABkcnMvZG93bnJldi54bWxQSwUGAAAAAAQABADzAAAANgUA&#10;AAAA&#10;" strokecolor="#92d050" strokeweight="2.25pt">
                <v:stroke endarrow="block"/>
              </v:shape>
            </w:pict>
          </mc:Fallback>
        </mc:AlternateContent>
      </w:r>
      <w:r w:rsidR="001F5727"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7620</wp:posOffset>
                </wp:positionV>
                <wp:extent cx="0" cy="171450"/>
                <wp:effectExtent l="1905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10DC132E" id="Straight Connector 37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.6pt" to="23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W+03AEAAA8EAAAOAAAAZHJzL2Uyb0RvYy54bWysU8tu2zAQvBfoPxC815LcuE4FyznYSC9F&#10;azTJB9AUKRHgC0vWkv++S8pWgqRA0aIXStzdmd0Zkpu70WhyEhCUsw2tFiUlwnLXKts19Onx/sMt&#10;JSEy2zLtrGjoWQR6t33/bjP4Wixd73QrgCCJDfXgG9rH6OuiCLwXhoWF88JiUjowLOIWuqIFNiC7&#10;0cWyLD8Vg4PWg+MiBIzupyTdZn4pBY/fpQwiEt1QnC3mFfJ6TGux3bC6A+Z7xS9jsH+YwjBlselM&#10;tWeRkZ+g3lAZxcEFJ+OCO1M4KRUXWQOqqcpXah565kXWguYEP9sU/h8t/3Y6AFFtQz+uKbHM4Bk9&#10;RGCq6yPZOWvRQQcEk+jU4EONgJ09wGUX/AGS7FGCSV8URMbs7nl2V4yR8CnIMVqtq5tVNr54xnkI&#10;8YtwhqSfhmplk25Ws9PXELEXll5LUlhbMjR0ebtar3JZcFq190rrlAzQHXcayInhmX9e7su524sy&#10;JNQWeZOkSUT+i2ctpgY/hERbcOxq6pAupJhpGefCxiqZkpmwOsEkjjADyz8DL/UJKvJl/RvwjMid&#10;nY0z2Cjr4Hfd43gdWU71Vwcm3cmCo2vP+XizNXjrssLLC0nX+uU+w5/f8fYXAAAA//8DAFBLAwQU&#10;AAYACAAAACEAE/edwNwAAAAIAQAADwAAAGRycy9kb3ducmV2LnhtbEyPTUvEMBCG74L/IYzgzU0t&#10;VWttusjKggcP+yF4zTZjU20mJUl36793xIMeX57hneetl7MbxBFD7D0puF5kIJBab3rqFLzu11cl&#10;iJg0GT14QgVfGGHZnJ/VujL+RFs87lInuIRipRXYlMZKythadDou/IjE7N0HpxPH0EkT9InL3SDz&#10;LLuVTvfEH6wecWWx/dxNTsG8eRpXN8G+bM30UZTrN7PfPN8rdXkxPz6ASDinv2P40Wd1aNjp4Ccy&#10;UQwKiruCtyQGOQjmv/mgIC9zkE0t/w9ovgEAAP//AwBQSwECLQAUAAYACAAAACEAtoM4kv4AAADh&#10;AQAAEwAAAAAAAAAAAAAAAAAAAAAAW0NvbnRlbnRfVHlwZXNdLnhtbFBLAQItABQABgAIAAAAIQA4&#10;/SH/1gAAAJQBAAALAAAAAAAAAAAAAAAAAC8BAABfcmVscy8ucmVsc1BLAQItABQABgAIAAAAIQA9&#10;WW+03AEAAA8EAAAOAAAAAAAAAAAAAAAAAC4CAABkcnMvZTJvRG9jLnhtbFBLAQItABQABgAIAAAA&#10;IQAT953A3AAAAAgBAAAPAAAAAAAAAAAAAAAAADYEAABkcnMvZG93bnJldi54bWxQSwUGAAAAAAQA&#10;BADzAAAAPwUAAAAA&#10;" strokecolor="#92d050" strokeweight="2.25pt"/>
            </w:pict>
          </mc:Fallback>
        </mc:AlternateContent>
      </w:r>
      <w:r w:rsidR="001F5727"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179070</wp:posOffset>
                </wp:positionV>
                <wp:extent cx="3286125" cy="0"/>
                <wp:effectExtent l="0" t="1905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9E6883C" id="Straight Connector 32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4.1pt" to="364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5F6QEAABoEAAAOAAAAZHJzL2Uyb0RvYy54bWysU8tu2zAQvAfoPxC815IVOHEFyznYSC9F&#10;YyRp7zRFSgT4wpK15L/vkrLVoI9Di14IkrszuzNcbh5Go8lJQFDONnS5KCkRlrtW2a6hX14f368p&#10;CZHZlmlnRUPPItCH7bubzeBrUbne6VYAQRIb6sE3tI/R10UReC8MCwvnhcWgdGBYxCN0RQtsQHaj&#10;i6os74rBQevBcREC3u6nIN1mfikFj09SBhGJbij2FvMKeT2mtdhuWN0B873ilzbYP3RhmLJYdKba&#10;s8jIN1C/UBnFwQUn44I7UzgpFRdZA6pZlj+peemZF1kLmhP8bFP4f7T88+kARLUNva0osczgG71E&#10;YKrrI9k5a9FBBwSD6NTgQ42AnT3A5RT8AZLsUYIhUiv/FYcgG4HSyJh9Ps8+izESjpe31fpuWa0o&#10;4ddYMVEkKg8hfhTOkLRpqFY2WcBqdvoUIpbF1GtKutaWDA2t1qv7VU4LTqv2UWmdggG6404DOTF8&#10;/g/VvlzlF0eKN2l40hZ5k7pJT97FsxZTgWch0SHse1KWZ1PMtIxzYeMy+ZOZMDvBJLYwA8uptTTU&#10;fwJe8hNU5Ln9G/CMyJWdjTPYKOvgd9XjeG1ZTvlXBybdyYKja8/5pbM1OIBZ4eWzpAl/e87wH196&#10;+x0AAP//AwBQSwMEFAAGAAgAAAAhAJs3oZPfAAAACQEAAA8AAABkcnMvZG93bnJldi54bWxMj0FP&#10;wzAMhe9I/IfISFwQS1sBG6XpNG3AgRsFgbiljWmrJU7VZF359xhxgJvt9/T8vWI9OysmHEPvSUG6&#10;SEAgNd701Cp4fXm4XIEIUZPR1hMq+MIA6/L0pNC58Ud6xqmKreAQCrlW0MU45FKGpkOnw8IPSKx9&#10;+tHpyOvYSjPqI4c7K7MkuZFO98QfOj3gtsNmXx2cgsf3+2q0m6ePi3q7XzZv0y5etTulzs/mzR2I&#10;iHP8M8MPPqNDyUy1P5AJwirI0vSarTysMhBsWGa3XK7+PciykP8blN8AAAD//wMAUEsBAi0AFAAG&#10;AAgAAAAhALaDOJL+AAAA4QEAABMAAAAAAAAAAAAAAAAAAAAAAFtDb250ZW50X1R5cGVzXS54bWxQ&#10;SwECLQAUAAYACAAAACEAOP0h/9YAAACUAQAACwAAAAAAAAAAAAAAAAAvAQAAX3JlbHMvLnJlbHNQ&#10;SwECLQAUAAYACAAAACEAGI6+RekBAAAaBAAADgAAAAAAAAAAAAAAAAAuAgAAZHJzL2Uyb0RvYy54&#10;bWxQSwECLQAUAAYACAAAACEAmzehk98AAAAJAQAADwAAAAAAAAAAAAAAAABDBAAAZHJzL2Rvd25y&#10;ZXYueG1sUEsFBgAAAAAEAAQA8wAAAE8FAAAAAA==&#10;" strokecolor="#92d050" strokeweight="2.25pt"/>
            </w:pict>
          </mc:Fallback>
        </mc:AlternateContent>
      </w:r>
      <w:r w:rsidR="004D762C"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188595</wp:posOffset>
                </wp:positionV>
                <wp:extent cx="0" cy="209550"/>
                <wp:effectExtent l="95250" t="0" r="57150" b="381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1DB626D4" id="Straight Arrow Connector 33" o:spid="_x0000_s1026" type="#_x0000_t32" style="position:absolute;margin-left:106.5pt;margin-top:14.85pt;width:0;height:16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H/n8gEAAD8EAAAOAAAAZHJzL2Uyb0RvYy54bWysU82O2yAQvlfqOyDujZ2s0u5GcVZV0u2l&#10;aqPd9gEIBhsJGDTQOHn7Djjx9vfQqhfbwHzz/XhY35+cZUeF0YBv+HxWc6a8hNb4ruFfPj+8uuUs&#10;JuFbYcGrhp9V5Pebly/WQ1ipBfRgW4WMmvi4GkLD+5TCqqqi7JUTcQZBeTrUgE4kWmJXtSgG6u5s&#10;tajr19UA2AYEqWKk3d14yDelv9ZKpk9aR5WYbThpS+WJ5XnIz2qzFqsOReiNvMgQ/6DCCeOJdGq1&#10;E0mwr2h+aeWMRIig00yCq0BrI1XxQG7m9U9unnoRVPFC4cQwxRT/X1v58bhHZtqG39xw5oWjf/SU&#10;UJiuT+wtIgxsC95TjoCMSiivIcQVwbZ+j5dVDHvM5k8aXX6TLXYqGZ+njNUpMTluStpd1HfLZYm/&#10;esYFjOm9AsfyR8PjRcckYF4iFscPMREzAa+ATGo9G6jv7fLNspRFsKZ9MNbmw4jdYWuRHQXNwd1i&#10;V0/cP5QlYew737J0DpRDQiN8Z1U2TWTW0yubH+2Wr3S2aiR/VJpiJIOjyDLAaqIUUiqf5lMnqs4w&#10;TfImYD3KzpP/J+ClPkNVGe6/AU+Iwgw+TWBnPODv2NPpKlmP9dcERt85ggO05zIIJRqa0pLV5Ubl&#10;a/D9usCf7/3mGwAAAP//AwBQSwMEFAAGAAgAAAAhAJEtBcbdAAAACQEAAA8AAABkcnMvZG93bnJl&#10;di54bWxMj8FOwzAQRO9I/IO1SNyo01RqIY1ThQo4ICGV0g9w4iWOiNchdtLw9yziALfdndHsm3w3&#10;u05MOITWk4LlIgGBVHvTUqPg9PZ4cwsiRE1Gd55QwRcG2BWXF7nOjD/TK07H2AgOoZBpBTbGPpMy&#10;1BadDgvfI7H27genI69DI82gzxzuOpkmyVo63RJ/sLrHvcX64zg6BWvzsP88PLshTOOqenq5L+1U&#10;l0pdX83lFkTEOf6Z4Qef0aFgpsqPZILoFKTLFXeJPNxtQLDh91BxeroBWeTyf4PiGwAA//8DAFBL&#10;AQItABQABgAIAAAAIQC2gziS/gAAAOEBAAATAAAAAAAAAAAAAAAAAAAAAABbQ29udGVudF9UeXBl&#10;c10ueG1sUEsBAi0AFAAGAAgAAAAhADj9If/WAAAAlAEAAAsAAAAAAAAAAAAAAAAALwEAAF9yZWxz&#10;Ly5yZWxzUEsBAi0AFAAGAAgAAAAhAO20f+fyAQAAPwQAAA4AAAAAAAAAAAAAAAAALgIAAGRycy9l&#10;Mm9Eb2MueG1sUEsBAi0AFAAGAAgAAAAhAJEtBcbdAAAACQEAAA8AAAAAAAAAAAAAAAAATAQAAGRy&#10;cy9kb3ducmV2LnhtbFBLBQYAAAAABAAEAPMAAABWBQAAAAA=&#10;" strokecolor="#92d050" strokeweight="2.25pt">
                <v:stroke endarrow="block"/>
              </v:shape>
            </w:pict>
          </mc:Fallback>
        </mc:AlternateContent>
      </w:r>
    </w:p>
    <w:p w:rsidR="00867F75" w:rsidRPr="009B69C7" w:rsidRDefault="004D762C" w:rsidP="00867F75">
      <w:pPr>
        <w:rPr>
          <w:rFonts w:ascii="Book Antiqua" w:hAnsi="Book Antiqua" w:cs="Arial"/>
        </w:rPr>
      </w:pPr>
      <w:r w:rsidRPr="009B69C7">
        <w:rPr>
          <w:rFonts w:ascii="Book Antiqua" w:hAnsi="Book Antiqua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1FEEC6" wp14:editId="53180728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2514600" cy="9525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52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nuk mund ta kompletojë fjalinë</w:t>
                            </w:r>
                          </w:p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frekuenca respiratore ≥ 25/min</w:t>
                            </w:r>
                          </w:p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360"/>
                              <w:contextualSpacing w:val="0"/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pulsi ≥ 110 rrahje/min</w:t>
                            </w:r>
                          </w:p>
                          <w:p w:rsidR="00EF1DAA" w:rsidRPr="009B69C7" w:rsidRDefault="00EF1DAA" w:rsidP="004D762C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ind w:left="360"/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SpO2 ≥ 92%</w:t>
                            </w:r>
                          </w:p>
                          <w:p w:rsidR="00EF1DAA" w:rsidRPr="009B69C7" w:rsidRDefault="00EF1DAA" w:rsidP="004D762C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ind w:left="360"/>
                              <w:jc w:val="both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PEF 33-50%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1FEEC6" id="Text Box 26" o:spid="_x0000_s1028" type="#_x0000_t202" style="position:absolute;margin-left:0;margin-top:13.45pt;width:198pt;height:7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LacwIAADQFAAAOAAAAZHJzL2Uyb0RvYy54bWysVE1v2zAMvQ/YfxB0X5wESbcGdYosRYcB&#10;RVusHXpWZKkxJomaxMTOfv0oOXa7LqdhF5vipx75qIvL1hq2VyHW4Eo+GY05U05CVbvnkn9/vP7w&#10;ibOIwlXCgFMlP6jIL5fv3100fqGmsAVTqcAoiYuLxpd8i+gXRRHlVlkRR+CVI6OGYAXSMTwXVRAN&#10;ZbemmI7HZ0UDofIBpIqRtFedkS9zfq2VxDuto0JmSk53w/wN+btJ32J5IRbPQfhtLY/XEP9wCytq&#10;R0WHVFcCBduF+q9UtpYBImgcSbAFaF1LlTEQmsn4DZqHrfAqY6HmRD+0Kf6/tPJ2fx9YXZV8esaZ&#10;E5Zm9KhaZJ+hZaSi/jQ+LsjtwZMjtqSnOff6SMoEu9XBpj8BYmSnTh+G7qZskpTT+WR2NiaTJNv5&#10;fDonmdIXL9E+RPyiwLIklDzQ9HJTxf4mYufau6RixiVdul53jSzhwajO+E1pApYK5ySZUmptAtsL&#10;IoOQUjnMAOkGxpF3CtO1MUPg5FSgwYyego6+KUxlqg2B41OBf1YcInJVcDgE29pBOJWg+jFU7vx7&#10;9B3mBB/bTdtNs5/QBqoDDS5AR/3o5XVN3b0REe9FIK7TQGh/8Y4+2kBTcjhKnG0h/DqlT/5EQbJy&#10;1tDulDz+3ImgODNfHZHzfDKbpWXLh9n845QO4bVl89ridnYNNJEJvRReZjH5o+lFHcA+0ZqvUlUy&#10;CSepdsmxF9fYbTQ9E1KtVtmJ1ssLvHEPXqbUqcuJO4/tkwj+SDAkat5Cv2Vi8YZnnW+KdLDaIeg6&#10;kzD1uevqsf+0mpnGx2ck7f7rc/Z6eeyWvwEAAP//AwBQSwMEFAAGAAgAAAAhALJbOx7cAAAABwEA&#10;AA8AAABkcnMvZG93bnJldi54bWxMj8FOwzAQRO9I/QdrkXqjTlsp0BCngtIKCSQkCuLsxkucEq8j&#10;22nD37Oc4Lgzo5m35Xp0nThhiK0nBfNZBgKp9qalRsH72+7qBkRMmozuPKGCb4ywriYXpS6MP9Mr&#10;nvapEVxCsdAKbEp9IWWsLTodZ75HYu/TB6cTn6GRJugzl7tOLrIsl063xAtW97ixWH/tB8e79rkJ&#10;x83L/Xz42Layp+XD9ulRqenleHcLIuGY/sLwi8/oUDHTwQ9kougU8CNJwSJfgWB3ucpZOHDsmhVZ&#10;lfI/f/UDAAD//wMAUEsBAi0AFAAGAAgAAAAhALaDOJL+AAAA4QEAABMAAAAAAAAAAAAAAAAAAAAA&#10;AFtDb250ZW50X1R5cGVzXS54bWxQSwECLQAUAAYACAAAACEAOP0h/9YAAACUAQAACwAAAAAAAAAA&#10;AAAAAAAvAQAAX3JlbHMvLnJlbHNQSwECLQAUAAYACAAAACEAlXHS2nMCAAA0BQAADgAAAAAAAAAA&#10;AAAAAAAuAgAAZHJzL2Uyb0RvYy54bWxQSwECLQAUAAYACAAAACEAsls7HtwAAAAHAQAADwAAAAAA&#10;AAAAAAAAAADNBAAAZHJzL2Rvd25yZXYueG1sUEsFBgAAAAAEAAQA8wAAANYFAAAAAA==&#10;" fillcolor="white [3201]" strokecolor="#f79646 [3209]" strokeweight="2pt">
                <v:textbox>
                  <w:txbxContent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360"/>
                        <w:contextualSpacing w:val="0"/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nuk mund ta kompletojë fjalinë</w:t>
                      </w:r>
                    </w:p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360"/>
                        <w:contextualSpacing w:val="0"/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frekuenca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respiratore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 ≥ 25/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min</w:t>
                      </w:r>
                      <w:proofErr w:type="spellEnd"/>
                    </w:p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360"/>
                        <w:contextualSpacing w:val="0"/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pulsi ≥ 110 rrahje/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min</w:t>
                      </w:r>
                      <w:proofErr w:type="spellEnd"/>
                    </w:p>
                    <w:p w:rsidR="00EF1DAA" w:rsidRPr="009B69C7" w:rsidRDefault="00EF1DAA" w:rsidP="004D762C">
                      <w:pPr>
                        <w:pStyle w:val="NoSpacing"/>
                        <w:numPr>
                          <w:ilvl w:val="0"/>
                          <w:numId w:val="27"/>
                        </w:numPr>
                        <w:ind w:left="360"/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SpO2 ≥ 92%</w:t>
                      </w:r>
                    </w:p>
                    <w:p w:rsidR="00EF1DAA" w:rsidRPr="009B69C7" w:rsidRDefault="00EF1DAA" w:rsidP="004D762C">
                      <w:pPr>
                        <w:pStyle w:val="NoSpacing"/>
                        <w:numPr>
                          <w:ilvl w:val="0"/>
                          <w:numId w:val="27"/>
                        </w:numPr>
                        <w:ind w:left="360"/>
                        <w:jc w:val="both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PEF 33-50%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B69C7">
        <w:rPr>
          <w:rFonts w:ascii="Book Antiqua" w:hAnsi="Book Antiqua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9A05CF" wp14:editId="1BDDB942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2514600" cy="123825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238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/>
                              <w:ind w:left="360"/>
                              <w:contextualSpacing w:val="0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konfuzion, </w:t>
                            </w:r>
                          </w:p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/>
                              <w:ind w:left="360"/>
                              <w:contextualSpacing w:val="0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cianozë</w:t>
                            </w:r>
                          </w:p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/>
                              <w:ind w:left="360"/>
                              <w:contextualSpacing w:val="0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 xml:space="preserve">aritmi, </w:t>
                            </w:r>
                          </w:p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/>
                              <w:ind w:left="360"/>
                              <w:contextualSpacing w:val="0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hipotension</w:t>
                            </w:r>
                          </w:p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/>
                              <w:ind w:left="360"/>
                              <w:contextualSpacing w:val="0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gjoks  i ” qetë”</w:t>
                            </w:r>
                          </w:p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/>
                              <w:ind w:left="360"/>
                              <w:contextualSpacing w:val="0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SpO2&lt;92%</w:t>
                            </w:r>
                          </w:p>
                          <w:p w:rsidR="00EF1DAA" w:rsidRPr="009B69C7" w:rsidRDefault="00EF1DAA" w:rsidP="004D762C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before="100" w:beforeAutospacing="1" w:after="100" w:afterAutospacing="1"/>
                              <w:ind w:left="360"/>
                              <w:contextualSpacing w:val="0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  <w:t>PEF&lt;33%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9A05CF" id="Text Box 27" o:spid="_x0000_s1029" type="#_x0000_t202" style="position:absolute;margin-left:146.8pt;margin-top:12.7pt;width:198pt;height:97.5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AIFdwIAADUFAAAOAAAAZHJzL2Uyb0RvYy54bWysVN1P2zAQf5+0/8Hy+0gTyscqUtSBmCYh&#10;QIOJZ9exaTTH59nXJt1fz9lpQsf6NO0lse/7d/c7X1x2jWEb5UMNtuT50YQzZSVUtX0p+Y+nm0/n&#10;nAUUthIGrCr5VgV+Of/44aJ1M1XACkylPKMgNsxaV/IVoptlWZAr1YhwBE5ZUmrwjUC6+pes8qKl&#10;6I3JisnkNGvBV86DVCGQ9LpX8nmKr7WSeK91UMhMyak2TF+fvsv4zeYXYvbihVvVcleG+IcqGlFb&#10;SjqGuhYo2NrXf4VqaukhgMYjCU0GWtdSJQyEJp+8Q/O4Ek4lLNSc4MY2hf8XVt5tHjyrq5IXZ5xZ&#10;0dCMnlSH7At0jETUn9aFGZk9OjLEjuQ050EeSBhhd9o38U+AGOmp09uxuzGaJGFxkk9PJ6SSpMuL&#10;4/PiJPU/e3N3PuBXBQ2Lh5J7Gl/qqtjcBqRSyHQwidmMjbJYX19HOuHWqF75XWlCFjOnIIlT6sp4&#10;thHEBiGlslhEJBTWWLKObro2ZnTMDzkaTPDJaWcb3VTi2ug4OeT4Z8bRI2UFi6NzU1vwhwJUP8fM&#10;vf2Avscc4WO37NI4j4cRLaHa0uQ89NwPTt7U1N1bEfBBeCI7TYQWGO/pow20JYfdibMV+N+H5NGe&#10;OEhazlpanpKHX2vhFWfmmyV2fs6n07ht6TI9OSvo4vc1y32NXTdXQBPJ6alwMh2jPZrhqD00z7Tn&#10;i5iVVMJKyl1yHI5X2K80vRNSLRbJiPbLCby1j07G0LHLkTtP3bPwbkcwJG7ewbBmYvaOZ71t9LSw&#10;WCPoOpEw9rnv6q7/tJuJRLt3JC7//j1Zvb1281cAAAD//wMAUEsDBBQABgAIAAAAIQBMpiBV3QAA&#10;AAcBAAAPAAAAZHJzL2Rvd25yZXYueG1sTI/BTsMwEETvSPyDtUjcqEMoFU3jVAiJC6KHlgqpNzfe&#10;xlHtdYidJvw9ywmOM7OaeVuuJ+/EBfvYBlJwP8tAINXBtNQo2H+83j2BiEmT0S4QKvjGCOvq+qrU&#10;hQkjbfGyS43gEoqFVmBT6gopY23R6zgLHRJnp9B7nVj2jTS9HrncO5ln2UJ63RIvWN3hi8X6vBu8&#10;AsoPX8Pn8u1w3o/W5xtr391mq9TtzfS8ApFwSn/H8IvP6FAx0zEMZKJwCviRpCB/nIPg9GG5YOPI&#10;Rp7NQVal/M9f/QAAAP//AwBQSwECLQAUAAYACAAAACEAtoM4kv4AAADhAQAAEwAAAAAAAAAAAAAA&#10;AAAAAAAAW0NvbnRlbnRfVHlwZXNdLnhtbFBLAQItABQABgAIAAAAIQA4/SH/1gAAAJQBAAALAAAA&#10;AAAAAAAAAAAAAC8BAABfcmVscy8ucmVsc1BLAQItABQABgAIAAAAIQB9bAIFdwIAADUFAAAOAAAA&#10;AAAAAAAAAAAAAC4CAABkcnMvZTJvRG9jLnhtbFBLAQItABQABgAIAAAAIQBMpiBV3QAAAAcBAAAP&#10;AAAAAAAAAAAAAAAAANEEAABkcnMvZG93bnJldi54bWxQSwUGAAAAAAQABADzAAAA2wUAAAAA&#10;" fillcolor="white [3201]" strokecolor="#c0504d [3205]" strokeweight="2pt">
                <v:textbox>
                  <w:txbxContent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/>
                        <w:ind w:left="360"/>
                        <w:contextualSpacing w:val="0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konfuzion, </w:t>
                      </w:r>
                    </w:p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/>
                        <w:ind w:left="360"/>
                        <w:contextualSpacing w:val="0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cianozë</w:t>
                      </w:r>
                    </w:p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/>
                        <w:ind w:left="360"/>
                        <w:contextualSpacing w:val="0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 xml:space="preserve">aritmi, </w:t>
                      </w:r>
                    </w:p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/>
                        <w:ind w:left="360"/>
                        <w:contextualSpacing w:val="0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hipotension</w:t>
                      </w:r>
                    </w:p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/>
                        <w:ind w:left="360"/>
                        <w:contextualSpacing w:val="0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gjoks  i ” qetë”</w:t>
                      </w:r>
                    </w:p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/>
                        <w:ind w:left="360"/>
                        <w:contextualSpacing w:val="0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SpO2&lt;92%</w:t>
                      </w:r>
                    </w:p>
                    <w:p w:rsidR="00EF1DAA" w:rsidRPr="009B69C7" w:rsidRDefault="00EF1DAA" w:rsidP="004D762C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before="100" w:beforeAutospacing="1" w:after="100" w:afterAutospacing="1"/>
                        <w:ind w:left="360"/>
                        <w:contextualSpacing w:val="0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sz w:val="20"/>
                          <w:szCs w:val="20"/>
                        </w:rPr>
                        <w:t>PEF&lt;33%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4D762C" w:rsidP="00867F75">
      <w:pPr>
        <w:rPr>
          <w:rFonts w:ascii="Book Antiqua" w:hAnsi="Book Antiqua" w:cs="Arial"/>
        </w:rPr>
      </w:pPr>
      <w:r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BCEFBF" wp14:editId="5B4642B5">
                <wp:simplePos x="0" y="0"/>
                <wp:positionH relativeFrom="column">
                  <wp:posOffset>1323340</wp:posOffset>
                </wp:positionH>
                <wp:positionV relativeFrom="paragraph">
                  <wp:posOffset>146685</wp:posOffset>
                </wp:positionV>
                <wp:extent cx="0" cy="676656"/>
                <wp:effectExtent l="95250" t="0" r="76200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65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4EE6AB" id="Straight Arrow Connector 35" o:spid="_x0000_s1026" type="#_x0000_t32" style="position:absolute;margin-left:104.2pt;margin-top:11.55pt;width:0;height:53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7Y4wEAALYDAAAOAAAAZHJzL2Uyb0RvYy54bWysU8tu2zAQvBfoPxC815JdWA4Ey0FhN730&#10;YSDtB2woSiLAF5aMZf99l5SqpO2t6IXiLjXDndFof381ml0kBuVsw9erkjNphWuV7Rv+4/vDuzvO&#10;QgTbgnZWNvwmA78/vH2zH30tN25wupXIiMSGevQNH2L0dVEEMUgDYeW8tHTYOTQQqcS+aBFGYje6&#10;2JRlVYwOW49OyBCoe5oO+SHzd50U8VvXBRmZbjjNFvOKeX1Ka3HYQ90j+EGJeQz4hykMKEuXLlQn&#10;iMCeUf1FZZRAF1wXV8KZwnWdEjJrIDXr8g81jwN4mbWQOcEvNoX/Ryu+Xs7IVNvw91vOLBj6Ro8R&#10;QfVDZB8Q3ciOzlry0SGjV8iv0YeaYEd7xrkK/oxJ/LVDk54ki12zx7fFY3mNTExNQd1qV1XbKtEV&#10;LziPIX6SzrC0aXiY51gGWGeL4fI5xAn4C5Aute5BaU19qLVlY8M3d9sdaRJAseo0RNoaT0KD7TkD&#10;3VNeRcRMGZxWbYIndM6ePGpkF6DUgBDSxiq/p5/NF9dO/d22LHN+SMACyXJ+Y0sjniAMEygfTaGL&#10;oPRH27J48+R5RAW213J2RNs0icwBntUm2yej0+7Jtbfsf5EqCke+eQ5ySt/rmvavf7fDTwAAAP//&#10;AwBQSwMEFAAGAAgAAAAhADMPwffaAAAACgEAAA8AAABkcnMvZG93bnJldi54bWxMj8tOxDAMRfdI&#10;/ENkJHZMOuU1U5qOENLsAImBD3Bb01Y0TknSTvh7jFjAzo+j6+Nyl+yoFvJhcGxgvcpAETeuHbgz&#10;8Pa6v9iAChG5xdExGfiiALvq9KTEonVHfqHlEDslIRwKNNDHOBVah6Yni2HlJmLZvTtvMUrrO916&#10;PEq4HXWeZTfa4sByoceJHnpqPg6zNVAv+zT6R//5hFtMnK5pmpdnY87P0v0dqEgp/sHwoy/qUIlT&#10;7WZugxoN5NnmSlApLtegBPgd1ELm21vQVan/v1B9AwAA//8DAFBLAQItABQABgAIAAAAIQC2gziS&#10;/gAAAOEBAAATAAAAAAAAAAAAAAAAAAAAAABbQ29udGVudF9UeXBlc10ueG1sUEsBAi0AFAAGAAgA&#10;AAAhADj9If/WAAAAlAEAAAsAAAAAAAAAAAAAAAAALwEAAF9yZWxzLy5yZWxzUEsBAi0AFAAGAAgA&#10;AAAhACBYTtjjAQAAtgMAAA4AAAAAAAAAAAAAAAAALgIAAGRycy9lMm9Eb2MueG1sUEsBAi0AFAAG&#10;AAgAAAAhADMPwffaAAAACgEAAA8AAAAAAAAAAAAAAAAAPQQAAGRycy9kb3ducmV2LnhtbFBLBQYA&#10;AAAABAAEAPMAAABEBQAAAAA=&#10;" strokecolor="#e36c0a [2409]" strokeweight="2.25pt">
                <v:stroke endarrow="block"/>
              </v:shape>
            </w:pict>
          </mc:Fallback>
        </mc:AlternateContent>
      </w:r>
    </w:p>
    <w:p w:rsidR="00867F75" w:rsidRPr="009B69C7" w:rsidRDefault="001F5727" w:rsidP="00867F75">
      <w:pPr>
        <w:rPr>
          <w:rFonts w:ascii="Book Antiqua" w:hAnsi="Book Antiqua" w:cs="Arial"/>
        </w:rPr>
      </w:pPr>
      <w:r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E17586" wp14:editId="12665539">
                <wp:simplePos x="0" y="0"/>
                <wp:positionH relativeFrom="column">
                  <wp:posOffset>4650105</wp:posOffset>
                </wp:positionH>
                <wp:positionV relativeFrom="paragraph">
                  <wp:posOffset>158115</wp:posOffset>
                </wp:positionV>
                <wp:extent cx="0" cy="402336"/>
                <wp:effectExtent l="95250" t="0" r="76200" b="5524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0233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E57196" id="Straight Arrow Connector 36" o:spid="_x0000_s1026" type="#_x0000_t32" style="position:absolute;margin-left:366.15pt;margin-top:12.45pt;width:0;height:31.7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lL6wEAAMADAAAOAAAAZHJzL2Uyb0RvYy54bWysU8tu2zAQvBfoPxC811KcOgkEy0FhN+2h&#10;DwNpP2BDkRIBvrBkLPvvu6QUIW1vRS/Ecpc7mp0dbe/P1rCTxKi9a/nVquZMOuE77fqW//zx8O6O&#10;s5jAdWC8ky2/yMjvd2/fbMfQyLUfvOkkMgJxsRlDy4eUQlNVUQzSQlz5IB0VlUcLia7YVx3CSOjW&#10;VOu6vqlGj11AL2SMlD1MRb4r+EpJkb4rFWVipuXELZUTy/mUz2q3haZHCIMWMw34BxYWtKOPLlAH&#10;SMCeUf8FZbVAH71KK+Ft5ZXSQpYZaJqr+o9pHgcIssxC4sSwyBT/H6z4djoi013Lr284c2BpR48J&#10;QfdDYh8Q/cj23jnS0SOjJ6TXGGJDbXt3xPkWwxHz8GeFlimjw2eyQpGDBmTnovZlUVueExNTUlD2&#10;fb2+noCrCSEjBYzpk/SW5aDlcWa0UJnQ4fQlJuJAjS8Nudn5B21M2axxbGz5+m5zu+FMABlMGUgU&#10;2kAjR9dzBqYn54qEhXD0Rne5PQMVF8q9QXYC8g8IIV1al3fm2X713ZS/3dR1cRLxWFoKq9/QMsUD&#10;xGFqKqXJfgm0+eg6li6B1E+owfVG5hoBGpeZyGLledq8gEnyHD357lI2UeUb2aS0zZbOPnx9p/j1&#10;j7f7BQAA//8DAFBLAwQUAAYACAAAACEAKVvgZd4AAAAJAQAADwAAAGRycy9kb3ducmV2LnhtbEyP&#10;wUrDQBCG74LvsEzBi9hNk6JpzKRooNCTYOvF2zY7JqHZ2ZDdJunbu+JBjzPz8c/359vZdGKkwbWW&#10;EVbLCARxZXXLNcLHcfeQgnBesVadZUK4koNtcXuTq0zbid9pPPhahBB2mUJovO8zKV3VkFFuaXvi&#10;cPuyg1E+jEMt9aCmEG46GUfRozSq5fChUT2VDVXnw8UgROlqnPflfnN/LKdX/1Za92nWiHeL+eUZ&#10;hKfZ/8Hwox/UoQhOJ3th7USH8JTESUAR4vUGRAB+FyeENE1AFrn836D4BgAA//8DAFBLAQItABQA&#10;BgAIAAAAIQC2gziS/gAAAOEBAAATAAAAAAAAAAAAAAAAAAAAAABbQ29udGVudF9UeXBlc10ueG1s&#10;UEsBAi0AFAAGAAgAAAAhADj9If/WAAAAlAEAAAsAAAAAAAAAAAAAAAAALwEAAF9yZWxzLy5yZWxz&#10;UEsBAi0AFAAGAAgAAAAhAHZCyUvrAQAAwAMAAA4AAAAAAAAAAAAAAAAALgIAAGRycy9lMm9Eb2Mu&#10;eG1sUEsBAi0AFAAGAAgAAAAhAClb4GXeAAAACQEAAA8AAAAAAAAAAAAAAAAARQQAAGRycy9kb3du&#10;cmV2LnhtbFBLBQYAAAAABAAEAPMAAABQBQAAAAA=&#10;" strokecolor="#943634 [2405]" strokeweight="2.25pt">
                <v:stroke endarrow="block"/>
              </v:shape>
            </w:pict>
          </mc:Fallback>
        </mc:AlternateContent>
      </w: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9B69C7" w:rsidP="00867F75">
      <w:pPr>
        <w:rPr>
          <w:rFonts w:ascii="Book Antiqua" w:hAnsi="Book Antiqua" w:cs="Arial"/>
        </w:rPr>
      </w:pPr>
      <w:r w:rsidRPr="009B69C7">
        <w:rPr>
          <w:rFonts w:ascii="Book Antiqua" w:hAnsi="Book Antiqua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E0265E" wp14:editId="7D2CBCA3">
                <wp:simplePos x="0" y="0"/>
                <wp:positionH relativeFrom="margin">
                  <wp:posOffset>3600450</wp:posOffset>
                </wp:positionH>
                <wp:positionV relativeFrom="paragraph">
                  <wp:posOffset>85725</wp:posOffset>
                </wp:positionV>
                <wp:extent cx="2103120" cy="685800"/>
                <wp:effectExtent l="0" t="0" r="114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719" w:rsidRPr="009B69C7" w:rsidRDefault="00BD6719" w:rsidP="00BD6719">
                            <w:pPr>
                              <w:pStyle w:val="NoSpacing"/>
                              <w:spacing w:before="60" w:after="60"/>
                              <w:jc w:val="center"/>
                              <w:rPr>
                                <w:rFonts w:ascii="Book Antiqua" w:hAnsi="Book Antiqua" w:cs="Arial"/>
                                <w:sz w:val="16"/>
                                <w:szCs w:val="16"/>
                              </w:rPr>
                            </w:pP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spacing w:before="60" w:after="60"/>
                              <w:jc w:val="center"/>
                              <w:rPr>
                                <w:rFonts w:ascii="Book Antiqua" w:hAnsi="Book Antiqu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Astmë shumë e rëndë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E0265E" id="Text Box 29" o:spid="_x0000_s1030" type="#_x0000_t202" style="position:absolute;margin-left:283.5pt;margin-top:6.75pt;width:165.6pt;height:5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7VmfwIAAAUFAAAOAAAAZHJzL2Uyb0RvYy54bWysVE1v2zAMvQ/YfxB0X+1kadcGdYosRYYB&#10;RVugLXpWZDk2IIuapMTOfv2e5CT9WE/DclAokuLH46Mvr/pWs61yviFT8NFJzpkyksrGrAv+9Lj8&#10;cs6ZD8KUQpNRBd8pz69mnz9ddnaqxlSTLpVjCGL8tLMFr0Ow0yzzslat8CdklYGxIteKgKtbZ6UT&#10;HaK3Ohvn+VnWkSutI6m8h/Z6MPJZil9VSoa7qvIqMF1w1BbS6dK5imc2uxTTtRO2buS+DPEPVbSi&#10;MUh6DHUtgmAb1/wVqm2kI09VOJHUZlRVjVSpB3Qzyt9181ALq1IvAMfbI0z+/4WVt9t7x5qy4OML&#10;zoxoMaNH1Qf2nXoGFfDprJ/C7cHCMfTQY84HvYcytt1Xro3/aIjBDqR3R3RjNAnleJR/HY1hkrCd&#10;nZ+e5wn+7OW1dT78UNSyKBTcYXoJVLG98QGVwPXgEpN50k25bLROl51faMe2AoMGP0rqONPCBygL&#10;vky/WDRCvHmmDetQ2ukExTApwMBKiwCxtcDEmzVnQq9BbRlcquXNa+/Wq2PWRR5/HyWJRV8LXw/V&#10;pQh7N21i7SoRdd9jhHuANUqhX/VpPJMD5Csqd5iEo4HL3splg/g36PVeOJAXjWAhwx2OShO6o73E&#10;WU3u90f66A9OwcpZh2VA5782wilA+NOAbRejyQRhQ7pMTr/FKbrXltVri9m0C8IYRlh9K5MY/YM+&#10;iJWj9hl7O49ZYRJGInfBgfsgLsKwoth7qebz5IR9sSLcmAcrY+iIW8T1sX8Wzu4ZE8C1WzqsjZi+&#10;I87gG18amm8CVU1iVcR5QBX8iBfsWmLK/rsQl/n1PXm9fL1mfwAAAP//AwBQSwMEFAAGAAgAAAAh&#10;ACmoJX3eAAAACgEAAA8AAABkcnMvZG93bnJldi54bWxMj8FOwzAQRO9I/IO1SNyo01QpSYhTVZV6&#10;hVK4cNvYJgnE6yh22/D3LCd63JnR7JtqM7tBnO0Uek8KlosEhCXtTU+tgve3/UMOIkQkg4Mnq+DH&#10;BtjUtzcVlsZf6NWej7EVXEKhRAVdjGMpZdCddRgWfrTE3qefHEY+p1aaCS9c7gaZJslaOuyJP3Q4&#10;2l1n9ffx5BToldwVW41fL0lT7A8f+uCfTavU/d28fQIR7Rz/w/CHz+hQM1PjT2SCGBRk60feEtlY&#10;ZSA4kBd5CqJhIV1mIOtKXk+ofwEAAP//AwBQSwECLQAUAAYACAAAACEAtoM4kv4AAADhAQAAEwAA&#10;AAAAAAAAAAAAAAAAAAAAW0NvbnRlbnRfVHlwZXNdLnhtbFBLAQItABQABgAIAAAAIQA4/SH/1gAA&#10;AJQBAAALAAAAAAAAAAAAAAAAAC8BAABfcmVscy8ucmVsc1BLAQItABQABgAIAAAAIQAa77VmfwIA&#10;AAUFAAAOAAAAAAAAAAAAAAAAAC4CAABkcnMvZTJvRG9jLnhtbFBLAQItABQABgAIAAAAIQApqCV9&#10;3gAAAAoBAAAPAAAAAAAAAAAAAAAAANkEAABkcnMvZG93bnJldi54bWxQSwUGAAAAAAQABADzAAAA&#10;5AUAAAAA&#10;" fillcolor="window" strokecolor="#c00000" strokeweight="2pt">
                <v:textbox>
                  <w:txbxContent>
                    <w:p w:rsidR="00BD6719" w:rsidRPr="009B69C7" w:rsidRDefault="00BD6719" w:rsidP="00BD6719">
                      <w:pPr>
                        <w:pStyle w:val="NoSpacing"/>
                        <w:spacing w:before="60" w:after="60"/>
                        <w:jc w:val="center"/>
                        <w:rPr>
                          <w:rFonts w:ascii="Book Antiqua" w:hAnsi="Book Antiqua" w:cs="Arial"/>
                          <w:sz w:val="16"/>
                          <w:szCs w:val="16"/>
                        </w:rPr>
                      </w:pPr>
                    </w:p>
                    <w:p w:rsidR="00BD6719" w:rsidRPr="009B69C7" w:rsidRDefault="00BD6719" w:rsidP="00BD6719">
                      <w:pPr>
                        <w:pStyle w:val="NoSpacing"/>
                        <w:spacing w:before="60" w:after="60"/>
                        <w:jc w:val="center"/>
                        <w:rPr>
                          <w:rFonts w:ascii="Book Antiqua" w:hAnsi="Book Antiqua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b/>
                          <w:color w:val="FF0000"/>
                          <w:sz w:val="20"/>
                          <w:szCs w:val="20"/>
                        </w:rPr>
                        <w:t>Astmë shumë e rëndë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62C" w:rsidRPr="009B69C7">
        <w:rPr>
          <w:rFonts w:ascii="Book Antiqua" w:hAnsi="Book Antiqua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8D645E" wp14:editId="525031C7">
                <wp:simplePos x="0" y="0"/>
                <wp:positionH relativeFrom="margin">
                  <wp:posOffset>219075</wp:posOffset>
                </wp:positionH>
                <wp:positionV relativeFrom="paragraph">
                  <wp:posOffset>85725</wp:posOffset>
                </wp:positionV>
                <wp:extent cx="2103120" cy="685800"/>
                <wp:effectExtent l="0" t="0" r="1143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719" w:rsidRPr="009B69C7" w:rsidRDefault="00BD6719" w:rsidP="00BD6719">
                            <w:pPr>
                              <w:pStyle w:val="NoSpacing"/>
                              <w:spacing w:before="60" w:after="60"/>
                              <w:jc w:val="center"/>
                              <w:rPr>
                                <w:rFonts w:ascii="Book Antiqua" w:hAnsi="Book Antiqua" w:cs="Arial"/>
                                <w:sz w:val="16"/>
                                <w:szCs w:val="16"/>
                              </w:rPr>
                            </w:pP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spacing w:before="60" w:after="60"/>
                              <w:jc w:val="center"/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>Astmë e rëndë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8D645E" id="Text Box 28" o:spid="_x0000_s1031" type="#_x0000_t202" style="position:absolute;margin-left:17.25pt;margin-top:6.75pt;width:165.6pt;height:5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/LOmQIAAEMFAAAOAAAAZHJzL2Uyb0RvYy54bWysVE1v2zAMvQ/YfxB0X+1kSdcGdYqsRYYB&#10;XVugHXpWZDk2IIuapMTOfv2e5CT92mlYDo5EUhT53qMuLvtWs61yviFT8NFJzpkyksrGrAv+83H5&#10;6YwzH4QphSajCr5Tnl/OP3646OxMjakmXSrHkMT4WWcLXodgZ1nmZa1a4U/IKgNnRa4VAVu3zkon&#10;OmRvdTbO89OsI1daR1J5D+v14OTzlL+qlAx3VeVVYLrgqC2kr0vfVfxm8wsxWzth60buyxD/UEUr&#10;GoNLj6muRRBs45p3qdpGOvJUhRNJbUZV1UiVekA3o/xNNw+1sCr1AnC8PcLk/19aebu9d6wpCz4G&#10;U0a04OhR9YF9pZ7BBHw662cIe7AIDD3s4Plg9zDGtvvKtfEfDTH4gfTuiG7MJmEcj/LPozFcEr7T&#10;s+lZnuDPnk9b58M3RS2Li4I7sJdAFdsbH1AJQg8h8TJPuimXjdZps/NX2rGtANHQR0kdZ1r4AGPB&#10;l+kXi0aKV8e0YR1Km05QDJMCCqy0CFi2Fph4s+ZM6DWkLYNLtbw6nWSqjvcKKZUJ4xSnN+0PKod6&#10;TnP8BqnBDEEOZtx5hOCY6X2JseVr4evhULp/34k2sXOVZL5HKJI1kBJXoV/1idzpgbAVlTvw6GiY&#10;BG/lskH+GyB1LxykDxgwzuEOn0oTsKH9irOa3O+/2WM8FAkvZx1GCbj92ginQMB3A62ejyYTpA1p&#10;M5l+iRpwLz2rlx6zaa8IJI7wcFiZljE+6MOyctQ+YeoX8Va4hJG4u+BgbVhehWHA8WpItVikIEyb&#10;FeHGPFgZU0fcIq6P/ZNwdq+3AKXe0mHoxOyN7IbYeNLQYhOoapImI84DqqAubjCpicT9qxKfgpf7&#10;FPX89s3/AAAA//8DAFBLAwQUAAYACAAAACEAVOiDod8AAAAJAQAADwAAAGRycy9kb3ducmV2Lnht&#10;bEyPQUvDQBCF74L/YRnBm920Ma3EbIqIVXpQsBbE2yQ7JsHsbMhu2/jvHU96Gua9x5tvivXkenWk&#10;MXSeDcxnCSji2tuOGwP7t83VDagQkS32nsnANwVYl+dnBebWn/iVjrvYKCnhkKOBNsYh1zrULTkM&#10;Mz8Qi/fpR4dR1rHRdsSTlLteL5JkqR12LBdaHOi+pfprd3AG9DZWz/bpZbPvP/z2cYXpgw/vxlxe&#10;THe3oCJN8S8Mv/iCDqUwVf7ANqjeQHqdSVL0VKb46TJbgapEWMwz0GWh/39Q/gAAAP//AwBQSwEC&#10;LQAUAAYACAAAACEAtoM4kv4AAADhAQAAEwAAAAAAAAAAAAAAAAAAAAAAW0NvbnRlbnRfVHlwZXNd&#10;LnhtbFBLAQItABQABgAIAAAAIQA4/SH/1gAAAJQBAAALAAAAAAAAAAAAAAAAAC8BAABfcmVscy8u&#10;cmVsc1BLAQItABQABgAIAAAAIQBXA/LOmQIAAEMFAAAOAAAAAAAAAAAAAAAAAC4CAABkcnMvZTJv&#10;RG9jLnhtbFBLAQItABQABgAIAAAAIQBU6IOh3wAAAAkBAAAPAAAAAAAAAAAAAAAAAPMEAABkcnMv&#10;ZG93bnJldi54bWxQSwUGAAAAAAQABADzAAAA/wUAAAAA&#10;" fillcolor="window" strokecolor="#d99594 [1941]" strokeweight="2pt">
                <v:textbox>
                  <w:txbxContent>
                    <w:p w:rsidR="00BD6719" w:rsidRPr="009B69C7" w:rsidRDefault="00BD6719" w:rsidP="00BD6719">
                      <w:pPr>
                        <w:pStyle w:val="NoSpacing"/>
                        <w:spacing w:before="60" w:after="60"/>
                        <w:jc w:val="center"/>
                        <w:rPr>
                          <w:rFonts w:ascii="Book Antiqua" w:hAnsi="Book Antiqua" w:cs="Arial"/>
                          <w:sz w:val="16"/>
                          <w:szCs w:val="16"/>
                        </w:rPr>
                      </w:pPr>
                    </w:p>
                    <w:p w:rsidR="00BD6719" w:rsidRPr="009B69C7" w:rsidRDefault="00BD6719" w:rsidP="00BD6719">
                      <w:pPr>
                        <w:pStyle w:val="NoSpacing"/>
                        <w:spacing w:before="60" w:after="60"/>
                        <w:jc w:val="center"/>
                        <w:rPr>
                          <w:rFonts w:ascii="Book Antiqua" w:hAnsi="Book Antiqua" w:cs="Arial"/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b/>
                          <w:color w:val="C00000"/>
                          <w:sz w:val="20"/>
                          <w:szCs w:val="20"/>
                        </w:rPr>
                        <w:t>Astmë e rëndë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9B69C7" w:rsidP="00867F75">
      <w:pPr>
        <w:rPr>
          <w:rFonts w:ascii="Book Antiqua" w:hAnsi="Book Antiqua" w:cs="Arial"/>
        </w:rPr>
      </w:pPr>
      <w:r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BA730D" wp14:editId="20DC68EE">
                <wp:simplePos x="0" y="0"/>
                <wp:positionH relativeFrom="margin">
                  <wp:posOffset>5571490</wp:posOffset>
                </wp:positionH>
                <wp:positionV relativeFrom="paragraph">
                  <wp:posOffset>31115</wp:posOffset>
                </wp:positionV>
                <wp:extent cx="0" cy="3343275"/>
                <wp:effectExtent l="95250" t="0" r="57150" b="476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432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7BE329" id="Straight Arrow Connector 52" o:spid="_x0000_s1026" type="#_x0000_t32" style="position:absolute;margin-left:438.7pt;margin-top:2.45pt;width:0;height:263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tA20wEAAJADAAAOAAAAZHJzL2Uyb0RvYy54bWysU9uO00AMfUfiH0bzTtMLhVXUdIValhcE&#10;lRY+wJ1MkpHmJnto2r/HMw3dBd5Wm4eJ7bGPfU6czf3ZWXHSSCb4Ri5mcym0V6E1vm/kzx8P7+6k&#10;oAS+BRu8buRFk7zfvn2zGWOtl2EIttUoGMRTPcZGDinFuqpIDdoBzULUni+7gA4Su9hXLcLI6M5W&#10;y/n8QzUGbCMGpYk4ur9eym3B7zqt0veuI52EbSTPlsqJ5Tzms9puoO4R4mDUNAa8YAoHxnPTG9Qe&#10;EohfaP6DckZhoNClmQquCl1nlC4cmM1i/g+bxwGiLlxYHIo3mej1YNW30wGFaRu5XkrhwfE3ekwI&#10;ph+S+IQYRrEL3rOOAQWnsF5jpJrLdv6Ak0fxgJn8uUOX30xLnIvGl5vG+pyEugYVR1er96vlx3XG&#10;q54KI1L6ooMT2WgkTYPcJlgUjeH0ldK18E9B7urDg7GW41BbL8ZGLu/W3EEo4L3qLCQ2XWSm5Hsp&#10;wPa8sCphgaRgTZvLczVhf9xZFCfgpdnN8zPN+Vda7r0HGq555SqnQZ3A2M++FekSWc2EBnxv9QRh&#10;fU7RZTUnGlnQq4TZOob2UpStssefvSg0rWjeq+c+289/pO1vAAAA//8DAFBLAwQUAAYACAAAACEA&#10;8ONQYNoAAAAJAQAADwAAAGRycy9kb3ducmV2LnhtbEyPwU7DMBBE70j8g7VI3KgTCKRJs6kqpNyh&#10;0Lsbb5MIex1ipw1/jxEHOI5mNPOm2i7WiDNNfnCMkK4SEMSt0wN3CO9vzd0ahA+KtTKOCeGLPGzr&#10;66tKldpd+JXO+9CJWMK+VAh9CGMppW97ssqv3EgcvZObrApRTp3Uk7rEcmvkfZI8SasGjgu9Gum5&#10;p/ZjP1sEXzSj8Ycib+eDedmZz2ZJkhTx9mbZbUAEWsJfGH7wIzrUkenoZtZeGIR1nmcxipAVIKL/&#10;q48Ijw9pBrKu5P8H9TcAAAD//wMAUEsBAi0AFAAGAAgAAAAhALaDOJL+AAAA4QEAABMAAAAAAAAA&#10;AAAAAAAAAAAAAFtDb250ZW50X1R5cGVzXS54bWxQSwECLQAUAAYACAAAACEAOP0h/9YAAACUAQAA&#10;CwAAAAAAAAAAAAAAAAAvAQAAX3JlbHMvLnJlbHNQSwECLQAUAAYACAAAACEAOZbQNtMBAACQAwAA&#10;DgAAAAAAAAAAAAAAAAAuAgAAZHJzL2Uyb0RvYy54bWxQSwECLQAUAAYACAAAACEA8ONQYNoAAAAJ&#10;AQAADwAAAAAAAAAAAAAAAAAtBAAAZHJzL2Rvd25yZXYueG1sUEsFBgAAAAAEAAQA8wAAADQFAAAA&#10;AA==&#10;" strokecolor="#c00000" strokeweight="2.25pt">
                <v:stroke endarrow="block"/>
                <w10:wrap anchorx="margin"/>
              </v:shape>
            </w:pict>
          </mc:Fallback>
        </mc:AlternateContent>
      </w:r>
      <w:r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2EE645" wp14:editId="2F44C6ED">
                <wp:simplePos x="0" y="0"/>
                <wp:positionH relativeFrom="margin">
                  <wp:posOffset>2990850</wp:posOffset>
                </wp:positionH>
                <wp:positionV relativeFrom="paragraph">
                  <wp:posOffset>236855</wp:posOffset>
                </wp:positionV>
                <wp:extent cx="0" cy="182880"/>
                <wp:effectExtent l="95250" t="0" r="57150" b="4572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C24BA5" id="Straight Arrow Connector 51" o:spid="_x0000_s1026" type="#_x0000_t32" style="position:absolute;margin-left:235.5pt;margin-top:18.65pt;width:0;height:14.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x95AEAALYDAAAOAAAAZHJzL2Uyb0RvYy54bWysU01v2zAMvQ/YfxB0X+wESBsEcYohWXfZ&#10;R4B2P4CVZVuAJAqUGif/fpScpt12G3qRRVJ84nt63tydnBVHTdGgb+R8VkuhvcLW+L6Rvx7vP62k&#10;iAl8Cxa9buRZR3m3/fhhM4a1XuCAttUkGMTH9RgaOaQU1lUV1aAdxBkG7bnYITlIHFJftQQjoztb&#10;Ler6phqR2kCodIyc3U9FuS34XadV+tl1USdhG8mzpbJSWZ/yWm03sO4JwmDUZQz4jykcGM+XXqH2&#10;kEA8k/kHyhlFGLFLM4Wuwq4zShcOzGZe/8XmYYCgCxcWJ4arTPH9YNWP44GEaRu5nEvhwfEbPSQC&#10;0w9JfCbCUezQe9YRSfAR1msMcc1tO3+gSxTDgTL5U0cuf5mWOBWNz1eN9SkJNSUVZ+erxWpV5K9e&#10;+wLF9FWjE3nTyHiZ4zrAvEgMx28x8c3c+NKQL/V4b6wt72m9GBu5WC1vl1IoYFt1FhJvXWCi0fdS&#10;gO3ZrypRgYxoTZvbM1Dxnt5ZEkdg14BS2qebcs4+u+/YTvnbZV2/ELi2lKn+QMsj7iEOU1MpTaZL&#10;YOwX34p0Dqx5IgO+tzrXmJj1eRJdDHxhm2WfhM67J2zPRf8qR2yO0nYxcnbf25j3b3+37W8AAAD/&#10;/wMAUEsDBBQABgAIAAAAIQBsueaf2wAAAAkBAAAPAAAAZHJzL2Rvd25yZXYueG1sTI/BTsMwEETv&#10;SPyDtUjcqBMKaRviVAipN0Ci8AGbeEki4nWwndT8PUYc4Dg7o9k31T6aUSzk/GBZQb7KQBC3Vg/c&#10;KXh7PVxtQfiArHG0TAq+yMO+Pj+rsNT2xC+0HEMnUgn7EhX0IUyllL7tyaBf2Yk4ee/WGQxJuk5q&#10;h6dUbkZ5nWWFNDhw+tDjRA89tR/H2SholkMc3aP7fMIdRo63NM3Ls1KXF/H+DkSgGP7C8IOf0KFO&#10;TI2dWXsxKrjZ5GlLULDerEGkwO+hUVAUOci6kv8X1N8AAAD//wMAUEsBAi0AFAAGAAgAAAAhALaD&#10;OJL+AAAA4QEAABMAAAAAAAAAAAAAAAAAAAAAAFtDb250ZW50X1R5cGVzXS54bWxQSwECLQAUAAYA&#10;CAAAACEAOP0h/9YAAACUAQAACwAAAAAAAAAAAAAAAAAvAQAAX3JlbHMvLnJlbHNQSwECLQAUAAYA&#10;CAAAACEAStV8feQBAAC2AwAADgAAAAAAAAAAAAAAAAAuAgAAZHJzL2Uyb0RvYy54bWxQSwECLQAU&#10;AAYACAAAACEAbLnmn9sAAAAJAQAADwAAAAAAAAAAAAAAAAA+BAAAZHJzL2Rvd25yZXYueG1sUEsF&#10;BgAAAAAEAAQA8wAAAEYFAAAAAA==&#10;" strokecolor="#e36c0a [2409]" strokeweight="2.25pt">
                <v:stroke endarrow="block"/>
                <w10:wrap anchorx="margin"/>
              </v:shape>
            </w:pict>
          </mc:Fallback>
        </mc:AlternateContent>
      </w:r>
      <w:r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2F4085" wp14:editId="0DCB1F63">
                <wp:simplePos x="0" y="0"/>
                <wp:positionH relativeFrom="margin">
                  <wp:posOffset>1314450</wp:posOffset>
                </wp:positionH>
                <wp:positionV relativeFrom="paragraph">
                  <wp:posOffset>224790</wp:posOffset>
                </wp:positionV>
                <wp:extent cx="3343275" cy="0"/>
                <wp:effectExtent l="0" t="1905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AE4C1B6" id="Straight Connector 48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5pt,17.7pt" to="366.7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JB1gEAAJEDAAAOAAAAZHJzL2Uyb0RvYy54bWysU01v2zAMvQ/YfxB0X+wmTVsYcXpI0F22&#10;LkA/7qws2QIkUZDUOPn3peQ06Lrb0IsgkuIj+fi0uj1Yw/YyRI2u5RezmjPpBHba9S1/erz7ccNZ&#10;TOA6MOhky48y8tv192+r0TdyjgOaTgZGIC42o2/5kJJvqiqKQVqIM/TSUVBhsJDIDH3VBRgJ3Zpq&#10;XtdX1Yih8wGFjJG82ynI1wVfKSnSH6WiTMy0nHpL5QzlfMlntV5B0wfwgxanNuA/urCgHRU9Q20h&#10;AXsN+h8oq0XAiCrNBNoKldJClhlomov60zQPA3hZZiFyoj/TFL8OVtzvd4HpruWXtCkHlnb0kALo&#10;fkhsg84RgxgYBYmp0ceGEjZuF05W9LuQxz6oYJky2j+TCAoRNBo7FJ6PZ57lITFBzsXicjG/XnIm&#10;3mPVBJGhfIjpp0TL8qXlRrtMATSw/xUTlaWn70+y2+GdNqas0Tg2tnx+syzQQGpSBhJVsZ7mi67n&#10;DExPMhUpFMiIRnc5PQMVycmNCWwPJBYQQrp0Vd6ZV/sbu8l/vazrIhvq45xSuvoLLbe4hThMSSWU&#10;GaQk43I1WbR5mijzOjGZby/YHQvBVbZo7yXtpNEsrI823T/+pPUbAAAA//8DAFBLAwQUAAYACAAA&#10;ACEAUsxP5dwAAAAJAQAADwAAAGRycy9kb3ducmV2LnhtbEyPwU7DMBBE70j8g7VIXBC1aQipQpwK&#10;KsG9gQs3N3btqPY6st0k/D1GHOhxdkazb5rt4iyZVIiDRw4PKwZEYe/lgJrD58fb/QZITAKlsB4V&#10;h28VYdteXzWiln7GvZq6pEkuwVgLDialsaY09kY5EVd+VJi9ow9OpCyDpjKIOZc7S9eMPVEnBswf&#10;jBjVzqj+1J0dh8pO5U6H/cm/b0x3ZF/67hVnzm9vlpdnIEkt6T8Mv/gZHdrMdPBnlJFYDmtW5S2J&#10;Q1E+AsmBqihKIIe/A20bermg/QEAAP//AwBQSwECLQAUAAYACAAAACEAtoM4kv4AAADhAQAAEwAA&#10;AAAAAAAAAAAAAAAAAAAAW0NvbnRlbnRfVHlwZXNdLnhtbFBLAQItABQABgAIAAAAIQA4/SH/1gAA&#10;AJQBAAALAAAAAAAAAAAAAAAAAC8BAABfcmVscy8ucmVsc1BLAQItABQABgAIAAAAIQCsPdJB1gEA&#10;AJEDAAAOAAAAAAAAAAAAAAAAAC4CAABkcnMvZTJvRG9jLnhtbFBLAQItABQABgAIAAAAIQBSzE/l&#10;3AAAAAkBAAAPAAAAAAAAAAAAAAAAADAEAABkcnMvZG93bnJldi54bWxQSwUGAAAAAAQABADzAAAA&#10;OQUAAAAA&#10;" strokecolor="#e36c0a [2409]" strokeweight="2.25pt">
                <w10:wrap anchorx="margin"/>
              </v:line>
            </w:pict>
          </mc:Fallback>
        </mc:AlternateContent>
      </w:r>
      <w:r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8B7585" wp14:editId="02287717">
                <wp:simplePos x="0" y="0"/>
                <wp:positionH relativeFrom="column">
                  <wp:posOffset>4648200</wp:posOffset>
                </wp:positionH>
                <wp:positionV relativeFrom="paragraph">
                  <wp:posOffset>26670</wp:posOffset>
                </wp:positionV>
                <wp:extent cx="0" cy="182880"/>
                <wp:effectExtent l="19050" t="0" r="19050" b="2667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CE688A6" id="Straight Connector 50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6pt,2.1pt" to="36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RkywEAAIYDAAAOAAAAZHJzL2Uyb0RvYy54bWysU8tu2zAQvBfoPxC8x5IFuBEEyznYSC59&#10;GEj7ARuKlAiQXIJkLPvvu6QcN21vRS+rfXCHO8PV9uFsDTvJEDW6nq9XNWfSCRy0G3v+4/vjXctZ&#10;TOAGMOhkzy8y8ofdxw/b2XeywQnNIAMjEBe72fd8Ssl3VRXFJC3EFXrpqKgwWEgUhrEaAsyEbk3V&#10;1PWnasYw+IBCxkjZw1Lku4KvlBTpm1JRJmZ6TrOlYkOxL9lWuy10YwA/aXEdA/5hCgva0aU3qAMk&#10;YK9B/wVltQgYUaWVQFuhUlrIwoHYrOs/2DxP4GXhQuJEf5Mp/j9Y8fV0DEwPPd+QPA4svdFzCqDH&#10;KbE9OkcKYmBUJKVmHztq2LtjuEbRH0OmfVbB5i8RYuei7uWmrjwnJpakoOy6bdq2wFW/+nyI6Umi&#10;ZdnpudEu84YOTp9jorvo6NuRnHb4qI0pb2ccm3vetJv7DWcCaIWUgUSu9UQqupEzMCPtpkihQEY0&#10;esjtGajsmdybwE5AGwJCSJeacs682i84LPn7TV2/jXxrKVP9hpZHPECclqZSyrLR8Mbl22RZyCuj&#10;LOYiX/ZecLgUVasc0WOXtuti5m16H5P//vfZ/QQAAP//AwBQSwMEFAAGAAgAAAAhAF8GU1HcAAAA&#10;CAEAAA8AAABkcnMvZG93bnJldi54bWxMj81OwzAQhO9IvIO1SNyo0wRKFbKpEIJrBSUC9ebEJolq&#10;ryPb+enbY8QBjqMZzXxT7Baj2aSc7y0hrFcJMEWNlT21CNX7y80WmA+CpNCWFMJZediVlxeFyKWd&#10;6U1Nh9CyWEI+FwhdCEPOuW86ZYRf2UFR9L6sMyJE6VounZhjudE8TZINN6KnuNCJQT11qjkdRoOw&#10;p3P1uX5tj3U1fsx3m+nZ7fUJ8fpqeXwAFtQS/sLwgx/RoYxMtR1JeqYR7rM0fgkItymw6P/qGiHL&#10;EuBlwf8fKL8BAAD//wMAUEsBAi0AFAAGAAgAAAAhALaDOJL+AAAA4QEAABMAAAAAAAAAAAAAAAAA&#10;AAAAAFtDb250ZW50X1R5cGVzXS54bWxQSwECLQAUAAYACAAAACEAOP0h/9YAAACUAQAACwAAAAAA&#10;AAAAAAAAAAAvAQAAX3JlbHMvLnJlbHNQSwECLQAUAAYACAAAACEABnSUZMsBAACGAwAADgAAAAAA&#10;AAAAAAAAAAAuAgAAZHJzL2Uyb0RvYy54bWxQSwECLQAUAAYACAAAACEAXwZTUdwAAAAIAQAADwAA&#10;AAAAAAAAAAAAAAAlBAAAZHJzL2Rvd25yZXYueG1sUEsFBgAAAAAEAAQA8wAAAC4FAAAAAA==&#10;" strokecolor="#943634 [2405]" strokeweight="2.25pt"/>
            </w:pict>
          </mc:Fallback>
        </mc:AlternateContent>
      </w:r>
      <w:r w:rsidRPr="009B69C7">
        <w:rPr>
          <w:rFonts w:ascii="Book Antiqua" w:hAnsi="Book Antiqua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8B7585" wp14:editId="02287717">
                <wp:simplePos x="0" y="0"/>
                <wp:positionH relativeFrom="column">
                  <wp:posOffset>1323975</wp:posOffset>
                </wp:positionH>
                <wp:positionV relativeFrom="paragraph">
                  <wp:posOffset>38735</wp:posOffset>
                </wp:positionV>
                <wp:extent cx="0" cy="182880"/>
                <wp:effectExtent l="19050" t="0" r="19050" b="2667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92E9439" id="Straight Connector 49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25pt,3.05pt" to="104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h81gEAAJ0DAAAOAAAAZHJzL2Uyb0RvYy54bWysU8tu2zAQvBfoPxC815KFJFUFyznYSC99&#10;GEj6ARuKlAiQXIJkLPvvu6QcN21vRXWguLvc4c5otLk/WcOOMkSNrufrVc2ZdAIH7cae/3h6+NBy&#10;FhO4AQw62fOzjPx++/7dZvadbHBCM8jACMTFbvY9n1LyXVVFMUkLcYVeOioqDBYShWGshgAzoVtT&#10;NXV9V80YBh9QyBgpu1+KfFvwlZIifVcqysRMz2m2VNZQ1ue8VtsNdGMAP2lxGQP+YQoL2tGlV6g9&#10;JGAvQf8FZbUIGFGllUBboVJayMKB2KzrP9g8TuBl4ULiRH+VKf4/WPHteAhMDz2/+cSZA0vf6DEF&#10;0OOU2A6dIwUxMCqSUrOPHTXs3CFcougPIdM+qWDzmwixU1H3fFVXnhITS1JQdt02bVuEr371+RDT&#10;Z4mW5U3PjXaZN3Rw/BIT3UVHX4/ktMMHbUz5dsaxuedNe/vxljMBZCFlINHWeiIV3cgZmJG8KVIo&#10;kBGNHnJ7Bio+kzsT2BHIISCEdKkp58yL/YrDkr+r6Vm8Qmly1JK+eU3TeFekMuxvl+TJ9xCnpamU&#10;MhY1GZeHkMWnF6JZ40XVvHvG4VzErnJEHihtF79mk72Naf/2r9r+BAAA//8DAFBLAwQUAAYACAAA&#10;ACEA7Q0UrNwAAAAIAQAADwAAAGRycy9kb3ducmV2LnhtbEyPT0vDQBTE74LfYXmCN7vbaEsb81JU&#10;EJRCwdreX5NnNnb/hOy2id/eFQ96HGaY+U2xGq0RZ+5D6x3CdKJAsKt83boGYff+fLMAESK5mox3&#10;jPDFAVbl5UVBee0H98bnbWxEKnEhJwQdY5dLGSrNlsLEd+yS9+F7SzHJvpF1T0Mqt0ZmSs2lpdal&#10;BU0dP2mujtuTRZitzXFJmY6fau9fhs3jJlu/MuL11fhwDyLyGP/C8IOf0KFMTAd/cnUQBiFTi1mK&#10;IsynIJL/qw8It3dLkGUh/x8ovwEAAP//AwBQSwECLQAUAAYACAAAACEAtoM4kv4AAADhAQAAEwAA&#10;AAAAAAAAAAAAAAAAAAAAW0NvbnRlbnRfVHlwZXNdLnhtbFBLAQItABQABgAIAAAAIQA4/SH/1gAA&#10;AJQBAAALAAAAAAAAAAAAAAAAAC8BAABfcmVscy8ucmVsc1BLAQItABQABgAIAAAAIQAecmh81gEA&#10;AJ0DAAAOAAAAAAAAAAAAAAAAAC4CAABkcnMvZTJvRG9jLnhtbFBLAQItABQABgAIAAAAIQDtDRSs&#10;3AAAAAgBAAAPAAAAAAAAAAAAAAAAADAEAABkcnMvZG93bnJldi54bWxQSwUGAAAAAAQABADzAAAA&#10;OQUAAAAA&#10;" strokecolor="#d99594 [1941]" strokeweight="2.25pt"/>
            </w:pict>
          </mc:Fallback>
        </mc:AlternateContent>
      </w:r>
    </w:p>
    <w:p w:rsidR="00867F75" w:rsidRPr="009B69C7" w:rsidRDefault="009B69C7" w:rsidP="00867F75">
      <w:pPr>
        <w:rPr>
          <w:rFonts w:ascii="Book Antiqua" w:hAnsi="Book Antiqua" w:cs="Arial"/>
        </w:rPr>
      </w:pPr>
      <w:r w:rsidRPr="009B69C7">
        <w:rPr>
          <w:rFonts w:ascii="Book Antiqua" w:hAnsi="Book Antiqua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442D92" wp14:editId="4F94FDB3">
                <wp:simplePos x="0" y="0"/>
                <wp:positionH relativeFrom="margin">
                  <wp:posOffset>438150</wp:posOffset>
                </wp:positionH>
                <wp:positionV relativeFrom="paragraph">
                  <wp:posOffset>178435</wp:posOffset>
                </wp:positionV>
                <wp:extent cx="4937760" cy="2771775"/>
                <wp:effectExtent l="0" t="0" r="1524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277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D762C" w:rsidRPr="009B69C7" w:rsidRDefault="00BD6719" w:rsidP="00BD671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spacing w:before="120" w:after="120"/>
                              <w:ind w:left="360"/>
                              <w:jc w:val="both"/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Apliko </w:t>
                            </w:r>
                            <w:r w:rsidRPr="009B69C7">
                              <w:rPr>
                                <w:rFonts w:ascii="Book Antiqua" w:hAnsi="Book Antiqu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Salbutamol solution me nebulizator </w:t>
                            </w:r>
                            <w:r w:rsidR="004D762C" w:rsidRPr="009B69C7">
                              <w:rPr>
                                <w:rFonts w:ascii="Book Antiqua" w:hAnsi="Book Antiqua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5 mg</w:t>
                            </w:r>
                            <w:r w:rsidR="004D762C"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(1ml) çdo 20 minuta,  gjatë orës së parë!</w:t>
                            </w: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D6719" w:rsidRPr="009B69C7" w:rsidRDefault="00BD6719" w:rsidP="004D762C">
                            <w:pPr>
                              <w:pStyle w:val="NoSpacing"/>
                              <w:spacing w:before="120" w:after="120"/>
                              <w:ind w:left="720" w:hanging="360"/>
                              <w:jc w:val="both"/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1.1 Apliko </w:t>
                            </w:r>
                            <w:r w:rsidRPr="009B69C7">
                              <w:rPr>
                                <w:rFonts w:ascii="Book Antiqua" w:hAnsi="Book Antiqu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Salbutamol aerosol-pompë 100 mcg,</w:t>
                            </w: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4-8 shkrepje </w:t>
                            </w: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>si opsion i dytë nëse nuk ka nebulizator!</w:t>
                            </w: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numPr>
                                <w:ilvl w:val="1"/>
                                <w:numId w:val="29"/>
                              </w:numPr>
                              <w:spacing w:before="120" w:after="120"/>
                              <w:jc w:val="both"/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Apliko </w:t>
                            </w:r>
                            <w:r w:rsidRPr="009B69C7">
                              <w:rPr>
                                <w:rFonts w:ascii="Book Antiqua" w:hAnsi="Book Antiqu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Oksigjen</w:t>
                            </w: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përmes maskës </w:t>
                            </w:r>
                            <w:r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6 L/minut deri sa Sp</w:t>
                            </w:r>
                            <w:r w:rsidR="004D762C"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 të arrin </w:t>
                            </w:r>
                            <w:r w:rsidR="004D762C"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94-98%</w:t>
                            </w: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spacing w:before="120" w:after="120"/>
                              <w:ind w:left="360"/>
                              <w:jc w:val="both"/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Kontakto shërbimin e emergjencës për transfer në nivelin dytësor/tretësor </w:t>
                            </w:r>
                            <w:r w:rsidR="004D762C"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>shëndetësor</w:t>
                            </w: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BD6719" w:rsidRPr="009B69C7" w:rsidRDefault="004D762C" w:rsidP="00BD671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spacing w:before="120" w:after="120"/>
                              <w:ind w:left="360"/>
                              <w:jc w:val="both"/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Apliko </w:t>
                            </w:r>
                            <w:r w:rsidR="00BD6719"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>kortikosteriode siste</w:t>
                            </w: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mike: </w:t>
                            </w:r>
                            <w:r w:rsidR="00BD6719" w:rsidRPr="009B69C7">
                              <w:rPr>
                                <w:rFonts w:ascii="Book Antiqua" w:hAnsi="Book Antiqua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Hydrocortisone</w:t>
                            </w:r>
                            <w:r w:rsidR="00BD6719"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amp.100 mg</w:t>
                            </w:r>
                            <w:r w:rsidR="00BD6719" w:rsidRPr="009B69C7">
                              <w:rPr>
                                <w:rFonts w:ascii="Book Antiqua" w:hAnsi="Book Antiqua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iv ose Prednisolone tableta</w:t>
                            </w:r>
                            <w:r w:rsidR="00BD6719"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6719" w:rsidRPr="009B69C7">
                              <w:rPr>
                                <w:rFonts w:ascii="Book Antiqua" w:hAnsi="Book Antiqua" w:cs="Arial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40-50 mg oral</w:t>
                            </w:r>
                            <w:r w:rsidR="00BD6719" w:rsidRPr="009B69C7">
                              <w:rPr>
                                <w:rFonts w:ascii="Book Antiqua" w:hAnsi="Book Antiqu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kur është e mundur!</w:t>
                            </w: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spacing w:before="120" w:after="120"/>
                              <w:ind w:left="360"/>
                              <w:jc w:val="both"/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>Rivlerëso SpO2, pulsin dhe frekuencën respiratore!</w:t>
                            </w: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spacing w:before="120" w:after="120"/>
                              <w:ind w:left="360"/>
                              <w:jc w:val="both"/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color w:val="000000" w:themeColor="text1"/>
                                <w:sz w:val="20"/>
                                <w:szCs w:val="20"/>
                              </w:rPr>
                              <w:t>Vazhdo trajtimin në bazë të rivleresimit, me Salbutamol dhe Oksigjen deri sa të mbërrin shërbimi emergjent për transfer!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442D92" id="Text Box 30" o:spid="_x0000_s1032" type="#_x0000_t202" style="position:absolute;margin-left:34.5pt;margin-top:14.05pt;width:388.8pt;height:21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224kAIAAC0FAAAOAAAAZHJzL2Uyb0RvYy54bWysVMlu2zAQvRfoPxC8N7Id22qMyIGbwEWB&#10;NAmQFDnTFGUJ4FaStuR+fR8p2VnaU1Ef5OEsjzNvZnh51SlJ9sL5xuiCjs9GlAjNTdnobUF/PK0/&#10;fabEB6ZLJo0WBT0IT6+WHz9ctnYhJqY2shSOAET7RWsLWodgF1nmeS0U82fGCg1jZZxiAUe3zUrH&#10;WqArmU1Go3nWGldaZ7jwHtqb3kiXCb+qBA/3VeVFILKgyC2kr0vfTfxmy0u22Dpm64YPabB/yEKx&#10;RuPSE9QNC4zsXPMHlGq4M95U4YwblZmqarhINaCa8ehdNY81syLVAnK8PdHk/x8sv9s/ONKUBT0H&#10;PZop9OhJdIF8MR2BCvy01i/g9mjhGDro0eej3kMZy+4qp+I/CiKwA+pwYjeicSinF+d5PoeJwzbJ&#10;83GezyJO9hJunQ9fhVEkCgV1aF9ile1vfehdjy7xNm9kU64bKdPh4K+lI3uGTmNAStNSIpkPUBZ0&#10;nX7DbW/CpCYt0plNRzEzhhGsJAsQlQUpXm8pYXKL2ebBpVzeRKc5Fad7GedCh3nykzv13ZR9Pvls&#10;BPi+gFNIqvwNWqzthvm6D0qmIUjqWKJIAz1QEdvS0x+l0G261MZ5jIiajSkP6Jgz/cx7y9cN8G9B&#10;yQNzGHLUi8UN9/hU0oAEM0iU1Mb9+ps++mP2YKWkxdKAoJ875gSY/qYxlRfj6RSwIR2ms3yCg3tt&#10;2by26J26NujWGE+E5UmM/kEexcoZ9Yz9XsVbYWKa4+6Coj29eB36Vcb7wMVqlZywV5aFW/1oeYSO&#10;vEVen7pn5uwwWAEzeWeO68UW7+ar942R2qx2wVRNGr4XVtG6eMBOpiYO70dc+tfn5PXyyi1/AwAA&#10;//8DAFBLAwQUAAYACAAAACEApceX4d4AAAAJAQAADwAAAGRycy9kb3ducmV2LnhtbEyPwU7DMBBE&#10;70j8g7VI3KjTKLLSNE4FRUgILlA4cHTjbRIRryN724a/x5zocTSjmTf1ZnajOGGIgycNy0UGAqn1&#10;dqBOw+fH010JIrIha0ZPqOEHI2ya66vaVNaf6R1PO+5EKqFYGQ0981RJGdsenYkLPyEl7+CDM5xk&#10;6KQN5pzK3SjzLFPSmYHSQm8m3PbYfu+OTsPrQ3z5WuVOlhmP/Nip4fktbLW+vZnv1yAYZ/4Pwx9+&#10;QocmMe39kWwUowa1SldYQ14uQSS/LJQCsddQqEKBbGp5+aD5BQAA//8DAFBLAQItABQABgAIAAAA&#10;IQC2gziS/gAAAOEBAAATAAAAAAAAAAAAAAAAAAAAAABbQ29udGVudF9UeXBlc10ueG1sUEsBAi0A&#10;FAAGAAgAAAAhADj9If/WAAAAlAEAAAsAAAAAAAAAAAAAAAAALwEAAF9yZWxzLy5yZWxzUEsBAi0A&#10;FAAGAAgAAAAhACaHbbiQAgAALQUAAA4AAAAAAAAAAAAAAAAALgIAAGRycy9lMm9Eb2MueG1sUEsB&#10;Ai0AFAAGAAgAAAAhAKXHl+HeAAAACQEAAA8AAAAAAAAAAAAAAAAA6gQAAGRycy9kb3ducmV2Lnht&#10;bFBLBQYAAAAABAAEAPMAAAD1BQAAAAA=&#10;" fillcolor="window" strokecolor="#e36c0a [2409]" strokeweight="2pt">
                <v:textbox>
                  <w:txbxContent>
                    <w:p w:rsidR="004D762C" w:rsidRPr="009B69C7" w:rsidRDefault="00BD6719" w:rsidP="00BD6719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before="120" w:after="120"/>
                        <w:ind w:left="360"/>
                        <w:jc w:val="both"/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Apliko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>Salbutamol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>solution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me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>nebulizator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D762C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5 </w:t>
                      </w:r>
                      <w:proofErr w:type="spellStart"/>
                      <w:r w:rsidR="004D762C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mg</w:t>
                      </w:r>
                      <w:proofErr w:type="spellEnd"/>
                      <w:r w:rsidR="004D762C"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>(1ml) çdo 20 minuta,  gjatë orës së parë!</w:t>
                      </w: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D6719" w:rsidRPr="009B69C7" w:rsidRDefault="00BD6719" w:rsidP="004D762C">
                      <w:pPr>
                        <w:pStyle w:val="NoSpacing"/>
                        <w:spacing w:before="120" w:after="120"/>
                        <w:ind w:left="720" w:hanging="360"/>
                        <w:jc w:val="both"/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1.1 Apliko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>Salbutamol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aerosol-pompë 100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>mcg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4-8 shkrepje </w:t>
                      </w: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si opsion i dytë nëse nuk ka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nebulizator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!</w:t>
                      </w:r>
                    </w:p>
                    <w:p w:rsidR="00BD6719" w:rsidRPr="009B69C7" w:rsidRDefault="00BD6719" w:rsidP="00BD6719">
                      <w:pPr>
                        <w:pStyle w:val="NoSpacing"/>
                        <w:numPr>
                          <w:ilvl w:val="1"/>
                          <w:numId w:val="29"/>
                        </w:numPr>
                        <w:spacing w:before="120" w:after="120"/>
                        <w:jc w:val="both"/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Apliko </w:t>
                      </w:r>
                      <w:r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>Oksigjen</w:t>
                      </w: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 përmes maskës </w:t>
                      </w:r>
                      <w:r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>6 L/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>minut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deri sa Sp</w:t>
                      </w:r>
                      <w:r w:rsidR="004D762C"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2 të arrin </w:t>
                      </w:r>
                      <w:r w:rsidR="004D762C"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    </w:t>
                      </w:r>
                      <w:r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>94-98%</w:t>
                      </w:r>
                    </w:p>
                    <w:p w:rsidR="00BD6719" w:rsidRPr="009B69C7" w:rsidRDefault="00BD6719" w:rsidP="00BD6719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before="120" w:after="120"/>
                        <w:ind w:left="360"/>
                        <w:jc w:val="both"/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Kontakto shërbimin e emergjencës për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transfer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 në nivelin dytësor/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tretësor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D762C"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shëndetësor</w:t>
                      </w: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!</w:t>
                      </w:r>
                    </w:p>
                    <w:p w:rsidR="00BD6719" w:rsidRPr="009B69C7" w:rsidRDefault="004D762C" w:rsidP="00BD6719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before="120" w:after="120"/>
                        <w:ind w:left="360"/>
                        <w:jc w:val="both"/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Apliko </w:t>
                      </w:r>
                      <w:proofErr w:type="spellStart"/>
                      <w:r w:rsidR="00BD6719"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kortikosteriode</w:t>
                      </w:r>
                      <w:proofErr w:type="spellEnd"/>
                      <w:r w:rsidR="00BD6719"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D6719"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siste</w:t>
                      </w: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mike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BD6719" w:rsidRPr="009B69C7">
                        <w:rPr>
                          <w:rFonts w:ascii="Book Antiqua" w:hAnsi="Book Antiqua" w:cs="Arial"/>
                          <w:b/>
                          <w:color w:val="000000" w:themeColor="text1"/>
                          <w:sz w:val="20"/>
                          <w:szCs w:val="20"/>
                        </w:rPr>
                        <w:t>Hydrocortisone</w:t>
                      </w:r>
                      <w:proofErr w:type="spellEnd"/>
                      <w:r w:rsidR="00BD6719"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 amp.100 </w:t>
                      </w:r>
                      <w:proofErr w:type="spellStart"/>
                      <w:r w:rsidR="00BD6719"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mg</w:t>
                      </w:r>
                      <w:proofErr w:type="spellEnd"/>
                      <w:r w:rsidR="00BD6719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BD6719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iv</w:t>
                      </w:r>
                      <w:proofErr w:type="spellEnd"/>
                      <w:r w:rsidR="00BD6719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ose </w:t>
                      </w:r>
                      <w:proofErr w:type="spellStart"/>
                      <w:r w:rsidR="00BD6719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Prednisolone</w:t>
                      </w:r>
                      <w:proofErr w:type="spellEnd"/>
                      <w:r w:rsidR="00BD6719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tableta</w:t>
                      </w:r>
                      <w:r w:rsidR="00BD6719"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D6719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40-50 </w:t>
                      </w:r>
                      <w:proofErr w:type="spellStart"/>
                      <w:r w:rsidR="00BD6719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>mg</w:t>
                      </w:r>
                      <w:proofErr w:type="spellEnd"/>
                      <w:r w:rsidR="00BD6719" w:rsidRPr="009B69C7">
                        <w:rPr>
                          <w:rFonts w:ascii="Book Antiqua" w:hAnsi="Book Antiqua" w:cs="Arial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oral</w:t>
                      </w:r>
                      <w:r w:rsidR="00BD6719" w:rsidRPr="009B69C7">
                        <w:rPr>
                          <w:rFonts w:ascii="Book Antiqua" w:hAnsi="Book Antiqu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kur është e mundur!</w:t>
                      </w:r>
                    </w:p>
                    <w:p w:rsidR="00BD6719" w:rsidRPr="009B69C7" w:rsidRDefault="00BD6719" w:rsidP="00BD6719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before="120" w:after="120"/>
                        <w:ind w:left="360"/>
                        <w:jc w:val="both"/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Rivlerëso SpO2, pulsin dhe frekuencën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respiratore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!</w:t>
                      </w:r>
                    </w:p>
                    <w:p w:rsidR="00BD6719" w:rsidRPr="009B69C7" w:rsidRDefault="00BD6719" w:rsidP="00BD6719">
                      <w:pPr>
                        <w:pStyle w:val="NoSpacing"/>
                        <w:numPr>
                          <w:ilvl w:val="0"/>
                          <w:numId w:val="29"/>
                        </w:numPr>
                        <w:spacing w:before="120" w:after="120"/>
                        <w:ind w:left="360"/>
                        <w:jc w:val="both"/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Vazhdo trajtimin në bazë të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rivleresimit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, me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Salbutamol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 xml:space="preserve"> dhe Oksigjen deri sa të mbërrin shërbimi emergjent për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transfer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color w:val="000000" w:themeColor="text1"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rPr>
          <w:rFonts w:ascii="Book Antiqua" w:hAnsi="Book Antiqua" w:cs="Arial"/>
        </w:rPr>
      </w:pPr>
    </w:p>
    <w:p w:rsidR="00867F75" w:rsidRPr="009B69C7" w:rsidRDefault="00867F75" w:rsidP="00867F75">
      <w:pPr>
        <w:jc w:val="right"/>
        <w:rPr>
          <w:rFonts w:ascii="Book Antiqua" w:hAnsi="Book Antiqua" w:cs="Arial"/>
        </w:rPr>
      </w:pPr>
    </w:p>
    <w:p w:rsidR="00867F75" w:rsidRPr="009B69C7" w:rsidRDefault="00867F75" w:rsidP="00867F75">
      <w:pPr>
        <w:jc w:val="right"/>
        <w:rPr>
          <w:rFonts w:ascii="Book Antiqua" w:hAnsi="Book Antiqua" w:cs="Arial"/>
        </w:rPr>
      </w:pPr>
    </w:p>
    <w:p w:rsidR="00867F75" w:rsidRPr="009B69C7" w:rsidRDefault="00867F75" w:rsidP="00867F75">
      <w:pPr>
        <w:jc w:val="right"/>
        <w:rPr>
          <w:rFonts w:ascii="Book Antiqua" w:hAnsi="Book Antiqua" w:cs="Arial"/>
        </w:rPr>
      </w:pPr>
    </w:p>
    <w:p w:rsidR="00867F75" w:rsidRPr="009B69C7" w:rsidRDefault="00867F75" w:rsidP="00867F75">
      <w:pPr>
        <w:jc w:val="right"/>
        <w:rPr>
          <w:rFonts w:ascii="Book Antiqua" w:hAnsi="Book Antiqua" w:cs="Arial"/>
        </w:rPr>
      </w:pPr>
    </w:p>
    <w:p w:rsidR="00867F75" w:rsidRPr="009B69C7" w:rsidRDefault="009B69C7" w:rsidP="00867F75">
      <w:pPr>
        <w:jc w:val="right"/>
        <w:rPr>
          <w:rFonts w:ascii="Book Antiqua" w:hAnsi="Book Antiqua" w:cs="Arial"/>
        </w:rPr>
      </w:pPr>
      <w:r w:rsidRPr="009B69C7">
        <w:rPr>
          <w:rFonts w:ascii="Book Antiqua" w:hAnsi="Book Antiqua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3B5116" wp14:editId="13A266C7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2514600" cy="790575"/>
                <wp:effectExtent l="19050" t="19050" r="38100" b="476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6719" w:rsidRPr="009B69C7" w:rsidRDefault="00BD6719" w:rsidP="00BD6719">
                            <w:pPr>
                              <w:pStyle w:val="NoSpacing"/>
                              <w:jc w:val="center"/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  <w:t>Lajmëro Njësinë</w:t>
                            </w: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jc w:val="center"/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b/>
                                <w:sz w:val="20"/>
                                <w:szCs w:val="20"/>
                              </w:rPr>
                              <w:t>e Kujdesit Intenziv për rastin i cili transferohet së shpejti!</w:t>
                            </w: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jc w:val="center"/>
                              <w:rPr>
                                <w:rFonts w:ascii="Book Antiqua" w:hAnsi="Book Antiqu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B69C7">
                              <w:rPr>
                                <w:rFonts w:ascii="Book Antiqua" w:hAnsi="Book Antiqua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Refero!</w:t>
                            </w:r>
                          </w:p>
                          <w:p w:rsidR="00BD6719" w:rsidRPr="009B69C7" w:rsidRDefault="00BD6719" w:rsidP="00BD6719">
                            <w:pPr>
                              <w:pStyle w:val="NoSpacing"/>
                              <w:spacing w:before="60" w:after="60"/>
                              <w:jc w:val="center"/>
                              <w:rPr>
                                <w:rFonts w:ascii="Book Antiqua" w:hAnsi="Book Antiqu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93B5116" id="Text Box 31" o:spid="_x0000_s1033" type="#_x0000_t202" style="position:absolute;left:0;text-align:left;margin-left:146.8pt;margin-top:13.2pt;width:198pt;height:62.2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nNNfQIAAAUFAAAOAAAAZHJzL2Uyb0RvYy54bWysVE1v2zAMvQ/YfxB0X+1kSbMGdYqsRYYB&#10;xVqgHXpWZDkxIIuapMTOfv2eZCf9WE/DclAokuLH46Mvr7pGs71yviZT8NFZzpkyksrabAr+83H1&#10;6QtnPghTCk1GFfygPL9afPxw2dq5GtOWdKkcQxDj560t+DYEO88yL7eqEf6MrDIwVuQaEXB1m6x0&#10;okX0RmfjPD/PWnKldSSV99De9Ea+SPGrSslwV1VeBaYLjtpCOl061/HMFpdivnHCbms5lCH+oYpG&#10;1AZJT6FuRBBs5+q/QjW1dOSpCmeSmoyqqpYq9YBuRvmbbh62wqrUC8Dx9gST/39h5Y/9vWN1WfDP&#10;I86MaDCjR9UF9pU6BhXwaa2fw+3BwjF00GPOR72HMrbdVa6J/2iIwQ6kDyd0YzQJ5Xg6mpznMEnY&#10;Zhf5dDaNYbLn19b58E1Rw6JQcIfpJVDF/taH3vXoEpN50nW5qrVOl4O/1o7tBQYNfpTUcqaFD1AW&#10;fJV+Q7ZXz7RhbcGns9E0FibAwEqLALGxwMSbDWdCb0BtGVyq5dVr7zbrU9bVKsfvvSSx6Bvht311&#10;KcLgpk2sXSWiDj1GuHtYoxS6dZfGM4svomZN5QGTcNRz2Vu5qhH/Fr3eCwfyohEsZLjDUWlCdzRI&#10;nG3J/X5PH/3BKVg5a7EM6PzXTjgFCL8bsO1iNJkgbEiXyXQ2xsW9tKxfWsyuuSaMAYRCdUmM/kEf&#10;xcpR84S9XcasMAkjkbvgwL0Xr0O/oth7qZbL5IR9sSLcmgcrY+iIW8T1sXsSzg6MCeDaDzqujZi/&#10;IU7vG18aWu4CVXVi1TOqYGO8YNcSL4fvQlzml/fk9fz1WvwBAAD//wMAUEsDBBQABgAIAAAAIQCb&#10;Po+t3AAAAAcBAAAPAAAAZHJzL2Rvd25yZXYueG1sTI/NboMwEITvlfIO1kbKrTH5KUooJqqQesgp&#10;Cu0DOHgLKHiNsEMgT5/tqT3Ozmjm2/Qw2lYM2PvGkYLVMgKBVDrTUKXg++vzdQfCB01Gt45QwYQe&#10;DtnsJdWJcXc641CESnAJ+UQrqEPoEil9WaPVfuk6JPZ+XG91YNlX0vT6zuW2lesoiqXVDfFCrTvM&#10;ayyvxc0q2F1PXTVuj2f3eOQWT6tpmIpcqcV8/HgHEXAMf2H4xWd0yJjp4m5kvGgV8CNBwTregmB3&#10;s4/5cOHYW7QHmaXyP3/2BAAA//8DAFBLAQItABQABgAIAAAAIQC2gziS/gAAAOEBAAATAAAAAAAA&#10;AAAAAAAAAAAAAABbQ29udGVudF9UeXBlc10ueG1sUEsBAi0AFAAGAAgAAAAhADj9If/WAAAAlAEA&#10;AAsAAAAAAAAAAAAAAAAALwEAAF9yZWxzLy5yZWxzUEsBAi0AFAAGAAgAAAAhADzCc019AgAABQUA&#10;AA4AAAAAAAAAAAAAAAAALgIAAGRycy9lMm9Eb2MueG1sUEsBAi0AFAAGAAgAAAAhAJs+j63cAAAA&#10;BwEAAA8AAAAAAAAAAAAAAAAA1wQAAGRycy9kb3ducmV2LnhtbFBLBQYAAAAABAAEAPMAAADgBQAA&#10;AAA=&#10;" fillcolor="window" strokecolor="red" strokeweight="4.5pt">
                <v:textbox>
                  <w:txbxContent>
                    <w:p w:rsidR="00BD6719" w:rsidRPr="009B69C7" w:rsidRDefault="00BD6719" w:rsidP="00BD6719">
                      <w:pPr>
                        <w:pStyle w:val="NoSpacing"/>
                        <w:jc w:val="center"/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t>Lajmëro Njësinë</w:t>
                      </w:r>
                    </w:p>
                    <w:p w:rsidR="00BD6719" w:rsidRPr="009B69C7" w:rsidRDefault="00BD6719" w:rsidP="00BD6719">
                      <w:pPr>
                        <w:pStyle w:val="NoSpacing"/>
                        <w:jc w:val="center"/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t xml:space="preserve">e Kujdesit </w:t>
                      </w:r>
                      <w:proofErr w:type="spellStart"/>
                      <w:r w:rsidRPr="009B69C7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t>Intenziv</w:t>
                      </w:r>
                      <w:proofErr w:type="spellEnd"/>
                      <w:r w:rsidRPr="009B69C7">
                        <w:rPr>
                          <w:rFonts w:ascii="Book Antiqua" w:hAnsi="Book Antiqua" w:cs="Arial"/>
                          <w:b/>
                          <w:sz w:val="20"/>
                          <w:szCs w:val="20"/>
                        </w:rPr>
                        <w:t xml:space="preserve"> për rastin i cili transferohet së shpejti!</w:t>
                      </w:r>
                    </w:p>
                    <w:p w:rsidR="00BD6719" w:rsidRPr="009B69C7" w:rsidRDefault="00BD6719" w:rsidP="00BD6719">
                      <w:pPr>
                        <w:pStyle w:val="NoSpacing"/>
                        <w:jc w:val="center"/>
                        <w:rPr>
                          <w:rFonts w:ascii="Book Antiqua" w:hAnsi="Book Antiqua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B69C7">
                        <w:rPr>
                          <w:rFonts w:ascii="Book Antiqua" w:hAnsi="Book Antiqua" w:cs="Arial"/>
                          <w:b/>
                          <w:color w:val="FF0000"/>
                          <w:sz w:val="20"/>
                          <w:szCs w:val="20"/>
                        </w:rPr>
                        <w:t>Refero!</w:t>
                      </w:r>
                    </w:p>
                    <w:p w:rsidR="00BD6719" w:rsidRPr="009B69C7" w:rsidRDefault="00BD6719" w:rsidP="00BD6719">
                      <w:pPr>
                        <w:pStyle w:val="NoSpacing"/>
                        <w:spacing w:before="60" w:after="60"/>
                        <w:jc w:val="center"/>
                        <w:rPr>
                          <w:rFonts w:ascii="Book Antiqua" w:hAnsi="Book Antiqua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67F75" w:rsidRPr="009B69C7" w:rsidRDefault="00867F75" w:rsidP="00867F75">
      <w:pPr>
        <w:jc w:val="right"/>
        <w:rPr>
          <w:rFonts w:ascii="Book Antiqua" w:hAnsi="Book Antiqua" w:cs="Arial"/>
        </w:rPr>
      </w:pPr>
    </w:p>
    <w:p w:rsidR="00867F75" w:rsidRPr="009B69C7" w:rsidRDefault="00867F75" w:rsidP="00867F75">
      <w:pPr>
        <w:jc w:val="right"/>
        <w:rPr>
          <w:rFonts w:ascii="Book Antiqua" w:hAnsi="Book Antiqua" w:cs="Arial"/>
        </w:rPr>
      </w:pPr>
    </w:p>
    <w:p w:rsidR="00867F75" w:rsidRPr="009B69C7" w:rsidRDefault="00867F75" w:rsidP="00867F75">
      <w:pPr>
        <w:jc w:val="right"/>
        <w:rPr>
          <w:rFonts w:ascii="Book Antiqua" w:hAnsi="Book Antiqua" w:cs="Arial"/>
        </w:rPr>
      </w:pPr>
    </w:p>
    <w:p w:rsidR="00867F75" w:rsidRPr="009B69C7" w:rsidRDefault="00867F75" w:rsidP="00E557AF">
      <w:pPr>
        <w:pStyle w:val="Heading2"/>
        <w:spacing w:before="240" w:after="240"/>
        <w:rPr>
          <w:rFonts w:ascii="Book Antiqua" w:hAnsi="Book Antiqua" w:cs="Arial"/>
          <w:b/>
          <w:sz w:val="28"/>
          <w:szCs w:val="28"/>
        </w:rPr>
      </w:pPr>
      <w:bookmarkStart w:id="7" w:name="_Toc96517561"/>
      <w:r w:rsidRPr="009B69C7">
        <w:rPr>
          <w:rFonts w:ascii="Book Antiqua" w:hAnsi="Book Antiqua" w:cs="Arial"/>
          <w:b/>
          <w:sz w:val="28"/>
          <w:szCs w:val="28"/>
        </w:rPr>
        <w:lastRenderedPageBreak/>
        <w:t>H</w:t>
      </w:r>
      <w:r w:rsidR="00E557AF" w:rsidRPr="009B69C7">
        <w:rPr>
          <w:rFonts w:ascii="Book Antiqua" w:hAnsi="Book Antiqua" w:cs="Arial"/>
          <w:b/>
          <w:sz w:val="28"/>
          <w:szCs w:val="28"/>
        </w:rPr>
        <w:t>apat e trajtimit – Astma e rëndë dhe shumë e rëndë</w:t>
      </w:r>
      <w:bookmarkEnd w:id="7"/>
    </w:p>
    <w:p w:rsidR="00867F75" w:rsidRPr="009B69C7" w:rsidRDefault="00867F75" w:rsidP="00E557AF">
      <w:pPr>
        <w:pStyle w:val="ListParagraph"/>
        <w:numPr>
          <w:ilvl w:val="0"/>
          <w:numId w:val="31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Apliko Salbutamol solution me nebulizator  5 mg (1ml)  çdo 20 minuta,  gjatë orës së parë të trajtimit!</w:t>
      </w:r>
    </w:p>
    <w:p w:rsidR="00E557AF" w:rsidRPr="009B69C7" w:rsidRDefault="00867F75" w:rsidP="00E557AF">
      <w:pPr>
        <w:pStyle w:val="ListParagraph"/>
        <w:numPr>
          <w:ilvl w:val="1"/>
          <w:numId w:val="31"/>
        </w:numPr>
        <w:spacing w:before="120"/>
        <w:ind w:left="108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Nëse nuk është në dispozicion nebulizatori, apliko Sal</w:t>
      </w:r>
      <w:r w:rsidR="00E557AF" w:rsidRPr="009B69C7">
        <w:rPr>
          <w:rFonts w:ascii="Book Antiqua" w:hAnsi="Book Antiqua" w:cs="Arial"/>
        </w:rPr>
        <w:t xml:space="preserve">butamol aerosol-pompë 100 mcg, </w:t>
      </w:r>
      <w:r w:rsidRPr="009B69C7">
        <w:rPr>
          <w:rFonts w:ascii="Book Antiqua" w:hAnsi="Book Antiqua" w:cs="Arial"/>
        </w:rPr>
        <w:t>4-8 shkrepje,</w:t>
      </w:r>
      <w:r w:rsidR="00E557AF" w:rsidRPr="009B69C7">
        <w:rPr>
          <w:rFonts w:ascii="Book Antiqua" w:hAnsi="Book Antiqua" w:cs="Arial"/>
        </w:rPr>
        <w:t xml:space="preserve"> </w:t>
      </w:r>
      <w:r w:rsidRPr="009B69C7">
        <w:rPr>
          <w:rFonts w:ascii="Book Antiqua" w:hAnsi="Book Antiqua" w:cs="Arial"/>
        </w:rPr>
        <w:t>gjatë orës së par</w:t>
      </w:r>
      <w:r w:rsidR="00E557AF" w:rsidRPr="009B69C7">
        <w:rPr>
          <w:rFonts w:ascii="Book Antiqua" w:hAnsi="Book Antiqua" w:cs="Arial"/>
        </w:rPr>
        <w:t>ë të trajtimit si opsion i dytë</w:t>
      </w:r>
      <w:r w:rsidRPr="009B69C7">
        <w:rPr>
          <w:rFonts w:ascii="Book Antiqua" w:hAnsi="Book Antiqua" w:cs="Arial"/>
        </w:rPr>
        <w:t>! Intervali kohor në mes të çdo sh</w:t>
      </w:r>
      <w:r w:rsidR="00E557AF" w:rsidRPr="009B69C7">
        <w:rPr>
          <w:rFonts w:ascii="Book Antiqua" w:hAnsi="Book Antiqua" w:cs="Arial"/>
        </w:rPr>
        <w:t xml:space="preserve">krepje me pompë, duhet të jetë </w:t>
      </w:r>
      <w:r w:rsidRPr="009B69C7">
        <w:rPr>
          <w:rFonts w:ascii="Book Antiqua" w:hAnsi="Book Antiqua" w:cs="Arial"/>
        </w:rPr>
        <w:t>60 seconda. Maximum mund të ipen 10 shkrepje salbutamol përmes pompës.</w:t>
      </w:r>
    </w:p>
    <w:p w:rsidR="00867F75" w:rsidRPr="009B69C7" w:rsidRDefault="00867F75" w:rsidP="00E557AF">
      <w:pPr>
        <w:pStyle w:val="ListParagraph"/>
        <w:numPr>
          <w:ilvl w:val="1"/>
          <w:numId w:val="31"/>
        </w:numPr>
        <w:spacing w:before="120"/>
        <w:ind w:left="108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Apliko Oksigjen për</w:t>
      </w:r>
      <w:r w:rsidR="00E557AF" w:rsidRPr="009B69C7">
        <w:rPr>
          <w:rFonts w:ascii="Book Antiqua" w:hAnsi="Book Antiqua" w:cs="Arial"/>
        </w:rPr>
        <w:t>mes maskës 6 L/minut deri sa SpO</w:t>
      </w:r>
      <w:r w:rsidRPr="009B69C7">
        <w:rPr>
          <w:rFonts w:ascii="Book Antiqua" w:hAnsi="Book Antiqua" w:cs="Arial"/>
        </w:rPr>
        <w:t>2 të arrin 94-98%!</w:t>
      </w:r>
    </w:p>
    <w:p w:rsidR="00867F75" w:rsidRPr="009B69C7" w:rsidRDefault="00867F75" w:rsidP="00E557AF">
      <w:pPr>
        <w:pStyle w:val="ListParagraph"/>
        <w:numPr>
          <w:ilvl w:val="0"/>
          <w:numId w:val="31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Kontakto në ndërkohë shërbimin e emergjencës për transfer në nivelin dytësor</w:t>
      </w:r>
      <w:r w:rsidR="00E557AF" w:rsidRPr="009B69C7">
        <w:rPr>
          <w:rFonts w:ascii="Book Antiqua" w:hAnsi="Book Antiqua" w:cs="Arial"/>
        </w:rPr>
        <w:t xml:space="preserve"> </w:t>
      </w:r>
      <w:r w:rsidRPr="009B69C7">
        <w:rPr>
          <w:rFonts w:ascii="Book Antiqua" w:hAnsi="Book Antiqua" w:cs="Arial"/>
        </w:rPr>
        <w:t>/</w:t>
      </w:r>
      <w:r w:rsidR="00E557AF" w:rsidRPr="009B69C7">
        <w:rPr>
          <w:rFonts w:ascii="Book Antiqua" w:hAnsi="Book Antiqua" w:cs="Arial"/>
        </w:rPr>
        <w:t xml:space="preserve"> tretësor shëndetësor</w:t>
      </w:r>
      <w:r w:rsidRPr="009B69C7">
        <w:rPr>
          <w:rFonts w:ascii="Book Antiqua" w:hAnsi="Book Antiqua" w:cs="Arial"/>
        </w:rPr>
        <w:t>!</w:t>
      </w:r>
    </w:p>
    <w:p w:rsidR="00867F75" w:rsidRPr="009B69C7" w:rsidRDefault="00867F75" w:rsidP="00E557AF">
      <w:pPr>
        <w:pStyle w:val="ListParagraph"/>
        <w:numPr>
          <w:ilvl w:val="0"/>
          <w:numId w:val="31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Apliko kortikosteriode sistemike sa më shpejtë: Hydrocortisone amp.100 mg iv ose Prednisolone tableta 40-50 mg përmes gojës kur është e mundur!</w:t>
      </w:r>
    </w:p>
    <w:p w:rsidR="00867F75" w:rsidRPr="009B69C7" w:rsidRDefault="00867F75" w:rsidP="00E557AF">
      <w:pPr>
        <w:pStyle w:val="ListParagraph"/>
        <w:numPr>
          <w:ilvl w:val="0"/>
          <w:numId w:val="31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Rivlerëso SpO2,</w:t>
      </w:r>
      <w:r w:rsidR="00E557AF" w:rsidRPr="009B69C7">
        <w:rPr>
          <w:rFonts w:ascii="Book Antiqua" w:hAnsi="Book Antiqua" w:cs="Arial"/>
        </w:rPr>
        <w:t xml:space="preserve"> </w:t>
      </w:r>
      <w:r w:rsidRPr="009B69C7">
        <w:rPr>
          <w:rFonts w:ascii="Book Antiqua" w:hAnsi="Book Antiqua" w:cs="Arial"/>
        </w:rPr>
        <w:t>pulsin dhe frekuencën respiratore!</w:t>
      </w:r>
    </w:p>
    <w:p w:rsidR="00867F75" w:rsidRPr="009B69C7" w:rsidRDefault="00867F75" w:rsidP="00E557AF">
      <w:pPr>
        <w:pStyle w:val="ListParagraph"/>
        <w:numPr>
          <w:ilvl w:val="0"/>
          <w:numId w:val="31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Vazhdo trajtimin në bazë të rivlerësimit, me Salbutamol dhe Oksigjen deri sa të mbërrin shërbimi emergjent për transfer!</w:t>
      </w:r>
    </w:p>
    <w:p w:rsidR="00867F75" w:rsidRPr="009B69C7" w:rsidRDefault="00867F75" w:rsidP="00E557AF">
      <w:pPr>
        <w:pStyle w:val="ListParagraph"/>
        <w:numPr>
          <w:ilvl w:val="0"/>
          <w:numId w:val="31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Lajmëro Njësinë e Kujdesit Intenziv për rastin i cili transferohet së shpejti!</w:t>
      </w:r>
    </w:p>
    <w:p w:rsidR="00867F75" w:rsidRPr="009B69C7" w:rsidRDefault="00867F75" w:rsidP="00867F75">
      <w:pPr>
        <w:pStyle w:val="ListParagraph"/>
        <w:numPr>
          <w:ilvl w:val="0"/>
          <w:numId w:val="31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Refero!</w:t>
      </w:r>
    </w:p>
    <w:p w:rsidR="00867F75" w:rsidRPr="009B69C7" w:rsidRDefault="00867F75" w:rsidP="00E557AF">
      <w:pPr>
        <w:pStyle w:val="Heading2"/>
        <w:spacing w:before="240" w:after="240"/>
        <w:rPr>
          <w:rFonts w:ascii="Book Antiqua" w:hAnsi="Book Antiqua" w:cs="Arial"/>
          <w:b/>
          <w:sz w:val="28"/>
          <w:szCs w:val="28"/>
        </w:rPr>
      </w:pPr>
      <w:bookmarkStart w:id="8" w:name="_Toc96517562"/>
      <w:r w:rsidRPr="009B69C7">
        <w:rPr>
          <w:rFonts w:ascii="Book Antiqua" w:hAnsi="Book Antiqua" w:cs="Arial"/>
          <w:b/>
          <w:sz w:val="28"/>
          <w:szCs w:val="28"/>
        </w:rPr>
        <w:t>Mënyra e informimit, shpërndarjes së PKK</w:t>
      </w:r>
      <w:bookmarkEnd w:id="8"/>
    </w:p>
    <w:p w:rsidR="00867F75" w:rsidRPr="009B69C7" w:rsidRDefault="00867F75" w:rsidP="00E557AF">
      <w:pPr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PKK do të shpërndahet në të gjitha institucionet e Kujdesit  Parësor Shëndetësor përmes bashkëpunimit në mes MSH</w:t>
      </w:r>
      <w:r w:rsidR="009C06EC" w:rsidRPr="009B69C7">
        <w:rPr>
          <w:rFonts w:ascii="Book Antiqua" w:hAnsi="Book Antiqua" w:cs="Arial"/>
        </w:rPr>
        <w:t xml:space="preserve"> dhe menagj</w:t>
      </w:r>
      <w:r w:rsidRPr="009B69C7">
        <w:rPr>
          <w:rFonts w:ascii="Book Antiqua" w:hAnsi="Book Antiqua" w:cs="Arial"/>
        </w:rPr>
        <w:t>mentit</w:t>
      </w:r>
      <w:r w:rsidR="009C06EC" w:rsidRPr="009B69C7">
        <w:rPr>
          <w:rFonts w:ascii="Book Antiqua" w:hAnsi="Book Antiqua" w:cs="Arial"/>
        </w:rPr>
        <w:t xml:space="preserve"> të institucioneve shëndetësore</w:t>
      </w:r>
      <w:r w:rsidRPr="009B69C7">
        <w:rPr>
          <w:rFonts w:ascii="Book Antiqua" w:hAnsi="Book Antiqua" w:cs="Arial"/>
        </w:rPr>
        <w:t>.</w:t>
      </w:r>
    </w:p>
    <w:p w:rsidR="00867F75" w:rsidRPr="009B69C7" w:rsidRDefault="00867F75" w:rsidP="00E557AF">
      <w:pPr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Udhëheqësia e institucioneve shëndetësore obligohet të informojë stafin profesional për lansimin e PKK në faqen zyrtare të MSH si dhe të hartojë planin</w:t>
      </w:r>
      <w:r w:rsidR="009C06EC" w:rsidRPr="009B69C7">
        <w:rPr>
          <w:rFonts w:ascii="Book Antiqua" w:hAnsi="Book Antiqua" w:cs="Arial"/>
        </w:rPr>
        <w:t xml:space="preserve"> për shpërndarje sa më të mirë </w:t>
      </w:r>
      <w:r w:rsidRPr="009B69C7">
        <w:rPr>
          <w:rFonts w:ascii="Book Antiqua" w:hAnsi="Book Antiqua" w:cs="Arial"/>
        </w:rPr>
        <w:t>në afat kohor prej një muaji nga koha e lansimit të PKK.</w:t>
      </w:r>
    </w:p>
    <w:p w:rsidR="00867F75" w:rsidRPr="009B69C7" w:rsidRDefault="00867F75" w:rsidP="009C06EC">
      <w:pPr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Në kuadër të planit për shpërndarje sa më të mirë janë takimet e Zhvillimit të Vazhdueshëm Profesional, pastaj  përmes sesioneve qendrore të Programit Specialistik të MF si dhe në kuadër të trajnimeve për sëmundje kronike jo ngjitëse.</w:t>
      </w:r>
    </w:p>
    <w:p w:rsidR="00867F75" w:rsidRPr="009B69C7" w:rsidRDefault="00867F75" w:rsidP="009C06EC">
      <w:pPr>
        <w:pStyle w:val="Heading2"/>
        <w:spacing w:before="240" w:after="240"/>
        <w:rPr>
          <w:rFonts w:ascii="Book Antiqua" w:hAnsi="Book Antiqua" w:cs="Arial"/>
          <w:b/>
          <w:sz w:val="28"/>
          <w:szCs w:val="28"/>
        </w:rPr>
      </w:pPr>
      <w:bookmarkStart w:id="9" w:name="_Toc96517563"/>
      <w:r w:rsidRPr="009B69C7">
        <w:rPr>
          <w:rFonts w:ascii="Book Antiqua" w:hAnsi="Book Antiqua" w:cs="Arial"/>
          <w:b/>
          <w:sz w:val="28"/>
          <w:szCs w:val="28"/>
        </w:rPr>
        <w:t>Treguesit për matjen e zbatimit të PKK-standardet e auditueshme</w:t>
      </w:r>
      <w:bookmarkEnd w:id="9"/>
    </w:p>
    <w:p w:rsidR="009C06EC" w:rsidRPr="009B69C7" w:rsidRDefault="00867F75" w:rsidP="009B69C7">
      <w:pPr>
        <w:pStyle w:val="ListParagraph"/>
        <w:numPr>
          <w:ilvl w:val="1"/>
          <w:numId w:val="32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Përqindja e profesionistëve shëndetësor të cilët janë të informuar për publikimin e PKK në faqen zyrtare të MSH</w:t>
      </w:r>
    </w:p>
    <w:p w:rsidR="009C06EC" w:rsidRPr="009B69C7" w:rsidRDefault="00867F75" w:rsidP="009B69C7">
      <w:pPr>
        <w:pStyle w:val="ListParagraph"/>
        <w:numPr>
          <w:ilvl w:val="1"/>
          <w:numId w:val="32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Përqindja e profesionistëve  shëndetësor të trajnuar për diagnostikim dhe trajtim të astmës akute sipas PKK për astmën akute</w:t>
      </w:r>
    </w:p>
    <w:p w:rsidR="00867F75" w:rsidRPr="009B69C7" w:rsidRDefault="00867F75" w:rsidP="009B69C7">
      <w:pPr>
        <w:pStyle w:val="ListParagraph"/>
        <w:numPr>
          <w:ilvl w:val="1"/>
          <w:numId w:val="32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Përqindja e profesionistëve shëndetësor të cilët I zbatojnë rekomandimet e PKK gjatë trajtimit të astmës akute</w:t>
      </w:r>
    </w:p>
    <w:p w:rsidR="00867F75" w:rsidRPr="009B69C7" w:rsidRDefault="00867F75" w:rsidP="009B69C7">
      <w:pPr>
        <w:pStyle w:val="ListParagraph"/>
        <w:numPr>
          <w:ilvl w:val="1"/>
          <w:numId w:val="32"/>
        </w:numPr>
        <w:spacing w:before="120"/>
        <w:contextualSpacing w:val="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Përqindja e medikamenteve në dispozicion të LEB për trajtimin e astmës akute në barnatoret e KPSH</w:t>
      </w:r>
    </w:p>
    <w:p w:rsidR="00867F75" w:rsidRPr="009B69C7" w:rsidRDefault="00867F75" w:rsidP="009C06EC">
      <w:pPr>
        <w:pStyle w:val="Heading2"/>
        <w:spacing w:before="240" w:after="240"/>
        <w:rPr>
          <w:rFonts w:ascii="Book Antiqua" w:hAnsi="Book Antiqua" w:cs="Arial"/>
          <w:b/>
          <w:sz w:val="28"/>
          <w:szCs w:val="28"/>
        </w:rPr>
      </w:pPr>
      <w:bookmarkStart w:id="10" w:name="_Toc96517564"/>
      <w:r w:rsidRPr="009B69C7">
        <w:rPr>
          <w:rFonts w:ascii="Book Antiqua" w:hAnsi="Book Antiqua" w:cs="Arial"/>
          <w:b/>
          <w:sz w:val="28"/>
          <w:szCs w:val="28"/>
        </w:rPr>
        <w:lastRenderedPageBreak/>
        <w:t>Mbikqyrja dhe vlerësimi i zbatimit të PKK</w:t>
      </w:r>
      <w:bookmarkEnd w:id="10"/>
    </w:p>
    <w:p w:rsidR="00867F75" w:rsidRPr="009B69C7" w:rsidRDefault="00867F75" w:rsidP="009C06EC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Udhëheqësit e institucionev</w:t>
      </w:r>
      <w:r w:rsidR="009C06EC" w:rsidRPr="009B69C7">
        <w:rPr>
          <w:rFonts w:ascii="Book Antiqua" w:hAnsi="Book Antiqua" w:cs="Arial"/>
        </w:rPr>
        <w:t xml:space="preserve">e shëndetësore janë përgjegjës </w:t>
      </w:r>
      <w:r w:rsidRPr="009B69C7">
        <w:rPr>
          <w:rFonts w:ascii="Book Antiqua" w:hAnsi="Book Antiqua" w:cs="Arial"/>
        </w:rPr>
        <w:t xml:space="preserve">për vlerësimin e zbatimit të PKK si dhe sigurimin e mbikqyrjes ku si instrument </w:t>
      </w:r>
      <w:r w:rsidR="009C06EC" w:rsidRPr="009B69C7">
        <w:rPr>
          <w:rFonts w:ascii="Book Antiqua" w:hAnsi="Book Antiqua" w:cs="Arial"/>
        </w:rPr>
        <w:t>mund të përdoret auditi klinik i</w:t>
      </w:r>
      <w:r w:rsidRPr="009B69C7">
        <w:rPr>
          <w:rFonts w:ascii="Book Antiqua" w:hAnsi="Book Antiqua" w:cs="Arial"/>
        </w:rPr>
        <w:t xml:space="preserve"> mbrendshëm në interval gjashtë mujor kur edhe mund të bëhet riauditi klinik.</w:t>
      </w:r>
    </w:p>
    <w:p w:rsidR="00867F75" w:rsidRPr="009B69C7" w:rsidRDefault="00867F75" w:rsidP="009C06EC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Auditi klini</w:t>
      </w:r>
      <w:r w:rsidR="009C06EC" w:rsidRPr="009B69C7">
        <w:rPr>
          <w:rFonts w:ascii="Book Antiqua" w:hAnsi="Book Antiqua" w:cs="Arial"/>
        </w:rPr>
        <w:t>k do të realizohet nga zyrtari i cilësisë i</w:t>
      </w:r>
      <w:r w:rsidRPr="009B69C7">
        <w:rPr>
          <w:rFonts w:ascii="Book Antiqua" w:hAnsi="Book Antiqua" w:cs="Arial"/>
        </w:rPr>
        <w:t xml:space="preserve"> cili raporton në baza gjashtë mujore në Divizionin e Cilësisë në MSH.</w:t>
      </w:r>
    </w:p>
    <w:p w:rsidR="00867F75" w:rsidRPr="009B69C7" w:rsidRDefault="00867F75" w:rsidP="009C06EC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 xml:space="preserve">Listat kontrolluese të </w:t>
      </w:r>
      <w:r w:rsidR="009C06EC" w:rsidRPr="009B69C7">
        <w:rPr>
          <w:rFonts w:ascii="Book Antiqua" w:hAnsi="Book Antiqua" w:cs="Arial"/>
        </w:rPr>
        <w:t>PKK do të përdoren nga zyrtari i</w:t>
      </w:r>
      <w:r w:rsidRPr="009B69C7">
        <w:rPr>
          <w:rFonts w:ascii="Book Antiqua" w:hAnsi="Book Antiqua" w:cs="Arial"/>
        </w:rPr>
        <w:t xml:space="preserve"> cilësisë për monitorim të cilësisë gjegjësisht për zbatim të praktikës së mirë të bazuar në PKK gjatë trajtimit të astmës akute.</w:t>
      </w:r>
    </w:p>
    <w:p w:rsidR="00867F75" w:rsidRPr="009B69C7" w:rsidRDefault="00867F75" w:rsidP="009C06EC">
      <w:pPr>
        <w:pStyle w:val="Heading2"/>
        <w:spacing w:before="240" w:after="240"/>
        <w:rPr>
          <w:rFonts w:ascii="Book Antiqua" w:hAnsi="Book Antiqua" w:cs="Arial"/>
          <w:b/>
          <w:sz w:val="28"/>
          <w:szCs w:val="28"/>
        </w:rPr>
      </w:pPr>
      <w:bookmarkStart w:id="11" w:name="_Toc96517565"/>
      <w:r w:rsidRPr="009B69C7">
        <w:rPr>
          <w:rFonts w:ascii="Book Antiqua" w:hAnsi="Book Antiqua" w:cs="Arial"/>
          <w:b/>
          <w:sz w:val="28"/>
          <w:szCs w:val="28"/>
        </w:rPr>
        <w:t>Pilotimi-informatat kthyese</w:t>
      </w:r>
      <w:bookmarkEnd w:id="11"/>
    </w:p>
    <w:p w:rsidR="00867F75" w:rsidRDefault="00867F75" w:rsidP="009C06EC">
      <w:pPr>
        <w:spacing w:before="240" w:after="240"/>
        <w:jc w:val="both"/>
        <w:rPr>
          <w:rFonts w:ascii="Book Antiqua" w:hAnsi="Book Antiqua" w:cs="Arial"/>
        </w:rPr>
      </w:pPr>
      <w:r w:rsidRPr="009B69C7">
        <w:rPr>
          <w:rFonts w:ascii="Book Antiqua" w:hAnsi="Book Antiqua" w:cs="Arial"/>
        </w:rPr>
        <w:t>PKK</w:t>
      </w:r>
      <w:r w:rsidR="009C06EC" w:rsidRPr="009B69C7">
        <w:rPr>
          <w:rFonts w:ascii="Book Antiqua" w:hAnsi="Book Antiqua" w:cs="Arial"/>
        </w:rPr>
        <w:t xml:space="preserve"> “</w:t>
      </w:r>
      <w:r w:rsidR="00B4620F" w:rsidRPr="009B69C7">
        <w:rPr>
          <w:rFonts w:ascii="Book Antiqua" w:hAnsi="Book Antiqua" w:cs="Arial"/>
        </w:rPr>
        <w:t>Menaxhimi i astmës akute te të rriturit në KPSH</w:t>
      </w:r>
      <w:r w:rsidR="009C06EC" w:rsidRPr="009B69C7">
        <w:rPr>
          <w:rFonts w:ascii="Book Antiqua" w:hAnsi="Book Antiqua" w:cs="Arial"/>
        </w:rPr>
        <w:t>”</w:t>
      </w:r>
      <w:r w:rsidRPr="009B69C7">
        <w:rPr>
          <w:rFonts w:ascii="Book Antiqua" w:hAnsi="Book Antiqua" w:cs="Arial"/>
        </w:rPr>
        <w:t xml:space="preserve"> është pilotuar përmes rishqyrtimit kolegial me profesionistë të KPSH të cilët nuk kanë qenë pjesë e hartimit të PKK me ç’rast janë dhënë vlerësime rreth aplikueshmërisë së rekomandimeve të PKK në KPSH në nivel nacional.</w:t>
      </w:r>
    </w:p>
    <w:p w:rsidR="00E82177" w:rsidRPr="009B69C7" w:rsidRDefault="00E82177" w:rsidP="00E82177">
      <w:pPr>
        <w:pStyle w:val="Heading2"/>
        <w:spacing w:before="360" w:after="240"/>
        <w:rPr>
          <w:rFonts w:ascii="Book Antiqua" w:hAnsi="Book Antiqua" w:cs="Arial"/>
          <w:b/>
          <w:sz w:val="28"/>
          <w:szCs w:val="28"/>
        </w:rPr>
      </w:pPr>
      <w:bookmarkStart w:id="12" w:name="_Toc96517566"/>
      <w:r w:rsidRPr="009B69C7">
        <w:rPr>
          <w:rFonts w:ascii="Book Antiqua" w:hAnsi="Book Antiqua" w:cs="Arial"/>
          <w:b/>
          <w:sz w:val="28"/>
          <w:szCs w:val="28"/>
        </w:rPr>
        <w:t>Shkurtesat</w:t>
      </w:r>
      <w:bookmarkEnd w:id="1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iv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intra venoz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KPSH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Kujdes Parësor Shëndetësor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LEB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Lista Esenciale e Barnave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MRCGP [INT]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Member of Royal College General Practitioners International (Anëtar i Kolegjit Mbretëror të Mjekëve të Praktikës së Përgjithshme të Britanisë së Madhe)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MSh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Ministria e Shëndetësisë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PEF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Peak Expiratory Flow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PKK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Protokoli Klinik Kombëtar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pMDI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pressurised Metered Dose Inhaler (Inhaler me dozimetër nën presion)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PO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Përdorim Oral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UK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Udhërrëfyes Klinik</w:t>
            </w:r>
          </w:p>
        </w:tc>
      </w:tr>
      <w:tr w:rsidR="00E82177" w:rsidRPr="009B69C7" w:rsidTr="00EE0588">
        <w:tc>
          <w:tcPr>
            <w:tcW w:w="179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0"/>
              <w:jc w:val="right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ZHVP</w:t>
            </w:r>
          </w:p>
        </w:tc>
        <w:tc>
          <w:tcPr>
            <w:tcW w:w="7555" w:type="dxa"/>
          </w:tcPr>
          <w:p w:rsidR="00E82177" w:rsidRPr="009B69C7" w:rsidRDefault="00E82177" w:rsidP="00EE0588">
            <w:pPr>
              <w:pStyle w:val="ListParagraph"/>
              <w:spacing w:before="60" w:after="0"/>
              <w:ind w:left="165"/>
              <w:contextualSpacing w:val="0"/>
              <w:jc w:val="both"/>
              <w:rPr>
                <w:rFonts w:ascii="Book Antiqua" w:hAnsi="Book Antiqua" w:cs="Arial"/>
              </w:rPr>
            </w:pPr>
            <w:r w:rsidRPr="009B69C7">
              <w:rPr>
                <w:rFonts w:ascii="Book Antiqua" w:hAnsi="Book Antiqua" w:cs="Arial"/>
              </w:rPr>
              <w:t>Zhvillim i Vazhdueshëm Profesional</w:t>
            </w:r>
          </w:p>
        </w:tc>
      </w:tr>
    </w:tbl>
    <w:p w:rsidR="00E82177" w:rsidRDefault="00E82177" w:rsidP="009C06EC">
      <w:pPr>
        <w:spacing w:before="240" w:after="240"/>
        <w:jc w:val="both"/>
        <w:rPr>
          <w:rFonts w:ascii="Book Antiqua" w:hAnsi="Book Antiqua" w:cs="Arial"/>
        </w:rPr>
      </w:pPr>
    </w:p>
    <w:p w:rsidR="00E82177" w:rsidRDefault="00E82177" w:rsidP="009C06EC">
      <w:pPr>
        <w:spacing w:before="240" w:after="240"/>
        <w:jc w:val="both"/>
        <w:rPr>
          <w:rFonts w:ascii="Book Antiqua" w:hAnsi="Book Antiqua" w:cs="Arial"/>
        </w:rPr>
      </w:pPr>
    </w:p>
    <w:p w:rsidR="00E82177" w:rsidRDefault="00E82177" w:rsidP="009C06EC">
      <w:pPr>
        <w:spacing w:before="240" w:after="240"/>
        <w:jc w:val="both"/>
        <w:rPr>
          <w:rFonts w:ascii="Book Antiqua" w:hAnsi="Book Antiqua" w:cs="Arial"/>
        </w:rPr>
      </w:pPr>
    </w:p>
    <w:p w:rsidR="00E82177" w:rsidRPr="009B69C7" w:rsidRDefault="00E82177" w:rsidP="009C06EC">
      <w:pPr>
        <w:spacing w:before="240" w:after="240"/>
        <w:jc w:val="both"/>
        <w:rPr>
          <w:rFonts w:ascii="Book Antiqua" w:hAnsi="Book Antiqua" w:cs="Arial"/>
        </w:rPr>
      </w:pPr>
    </w:p>
    <w:p w:rsidR="00810D09" w:rsidRPr="009B69C7" w:rsidRDefault="00867F75" w:rsidP="007F1C96">
      <w:pPr>
        <w:pStyle w:val="Heading2"/>
        <w:spacing w:before="240" w:after="240"/>
        <w:rPr>
          <w:rFonts w:ascii="Book Antiqua" w:hAnsi="Book Antiqua" w:cs="Arial"/>
          <w:b/>
          <w:sz w:val="28"/>
          <w:szCs w:val="28"/>
        </w:rPr>
      </w:pPr>
      <w:bookmarkStart w:id="13" w:name="_Toc96517567"/>
      <w:r w:rsidRPr="009B69C7">
        <w:rPr>
          <w:rFonts w:ascii="Book Antiqua" w:hAnsi="Book Antiqua" w:cs="Arial"/>
          <w:b/>
          <w:sz w:val="28"/>
          <w:szCs w:val="28"/>
        </w:rPr>
        <w:lastRenderedPageBreak/>
        <w:t>Shtojca</w:t>
      </w:r>
      <w:bookmarkEnd w:id="13"/>
      <w:r w:rsidR="007F1C96" w:rsidRPr="009B69C7">
        <w:rPr>
          <w:rFonts w:ascii="Book Antiqua" w:hAnsi="Book Antiqua" w:cs="Arial"/>
          <w:b/>
          <w:sz w:val="28"/>
          <w:szCs w:val="28"/>
        </w:rPr>
        <w:t xml:space="preserve"> </w:t>
      </w:r>
    </w:p>
    <w:p w:rsidR="00867F75" w:rsidRPr="004046C0" w:rsidRDefault="00867F75" w:rsidP="00810D09">
      <w:pPr>
        <w:rPr>
          <w:rFonts w:ascii="Book Antiqua" w:hAnsi="Book Antiqua" w:cs="Arial"/>
          <w:b/>
        </w:rPr>
      </w:pPr>
      <w:r w:rsidRPr="004046C0">
        <w:rPr>
          <w:rFonts w:ascii="Book Antiqua" w:hAnsi="Book Antiqua" w:cs="Arial"/>
          <w:b/>
        </w:rPr>
        <w:t>Grupi punues</w:t>
      </w:r>
    </w:p>
    <w:p w:rsidR="00867F75" w:rsidRPr="004046C0" w:rsidRDefault="007F1C96" w:rsidP="00B4620F">
      <w:pPr>
        <w:pStyle w:val="ListParagraph"/>
        <w:numPr>
          <w:ilvl w:val="0"/>
          <w:numId w:val="33"/>
        </w:numPr>
        <w:spacing w:before="240" w:after="240"/>
        <w:contextualSpacing w:val="0"/>
        <w:jc w:val="both"/>
        <w:rPr>
          <w:rFonts w:ascii="Book Antiqua" w:hAnsi="Book Antiqua" w:cs="Arial"/>
        </w:rPr>
      </w:pPr>
      <w:r w:rsidRPr="004046C0">
        <w:rPr>
          <w:rFonts w:ascii="Book Antiqua" w:hAnsi="Book Antiqua" w:cs="Arial"/>
        </w:rPr>
        <w:t>Dr. Drita Lumi Demiri,  S</w:t>
      </w:r>
      <w:r w:rsidR="00867F75" w:rsidRPr="004046C0">
        <w:rPr>
          <w:rFonts w:ascii="Book Antiqua" w:hAnsi="Book Antiqua" w:cs="Arial"/>
        </w:rPr>
        <w:t>pecialiste e Mjekësisë Familjare në QKMF Ferizaj;</w:t>
      </w:r>
      <w:r w:rsidRPr="004046C0">
        <w:rPr>
          <w:rFonts w:ascii="Book Antiqua" w:hAnsi="Book Antiqua" w:cs="Arial"/>
        </w:rPr>
        <w:t xml:space="preserve"> </w:t>
      </w:r>
      <w:r w:rsidR="00867F75" w:rsidRPr="004046C0">
        <w:rPr>
          <w:rFonts w:ascii="Book Antiqua" w:hAnsi="Book Antiqua" w:cs="Arial"/>
        </w:rPr>
        <w:t>Mentor Klinik në KP</w:t>
      </w:r>
      <w:r w:rsidRPr="004046C0">
        <w:rPr>
          <w:rFonts w:ascii="Book Antiqua" w:hAnsi="Book Antiqua" w:cs="Arial"/>
        </w:rPr>
        <w:t xml:space="preserve">Sh; </w:t>
      </w:r>
      <w:r w:rsidR="00867F75" w:rsidRPr="004046C0">
        <w:rPr>
          <w:rFonts w:ascii="Book Antiqua" w:hAnsi="Book Antiqua" w:cs="Arial"/>
        </w:rPr>
        <w:t>Anëtare e Kolegjit Mbretëror të Mjekëve të Praktikës së Përgjithshme të Britanisë së Madhe –</w:t>
      </w:r>
      <w:r w:rsidRPr="004046C0">
        <w:rPr>
          <w:rFonts w:ascii="Book Antiqua" w:hAnsi="Book Antiqua" w:cs="Arial"/>
        </w:rPr>
        <w:t xml:space="preserve"> </w:t>
      </w:r>
      <w:r w:rsidR="00867F75" w:rsidRPr="004046C0">
        <w:rPr>
          <w:rFonts w:ascii="Book Antiqua" w:hAnsi="Book Antiqua" w:cs="Arial"/>
        </w:rPr>
        <w:t xml:space="preserve">MRCGP [INT]; </w:t>
      </w:r>
      <w:hyperlink r:id="rId10" w:history="1">
        <w:r w:rsidR="00867F75" w:rsidRPr="004046C0">
          <w:rPr>
            <w:rStyle w:val="Hyperlink"/>
            <w:rFonts w:ascii="Book Antiqua" w:hAnsi="Book Antiqua" w:cs="Arial"/>
          </w:rPr>
          <w:t>drita_lumi@hotmail.com</w:t>
        </w:r>
      </w:hyperlink>
    </w:p>
    <w:p w:rsidR="00867F75" w:rsidRPr="004046C0" w:rsidRDefault="007F1C96" w:rsidP="00B4620F">
      <w:pPr>
        <w:pStyle w:val="ListParagraph"/>
        <w:numPr>
          <w:ilvl w:val="0"/>
          <w:numId w:val="33"/>
        </w:numPr>
        <w:spacing w:before="240" w:after="240"/>
        <w:contextualSpacing w:val="0"/>
        <w:jc w:val="both"/>
        <w:rPr>
          <w:rFonts w:ascii="Book Antiqua" w:hAnsi="Book Antiqua" w:cs="Arial"/>
        </w:rPr>
      </w:pPr>
      <w:r w:rsidRPr="004046C0">
        <w:rPr>
          <w:rFonts w:ascii="Book Antiqua" w:hAnsi="Book Antiqua" w:cs="Arial"/>
        </w:rPr>
        <w:t>Dr.Violeta Xërxa Thaqi, S</w:t>
      </w:r>
      <w:r w:rsidR="00867F75" w:rsidRPr="004046C0">
        <w:rPr>
          <w:rFonts w:ascii="Book Antiqua" w:hAnsi="Book Antiqua" w:cs="Arial"/>
        </w:rPr>
        <w:t>pecialiste e Mjekësisë Familjare në QKMF Gjakovë;</w:t>
      </w:r>
      <w:r w:rsidRPr="004046C0">
        <w:rPr>
          <w:rFonts w:ascii="Book Antiqua" w:hAnsi="Book Antiqua" w:cs="Arial"/>
        </w:rPr>
        <w:t xml:space="preserve"> </w:t>
      </w:r>
      <w:r w:rsidR="00867F75" w:rsidRPr="004046C0">
        <w:rPr>
          <w:rFonts w:ascii="Book Antiqua" w:hAnsi="Book Antiqua" w:cs="Arial"/>
        </w:rPr>
        <w:t>Mentor Klinik në KP</w:t>
      </w:r>
      <w:r w:rsidRPr="004046C0">
        <w:rPr>
          <w:rFonts w:ascii="Book Antiqua" w:hAnsi="Book Antiqua" w:cs="Arial"/>
        </w:rPr>
        <w:t xml:space="preserve">Sh; </w:t>
      </w:r>
      <w:r w:rsidR="00867F75" w:rsidRPr="004046C0">
        <w:rPr>
          <w:rFonts w:ascii="Book Antiqua" w:hAnsi="Book Antiqua" w:cs="Arial"/>
        </w:rPr>
        <w:t>Anëtare e Kolegjit Mbretëror të Mjekëve të Praktikës së Përgjithshme të Britanisë së Madhe –</w:t>
      </w:r>
      <w:r w:rsidRPr="004046C0">
        <w:rPr>
          <w:rFonts w:ascii="Book Antiqua" w:hAnsi="Book Antiqua" w:cs="Arial"/>
        </w:rPr>
        <w:t xml:space="preserve"> </w:t>
      </w:r>
      <w:r w:rsidR="00867F75" w:rsidRPr="004046C0">
        <w:rPr>
          <w:rFonts w:ascii="Book Antiqua" w:hAnsi="Book Antiqua" w:cs="Arial"/>
        </w:rPr>
        <w:t xml:space="preserve">MRCGP [INT]; </w:t>
      </w:r>
      <w:hyperlink r:id="rId11" w:history="1">
        <w:r w:rsidR="00867F75" w:rsidRPr="004046C0">
          <w:rPr>
            <w:rStyle w:val="Hyperlink"/>
            <w:rFonts w:ascii="Book Antiqua" w:hAnsi="Book Antiqua" w:cs="Arial"/>
          </w:rPr>
          <w:t>violeta_xt@hotmail.com</w:t>
        </w:r>
      </w:hyperlink>
    </w:p>
    <w:p w:rsidR="00867F75" w:rsidRPr="004046C0" w:rsidRDefault="007F1C96" w:rsidP="00B4620F">
      <w:pPr>
        <w:pStyle w:val="ListParagraph"/>
        <w:numPr>
          <w:ilvl w:val="0"/>
          <w:numId w:val="33"/>
        </w:numPr>
        <w:spacing w:before="240" w:after="240"/>
        <w:contextualSpacing w:val="0"/>
        <w:jc w:val="both"/>
        <w:rPr>
          <w:rFonts w:ascii="Book Antiqua" w:hAnsi="Book Antiqua" w:cs="Arial"/>
        </w:rPr>
      </w:pPr>
      <w:r w:rsidRPr="004046C0">
        <w:rPr>
          <w:rFonts w:ascii="Book Antiqua" w:hAnsi="Book Antiqua" w:cs="Arial"/>
        </w:rPr>
        <w:t>Dr. Tringa Muhaxheri Prenkaj,  S</w:t>
      </w:r>
      <w:r w:rsidR="00867F75" w:rsidRPr="004046C0">
        <w:rPr>
          <w:rFonts w:ascii="Book Antiqua" w:hAnsi="Book Antiqua" w:cs="Arial"/>
        </w:rPr>
        <w:t>pecialiste e Mjekësisë Familjare në QKMF Pejë;</w:t>
      </w:r>
      <w:r w:rsidRPr="004046C0">
        <w:rPr>
          <w:rFonts w:ascii="Book Antiqua" w:hAnsi="Book Antiqua" w:cs="Arial"/>
        </w:rPr>
        <w:t xml:space="preserve"> </w:t>
      </w:r>
      <w:r w:rsidR="00867F75" w:rsidRPr="004046C0">
        <w:rPr>
          <w:rFonts w:ascii="Book Antiqua" w:hAnsi="Book Antiqua" w:cs="Arial"/>
        </w:rPr>
        <w:t>Mentor Klinik në KP</w:t>
      </w:r>
      <w:r w:rsidRPr="004046C0">
        <w:rPr>
          <w:rFonts w:ascii="Book Antiqua" w:hAnsi="Book Antiqua" w:cs="Arial"/>
        </w:rPr>
        <w:t xml:space="preserve">Sh; </w:t>
      </w:r>
      <w:r w:rsidR="00B4620F" w:rsidRPr="004046C0">
        <w:rPr>
          <w:rFonts w:ascii="Book Antiqua" w:hAnsi="Book Antiqua" w:cs="Arial"/>
        </w:rPr>
        <w:t>Anëtare e</w:t>
      </w:r>
      <w:r w:rsidR="00867F75" w:rsidRPr="004046C0">
        <w:rPr>
          <w:rFonts w:ascii="Book Antiqua" w:hAnsi="Book Antiqua" w:cs="Arial"/>
        </w:rPr>
        <w:t xml:space="preserve"> Kolegjit Mbretëror të Mjekëve të Praktikës së Përgjithshme të Britanisë së Madhe –</w:t>
      </w:r>
      <w:r w:rsidR="00B4620F" w:rsidRPr="004046C0">
        <w:rPr>
          <w:rFonts w:ascii="Book Antiqua" w:hAnsi="Book Antiqua" w:cs="Arial"/>
        </w:rPr>
        <w:t xml:space="preserve"> </w:t>
      </w:r>
      <w:r w:rsidR="00867F75" w:rsidRPr="004046C0">
        <w:rPr>
          <w:rFonts w:ascii="Book Antiqua" w:hAnsi="Book Antiqua" w:cs="Arial"/>
        </w:rPr>
        <w:t xml:space="preserve">MRCGP [INT]; </w:t>
      </w:r>
      <w:hyperlink r:id="rId12" w:history="1">
        <w:r w:rsidR="00867F75" w:rsidRPr="004046C0">
          <w:rPr>
            <w:rStyle w:val="Hyperlink"/>
            <w:rFonts w:ascii="Book Antiqua" w:hAnsi="Book Antiqua" w:cs="Arial"/>
          </w:rPr>
          <w:t>tringa_muhaxheriprenkaj@yahoo.com</w:t>
        </w:r>
      </w:hyperlink>
    </w:p>
    <w:p w:rsidR="00867F75" w:rsidRPr="004046C0" w:rsidRDefault="00B4620F" w:rsidP="00B4620F">
      <w:pPr>
        <w:pStyle w:val="ListParagraph"/>
        <w:numPr>
          <w:ilvl w:val="0"/>
          <w:numId w:val="33"/>
        </w:numPr>
        <w:spacing w:before="240" w:after="240"/>
        <w:contextualSpacing w:val="0"/>
        <w:jc w:val="both"/>
        <w:rPr>
          <w:rFonts w:ascii="Book Antiqua" w:hAnsi="Book Antiqua" w:cs="Arial"/>
        </w:rPr>
      </w:pPr>
      <w:r w:rsidRPr="004046C0">
        <w:rPr>
          <w:rFonts w:ascii="Book Antiqua" w:hAnsi="Book Antiqua" w:cs="Arial"/>
        </w:rPr>
        <w:t>Dr. Fevzi Sylejmani, S</w:t>
      </w:r>
      <w:r w:rsidR="00867F75" w:rsidRPr="004046C0">
        <w:rPr>
          <w:rFonts w:ascii="Book Antiqua" w:hAnsi="Book Antiqua" w:cs="Arial"/>
        </w:rPr>
        <w:t>pe</w:t>
      </w:r>
      <w:r w:rsidRPr="004046C0">
        <w:rPr>
          <w:rFonts w:ascii="Book Antiqua" w:hAnsi="Book Antiqua" w:cs="Arial"/>
        </w:rPr>
        <w:t>cialist i Mjekësisë Familjare; D</w:t>
      </w:r>
      <w:r w:rsidR="00867F75" w:rsidRPr="004046C0">
        <w:rPr>
          <w:rFonts w:ascii="Book Antiqua" w:hAnsi="Book Antiqua" w:cs="Arial"/>
        </w:rPr>
        <w:t>rejtor i QKMF Mitrovicë;</w:t>
      </w:r>
      <w:r w:rsidRPr="004046C0">
        <w:rPr>
          <w:rFonts w:ascii="Book Antiqua" w:hAnsi="Book Antiqua" w:cs="Arial"/>
        </w:rPr>
        <w:t xml:space="preserve"> </w:t>
      </w:r>
      <w:r w:rsidR="00867F75" w:rsidRPr="004046C0">
        <w:rPr>
          <w:rFonts w:ascii="Book Antiqua" w:hAnsi="Book Antiqua" w:cs="Arial"/>
        </w:rPr>
        <w:t>Mentor Klinik në KP</w:t>
      </w:r>
      <w:r w:rsidRPr="004046C0">
        <w:rPr>
          <w:rFonts w:ascii="Book Antiqua" w:hAnsi="Book Antiqua" w:cs="Arial"/>
        </w:rPr>
        <w:t>Sh; Anëtar</w:t>
      </w:r>
      <w:r w:rsidR="00867F75" w:rsidRPr="004046C0">
        <w:rPr>
          <w:rFonts w:ascii="Book Antiqua" w:hAnsi="Book Antiqua" w:cs="Arial"/>
        </w:rPr>
        <w:t xml:space="preserve"> i Kolegjit Mbretëror të Mjekëve të Praktikës së Përgjithshme të Britanisë së Madhe –</w:t>
      </w:r>
      <w:r w:rsidRPr="004046C0">
        <w:rPr>
          <w:rFonts w:ascii="Book Antiqua" w:hAnsi="Book Antiqua" w:cs="Arial"/>
        </w:rPr>
        <w:t xml:space="preserve"> </w:t>
      </w:r>
      <w:r w:rsidR="00867F75" w:rsidRPr="004046C0">
        <w:rPr>
          <w:rFonts w:ascii="Book Antiqua" w:hAnsi="Book Antiqua" w:cs="Arial"/>
        </w:rPr>
        <w:t xml:space="preserve">MRCGP [INT]; </w:t>
      </w:r>
      <w:hyperlink r:id="rId13" w:history="1">
        <w:r w:rsidR="00867F75" w:rsidRPr="004046C0">
          <w:rPr>
            <w:rStyle w:val="Hyperlink"/>
            <w:rFonts w:ascii="Book Antiqua" w:hAnsi="Book Antiqua" w:cs="Arial"/>
          </w:rPr>
          <w:t>fevzisylejmani@gmail.com</w:t>
        </w:r>
      </w:hyperlink>
    </w:p>
    <w:p w:rsidR="00867F75" w:rsidRPr="004046C0" w:rsidRDefault="00867F75" w:rsidP="00B4620F">
      <w:pPr>
        <w:pStyle w:val="ListParagraph"/>
        <w:numPr>
          <w:ilvl w:val="0"/>
          <w:numId w:val="33"/>
        </w:numPr>
        <w:spacing w:before="240" w:after="240"/>
        <w:contextualSpacing w:val="0"/>
        <w:rPr>
          <w:rFonts w:ascii="Book Antiqua" w:hAnsi="Book Antiqua" w:cs="Arial"/>
        </w:rPr>
      </w:pPr>
      <w:r w:rsidRPr="004046C0">
        <w:rPr>
          <w:rFonts w:ascii="Book Antiqua" w:hAnsi="Book Antiqua" w:cs="Arial"/>
        </w:rPr>
        <w:t xml:space="preserve">Mr.ph Amir Keka,  Udhëheqës i Departamentit për Shërbime Farmaceutike MSH, Fondi i Sigurimit Shëndetësor; </w:t>
      </w:r>
      <w:hyperlink r:id="rId14" w:history="1">
        <w:r w:rsidR="00B4620F" w:rsidRPr="004046C0">
          <w:rPr>
            <w:rStyle w:val="Hyperlink"/>
            <w:rFonts w:ascii="Book Antiqua" w:hAnsi="Book Antiqua" w:cs="Arial"/>
          </w:rPr>
          <w:t>amir.keka@rks-gov.net</w:t>
        </w:r>
      </w:hyperlink>
      <w:r w:rsidR="00B4620F" w:rsidRPr="004046C0">
        <w:rPr>
          <w:rFonts w:ascii="Book Antiqua" w:hAnsi="Book Antiqua" w:cs="Arial"/>
        </w:rPr>
        <w:t xml:space="preserve"> </w:t>
      </w:r>
    </w:p>
    <w:p w:rsidR="00867F75" w:rsidRPr="004046C0" w:rsidRDefault="00867F75" w:rsidP="00867F75">
      <w:pPr>
        <w:spacing w:before="120"/>
        <w:jc w:val="both"/>
        <w:rPr>
          <w:rFonts w:ascii="Book Antiqua" w:hAnsi="Book Antiqua" w:cs="Arial"/>
          <w:noProof/>
        </w:rPr>
      </w:pPr>
      <w:r w:rsidRPr="004046C0">
        <w:rPr>
          <w:rFonts w:ascii="Book Antiqua" w:hAnsi="Book Antiqua" w:cs="Arial"/>
          <w:noProof/>
        </w:rPr>
        <w:t>Formati</w:t>
      </w:r>
      <w:r w:rsidR="00B4620F" w:rsidRPr="004046C0">
        <w:rPr>
          <w:rFonts w:ascii="Book Antiqua" w:hAnsi="Book Antiqua" w:cs="Arial"/>
          <w:noProof/>
        </w:rPr>
        <w:t>zimi</w:t>
      </w:r>
      <w:r w:rsidRPr="004046C0">
        <w:rPr>
          <w:rFonts w:ascii="Book Antiqua" w:hAnsi="Book Antiqua" w:cs="Arial"/>
          <w:noProof/>
        </w:rPr>
        <w:t xml:space="preserve">/dizajni i </w:t>
      </w:r>
      <w:r w:rsidR="00B4620F" w:rsidRPr="004046C0">
        <w:rPr>
          <w:rFonts w:ascii="Book Antiqua" w:hAnsi="Book Antiqua" w:cs="Arial"/>
          <w:noProof/>
        </w:rPr>
        <w:t xml:space="preserve">PKK </w:t>
      </w:r>
      <w:r w:rsidR="00B4620F" w:rsidRPr="004046C0">
        <w:rPr>
          <w:rFonts w:ascii="Book Antiqua" w:hAnsi="Book Antiqua" w:cs="Arial"/>
        </w:rPr>
        <w:t xml:space="preserve">“Menaxhimi i astmës akute te të rriturit në KPSH”  </w:t>
      </w:r>
      <w:r w:rsidR="00B4620F" w:rsidRPr="004046C0">
        <w:rPr>
          <w:rFonts w:ascii="Book Antiqua" w:hAnsi="Book Antiqua" w:cs="Arial"/>
          <w:noProof/>
        </w:rPr>
        <w:t xml:space="preserve">është punuar nga </w:t>
      </w:r>
      <w:r w:rsidRPr="004046C0">
        <w:rPr>
          <w:rFonts w:ascii="Book Antiqua" w:hAnsi="Book Antiqua" w:cs="Arial"/>
          <w:noProof/>
        </w:rPr>
        <w:t>MSc. Niman Bardhi, PhDc.,</w:t>
      </w:r>
      <w:r w:rsidR="004046C0">
        <w:rPr>
          <w:rFonts w:ascii="Book Antiqua" w:hAnsi="Book Antiqua" w:cs="Arial"/>
          <w:noProof/>
        </w:rPr>
        <w:t xml:space="preserve"> Psikolog;</w:t>
      </w:r>
      <w:r w:rsidRPr="004046C0">
        <w:rPr>
          <w:rFonts w:ascii="Book Antiqua" w:hAnsi="Book Antiqua" w:cs="Arial"/>
          <w:noProof/>
        </w:rPr>
        <w:t xml:space="preserve"> </w:t>
      </w:r>
      <w:r w:rsidR="00B4620F" w:rsidRPr="004046C0">
        <w:rPr>
          <w:rFonts w:ascii="Book Antiqua" w:hAnsi="Book Antiqua" w:cs="Arial"/>
          <w:noProof/>
        </w:rPr>
        <w:t xml:space="preserve">Kryesues i Sekretarisë për procesin e zhvillimit të Udhërrëfyesve dhe Protokolleve Klinike, </w:t>
      </w:r>
      <w:r w:rsidRPr="004046C0">
        <w:rPr>
          <w:rFonts w:ascii="Book Antiqua" w:hAnsi="Book Antiqua" w:cs="Arial"/>
          <w:noProof/>
        </w:rPr>
        <w:t>MSh.</w:t>
      </w:r>
    </w:p>
    <w:p w:rsidR="00867F75" w:rsidRPr="009B69C7" w:rsidRDefault="00867F75" w:rsidP="002D53CD">
      <w:pPr>
        <w:spacing w:line="200" w:lineRule="exact"/>
        <w:rPr>
          <w:rFonts w:ascii="Book Antiqua" w:hAnsi="Book Antiqua" w:cs="Arial"/>
          <w:sz w:val="20"/>
          <w:szCs w:val="20"/>
        </w:rPr>
      </w:pPr>
    </w:p>
    <w:sectPr w:rsidR="00867F75" w:rsidRPr="009B69C7" w:rsidSect="00782C6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62" w:rsidRDefault="001F3A62" w:rsidP="00BA20F6">
      <w:pPr>
        <w:spacing w:after="0"/>
      </w:pPr>
      <w:r>
        <w:separator/>
      </w:r>
    </w:p>
  </w:endnote>
  <w:endnote w:type="continuationSeparator" w:id="0">
    <w:p w:rsidR="001F3A62" w:rsidRDefault="001F3A62" w:rsidP="00BA2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AA" w:rsidRDefault="00EF1D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2879">
      <w:rPr>
        <w:noProof/>
      </w:rPr>
      <w:t>1</w:t>
    </w:r>
    <w:r>
      <w:rPr>
        <w:noProof/>
      </w:rPr>
      <w:fldChar w:fldCharType="end"/>
    </w:r>
  </w:p>
  <w:p w:rsidR="00EF1DAA" w:rsidRDefault="00EF1D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0257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EF1DAA" w:rsidRPr="002859BA" w:rsidRDefault="00EF1DAA" w:rsidP="002859B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2859BA">
          <w:rPr>
            <w:rFonts w:ascii="Arial" w:hAnsi="Arial" w:cs="Arial"/>
            <w:noProof/>
            <w:sz w:val="16"/>
            <w:szCs w:val="16"/>
          </w:rPr>
          <w:fldChar w:fldCharType="begin"/>
        </w:r>
        <w:r w:rsidRPr="002859BA">
          <w:rPr>
            <w:rFonts w:ascii="Arial" w:hAnsi="Arial" w:cs="Arial"/>
            <w:noProof/>
            <w:sz w:val="16"/>
            <w:szCs w:val="16"/>
          </w:rPr>
          <w:instrText xml:space="preserve"> PAGE   \* MERGEFORMAT </w:instrText>
        </w:r>
        <w:r w:rsidRPr="002859BA">
          <w:rPr>
            <w:rFonts w:ascii="Arial" w:hAnsi="Arial" w:cs="Arial"/>
            <w:noProof/>
            <w:sz w:val="16"/>
            <w:szCs w:val="16"/>
          </w:rPr>
          <w:fldChar w:fldCharType="separate"/>
        </w:r>
        <w:r w:rsidR="007A2879">
          <w:rPr>
            <w:rFonts w:ascii="Arial" w:hAnsi="Arial" w:cs="Arial"/>
            <w:noProof/>
            <w:sz w:val="16"/>
            <w:szCs w:val="16"/>
          </w:rPr>
          <w:t>2</w:t>
        </w:r>
        <w:r w:rsidRPr="002859B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EF1DAA" w:rsidRDefault="00EF1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62" w:rsidRDefault="001F3A62" w:rsidP="00BA20F6">
      <w:pPr>
        <w:spacing w:after="0"/>
      </w:pPr>
      <w:r>
        <w:separator/>
      </w:r>
    </w:p>
  </w:footnote>
  <w:footnote w:type="continuationSeparator" w:id="0">
    <w:p w:rsidR="001F3A62" w:rsidRDefault="001F3A62" w:rsidP="00BA20F6">
      <w:pPr>
        <w:spacing w:after="0"/>
      </w:pPr>
      <w:r>
        <w:continuationSeparator/>
      </w:r>
    </w:p>
  </w:footnote>
  <w:footnote w:id="1">
    <w:p w:rsidR="00EF1DAA" w:rsidRDefault="00EF1DAA" w:rsidP="00867F75">
      <w:pPr>
        <w:pStyle w:val="FootnoteText"/>
      </w:pPr>
      <w:r>
        <w:rPr>
          <w:rStyle w:val="FootnoteReference"/>
        </w:rPr>
        <w:footnoteRef/>
      </w:r>
      <w:r>
        <w:t xml:space="preserve"> SIGN ”British guideline on the management of astma”</w:t>
      </w:r>
      <w:r w:rsidRPr="00652411">
        <w:t xml:space="preserve"> Revised edition published July 2019</w:t>
      </w:r>
      <w:r>
        <w:t xml:space="preserve"> </w:t>
      </w:r>
    </w:p>
  </w:footnote>
  <w:footnote w:id="2">
    <w:p w:rsidR="00EF1DAA" w:rsidRDefault="00EF1DAA" w:rsidP="00867F75">
      <w:pPr>
        <w:pStyle w:val="FootnoteText"/>
      </w:pPr>
      <w:r>
        <w:rPr>
          <w:rStyle w:val="FootnoteReference"/>
        </w:rPr>
        <w:footnoteRef/>
      </w:r>
      <w:r>
        <w:t>ICGP “Asthma Control in General Practice”,2013</w:t>
      </w:r>
    </w:p>
    <w:p w:rsidR="00EF1DAA" w:rsidRPr="00D50653" w:rsidRDefault="00EF1DAA" w:rsidP="00867F75">
      <w:pPr>
        <w:pStyle w:val="FootnoteText"/>
        <w:rPr>
          <w:i/>
        </w:rPr>
      </w:pPr>
    </w:p>
  </w:footnote>
  <w:footnote w:id="3">
    <w:p w:rsidR="00EF1DAA" w:rsidRDefault="00EF1DAA" w:rsidP="00867F75">
      <w:pPr>
        <w:pStyle w:val="FootnoteText"/>
      </w:pPr>
      <w:r>
        <w:rPr>
          <w:rStyle w:val="FootnoteReference"/>
        </w:rPr>
        <w:footnoteRef/>
      </w:r>
      <w:r>
        <w:t xml:space="preserve"> SIGN” British guideline on the management of asthma” 2019</w:t>
      </w:r>
    </w:p>
  </w:footnote>
  <w:footnote w:id="4">
    <w:p w:rsidR="00EF1DAA" w:rsidRDefault="00EF1DAA" w:rsidP="00867F75">
      <w:pPr>
        <w:pStyle w:val="FootnoteText"/>
      </w:pPr>
      <w:r>
        <w:rPr>
          <w:rStyle w:val="FootnoteReference"/>
        </w:rPr>
        <w:footnoteRef/>
      </w:r>
      <w:r>
        <w:t xml:space="preserve"> Të gjitha medikamentet në tabelën e mësipërme janë në Listën Esenciale të Barnave (LEB)</w:t>
      </w:r>
    </w:p>
  </w:footnote>
  <w:footnote w:id="5">
    <w:p w:rsidR="00EF1DAA" w:rsidRDefault="00EF1DAA" w:rsidP="00413FC9">
      <w:pPr>
        <w:pStyle w:val="FootnoteText"/>
      </w:pPr>
      <w:r>
        <w:rPr>
          <w:rStyle w:val="FootnoteReference"/>
        </w:rPr>
        <w:footnoteRef/>
      </w:r>
      <w:r>
        <w:t xml:space="preserve"> Shih dozat për Salbutamol,oksigjen dhe kortikosteroide në tabelën 2-Medikamentet e LEB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417D"/>
    <w:multiLevelType w:val="hybridMultilevel"/>
    <w:tmpl w:val="1326E5BC"/>
    <w:lvl w:ilvl="0" w:tplc="DE4EDD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149B"/>
    <w:multiLevelType w:val="hybridMultilevel"/>
    <w:tmpl w:val="C13EEF6E"/>
    <w:lvl w:ilvl="0" w:tplc="AB904072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E1"/>
    <w:multiLevelType w:val="hybridMultilevel"/>
    <w:tmpl w:val="29C02DCA"/>
    <w:lvl w:ilvl="0" w:tplc="594C25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D7F7E"/>
    <w:multiLevelType w:val="hybridMultilevel"/>
    <w:tmpl w:val="C540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476CB"/>
    <w:multiLevelType w:val="multilevel"/>
    <w:tmpl w:val="C1266DFC"/>
    <w:lvl w:ilvl="0">
      <w:start w:val="1"/>
      <w:numFmt w:val="decimal"/>
      <w:lvlText w:val="%1."/>
      <w:lvlJc w:val="left"/>
      <w:pPr>
        <w:ind w:left="115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11" w:hanging="720"/>
      </w:pPr>
      <w:rPr>
        <w:rFonts w:hint="default"/>
        <w:b/>
        <w:color w:val="4BACC6" w:themeColor="accent5"/>
      </w:rPr>
    </w:lvl>
    <w:lvl w:ilvl="2">
      <w:start w:val="1"/>
      <w:numFmt w:val="decimal"/>
      <w:isLgl/>
      <w:lvlText w:val="1.7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8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1" w:hanging="2160"/>
      </w:pPr>
      <w:rPr>
        <w:rFonts w:hint="default"/>
      </w:rPr>
    </w:lvl>
  </w:abstractNum>
  <w:abstractNum w:abstractNumId="5" w15:restartNumberingAfterBreak="0">
    <w:nsid w:val="1FC342AC"/>
    <w:multiLevelType w:val="hybridMultilevel"/>
    <w:tmpl w:val="E82A4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CB396E"/>
    <w:multiLevelType w:val="multilevel"/>
    <w:tmpl w:val="6C3CBC9E"/>
    <w:lvl w:ilvl="0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" w15:restartNumberingAfterBreak="0">
    <w:nsid w:val="270512AF"/>
    <w:multiLevelType w:val="hybridMultilevel"/>
    <w:tmpl w:val="AE020ADE"/>
    <w:lvl w:ilvl="0" w:tplc="2082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92BB6"/>
    <w:multiLevelType w:val="hybridMultilevel"/>
    <w:tmpl w:val="4CD85118"/>
    <w:lvl w:ilvl="0" w:tplc="DE4EDD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70D53"/>
    <w:multiLevelType w:val="multilevel"/>
    <w:tmpl w:val="E92E22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E856610"/>
    <w:multiLevelType w:val="hybridMultilevel"/>
    <w:tmpl w:val="0484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91946"/>
    <w:multiLevelType w:val="multilevel"/>
    <w:tmpl w:val="C640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A543F0"/>
    <w:multiLevelType w:val="hybridMultilevel"/>
    <w:tmpl w:val="42982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E1F2F"/>
    <w:multiLevelType w:val="hybridMultilevel"/>
    <w:tmpl w:val="F216D14E"/>
    <w:lvl w:ilvl="0" w:tplc="DE4EDD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53612"/>
    <w:multiLevelType w:val="hybridMultilevel"/>
    <w:tmpl w:val="DAC4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B4B5F"/>
    <w:multiLevelType w:val="hybridMultilevel"/>
    <w:tmpl w:val="AF48D88A"/>
    <w:lvl w:ilvl="0" w:tplc="E8825F6C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C34BE"/>
    <w:multiLevelType w:val="multilevel"/>
    <w:tmpl w:val="0C48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FAF4DFA"/>
    <w:multiLevelType w:val="multilevel"/>
    <w:tmpl w:val="262E1782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MS Mincho" w:hAnsi="Arial" w:cs="Arial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D47DD"/>
    <w:multiLevelType w:val="hybridMultilevel"/>
    <w:tmpl w:val="5C38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04640"/>
    <w:multiLevelType w:val="hybridMultilevel"/>
    <w:tmpl w:val="B686CA4C"/>
    <w:lvl w:ilvl="0" w:tplc="DE4EDD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00572"/>
    <w:multiLevelType w:val="hybridMultilevel"/>
    <w:tmpl w:val="40FC8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456EA"/>
    <w:multiLevelType w:val="hybridMultilevel"/>
    <w:tmpl w:val="2CBA63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D9D205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7039"/>
    <w:multiLevelType w:val="hybridMultilevel"/>
    <w:tmpl w:val="32A2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67D00"/>
    <w:multiLevelType w:val="hybridMultilevel"/>
    <w:tmpl w:val="835CC190"/>
    <w:lvl w:ilvl="0" w:tplc="63C4E6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E2F23"/>
    <w:multiLevelType w:val="hybridMultilevel"/>
    <w:tmpl w:val="FFE46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D7897"/>
    <w:multiLevelType w:val="hybridMultilevel"/>
    <w:tmpl w:val="DD84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B1037"/>
    <w:multiLevelType w:val="hybridMultilevel"/>
    <w:tmpl w:val="FB325814"/>
    <w:lvl w:ilvl="0" w:tplc="DE4EDD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E298E"/>
    <w:multiLevelType w:val="hybridMultilevel"/>
    <w:tmpl w:val="6366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E01F5"/>
    <w:multiLevelType w:val="hybridMultilevel"/>
    <w:tmpl w:val="A97A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A5BD0"/>
    <w:multiLevelType w:val="multilevel"/>
    <w:tmpl w:val="0C487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6394AAB"/>
    <w:multiLevelType w:val="hybridMultilevel"/>
    <w:tmpl w:val="A532198E"/>
    <w:lvl w:ilvl="0" w:tplc="A1721296">
      <w:start w:val="1"/>
      <w:numFmt w:val="decimal"/>
      <w:pStyle w:val="Body15line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203A6"/>
    <w:multiLevelType w:val="hybridMultilevel"/>
    <w:tmpl w:val="7360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10"/>
  </w:num>
  <w:num w:numId="7">
    <w:abstractNumId w:val="15"/>
  </w:num>
  <w:num w:numId="8">
    <w:abstractNumId w:val="21"/>
  </w:num>
  <w:num w:numId="9">
    <w:abstractNumId w:val="28"/>
  </w:num>
  <w:num w:numId="10">
    <w:abstractNumId w:val="5"/>
  </w:num>
  <w:num w:numId="11">
    <w:abstractNumId w:val="31"/>
  </w:num>
  <w:num w:numId="12">
    <w:abstractNumId w:val="14"/>
  </w:num>
  <w:num w:numId="13">
    <w:abstractNumId w:val="3"/>
  </w:num>
  <w:num w:numId="14">
    <w:abstractNumId w:val="27"/>
  </w:num>
  <w:num w:numId="15">
    <w:abstractNumId w:val="18"/>
  </w:num>
  <w:num w:numId="16">
    <w:abstractNumId w:val="24"/>
  </w:num>
  <w:num w:numId="17">
    <w:abstractNumId w:val="20"/>
  </w:num>
  <w:num w:numId="18">
    <w:abstractNumId w:val="30"/>
  </w:num>
  <w:num w:numId="19">
    <w:abstractNumId w:val="25"/>
  </w:num>
  <w:num w:numId="20">
    <w:abstractNumId w:val="1"/>
  </w:num>
  <w:num w:numId="21">
    <w:abstractNumId w:val="9"/>
  </w:num>
  <w:num w:numId="22">
    <w:abstractNumId w:val="2"/>
  </w:num>
  <w:num w:numId="23">
    <w:abstractNumId w:val="7"/>
  </w:num>
  <w:num w:numId="24">
    <w:abstractNumId w:val="19"/>
  </w:num>
  <w:num w:numId="25">
    <w:abstractNumId w:val="26"/>
  </w:num>
  <w:num w:numId="26">
    <w:abstractNumId w:val="8"/>
  </w:num>
  <w:num w:numId="27">
    <w:abstractNumId w:val="13"/>
  </w:num>
  <w:num w:numId="28">
    <w:abstractNumId w:val="0"/>
  </w:num>
  <w:num w:numId="29">
    <w:abstractNumId w:val="6"/>
  </w:num>
  <w:num w:numId="30">
    <w:abstractNumId w:val="23"/>
  </w:num>
  <w:num w:numId="31">
    <w:abstractNumId w:val="11"/>
  </w:num>
  <w:num w:numId="32">
    <w:abstractNumId w:val="29"/>
  </w:num>
  <w:num w:numId="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7C"/>
    <w:rsid w:val="000027FE"/>
    <w:rsid w:val="00002B3B"/>
    <w:rsid w:val="00003742"/>
    <w:rsid w:val="00003896"/>
    <w:rsid w:val="0000484C"/>
    <w:rsid w:val="00006765"/>
    <w:rsid w:val="00007611"/>
    <w:rsid w:val="00007664"/>
    <w:rsid w:val="00007729"/>
    <w:rsid w:val="00007820"/>
    <w:rsid w:val="00011B29"/>
    <w:rsid w:val="00012748"/>
    <w:rsid w:val="0001502C"/>
    <w:rsid w:val="00015A05"/>
    <w:rsid w:val="00016833"/>
    <w:rsid w:val="000219CC"/>
    <w:rsid w:val="00023D67"/>
    <w:rsid w:val="000249B5"/>
    <w:rsid w:val="000249C3"/>
    <w:rsid w:val="000327F1"/>
    <w:rsid w:val="0003495C"/>
    <w:rsid w:val="00035002"/>
    <w:rsid w:val="000356A0"/>
    <w:rsid w:val="00036561"/>
    <w:rsid w:val="0004190D"/>
    <w:rsid w:val="00045483"/>
    <w:rsid w:val="000462C4"/>
    <w:rsid w:val="00047913"/>
    <w:rsid w:val="00050C58"/>
    <w:rsid w:val="000513CD"/>
    <w:rsid w:val="00051474"/>
    <w:rsid w:val="0005654F"/>
    <w:rsid w:val="000568EF"/>
    <w:rsid w:val="00056AD5"/>
    <w:rsid w:val="000573FC"/>
    <w:rsid w:val="000575C5"/>
    <w:rsid w:val="00061819"/>
    <w:rsid w:val="00067A1A"/>
    <w:rsid w:val="000732C8"/>
    <w:rsid w:val="000738EC"/>
    <w:rsid w:val="0007588C"/>
    <w:rsid w:val="000771C9"/>
    <w:rsid w:val="00080437"/>
    <w:rsid w:val="00082D8A"/>
    <w:rsid w:val="00083922"/>
    <w:rsid w:val="00084892"/>
    <w:rsid w:val="00085461"/>
    <w:rsid w:val="000861C0"/>
    <w:rsid w:val="000872D3"/>
    <w:rsid w:val="00087E96"/>
    <w:rsid w:val="00090441"/>
    <w:rsid w:val="00090F10"/>
    <w:rsid w:val="000913AF"/>
    <w:rsid w:val="00092A29"/>
    <w:rsid w:val="00095311"/>
    <w:rsid w:val="000965B7"/>
    <w:rsid w:val="000978D6"/>
    <w:rsid w:val="000A0D18"/>
    <w:rsid w:val="000A3482"/>
    <w:rsid w:val="000A375C"/>
    <w:rsid w:val="000A3C91"/>
    <w:rsid w:val="000A4F56"/>
    <w:rsid w:val="000A5170"/>
    <w:rsid w:val="000A60C6"/>
    <w:rsid w:val="000A7C47"/>
    <w:rsid w:val="000B55D1"/>
    <w:rsid w:val="000B5768"/>
    <w:rsid w:val="000B5B07"/>
    <w:rsid w:val="000B7214"/>
    <w:rsid w:val="000B77F0"/>
    <w:rsid w:val="000C0005"/>
    <w:rsid w:val="000C02F3"/>
    <w:rsid w:val="000C47A3"/>
    <w:rsid w:val="000C56C9"/>
    <w:rsid w:val="000C6740"/>
    <w:rsid w:val="000C6B7F"/>
    <w:rsid w:val="000D03B0"/>
    <w:rsid w:val="000D159D"/>
    <w:rsid w:val="000D1D96"/>
    <w:rsid w:val="000D4EA5"/>
    <w:rsid w:val="000D54C5"/>
    <w:rsid w:val="000D6A61"/>
    <w:rsid w:val="000D6CAF"/>
    <w:rsid w:val="000D72C8"/>
    <w:rsid w:val="000E0758"/>
    <w:rsid w:val="000E15FB"/>
    <w:rsid w:val="000E2E34"/>
    <w:rsid w:val="000E3354"/>
    <w:rsid w:val="000E339F"/>
    <w:rsid w:val="000E349A"/>
    <w:rsid w:val="000E4D8D"/>
    <w:rsid w:val="000E543F"/>
    <w:rsid w:val="000E57A8"/>
    <w:rsid w:val="000E5A1F"/>
    <w:rsid w:val="000E6F9C"/>
    <w:rsid w:val="000F2573"/>
    <w:rsid w:val="000F3A0F"/>
    <w:rsid w:val="000F45AF"/>
    <w:rsid w:val="000F4F02"/>
    <w:rsid w:val="000F6A6C"/>
    <w:rsid w:val="00101028"/>
    <w:rsid w:val="001010CE"/>
    <w:rsid w:val="00104756"/>
    <w:rsid w:val="00105C7B"/>
    <w:rsid w:val="00106352"/>
    <w:rsid w:val="001063C1"/>
    <w:rsid w:val="001103E0"/>
    <w:rsid w:val="00111121"/>
    <w:rsid w:val="00112BDE"/>
    <w:rsid w:val="00113231"/>
    <w:rsid w:val="00113565"/>
    <w:rsid w:val="0011568F"/>
    <w:rsid w:val="00115AD1"/>
    <w:rsid w:val="00116F92"/>
    <w:rsid w:val="001213C2"/>
    <w:rsid w:val="001216CE"/>
    <w:rsid w:val="00121E58"/>
    <w:rsid w:val="00121FBE"/>
    <w:rsid w:val="00122095"/>
    <w:rsid w:val="001230FF"/>
    <w:rsid w:val="001237FF"/>
    <w:rsid w:val="001242DF"/>
    <w:rsid w:val="00125D1D"/>
    <w:rsid w:val="00126D32"/>
    <w:rsid w:val="00127FEB"/>
    <w:rsid w:val="00132298"/>
    <w:rsid w:val="001376AF"/>
    <w:rsid w:val="00137DD6"/>
    <w:rsid w:val="00146A55"/>
    <w:rsid w:val="00147E43"/>
    <w:rsid w:val="00147E64"/>
    <w:rsid w:val="00154315"/>
    <w:rsid w:val="00160F5B"/>
    <w:rsid w:val="0016321C"/>
    <w:rsid w:val="0016728F"/>
    <w:rsid w:val="0016741D"/>
    <w:rsid w:val="00171681"/>
    <w:rsid w:val="00173AC3"/>
    <w:rsid w:val="00173C4E"/>
    <w:rsid w:val="001747A9"/>
    <w:rsid w:val="00175B8F"/>
    <w:rsid w:val="00176369"/>
    <w:rsid w:val="001778AE"/>
    <w:rsid w:val="00177D2B"/>
    <w:rsid w:val="0018068E"/>
    <w:rsid w:val="00181237"/>
    <w:rsid w:val="001820DA"/>
    <w:rsid w:val="001823FD"/>
    <w:rsid w:val="001832D6"/>
    <w:rsid w:val="001850D7"/>
    <w:rsid w:val="001854FC"/>
    <w:rsid w:val="00185848"/>
    <w:rsid w:val="00186457"/>
    <w:rsid w:val="00190EA0"/>
    <w:rsid w:val="00192995"/>
    <w:rsid w:val="00193344"/>
    <w:rsid w:val="001947DC"/>
    <w:rsid w:val="00197708"/>
    <w:rsid w:val="001A11D9"/>
    <w:rsid w:val="001A56BA"/>
    <w:rsid w:val="001A663C"/>
    <w:rsid w:val="001A706E"/>
    <w:rsid w:val="001B007C"/>
    <w:rsid w:val="001B120C"/>
    <w:rsid w:val="001B164A"/>
    <w:rsid w:val="001B1ACE"/>
    <w:rsid w:val="001B256F"/>
    <w:rsid w:val="001B33E1"/>
    <w:rsid w:val="001B3608"/>
    <w:rsid w:val="001B49B6"/>
    <w:rsid w:val="001B4CA5"/>
    <w:rsid w:val="001B50EA"/>
    <w:rsid w:val="001B6CB5"/>
    <w:rsid w:val="001B760F"/>
    <w:rsid w:val="001B76FA"/>
    <w:rsid w:val="001B7FB8"/>
    <w:rsid w:val="001C04B6"/>
    <w:rsid w:val="001C0954"/>
    <w:rsid w:val="001C193A"/>
    <w:rsid w:val="001C1BE6"/>
    <w:rsid w:val="001C309D"/>
    <w:rsid w:val="001C565A"/>
    <w:rsid w:val="001C6622"/>
    <w:rsid w:val="001C7D4E"/>
    <w:rsid w:val="001D02FA"/>
    <w:rsid w:val="001D1ADC"/>
    <w:rsid w:val="001D387E"/>
    <w:rsid w:val="001D52F3"/>
    <w:rsid w:val="001D702A"/>
    <w:rsid w:val="001E0153"/>
    <w:rsid w:val="001E06BD"/>
    <w:rsid w:val="001E189A"/>
    <w:rsid w:val="001E215C"/>
    <w:rsid w:val="001E3DF7"/>
    <w:rsid w:val="001E54F8"/>
    <w:rsid w:val="001E55E8"/>
    <w:rsid w:val="001E5717"/>
    <w:rsid w:val="001E6863"/>
    <w:rsid w:val="001E729F"/>
    <w:rsid w:val="001F3A62"/>
    <w:rsid w:val="001F4CD7"/>
    <w:rsid w:val="001F5727"/>
    <w:rsid w:val="001F620B"/>
    <w:rsid w:val="001F68B9"/>
    <w:rsid w:val="001F7A31"/>
    <w:rsid w:val="00200253"/>
    <w:rsid w:val="002010CA"/>
    <w:rsid w:val="0020183F"/>
    <w:rsid w:val="00202048"/>
    <w:rsid w:val="00203DAB"/>
    <w:rsid w:val="002044B5"/>
    <w:rsid w:val="00206615"/>
    <w:rsid w:val="00206AAE"/>
    <w:rsid w:val="00210A09"/>
    <w:rsid w:val="00213317"/>
    <w:rsid w:val="00215263"/>
    <w:rsid w:val="00215D70"/>
    <w:rsid w:val="002201EC"/>
    <w:rsid w:val="00223020"/>
    <w:rsid w:val="00223E17"/>
    <w:rsid w:val="0022579B"/>
    <w:rsid w:val="00226945"/>
    <w:rsid w:val="00230DD6"/>
    <w:rsid w:val="00233DB9"/>
    <w:rsid w:val="00233E2E"/>
    <w:rsid w:val="00234014"/>
    <w:rsid w:val="00234099"/>
    <w:rsid w:val="00237D7A"/>
    <w:rsid w:val="0024044B"/>
    <w:rsid w:val="002404D5"/>
    <w:rsid w:val="002408EF"/>
    <w:rsid w:val="002410E1"/>
    <w:rsid w:val="00242026"/>
    <w:rsid w:val="00256350"/>
    <w:rsid w:val="00256792"/>
    <w:rsid w:val="00264718"/>
    <w:rsid w:val="0026632A"/>
    <w:rsid w:val="00266502"/>
    <w:rsid w:val="002667DB"/>
    <w:rsid w:val="00271B4C"/>
    <w:rsid w:val="002720DB"/>
    <w:rsid w:val="00272ACD"/>
    <w:rsid w:val="00273A0A"/>
    <w:rsid w:val="002809AB"/>
    <w:rsid w:val="002813CE"/>
    <w:rsid w:val="00283901"/>
    <w:rsid w:val="002859BA"/>
    <w:rsid w:val="002871D5"/>
    <w:rsid w:val="002921AF"/>
    <w:rsid w:val="002928FA"/>
    <w:rsid w:val="002938A4"/>
    <w:rsid w:val="00293A2B"/>
    <w:rsid w:val="002958DE"/>
    <w:rsid w:val="00296214"/>
    <w:rsid w:val="00296447"/>
    <w:rsid w:val="00296867"/>
    <w:rsid w:val="00297A52"/>
    <w:rsid w:val="00297C7F"/>
    <w:rsid w:val="002A0501"/>
    <w:rsid w:val="002A17B9"/>
    <w:rsid w:val="002A23EB"/>
    <w:rsid w:val="002A44D2"/>
    <w:rsid w:val="002A4631"/>
    <w:rsid w:val="002A4642"/>
    <w:rsid w:val="002A4F3F"/>
    <w:rsid w:val="002A5EF4"/>
    <w:rsid w:val="002A6BE5"/>
    <w:rsid w:val="002A6DDE"/>
    <w:rsid w:val="002A710C"/>
    <w:rsid w:val="002B265F"/>
    <w:rsid w:val="002B2B83"/>
    <w:rsid w:val="002B386D"/>
    <w:rsid w:val="002C0A18"/>
    <w:rsid w:val="002C38BC"/>
    <w:rsid w:val="002C39EB"/>
    <w:rsid w:val="002C42CD"/>
    <w:rsid w:val="002C590E"/>
    <w:rsid w:val="002C6496"/>
    <w:rsid w:val="002C69F7"/>
    <w:rsid w:val="002C78BC"/>
    <w:rsid w:val="002C7B32"/>
    <w:rsid w:val="002D1C6A"/>
    <w:rsid w:val="002D36BC"/>
    <w:rsid w:val="002D53CD"/>
    <w:rsid w:val="002D5A3D"/>
    <w:rsid w:val="002D7111"/>
    <w:rsid w:val="002D7253"/>
    <w:rsid w:val="002D7774"/>
    <w:rsid w:val="002D7BF1"/>
    <w:rsid w:val="002E1025"/>
    <w:rsid w:val="002E2630"/>
    <w:rsid w:val="002E47F9"/>
    <w:rsid w:val="002E5329"/>
    <w:rsid w:val="002E5464"/>
    <w:rsid w:val="002E5AD1"/>
    <w:rsid w:val="002E6620"/>
    <w:rsid w:val="002F013E"/>
    <w:rsid w:val="002F022B"/>
    <w:rsid w:val="002F099A"/>
    <w:rsid w:val="002F1443"/>
    <w:rsid w:val="002F2A66"/>
    <w:rsid w:val="002F32E5"/>
    <w:rsid w:val="002F33B1"/>
    <w:rsid w:val="002F40B7"/>
    <w:rsid w:val="002F7326"/>
    <w:rsid w:val="00300345"/>
    <w:rsid w:val="00300FA9"/>
    <w:rsid w:val="00301801"/>
    <w:rsid w:val="0030314C"/>
    <w:rsid w:val="00303215"/>
    <w:rsid w:val="00304075"/>
    <w:rsid w:val="003042D1"/>
    <w:rsid w:val="00304ED1"/>
    <w:rsid w:val="003061DE"/>
    <w:rsid w:val="0030750C"/>
    <w:rsid w:val="00307632"/>
    <w:rsid w:val="00310041"/>
    <w:rsid w:val="00310661"/>
    <w:rsid w:val="00310CA7"/>
    <w:rsid w:val="00310CBA"/>
    <w:rsid w:val="003115B0"/>
    <w:rsid w:val="003132D2"/>
    <w:rsid w:val="00315987"/>
    <w:rsid w:val="00316701"/>
    <w:rsid w:val="00316FB7"/>
    <w:rsid w:val="003174E0"/>
    <w:rsid w:val="00321018"/>
    <w:rsid w:val="0032284F"/>
    <w:rsid w:val="00322928"/>
    <w:rsid w:val="00322FFF"/>
    <w:rsid w:val="00324756"/>
    <w:rsid w:val="003301D8"/>
    <w:rsid w:val="003308E4"/>
    <w:rsid w:val="003350F5"/>
    <w:rsid w:val="00341025"/>
    <w:rsid w:val="00341D7D"/>
    <w:rsid w:val="00342484"/>
    <w:rsid w:val="003433C9"/>
    <w:rsid w:val="00343521"/>
    <w:rsid w:val="00343977"/>
    <w:rsid w:val="00344F7F"/>
    <w:rsid w:val="0034518B"/>
    <w:rsid w:val="00345284"/>
    <w:rsid w:val="00345533"/>
    <w:rsid w:val="00345A00"/>
    <w:rsid w:val="00347697"/>
    <w:rsid w:val="00351945"/>
    <w:rsid w:val="003520E4"/>
    <w:rsid w:val="00352B16"/>
    <w:rsid w:val="00352BCF"/>
    <w:rsid w:val="00353D27"/>
    <w:rsid w:val="00354B49"/>
    <w:rsid w:val="00356311"/>
    <w:rsid w:val="00356E58"/>
    <w:rsid w:val="003578C9"/>
    <w:rsid w:val="003613FD"/>
    <w:rsid w:val="003617CE"/>
    <w:rsid w:val="00362DBA"/>
    <w:rsid w:val="0036332A"/>
    <w:rsid w:val="003642E7"/>
    <w:rsid w:val="003665C9"/>
    <w:rsid w:val="00370630"/>
    <w:rsid w:val="00371DD7"/>
    <w:rsid w:val="00372D17"/>
    <w:rsid w:val="00373CA1"/>
    <w:rsid w:val="00373EAC"/>
    <w:rsid w:val="003747E3"/>
    <w:rsid w:val="00375EB0"/>
    <w:rsid w:val="0038020E"/>
    <w:rsid w:val="00380495"/>
    <w:rsid w:val="003804F3"/>
    <w:rsid w:val="003806C1"/>
    <w:rsid w:val="00382377"/>
    <w:rsid w:val="0038272E"/>
    <w:rsid w:val="00383051"/>
    <w:rsid w:val="00383B17"/>
    <w:rsid w:val="00383E75"/>
    <w:rsid w:val="00384EA5"/>
    <w:rsid w:val="00385E0F"/>
    <w:rsid w:val="0038626B"/>
    <w:rsid w:val="00386D93"/>
    <w:rsid w:val="0039205C"/>
    <w:rsid w:val="00394020"/>
    <w:rsid w:val="00394117"/>
    <w:rsid w:val="00394DE8"/>
    <w:rsid w:val="00395C84"/>
    <w:rsid w:val="003967E9"/>
    <w:rsid w:val="00396957"/>
    <w:rsid w:val="003A0F1E"/>
    <w:rsid w:val="003A15F0"/>
    <w:rsid w:val="003A163F"/>
    <w:rsid w:val="003A1A97"/>
    <w:rsid w:val="003A229A"/>
    <w:rsid w:val="003A6F74"/>
    <w:rsid w:val="003B198F"/>
    <w:rsid w:val="003B2BFD"/>
    <w:rsid w:val="003B7042"/>
    <w:rsid w:val="003B7C2E"/>
    <w:rsid w:val="003C0E5D"/>
    <w:rsid w:val="003C3900"/>
    <w:rsid w:val="003C5064"/>
    <w:rsid w:val="003C6018"/>
    <w:rsid w:val="003C79FF"/>
    <w:rsid w:val="003D0D82"/>
    <w:rsid w:val="003D39CC"/>
    <w:rsid w:val="003D5B53"/>
    <w:rsid w:val="003D7736"/>
    <w:rsid w:val="003D7CD2"/>
    <w:rsid w:val="003E0794"/>
    <w:rsid w:val="003E1539"/>
    <w:rsid w:val="003E1D61"/>
    <w:rsid w:val="003E1E37"/>
    <w:rsid w:val="003E4FC3"/>
    <w:rsid w:val="003E5A50"/>
    <w:rsid w:val="003E5BB7"/>
    <w:rsid w:val="003E5D79"/>
    <w:rsid w:val="003E7520"/>
    <w:rsid w:val="003E769F"/>
    <w:rsid w:val="003E7C5E"/>
    <w:rsid w:val="003F0E72"/>
    <w:rsid w:val="003F1C3E"/>
    <w:rsid w:val="003F3272"/>
    <w:rsid w:val="003F3B88"/>
    <w:rsid w:val="003F4087"/>
    <w:rsid w:val="003F5C0C"/>
    <w:rsid w:val="003F643E"/>
    <w:rsid w:val="003F7153"/>
    <w:rsid w:val="003F7C57"/>
    <w:rsid w:val="004000DB"/>
    <w:rsid w:val="004010DF"/>
    <w:rsid w:val="00402B89"/>
    <w:rsid w:val="00402CB8"/>
    <w:rsid w:val="00403CB4"/>
    <w:rsid w:val="004046C0"/>
    <w:rsid w:val="004060C6"/>
    <w:rsid w:val="00411134"/>
    <w:rsid w:val="00412ECF"/>
    <w:rsid w:val="00413F4A"/>
    <w:rsid w:val="00413FC9"/>
    <w:rsid w:val="00414CC7"/>
    <w:rsid w:val="00416632"/>
    <w:rsid w:val="004226DB"/>
    <w:rsid w:val="00423BC3"/>
    <w:rsid w:val="004254FC"/>
    <w:rsid w:val="00427275"/>
    <w:rsid w:val="00427431"/>
    <w:rsid w:val="0043015C"/>
    <w:rsid w:val="00432D4F"/>
    <w:rsid w:val="00435E1C"/>
    <w:rsid w:val="0043674D"/>
    <w:rsid w:val="00437260"/>
    <w:rsid w:val="00437DCB"/>
    <w:rsid w:val="00437EF9"/>
    <w:rsid w:val="00440710"/>
    <w:rsid w:val="00441727"/>
    <w:rsid w:val="0044275D"/>
    <w:rsid w:val="00443700"/>
    <w:rsid w:val="004456B2"/>
    <w:rsid w:val="004460A7"/>
    <w:rsid w:val="00450962"/>
    <w:rsid w:val="004515ED"/>
    <w:rsid w:val="00456151"/>
    <w:rsid w:val="00456BCD"/>
    <w:rsid w:val="00457B41"/>
    <w:rsid w:val="004604F8"/>
    <w:rsid w:val="004650E6"/>
    <w:rsid w:val="00465DAF"/>
    <w:rsid w:val="004665B0"/>
    <w:rsid w:val="00466674"/>
    <w:rsid w:val="00467D65"/>
    <w:rsid w:val="004705CB"/>
    <w:rsid w:val="00470B96"/>
    <w:rsid w:val="00471431"/>
    <w:rsid w:val="004724EA"/>
    <w:rsid w:val="00472616"/>
    <w:rsid w:val="00472DC2"/>
    <w:rsid w:val="0047505F"/>
    <w:rsid w:val="004751A6"/>
    <w:rsid w:val="004757DC"/>
    <w:rsid w:val="00475987"/>
    <w:rsid w:val="00477BF5"/>
    <w:rsid w:val="00477F64"/>
    <w:rsid w:val="00480892"/>
    <w:rsid w:val="004839DE"/>
    <w:rsid w:val="0049117E"/>
    <w:rsid w:val="00491A7B"/>
    <w:rsid w:val="004929A3"/>
    <w:rsid w:val="004962B9"/>
    <w:rsid w:val="00496495"/>
    <w:rsid w:val="00496E9F"/>
    <w:rsid w:val="004A1B33"/>
    <w:rsid w:val="004A1BF1"/>
    <w:rsid w:val="004A243E"/>
    <w:rsid w:val="004A3ACA"/>
    <w:rsid w:val="004A3E32"/>
    <w:rsid w:val="004A40A4"/>
    <w:rsid w:val="004A52CF"/>
    <w:rsid w:val="004A5D18"/>
    <w:rsid w:val="004A7EEC"/>
    <w:rsid w:val="004B2CCB"/>
    <w:rsid w:val="004B48CD"/>
    <w:rsid w:val="004B65DD"/>
    <w:rsid w:val="004B6EA5"/>
    <w:rsid w:val="004B7C36"/>
    <w:rsid w:val="004C04F9"/>
    <w:rsid w:val="004C0A55"/>
    <w:rsid w:val="004C3275"/>
    <w:rsid w:val="004C3FA4"/>
    <w:rsid w:val="004C4994"/>
    <w:rsid w:val="004C5F69"/>
    <w:rsid w:val="004C60B4"/>
    <w:rsid w:val="004C673A"/>
    <w:rsid w:val="004D19DB"/>
    <w:rsid w:val="004D35A8"/>
    <w:rsid w:val="004D417E"/>
    <w:rsid w:val="004D587C"/>
    <w:rsid w:val="004D5DEA"/>
    <w:rsid w:val="004D762C"/>
    <w:rsid w:val="004E10A5"/>
    <w:rsid w:val="004E2721"/>
    <w:rsid w:val="004E2B0F"/>
    <w:rsid w:val="004E5351"/>
    <w:rsid w:val="004E7983"/>
    <w:rsid w:val="004E7BED"/>
    <w:rsid w:val="004F18C5"/>
    <w:rsid w:val="004F1A63"/>
    <w:rsid w:val="004F3B74"/>
    <w:rsid w:val="004F3C3E"/>
    <w:rsid w:val="004F409B"/>
    <w:rsid w:val="004F46BE"/>
    <w:rsid w:val="004F712C"/>
    <w:rsid w:val="004F79D9"/>
    <w:rsid w:val="00500FF6"/>
    <w:rsid w:val="00503A04"/>
    <w:rsid w:val="00504461"/>
    <w:rsid w:val="00504848"/>
    <w:rsid w:val="005055A2"/>
    <w:rsid w:val="00507385"/>
    <w:rsid w:val="00510D6E"/>
    <w:rsid w:val="00511271"/>
    <w:rsid w:val="00512239"/>
    <w:rsid w:val="00513000"/>
    <w:rsid w:val="0051313A"/>
    <w:rsid w:val="00513560"/>
    <w:rsid w:val="00513C98"/>
    <w:rsid w:val="00516BED"/>
    <w:rsid w:val="00520860"/>
    <w:rsid w:val="005210E8"/>
    <w:rsid w:val="00521991"/>
    <w:rsid w:val="00522417"/>
    <w:rsid w:val="00522CB4"/>
    <w:rsid w:val="00523780"/>
    <w:rsid w:val="00523F83"/>
    <w:rsid w:val="00525624"/>
    <w:rsid w:val="00525E87"/>
    <w:rsid w:val="00525FA0"/>
    <w:rsid w:val="0053178A"/>
    <w:rsid w:val="00531FF6"/>
    <w:rsid w:val="005343B2"/>
    <w:rsid w:val="005347A3"/>
    <w:rsid w:val="005377DC"/>
    <w:rsid w:val="005379E2"/>
    <w:rsid w:val="00537A2E"/>
    <w:rsid w:val="005404CB"/>
    <w:rsid w:val="00541210"/>
    <w:rsid w:val="00542534"/>
    <w:rsid w:val="00542ACE"/>
    <w:rsid w:val="00542DAF"/>
    <w:rsid w:val="0054337E"/>
    <w:rsid w:val="005436FA"/>
    <w:rsid w:val="00543AFC"/>
    <w:rsid w:val="00543EC1"/>
    <w:rsid w:val="00545940"/>
    <w:rsid w:val="0054788C"/>
    <w:rsid w:val="00547EBE"/>
    <w:rsid w:val="00551A38"/>
    <w:rsid w:val="0055201A"/>
    <w:rsid w:val="00555ACB"/>
    <w:rsid w:val="00557DB6"/>
    <w:rsid w:val="00560C59"/>
    <w:rsid w:val="00564020"/>
    <w:rsid w:val="00564132"/>
    <w:rsid w:val="00564651"/>
    <w:rsid w:val="005668F2"/>
    <w:rsid w:val="00567945"/>
    <w:rsid w:val="00567EF0"/>
    <w:rsid w:val="00573F93"/>
    <w:rsid w:val="00574426"/>
    <w:rsid w:val="00574B56"/>
    <w:rsid w:val="005752B4"/>
    <w:rsid w:val="005802DA"/>
    <w:rsid w:val="0058175E"/>
    <w:rsid w:val="00582FEC"/>
    <w:rsid w:val="005850CB"/>
    <w:rsid w:val="00585AAE"/>
    <w:rsid w:val="00585C7C"/>
    <w:rsid w:val="00586BE9"/>
    <w:rsid w:val="0058759C"/>
    <w:rsid w:val="00587A29"/>
    <w:rsid w:val="00590C73"/>
    <w:rsid w:val="00591F24"/>
    <w:rsid w:val="00592ABD"/>
    <w:rsid w:val="00592B2F"/>
    <w:rsid w:val="005931B4"/>
    <w:rsid w:val="0059368C"/>
    <w:rsid w:val="00594E7A"/>
    <w:rsid w:val="00596ACD"/>
    <w:rsid w:val="005A0671"/>
    <w:rsid w:val="005A0E7F"/>
    <w:rsid w:val="005A2363"/>
    <w:rsid w:val="005A2637"/>
    <w:rsid w:val="005A4D55"/>
    <w:rsid w:val="005A5AAC"/>
    <w:rsid w:val="005B0A38"/>
    <w:rsid w:val="005B0FFA"/>
    <w:rsid w:val="005B120E"/>
    <w:rsid w:val="005B22FD"/>
    <w:rsid w:val="005B287B"/>
    <w:rsid w:val="005B3723"/>
    <w:rsid w:val="005B40CE"/>
    <w:rsid w:val="005B56FC"/>
    <w:rsid w:val="005C02A2"/>
    <w:rsid w:val="005C052F"/>
    <w:rsid w:val="005C10A4"/>
    <w:rsid w:val="005C1731"/>
    <w:rsid w:val="005C232F"/>
    <w:rsid w:val="005C2738"/>
    <w:rsid w:val="005C363C"/>
    <w:rsid w:val="005C386E"/>
    <w:rsid w:val="005C3E97"/>
    <w:rsid w:val="005C3F11"/>
    <w:rsid w:val="005C5AEE"/>
    <w:rsid w:val="005C5F0B"/>
    <w:rsid w:val="005D0336"/>
    <w:rsid w:val="005D068D"/>
    <w:rsid w:val="005D62E3"/>
    <w:rsid w:val="005D63FD"/>
    <w:rsid w:val="005D7CBF"/>
    <w:rsid w:val="005E0EBE"/>
    <w:rsid w:val="005E17C5"/>
    <w:rsid w:val="005E5F20"/>
    <w:rsid w:val="005F0A4D"/>
    <w:rsid w:val="005F0A5D"/>
    <w:rsid w:val="005F0DC8"/>
    <w:rsid w:val="005F1B0B"/>
    <w:rsid w:val="005F3814"/>
    <w:rsid w:val="005F58B8"/>
    <w:rsid w:val="005F5A1B"/>
    <w:rsid w:val="005F7CE0"/>
    <w:rsid w:val="005F7F1B"/>
    <w:rsid w:val="00600B1F"/>
    <w:rsid w:val="0060133F"/>
    <w:rsid w:val="0060307D"/>
    <w:rsid w:val="00603D74"/>
    <w:rsid w:val="00604598"/>
    <w:rsid w:val="00604E49"/>
    <w:rsid w:val="0060608E"/>
    <w:rsid w:val="00611C27"/>
    <w:rsid w:val="00612FFF"/>
    <w:rsid w:val="006146A6"/>
    <w:rsid w:val="006160BA"/>
    <w:rsid w:val="006166A0"/>
    <w:rsid w:val="00616C38"/>
    <w:rsid w:val="006171A1"/>
    <w:rsid w:val="0061740E"/>
    <w:rsid w:val="006202DF"/>
    <w:rsid w:val="00622EE4"/>
    <w:rsid w:val="006230FA"/>
    <w:rsid w:val="00623CC0"/>
    <w:rsid w:val="00625AEA"/>
    <w:rsid w:val="00625F4F"/>
    <w:rsid w:val="00626314"/>
    <w:rsid w:val="00627D7F"/>
    <w:rsid w:val="0063030F"/>
    <w:rsid w:val="00631481"/>
    <w:rsid w:val="00631607"/>
    <w:rsid w:val="006316B7"/>
    <w:rsid w:val="00632EDC"/>
    <w:rsid w:val="006338FF"/>
    <w:rsid w:val="00634378"/>
    <w:rsid w:val="006350C8"/>
    <w:rsid w:val="00636A50"/>
    <w:rsid w:val="00640803"/>
    <w:rsid w:val="00643912"/>
    <w:rsid w:val="0064401F"/>
    <w:rsid w:val="00651865"/>
    <w:rsid w:val="006520F1"/>
    <w:rsid w:val="00653497"/>
    <w:rsid w:val="006566A3"/>
    <w:rsid w:val="00656A3C"/>
    <w:rsid w:val="006572CB"/>
    <w:rsid w:val="00657A73"/>
    <w:rsid w:val="00660AD2"/>
    <w:rsid w:val="00660FAD"/>
    <w:rsid w:val="0066190F"/>
    <w:rsid w:val="00662F87"/>
    <w:rsid w:val="00663E66"/>
    <w:rsid w:val="00664130"/>
    <w:rsid w:val="00666DDC"/>
    <w:rsid w:val="00670C1C"/>
    <w:rsid w:val="00674B72"/>
    <w:rsid w:val="00674F0B"/>
    <w:rsid w:val="00676DC8"/>
    <w:rsid w:val="0068000A"/>
    <w:rsid w:val="00680469"/>
    <w:rsid w:val="0068060A"/>
    <w:rsid w:val="0068081E"/>
    <w:rsid w:val="00680C75"/>
    <w:rsid w:val="00683120"/>
    <w:rsid w:val="006835CA"/>
    <w:rsid w:val="006848E1"/>
    <w:rsid w:val="00687CA0"/>
    <w:rsid w:val="00691CDB"/>
    <w:rsid w:val="00691F05"/>
    <w:rsid w:val="00695048"/>
    <w:rsid w:val="0069636D"/>
    <w:rsid w:val="00697CE5"/>
    <w:rsid w:val="00697D0B"/>
    <w:rsid w:val="006A00B5"/>
    <w:rsid w:val="006A149D"/>
    <w:rsid w:val="006A1A23"/>
    <w:rsid w:val="006A1B0D"/>
    <w:rsid w:val="006A51B4"/>
    <w:rsid w:val="006A5664"/>
    <w:rsid w:val="006A57B5"/>
    <w:rsid w:val="006A76C5"/>
    <w:rsid w:val="006B1EFA"/>
    <w:rsid w:val="006B4381"/>
    <w:rsid w:val="006B4DBC"/>
    <w:rsid w:val="006B519E"/>
    <w:rsid w:val="006B617C"/>
    <w:rsid w:val="006B6491"/>
    <w:rsid w:val="006B6C32"/>
    <w:rsid w:val="006B76F1"/>
    <w:rsid w:val="006C01DA"/>
    <w:rsid w:val="006C036D"/>
    <w:rsid w:val="006C29CE"/>
    <w:rsid w:val="006C338C"/>
    <w:rsid w:val="006C3F63"/>
    <w:rsid w:val="006C42D6"/>
    <w:rsid w:val="006C4627"/>
    <w:rsid w:val="006C65F6"/>
    <w:rsid w:val="006D085E"/>
    <w:rsid w:val="006D2095"/>
    <w:rsid w:val="006D4A76"/>
    <w:rsid w:val="006D4F77"/>
    <w:rsid w:val="006D4FE2"/>
    <w:rsid w:val="006D589E"/>
    <w:rsid w:val="006E121A"/>
    <w:rsid w:val="006E4094"/>
    <w:rsid w:val="006E5E07"/>
    <w:rsid w:val="006E64BB"/>
    <w:rsid w:val="006E7C02"/>
    <w:rsid w:val="006F0B07"/>
    <w:rsid w:val="006F0F1C"/>
    <w:rsid w:val="006F0FCC"/>
    <w:rsid w:val="006F2327"/>
    <w:rsid w:val="006F4E55"/>
    <w:rsid w:val="006F549B"/>
    <w:rsid w:val="006F6924"/>
    <w:rsid w:val="006F6FA3"/>
    <w:rsid w:val="00703158"/>
    <w:rsid w:val="0070326E"/>
    <w:rsid w:val="0070472B"/>
    <w:rsid w:val="00705B6F"/>
    <w:rsid w:val="00706E2A"/>
    <w:rsid w:val="0070741E"/>
    <w:rsid w:val="00710CB2"/>
    <w:rsid w:val="00710E05"/>
    <w:rsid w:val="00711231"/>
    <w:rsid w:val="00711FD2"/>
    <w:rsid w:val="00712A4C"/>
    <w:rsid w:val="00713A92"/>
    <w:rsid w:val="00713E3C"/>
    <w:rsid w:val="007145CB"/>
    <w:rsid w:val="00715695"/>
    <w:rsid w:val="00716062"/>
    <w:rsid w:val="007164A5"/>
    <w:rsid w:val="00717967"/>
    <w:rsid w:val="0072103A"/>
    <w:rsid w:val="00722DAA"/>
    <w:rsid w:val="007248E6"/>
    <w:rsid w:val="0072494A"/>
    <w:rsid w:val="00725A48"/>
    <w:rsid w:val="00727349"/>
    <w:rsid w:val="00727CDF"/>
    <w:rsid w:val="00731C23"/>
    <w:rsid w:val="0073471C"/>
    <w:rsid w:val="00734761"/>
    <w:rsid w:val="00736C6F"/>
    <w:rsid w:val="0074065E"/>
    <w:rsid w:val="007408A3"/>
    <w:rsid w:val="00740D00"/>
    <w:rsid w:val="007416F1"/>
    <w:rsid w:val="007459ED"/>
    <w:rsid w:val="007474A6"/>
    <w:rsid w:val="00747E5C"/>
    <w:rsid w:val="00747F1D"/>
    <w:rsid w:val="00750532"/>
    <w:rsid w:val="0075288E"/>
    <w:rsid w:val="00753C7B"/>
    <w:rsid w:val="00755CB8"/>
    <w:rsid w:val="0076148D"/>
    <w:rsid w:val="007619A2"/>
    <w:rsid w:val="00762A4F"/>
    <w:rsid w:val="007631F4"/>
    <w:rsid w:val="0076398C"/>
    <w:rsid w:val="00765B94"/>
    <w:rsid w:val="00770CEC"/>
    <w:rsid w:val="00770EC5"/>
    <w:rsid w:val="00770EC9"/>
    <w:rsid w:val="0077179E"/>
    <w:rsid w:val="00774EB9"/>
    <w:rsid w:val="0078169F"/>
    <w:rsid w:val="00782C68"/>
    <w:rsid w:val="00783415"/>
    <w:rsid w:val="0078577F"/>
    <w:rsid w:val="0079027B"/>
    <w:rsid w:val="007913A4"/>
    <w:rsid w:val="00791500"/>
    <w:rsid w:val="0079661A"/>
    <w:rsid w:val="00797C08"/>
    <w:rsid w:val="007A0DB2"/>
    <w:rsid w:val="007A118C"/>
    <w:rsid w:val="007A1216"/>
    <w:rsid w:val="007A195B"/>
    <w:rsid w:val="007A1F3A"/>
    <w:rsid w:val="007A2879"/>
    <w:rsid w:val="007A2E93"/>
    <w:rsid w:val="007A32A9"/>
    <w:rsid w:val="007A662B"/>
    <w:rsid w:val="007B0855"/>
    <w:rsid w:val="007B0D3D"/>
    <w:rsid w:val="007B4A74"/>
    <w:rsid w:val="007C07A6"/>
    <w:rsid w:val="007C1872"/>
    <w:rsid w:val="007C22B2"/>
    <w:rsid w:val="007C29E0"/>
    <w:rsid w:val="007D085E"/>
    <w:rsid w:val="007D095B"/>
    <w:rsid w:val="007D121D"/>
    <w:rsid w:val="007D1890"/>
    <w:rsid w:val="007D1F27"/>
    <w:rsid w:val="007D2B11"/>
    <w:rsid w:val="007D386B"/>
    <w:rsid w:val="007D3E06"/>
    <w:rsid w:val="007D3EE1"/>
    <w:rsid w:val="007D4E45"/>
    <w:rsid w:val="007D6403"/>
    <w:rsid w:val="007D6D14"/>
    <w:rsid w:val="007E0408"/>
    <w:rsid w:val="007E1113"/>
    <w:rsid w:val="007E1263"/>
    <w:rsid w:val="007E201D"/>
    <w:rsid w:val="007E3EA7"/>
    <w:rsid w:val="007E5DA6"/>
    <w:rsid w:val="007E5EC3"/>
    <w:rsid w:val="007E7FF6"/>
    <w:rsid w:val="007F08E5"/>
    <w:rsid w:val="007F1C96"/>
    <w:rsid w:val="007F26EF"/>
    <w:rsid w:val="007F2FB5"/>
    <w:rsid w:val="007F3A18"/>
    <w:rsid w:val="007F5F1D"/>
    <w:rsid w:val="007F61F8"/>
    <w:rsid w:val="007F634D"/>
    <w:rsid w:val="007F6883"/>
    <w:rsid w:val="007F753E"/>
    <w:rsid w:val="008041EE"/>
    <w:rsid w:val="00806175"/>
    <w:rsid w:val="00806CFF"/>
    <w:rsid w:val="008070C7"/>
    <w:rsid w:val="008104F4"/>
    <w:rsid w:val="00810D09"/>
    <w:rsid w:val="00811220"/>
    <w:rsid w:val="00811288"/>
    <w:rsid w:val="00811611"/>
    <w:rsid w:val="008140EE"/>
    <w:rsid w:val="00821E5E"/>
    <w:rsid w:val="0082210C"/>
    <w:rsid w:val="0082408D"/>
    <w:rsid w:val="008242C3"/>
    <w:rsid w:val="00827577"/>
    <w:rsid w:val="0082774C"/>
    <w:rsid w:val="00830427"/>
    <w:rsid w:val="008342BA"/>
    <w:rsid w:val="00835679"/>
    <w:rsid w:val="00847CA8"/>
    <w:rsid w:val="00851B30"/>
    <w:rsid w:val="008521C7"/>
    <w:rsid w:val="008527F7"/>
    <w:rsid w:val="00853A5D"/>
    <w:rsid w:val="00853D2B"/>
    <w:rsid w:val="008550E1"/>
    <w:rsid w:val="00855128"/>
    <w:rsid w:val="00855E66"/>
    <w:rsid w:val="008571C9"/>
    <w:rsid w:val="00863CAF"/>
    <w:rsid w:val="00863E7D"/>
    <w:rsid w:val="00867F75"/>
    <w:rsid w:val="00870684"/>
    <w:rsid w:val="00870F10"/>
    <w:rsid w:val="00871311"/>
    <w:rsid w:val="008723ED"/>
    <w:rsid w:val="008734B2"/>
    <w:rsid w:val="00874C57"/>
    <w:rsid w:val="00874FBA"/>
    <w:rsid w:val="00875360"/>
    <w:rsid w:val="00876A0F"/>
    <w:rsid w:val="008774D4"/>
    <w:rsid w:val="0087756A"/>
    <w:rsid w:val="00880811"/>
    <w:rsid w:val="00880CEB"/>
    <w:rsid w:val="00885139"/>
    <w:rsid w:val="00886F67"/>
    <w:rsid w:val="00890AC5"/>
    <w:rsid w:val="008917DA"/>
    <w:rsid w:val="00891959"/>
    <w:rsid w:val="00891CD3"/>
    <w:rsid w:val="008928EE"/>
    <w:rsid w:val="00896336"/>
    <w:rsid w:val="00897D96"/>
    <w:rsid w:val="008A3395"/>
    <w:rsid w:val="008A43FA"/>
    <w:rsid w:val="008A6E7D"/>
    <w:rsid w:val="008A6F22"/>
    <w:rsid w:val="008B2AA6"/>
    <w:rsid w:val="008B357C"/>
    <w:rsid w:val="008B3D64"/>
    <w:rsid w:val="008B59C2"/>
    <w:rsid w:val="008B5AF0"/>
    <w:rsid w:val="008B6F00"/>
    <w:rsid w:val="008B773A"/>
    <w:rsid w:val="008C1EB3"/>
    <w:rsid w:val="008C21D6"/>
    <w:rsid w:val="008C2AC7"/>
    <w:rsid w:val="008C30FE"/>
    <w:rsid w:val="008C6C36"/>
    <w:rsid w:val="008D4C05"/>
    <w:rsid w:val="008D54A3"/>
    <w:rsid w:val="008D5906"/>
    <w:rsid w:val="008D6086"/>
    <w:rsid w:val="008D620F"/>
    <w:rsid w:val="008D6E81"/>
    <w:rsid w:val="008D71B1"/>
    <w:rsid w:val="008E26AD"/>
    <w:rsid w:val="008E5A8C"/>
    <w:rsid w:val="008E7CA7"/>
    <w:rsid w:val="008F17E4"/>
    <w:rsid w:val="008F1DF3"/>
    <w:rsid w:val="008F374A"/>
    <w:rsid w:val="008F3CC6"/>
    <w:rsid w:val="008F484B"/>
    <w:rsid w:val="008F4AF5"/>
    <w:rsid w:val="008F76DD"/>
    <w:rsid w:val="008F77D6"/>
    <w:rsid w:val="008F79CC"/>
    <w:rsid w:val="008F7D02"/>
    <w:rsid w:val="008F7E70"/>
    <w:rsid w:val="00904A80"/>
    <w:rsid w:val="00905DBD"/>
    <w:rsid w:val="0091045D"/>
    <w:rsid w:val="00914830"/>
    <w:rsid w:val="00915F8B"/>
    <w:rsid w:val="009165EE"/>
    <w:rsid w:val="00916642"/>
    <w:rsid w:val="00916F40"/>
    <w:rsid w:val="00916FB7"/>
    <w:rsid w:val="00917454"/>
    <w:rsid w:val="00923972"/>
    <w:rsid w:val="00925070"/>
    <w:rsid w:val="009300DC"/>
    <w:rsid w:val="00930E3F"/>
    <w:rsid w:val="00931FDA"/>
    <w:rsid w:val="009322B8"/>
    <w:rsid w:val="00933025"/>
    <w:rsid w:val="00934433"/>
    <w:rsid w:val="0093497E"/>
    <w:rsid w:val="009357B9"/>
    <w:rsid w:val="0093798C"/>
    <w:rsid w:val="009413BE"/>
    <w:rsid w:val="009418E8"/>
    <w:rsid w:val="00941D1A"/>
    <w:rsid w:val="00941DDB"/>
    <w:rsid w:val="0094216C"/>
    <w:rsid w:val="00944499"/>
    <w:rsid w:val="009447E4"/>
    <w:rsid w:val="00945553"/>
    <w:rsid w:val="00945693"/>
    <w:rsid w:val="00947FE5"/>
    <w:rsid w:val="0095075B"/>
    <w:rsid w:val="0095248A"/>
    <w:rsid w:val="00954CCE"/>
    <w:rsid w:val="00955147"/>
    <w:rsid w:val="00956A9A"/>
    <w:rsid w:val="00961445"/>
    <w:rsid w:val="009622CD"/>
    <w:rsid w:val="00963C8A"/>
    <w:rsid w:val="0096461F"/>
    <w:rsid w:val="00966199"/>
    <w:rsid w:val="009710C8"/>
    <w:rsid w:val="00972840"/>
    <w:rsid w:val="00972C81"/>
    <w:rsid w:val="00972E10"/>
    <w:rsid w:val="00973704"/>
    <w:rsid w:val="0098268A"/>
    <w:rsid w:val="00991E79"/>
    <w:rsid w:val="009924D1"/>
    <w:rsid w:val="0099268C"/>
    <w:rsid w:val="00992F51"/>
    <w:rsid w:val="009943C2"/>
    <w:rsid w:val="00996477"/>
    <w:rsid w:val="009A0169"/>
    <w:rsid w:val="009A0A4E"/>
    <w:rsid w:val="009A201E"/>
    <w:rsid w:val="009A2688"/>
    <w:rsid w:val="009A2742"/>
    <w:rsid w:val="009A3A14"/>
    <w:rsid w:val="009A43BF"/>
    <w:rsid w:val="009A6406"/>
    <w:rsid w:val="009A6B1F"/>
    <w:rsid w:val="009A6C03"/>
    <w:rsid w:val="009B004C"/>
    <w:rsid w:val="009B470D"/>
    <w:rsid w:val="009B6654"/>
    <w:rsid w:val="009B69C7"/>
    <w:rsid w:val="009C06EC"/>
    <w:rsid w:val="009C17DD"/>
    <w:rsid w:val="009C19B8"/>
    <w:rsid w:val="009C1CF3"/>
    <w:rsid w:val="009C2C8D"/>
    <w:rsid w:val="009C3113"/>
    <w:rsid w:val="009C3769"/>
    <w:rsid w:val="009C561B"/>
    <w:rsid w:val="009C58A1"/>
    <w:rsid w:val="009C6AA7"/>
    <w:rsid w:val="009C7622"/>
    <w:rsid w:val="009D02C4"/>
    <w:rsid w:val="009D1A6C"/>
    <w:rsid w:val="009D4E48"/>
    <w:rsid w:val="009D722C"/>
    <w:rsid w:val="009E1B52"/>
    <w:rsid w:val="009E3FE4"/>
    <w:rsid w:val="009E5084"/>
    <w:rsid w:val="009E577D"/>
    <w:rsid w:val="009E6711"/>
    <w:rsid w:val="009F0AEC"/>
    <w:rsid w:val="009F0D7F"/>
    <w:rsid w:val="009F2111"/>
    <w:rsid w:val="009F2230"/>
    <w:rsid w:val="009F3EA0"/>
    <w:rsid w:val="009F6D2A"/>
    <w:rsid w:val="00A0211C"/>
    <w:rsid w:val="00A031CF"/>
    <w:rsid w:val="00A03BF0"/>
    <w:rsid w:val="00A0638E"/>
    <w:rsid w:val="00A10D34"/>
    <w:rsid w:val="00A11D48"/>
    <w:rsid w:val="00A12757"/>
    <w:rsid w:val="00A133B0"/>
    <w:rsid w:val="00A14F82"/>
    <w:rsid w:val="00A15E83"/>
    <w:rsid w:val="00A17622"/>
    <w:rsid w:val="00A179E4"/>
    <w:rsid w:val="00A17C51"/>
    <w:rsid w:val="00A207D4"/>
    <w:rsid w:val="00A20DA8"/>
    <w:rsid w:val="00A20E85"/>
    <w:rsid w:val="00A21726"/>
    <w:rsid w:val="00A22A40"/>
    <w:rsid w:val="00A22C32"/>
    <w:rsid w:val="00A23D7C"/>
    <w:rsid w:val="00A26DFA"/>
    <w:rsid w:val="00A324B6"/>
    <w:rsid w:val="00A32C3C"/>
    <w:rsid w:val="00A340D4"/>
    <w:rsid w:val="00A3440B"/>
    <w:rsid w:val="00A35A77"/>
    <w:rsid w:val="00A35C9D"/>
    <w:rsid w:val="00A35F50"/>
    <w:rsid w:val="00A3700C"/>
    <w:rsid w:val="00A44406"/>
    <w:rsid w:val="00A453B6"/>
    <w:rsid w:val="00A45448"/>
    <w:rsid w:val="00A45B93"/>
    <w:rsid w:val="00A46049"/>
    <w:rsid w:val="00A477AD"/>
    <w:rsid w:val="00A47ABA"/>
    <w:rsid w:val="00A5096A"/>
    <w:rsid w:val="00A51780"/>
    <w:rsid w:val="00A5268C"/>
    <w:rsid w:val="00A52BE6"/>
    <w:rsid w:val="00A554B5"/>
    <w:rsid w:val="00A566C1"/>
    <w:rsid w:val="00A7027B"/>
    <w:rsid w:val="00A73C0A"/>
    <w:rsid w:val="00A7716E"/>
    <w:rsid w:val="00A80262"/>
    <w:rsid w:val="00A80410"/>
    <w:rsid w:val="00A806A8"/>
    <w:rsid w:val="00A821EE"/>
    <w:rsid w:val="00A83DCA"/>
    <w:rsid w:val="00A86282"/>
    <w:rsid w:val="00A87F96"/>
    <w:rsid w:val="00A91896"/>
    <w:rsid w:val="00A923D1"/>
    <w:rsid w:val="00A936D8"/>
    <w:rsid w:val="00A938D9"/>
    <w:rsid w:val="00A94D0D"/>
    <w:rsid w:val="00A974D1"/>
    <w:rsid w:val="00AA14B4"/>
    <w:rsid w:val="00AA1E85"/>
    <w:rsid w:val="00AA208C"/>
    <w:rsid w:val="00AA3877"/>
    <w:rsid w:val="00AA5B52"/>
    <w:rsid w:val="00AA5C93"/>
    <w:rsid w:val="00AA738A"/>
    <w:rsid w:val="00AA73AC"/>
    <w:rsid w:val="00AA78E2"/>
    <w:rsid w:val="00AB6502"/>
    <w:rsid w:val="00AC18AD"/>
    <w:rsid w:val="00AC2964"/>
    <w:rsid w:val="00AC299E"/>
    <w:rsid w:val="00AC2E89"/>
    <w:rsid w:val="00AC4FA5"/>
    <w:rsid w:val="00AC574B"/>
    <w:rsid w:val="00AC6629"/>
    <w:rsid w:val="00AC6FDB"/>
    <w:rsid w:val="00AD1EF9"/>
    <w:rsid w:val="00AD45AE"/>
    <w:rsid w:val="00AD4675"/>
    <w:rsid w:val="00AD5669"/>
    <w:rsid w:val="00AD590D"/>
    <w:rsid w:val="00AD710E"/>
    <w:rsid w:val="00AD7C37"/>
    <w:rsid w:val="00AD7DF4"/>
    <w:rsid w:val="00AE2AB8"/>
    <w:rsid w:val="00AE3035"/>
    <w:rsid w:val="00AE30BF"/>
    <w:rsid w:val="00AE3A06"/>
    <w:rsid w:val="00AE3ABC"/>
    <w:rsid w:val="00AE6F3E"/>
    <w:rsid w:val="00AE6F94"/>
    <w:rsid w:val="00AE7F13"/>
    <w:rsid w:val="00AF10E1"/>
    <w:rsid w:val="00AF1F75"/>
    <w:rsid w:val="00AF3014"/>
    <w:rsid w:val="00AF3654"/>
    <w:rsid w:val="00AF5782"/>
    <w:rsid w:val="00AF61BD"/>
    <w:rsid w:val="00AF6627"/>
    <w:rsid w:val="00B007FC"/>
    <w:rsid w:val="00B01A79"/>
    <w:rsid w:val="00B020D3"/>
    <w:rsid w:val="00B0237D"/>
    <w:rsid w:val="00B02D8C"/>
    <w:rsid w:val="00B035AD"/>
    <w:rsid w:val="00B04C62"/>
    <w:rsid w:val="00B05633"/>
    <w:rsid w:val="00B064CA"/>
    <w:rsid w:val="00B0710D"/>
    <w:rsid w:val="00B0724C"/>
    <w:rsid w:val="00B07E8A"/>
    <w:rsid w:val="00B11BF9"/>
    <w:rsid w:val="00B11CC9"/>
    <w:rsid w:val="00B12F50"/>
    <w:rsid w:val="00B13446"/>
    <w:rsid w:val="00B13C4A"/>
    <w:rsid w:val="00B16139"/>
    <w:rsid w:val="00B17C40"/>
    <w:rsid w:val="00B2016F"/>
    <w:rsid w:val="00B21CAC"/>
    <w:rsid w:val="00B21D59"/>
    <w:rsid w:val="00B23693"/>
    <w:rsid w:val="00B260AD"/>
    <w:rsid w:val="00B263BF"/>
    <w:rsid w:val="00B305BC"/>
    <w:rsid w:val="00B329A1"/>
    <w:rsid w:val="00B329CF"/>
    <w:rsid w:val="00B334E6"/>
    <w:rsid w:val="00B338EA"/>
    <w:rsid w:val="00B34BDF"/>
    <w:rsid w:val="00B36239"/>
    <w:rsid w:val="00B362BB"/>
    <w:rsid w:val="00B379BE"/>
    <w:rsid w:val="00B40496"/>
    <w:rsid w:val="00B42C00"/>
    <w:rsid w:val="00B43B71"/>
    <w:rsid w:val="00B43EE4"/>
    <w:rsid w:val="00B44375"/>
    <w:rsid w:val="00B445FC"/>
    <w:rsid w:val="00B44945"/>
    <w:rsid w:val="00B44E3D"/>
    <w:rsid w:val="00B45560"/>
    <w:rsid w:val="00B4620F"/>
    <w:rsid w:val="00B47719"/>
    <w:rsid w:val="00B478CC"/>
    <w:rsid w:val="00B50006"/>
    <w:rsid w:val="00B51764"/>
    <w:rsid w:val="00B5357A"/>
    <w:rsid w:val="00B5563D"/>
    <w:rsid w:val="00B57DEE"/>
    <w:rsid w:val="00B639BC"/>
    <w:rsid w:val="00B66979"/>
    <w:rsid w:val="00B671BE"/>
    <w:rsid w:val="00B702EE"/>
    <w:rsid w:val="00B70607"/>
    <w:rsid w:val="00B731FA"/>
    <w:rsid w:val="00B808C6"/>
    <w:rsid w:val="00B81CD3"/>
    <w:rsid w:val="00B82D15"/>
    <w:rsid w:val="00B83725"/>
    <w:rsid w:val="00B83F44"/>
    <w:rsid w:val="00B83FE8"/>
    <w:rsid w:val="00B84F20"/>
    <w:rsid w:val="00B92E1E"/>
    <w:rsid w:val="00B93DBC"/>
    <w:rsid w:val="00B942D9"/>
    <w:rsid w:val="00B96073"/>
    <w:rsid w:val="00B9693C"/>
    <w:rsid w:val="00BA00C1"/>
    <w:rsid w:val="00BA03EB"/>
    <w:rsid w:val="00BA17AE"/>
    <w:rsid w:val="00BA1CC8"/>
    <w:rsid w:val="00BA20F6"/>
    <w:rsid w:val="00BA38C3"/>
    <w:rsid w:val="00BA43C4"/>
    <w:rsid w:val="00BA4693"/>
    <w:rsid w:val="00BA4A5E"/>
    <w:rsid w:val="00BA5022"/>
    <w:rsid w:val="00BA57A6"/>
    <w:rsid w:val="00BA6724"/>
    <w:rsid w:val="00BA7BFA"/>
    <w:rsid w:val="00BB181D"/>
    <w:rsid w:val="00BB33ED"/>
    <w:rsid w:val="00BB35A9"/>
    <w:rsid w:val="00BB4423"/>
    <w:rsid w:val="00BB61B9"/>
    <w:rsid w:val="00BB7327"/>
    <w:rsid w:val="00BB785A"/>
    <w:rsid w:val="00BB7A26"/>
    <w:rsid w:val="00BB7A84"/>
    <w:rsid w:val="00BC258B"/>
    <w:rsid w:val="00BC3641"/>
    <w:rsid w:val="00BC39CD"/>
    <w:rsid w:val="00BD0264"/>
    <w:rsid w:val="00BD0E08"/>
    <w:rsid w:val="00BD0FD8"/>
    <w:rsid w:val="00BD2034"/>
    <w:rsid w:val="00BD2128"/>
    <w:rsid w:val="00BD2B5B"/>
    <w:rsid w:val="00BD341B"/>
    <w:rsid w:val="00BD3F0E"/>
    <w:rsid w:val="00BD6719"/>
    <w:rsid w:val="00BD7174"/>
    <w:rsid w:val="00BD74D7"/>
    <w:rsid w:val="00BD7E22"/>
    <w:rsid w:val="00BE0955"/>
    <w:rsid w:val="00BE1304"/>
    <w:rsid w:val="00BE72F1"/>
    <w:rsid w:val="00BE7F6A"/>
    <w:rsid w:val="00BF1CE1"/>
    <w:rsid w:val="00BF1DD4"/>
    <w:rsid w:val="00BF2313"/>
    <w:rsid w:val="00BF2E57"/>
    <w:rsid w:val="00BF5E8D"/>
    <w:rsid w:val="00BF7829"/>
    <w:rsid w:val="00C00D18"/>
    <w:rsid w:val="00C01C5E"/>
    <w:rsid w:val="00C01D35"/>
    <w:rsid w:val="00C022B9"/>
    <w:rsid w:val="00C049DA"/>
    <w:rsid w:val="00C05A14"/>
    <w:rsid w:val="00C102D0"/>
    <w:rsid w:val="00C1058D"/>
    <w:rsid w:val="00C124DF"/>
    <w:rsid w:val="00C154D7"/>
    <w:rsid w:val="00C157CB"/>
    <w:rsid w:val="00C15BA8"/>
    <w:rsid w:val="00C208F7"/>
    <w:rsid w:val="00C20D57"/>
    <w:rsid w:val="00C2217B"/>
    <w:rsid w:val="00C22FA9"/>
    <w:rsid w:val="00C235C5"/>
    <w:rsid w:val="00C24CDB"/>
    <w:rsid w:val="00C256A3"/>
    <w:rsid w:val="00C25801"/>
    <w:rsid w:val="00C25858"/>
    <w:rsid w:val="00C25BA8"/>
    <w:rsid w:val="00C27070"/>
    <w:rsid w:val="00C34966"/>
    <w:rsid w:val="00C34B58"/>
    <w:rsid w:val="00C35300"/>
    <w:rsid w:val="00C37016"/>
    <w:rsid w:val="00C37764"/>
    <w:rsid w:val="00C379EA"/>
    <w:rsid w:val="00C401B2"/>
    <w:rsid w:val="00C40C16"/>
    <w:rsid w:val="00C42E67"/>
    <w:rsid w:val="00C4304B"/>
    <w:rsid w:val="00C433E3"/>
    <w:rsid w:val="00C45311"/>
    <w:rsid w:val="00C46CF7"/>
    <w:rsid w:val="00C47B87"/>
    <w:rsid w:val="00C5021D"/>
    <w:rsid w:val="00C54EF7"/>
    <w:rsid w:val="00C55A15"/>
    <w:rsid w:val="00C60749"/>
    <w:rsid w:val="00C609DF"/>
    <w:rsid w:val="00C609FB"/>
    <w:rsid w:val="00C61401"/>
    <w:rsid w:val="00C61579"/>
    <w:rsid w:val="00C650F2"/>
    <w:rsid w:val="00C6598F"/>
    <w:rsid w:val="00C65FCF"/>
    <w:rsid w:val="00C661E0"/>
    <w:rsid w:val="00C6739E"/>
    <w:rsid w:val="00C67753"/>
    <w:rsid w:val="00C67F27"/>
    <w:rsid w:val="00C70967"/>
    <w:rsid w:val="00C7120E"/>
    <w:rsid w:val="00C71CE0"/>
    <w:rsid w:val="00C72DE8"/>
    <w:rsid w:val="00C73B06"/>
    <w:rsid w:val="00C75550"/>
    <w:rsid w:val="00C75888"/>
    <w:rsid w:val="00C75C5A"/>
    <w:rsid w:val="00C75D7D"/>
    <w:rsid w:val="00C7715D"/>
    <w:rsid w:val="00C809AB"/>
    <w:rsid w:val="00C81AAD"/>
    <w:rsid w:val="00C82226"/>
    <w:rsid w:val="00C82DA7"/>
    <w:rsid w:val="00C83273"/>
    <w:rsid w:val="00C83C83"/>
    <w:rsid w:val="00C84CD3"/>
    <w:rsid w:val="00C90722"/>
    <w:rsid w:val="00C925E9"/>
    <w:rsid w:val="00C930C3"/>
    <w:rsid w:val="00C94715"/>
    <w:rsid w:val="00C95D82"/>
    <w:rsid w:val="00C96F2D"/>
    <w:rsid w:val="00C97E81"/>
    <w:rsid w:val="00CA38B4"/>
    <w:rsid w:val="00CA3D93"/>
    <w:rsid w:val="00CA4CE2"/>
    <w:rsid w:val="00CA4F3F"/>
    <w:rsid w:val="00CA5B43"/>
    <w:rsid w:val="00CA660F"/>
    <w:rsid w:val="00CA7D4D"/>
    <w:rsid w:val="00CA7D7E"/>
    <w:rsid w:val="00CB0A05"/>
    <w:rsid w:val="00CB0DC3"/>
    <w:rsid w:val="00CB2586"/>
    <w:rsid w:val="00CB3CFE"/>
    <w:rsid w:val="00CB4555"/>
    <w:rsid w:val="00CB7319"/>
    <w:rsid w:val="00CC0E70"/>
    <w:rsid w:val="00CC1C97"/>
    <w:rsid w:val="00CC33FC"/>
    <w:rsid w:val="00CC4808"/>
    <w:rsid w:val="00CC5BD4"/>
    <w:rsid w:val="00CC647D"/>
    <w:rsid w:val="00CC7783"/>
    <w:rsid w:val="00CD0E00"/>
    <w:rsid w:val="00CD43C7"/>
    <w:rsid w:val="00CD6789"/>
    <w:rsid w:val="00CD76C5"/>
    <w:rsid w:val="00CD774E"/>
    <w:rsid w:val="00CE14BC"/>
    <w:rsid w:val="00CE2ABD"/>
    <w:rsid w:val="00CE408E"/>
    <w:rsid w:val="00CE515D"/>
    <w:rsid w:val="00CE68AB"/>
    <w:rsid w:val="00CE7077"/>
    <w:rsid w:val="00CF52EE"/>
    <w:rsid w:val="00D005E2"/>
    <w:rsid w:val="00D01BD4"/>
    <w:rsid w:val="00D0229D"/>
    <w:rsid w:val="00D0398B"/>
    <w:rsid w:val="00D03EA0"/>
    <w:rsid w:val="00D063DB"/>
    <w:rsid w:val="00D06600"/>
    <w:rsid w:val="00D06E5C"/>
    <w:rsid w:val="00D10FF1"/>
    <w:rsid w:val="00D112FD"/>
    <w:rsid w:val="00D1154A"/>
    <w:rsid w:val="00D13747"/>
    <w:rsid w:val="00D15BB3"/>
    <w:rsid w:val="00D16053"/>
    <w:rsid w:val="00D166BB"/>
    <w:rsid w:val="00D17FBC"/>
    <w:rsid w:val="00D200D3"/>
    <w:rsid w:val="00D201DD"/>
    <w:rsid w:val="00D2046F"/>
    <w:rsid w:val="00D207E6"/>
    <w:rsid w:val="00D20A2C"/>
    <w:rsid w:val="00D20D1D"/>
    <w:rsid w:val="00D21905"/>
    <w:rsid w:val="00D24A45"/>
    <w:rsid w:val="00D25332"/>
    <w:rsid w:val="00D27C5B"/>
    <w:rsid w:val="00D306EA"/>
    <w:rsid w:val="00D3157C"/>
    <w:rsid w:val="00D321E6"/>
    <w:rsid w:val="00D32A02"/>
    <w:rsid w:val="00D33136"/>
    <w:rsid w:val="00D33B9A"/>
    <w:rsid w:val="00D35321"/>
    <w:rsid w:val="00D35BD2"/>
    <w:rsid w:val="00D37742"/>
    <w:rsid w:val="00D379A0"/>
    <w:rsid w:val="00D37EF1"/>
    <w:rsid w:val="00D40267"/>
    <w:rsid w:val="00D408E6"/>
    <w:rsid w:val="00D4187B"/>
    <w:rsid w:val="00D441C4"/>
    <w:rsid w:val="00D46DEC"/>
    <w:rsid w:val="00D50832"/>
    <w:rsid w:val="00D50D9B"/>
    <w:rsid w:val="00D532D5"/>
    <w:rsid w:val="00D55289"/>
    <w:rsid w:val="00D552E4"/>
    <w:rsid w:val="00D5572F"/>
    <w:rsid w:val="00D55A55"/>
    <w:rsid w:val="00D573E7"/>
    <w:rsid w:val="00D5788B"/>
    <w:rsid w:val="00D64791"/>
    <w:rsid w:val="00D64AC5"/>
    <w:rsid w:val="00D6639E"/>
    <w:rsid w:val="00D667F1"/>
    <w:rsid w:val="00D66E2D"/>
    <w:rsid w:val="00D67EDE"/>
    <w:rsid w:val="00D70183"/>
    <w:rsid w:val="00D724ED"/>
    <w:rsid w:val="00D76E03"/>
    <w:rsid w:val="00D775E3"/>
    <w:rsid w:val="00D8002C"/>
    <w:rsid w:val="00D80584"/>
    <w:rsid w:val="00D8134C"/>
    <w:rsid w:val="00D84617"/>
    <w:rsid w:val="00D84ECB"/>
    <w:rsid w:val="00D8504E"/>
    <w:rsid w:val="00D856CF"/>
    <w:rsid w:val="00D85F67"/>
    <w:rsid w:val="00D867C1"/>
    <w:rsid w:val="00D86E1A"/>
    <w:rsid w:val="00D87EA3"/>
    <w:rsid w:val="00D87F70"/>
    <w:rsid w:val="00D91AC1"/>
    <w:rsid w:val="00D95913"/>
    <w:rsid w:val="00DA0BBF"/>
    <w:rsid w:val="00DA1FFA"/>
    <w:rsid w:val="00DA2175"/>
    <w:rsid w:val="00DA2DC6"/>
    <w:rsid w:val="00DA3794"/>
    <w:rsid w:val="00DA5F8D"/>
    <w:rsid w:val="00DA6729"/>
    <w:rsid w:val="00DA6EEE"/>
    <w:rsid w:val="00DB1D23"/>
    <w:rsid w:val="00DB3614"/>
    <w:rsid w:val="00DB3AE0"/>
    <w:rsid w:val="00DB3ECA"/>
    <w:rsid w:val="00DB518D"/>
    <w:rsid w:val="00DC1650"/>
    <w:rsid w:val="00DC2869"/>
    <w:rsid w:val="00DC28FB"/>
    <w:rsid w:val="00DC2ECB"/>
    <w:rsid w:val="00DC64DE"/>
    <w:rsid w:val="00DC7B4F"/>
    <w:rsid w:val="00DD0A01"/>
    <w:rsid w:val="00DD20C9"/>
    <w:rsid w:val="00DD46FC"/>
    <w:rsid w:val="00DD7496"/>
    <w:rsid w:val="00DE0458"/>
    <w:rsid w:val="00DE3215"/>
    <w:rsid w:val="00DE3711"/>
    <w:rsid w:val="00DE405C"/>
    <w:rsid w:val="00DE41C9"/>
    <w:rsid w:val="00DF0FB0"/>
    <w:rsid w:val="00DF49AB"/>
    <w:rsid w:val="00E00F81"/>
    <w:rsid w:val="00E01A74"/>
    <w:rsid w:val="00E03572"/>
    <w:rsid w:val="00E03C8B"/>
    <w:rsid w:val="00E04654"/>
    <w:rsid w:val="00E10283"/>
    <w:rsid w:val="00E1028A"/>
    <w:rsid w:val="00E104E2"/>
    <w:rsid w:val="00E1078E"/>
    <w:rsid w:val="00E13231"/>
    <w:rsid w:val="00E13DFD"/>
    <w:rsid w:val="00E1733E"/>
    <w:rsid w:val="00E17A25"/>
    <w:rsid w:val="00E17F57"/>
    <w:rsid w:val="00E209FB"/>
    <w:rsid w:val="00E2210A"/>
    <w:rsid w:val="00E23C5C"/>
    <w:rsid w:val="00E243CE"/>
    <w:rsid w:val="00E24DC7"/>
    <w:rsid w:val="00E2544E"/>
    <w:rsid w:val="00E300FC"/>
    <w:rsid w:val="00E312C4"/>
    <w:rsid w:val="00E31827"/>
    <w:rsid w:val="00E321EF"/>
    <w:rsid w:val="00E33291"/>
    <w:rsid w:val="00E33BCD"/>
    <w:rsid w:val="00E3431F"/>
    <w:rsid w:val="00E343ED"/>
    <w:rsid w:val="00E3628A"/>
    <w:rsid w:val="00E42D50"/>
    <w:rsid w:val="00E44850"/>
    <w:rsid w:val="00E45180"/>
    <w:rsid w:val="00E45482"/>
    <w:rsid w:val="00E45D0A"/>
    <w:rsid w:val="00E50650"/>
    <w:rsid w:val="00E5136D"/>
    <w:rsid w:val="00E5258D"/>
    <w:rsid w:val="00E52783"/>
    <w:rsid w:val="00E557AF"/>
    <w:rsid w:val="00E56936"/>
    <w:rsid w:val="00E56981"/>
    <w:rsid w:val="00E606BE"/>
    <w:rsid w:val="00E61CC1"/>
    <w:rsid w:val="00E64140"/>
    <w:rsid w:val="00E64763"/>
    <w:rsid w:val="00E648E7"/>
    <w:rsid w:val="00E656B7"/>
    <w:rsid w:val="00E664DC"/>
    <w:rsid w:val="00E67CA8"/>
    <w:rsid w:val="00E7117A"/>
    <w:rsid w:val="00E739BD"/>
    <w:rsid w:val="00E74611"/>
    <w:rsid w:val="00E75D60"/>
    <w:rsid w:val="00E77598"/>
    <w:rsid w:val="00E775F6"/>
    <w:rsid w:val="00E77619"/>
    <w:rsid w:val="00E8016F"/>
    <w:rsid w:val="00E8020D"/>
    <w:rsid w:val="00E820F3"/>
    <w:rsid w:val="00E82177"/>
    <w:rsid w:val="00E82BE1"/>
    <w:rsid w:val="00E8316C"/>
    <w:rsid w:val="00E83633"/>
    <w:rsid w:val="00E85014"/>
    <w:rsid w:val="00E90A41"/>
    <w:rsid w:val="00E90C30"/>
    <w:rsid w:val="00E91862"/>
    <w:rsid w:val="00E921A8"/>
    <w:rsid w:val="00E9328A"/>
    <w:rsid w:val="00E93E46"/>
    <w:rsid w:val="00EA06F4"/>
    <w:rsid w:val="00EA0A9A"/>
    <w:rsid w:val="00EA0DEE"/>
    <w:rsid w:val="00EA21B9"/>
    <w:rsid w:val="00EA326D"/>
    <w:rsid w:val="00EA40AE"/>
    <w:rsid w:val="00EA491D"/>
    <w:rsid w:val="00EA4FC3"/>
    <w:rsid w:val="00EA5677"/>
    <w:rsid w:val="00EA643E"/>
    <w:rsid w:val="00EA65CA"/>
    <w:rsid w:val="00EA7377"/>
    <w:rsid w:val="00EA7919"/>
    <w:rsid w:val="00EB05A3"/>
    <w:rsid w:val="00EB060D"/>
    <w:rsid w:val="00EB0B72"/>
    <w:rsid w:val="00EB2EFD"/>
    <w:rsid w:val="00EB4F3F"/>
    <w:rsid w:val="00EB514E"/>
    <w:rsid w:val="00EB65CE"/>
    <w:rsid w:val="00EC02FE"/>
    <w:rsid w:val="00EC0FE0"/>
    <w:rsid w:val="00EC2762"/>
    <w:rsid w:val="00EC2943"/>
    <w:rsid w:val="00EC5E8E"/>
    <w:rsid w:val="00EC6FF1"/>
    <w:rsid w:val="00EC7032"/>
    <w:rsid w:val="00ED05A4"/>
    <w:rsid w:val="00ED0E02"/>
    <w:rsid w:val="00ED109B"/>
    <w:rsid w:val="00ED1313"/>
    <w:rsid w:val="00ED571E"/>
    <w:rsid w:val="00ED6977"/>
    <w:rsid w:val="00ED751C"/>
    <w:rsid w:val="00EE079B"/>
    <w:rsid w:val="00EE1C7B"/>
    <w:rsid w:val="00EE3508"/>
    <w:rsid w:val="00EE3E88"/>
    <w:rsid w:val="00EE4496"/>
    <w:rsid w:val="00EE4D08"/>
    <w:rsid w:val="00EF1166"/>
    <w:rsid w:val="00EF1DAA"/>
    <w:rsid w:val="00EF3E97"/>
    <w:rsid w:val="00EF4155"/>
    <w:rsid w:val="00EF4663"/>
    <w:rsid w:val="00EF757C"/>
    <w:rsid w:val="00EF78DC"/>
    <w:rsid w:val="00EF7F8D"/>
    <w:rsid w:val="00F05194"/>
    <w:rsid w:val="00F079B4"/>
    <w:rsid w:val="00F106D8"/>
    <w:rsid w:val="00F11B58"/>
    <w:rsid w:val="00F12616"/>
    <w:rsid w:val="00F12E39"/>
    <w:rsid w:val="00F139DF"/>
    <w:rsid w:val="00F13D89"/>
    <w:rsid w:val="00F15894"/>
    <w:rsid w:val="00F15ACA"/>
    <w:rsid w:val="00F15AEC"/>
    <w:rsid w:val="00F15EA1"/>
    <w:rsid w:val="00F17C3D"/>
    <w:rsid w:val="00F21C20"/>
    <w:rsid w:val="00F22EB4"/>
    <w:rsid w:val="00F25277"/>
    <w:rsid w:val="00F25B96"/>
    <w:rsid w:val="00F262FF"/>
    <w:rsid w:val="00F2713E"/>
    <w:rsid w:val="00F2782D"/>
    <w:rsid w:val="00F31F28"/>
    <w:rsid w:val="00F322F2"/>
    <w:rsid w:val="00F350DD"/>
    <w:rsid w:val="00F45BC3"/>
    <w:rsid w:val="00F4708B"/>
    <w:rsid w:val="00F5077B"/>
    <w:rsid w:val="00F5095E"/>
    <w:rsid w:val="00F524FF"/>
    <w:rsid w:val="00F5294C"/>
    <w:rsid w:val="00F540EF"/>
    <w:rsid w:val="00F5440C"/>
    <w:rsid w:val="00F55C79"/>
    <w:rsid w:val="00F617AA"/>
    <w:rsid w:val="00F61B61"/>
    <w:rsid w:val="00F61D20"/>
    <w:rsid w:val="00F62548"/>
    <w:rsid w:val="00F63483"/>
    <w:rsid w:val="00F64631"/>
    <w:rsid w:val="00F6596E"/>
    <w:rsid w:val="00F65DD9"/>
    <w:rsid w:val="00F667FA"/>
    <w:rsid w:val="00F6763C"/>
    <w:rsid w:val="00F67946"/>
    <w:rsid w:val="00F712E3"/>
    <w:rsid w:val="00F72690"/>
    <w:rsid w:val="00F72A54"/>
    <w:rsid w:val="00F7477B"/>
    <w:rsid w:val="00F76F77"/>
    <w:rsid w:val="00F808C0"/>
    <w:rsid w:val="00F84627"/>
    <w:rsid w:val="00F85128"/>
    <w:rsid w:val="00F85FA0"/>
    <w:rsid w:val="00F933F2"/>
    <w:rsid w:val="00F94164"/>
    <w:rsid w:val="00F94600"/>
    <w:rsid w:val="00F94D9D"/>
    <w:rsid w:val="00FA01AB"/>
    <w:rsid w:val="00FA2F6A"/>
    <w:rsid w:val="00FA75DF"/>
    <w:rsid w:val="00FB1441"/>
    <w:rsid w:val="00FB2831"/>
    <w:rsid w:val="00FB29DB"/>
    <w:rsid w:val="00FB4882"/>
    <w:rsid w:val="00FB49A9"/>
    <w:rsid w:val="00FB6E7B"/>
    <w:rsid w:val="00FB7D5D"/>
    <w:rsid w:val="00FC0464"/>
    <w:rsid w:val="00FC1785"/>
    <w:rsid w:val="00FC3382"/>
    <w:rsid w:val="00FC45DC"/>
    <w:rsid w:val="00FC471B"/>
    <w:rsid w:val="00FC48D9"/>
    <w:rsid w:val="00FD034F"/>
    <w:rsid w:val="00FD17FC"/>
    <w:rsid w:val="00FD20BD"/>
    <w:rsid w:val="00FD2D91"/>
    <w:rsid w:val="00FD336F"/>
    <w:rsid w:val="00FD36CE"/>
    <w:rsid w:val="00FD5DAC"/>
    <w:rsid w:val="00FE1680"/>
    <w:rsid w:val="00FE2B02"/>
    <w:rsid w:val="00FE3F3E"/>
    <w:rsid w:val="00FE5E5E"/>
    <w:rsid w:val="00FE6C24"/>
    <w:rsid w:val="00FF01F3"/>
    <w:rsid w:val="00FF03D1"/>
    <w:rsid w:val="00FF25EF"/>
    <w:rsid w:val="00FF3697"/>
    <w:rsid w:val="00FF4AA0"/>
    <w:rsid w:val="00FF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C0375"/>
  <w15:docId w15:val="{F08F2AA8-CBB6-4DF7-A3E9-8F6CB487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57C"/>
    <w:pPr>
      <w:spacing w:after="120" w:line="240" w:lineRule="auto"/>
    </w:pPr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75C5"/>
    <w:pPr>
      <w:keepNext/>
      <w:keepLines/>
      <w:spacing w:before="360" w:after="240"/>
      <w:jc w:val="both"/>
      <w:outlineLvl w:val="0"/>
    </w:pPr>
    <w:rPr>
      <w:rFonts w:ascii="Arial" w:eastAsia="MS Mincho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3C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3C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2D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F757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57C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BodyText">
    <w:name w:val="Body Text"/>
    <w:basedOn w:val="Normal"/>
    <w:link w:val="BodyTextChar"/>
    <w:uiPriority w:val="1"/>
    <w:unhideWhenUsed/>
    <w:qFormat/>
    <w:rsid w:val="00EF757C"/>
  </w:style>
  <w:style w:type="character" w:customStyle="1" w:styleId="BodyTextChar">
    <w:name w:val="Body Text Char"/>
    <w:basedOn w:val="DefaultParagraphFont"/>
    <w:link w:val="BodyText"/>
    <w:uiPriority w:val="1"/>
    <w:rsid w:val="00EF757C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57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7C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aliases w:val="Dot pt,F5 List Paragraph,List Paragraph1,No Spacing1,List Paragraph Char Char Char,Indicator Text,Numbered Para 1,MAIN CONTENT,Colorful List - Accent 11,Bullet 1,Bullet Points,List Paragraph2,Normal numbered,List Paragraph12,References"/>
    <w:basedOn w:val="Normal"/>
    <w:link w:val="ListParagraphChar"/>
    <w:uiPriority w:val="34"/>
    <w:qFormat/>
    <w:rsid w:val="00475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75C5"/>
    <w:rPr>
      <w:rFonts w:ascii="Arial" w:eastAsia="MS Mincho" w:hAnsi="Arial" w:cs="Arial"/>
      <w:b/>
      <w:sz w:val="28"/>
      <w:szCs w:val="28"/>
      <w:lang w:val="sq-AL"/>
    </w:rPr>
  </w:style>
  <w:style w:type="paragraph" w:styleId="NormalWeb">
    <w:name w:val="Normal (Web)"/>
    <w:basedOn w:val="Normal"/>
    <w:uiPriority w:val="99"/>
    <w:unhideWhenUsed/>
    <w:rsid w:val="003E1E37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MAIN CONTENT Char,Colorful List - Accent 11 Char,Bullet 1 Char,Bullet Points Char"/>
    <w:link w:val="ListParagraph"/>
    <w:uiPriority w:val="34"/>
    <w:rsid w:val="003E1E37"/>
    <w:rPr>
      <w:lang w:val="sq-AL"/>
    </w:rPr>
  </w:style>
  <w:style w:type="paragraph" w:customStyle="1" w:styleId="Pa14">
    <w:name w:val="Pa14"/>
    <w:basedOn w:val="Normal"/>
    <w:next w:val="Normal"/>
    <w:uiPriority w:val="99"/>
    <w:rsid w:val="00BC39CD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E1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568F"/>
    <w:pPr>
      <w:spacing w:after="0" w:line="240" w:lineRule="auto"/>
    </w:pPr>
    <w:rPr>
      <w:lang w:val="sq-AL"/>
    </w:rPr>
  </w:style>
  <w:style w:type="character" w:customStyle="1" w:styleId="alt-edited">
    <w:name w:val="alt-edited"/>
    <w:basedOn w:val="DefaultParagraphFont"/>
    <w:rsid w:val="00BD7174"/>
  </w:style>
  <w:style w:type="character" w:customStyle="1" w:styleId="tlid-translation">
    <w:name w:val="tlid-translation"/>
    <w:basedOn w:val="DefaultParagraphFont"/>
    <w:rsid w:val="004E7BED"/>
  </w:style>
  <w:style w:type="paragraph" w:customStyle="1" w:styleId="Default">
    <w:name w:val="Default"/>
    <w:rsid w:val="000872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36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3614"/>
    <w:rPr>
      <w:color w:val="800080"/>
      <w:u w:val="single"/>
    </w:rPr>
  </w:style>
  <w:style w:type="paragraph" w:customStyle="1" w:styleId="xl63">
    <w:name w:val="xl63"/>
    <w:basedOn w:val="Normal"/>
    <w:rsid w:val="00DB3614"/>
    <w:pPr>
      <w:spacing w:before="100" w:beforeAutospacing="1" w:after="100" w:afterAutospacing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DB3614"/>
    <w:pP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DB361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customStyle="1" w:styleId="xl66">
    <w:name w:val="xl66"/>
    <w:basedOn w:val="Normal"/>
    <w:rsid w:val="00DB361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DB361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DB3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DB36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DB36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DB3614"/>
    <w:pPr>
      <w:pBdr>
        <w:top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DB361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DB36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DB36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DB36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DB3614"/>
    <w:pPr>
      <w:spacing w:before="100" w:beforeAutospacing="1" w:after="100" w:afterAutospacing="1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customStyle="1" w:styleId="xl77">
    <w:name w:val="xl77"/>
    <w:basedOn w:val="Normal"/>
    <w:rsid w:val="00DB3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DB36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DB36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DB36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DB36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DB36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DB3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84">
    <w:name w:val="xl84"/>
    <w:basedOn w:val="Normal"/>
    <w:rsid w:val="00DB3614"/>
    <w:pPr>
      <w:spacing w:before="100" w:beforeAutospacing="1" w:after="100" w:afterAutospacing="1"/>
      <w:jc w:val="center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customStyle="1" w:styleId="xl85">
    <w:name w:val="xl85"/>
    <w:basedOn w:val="Normal"/>
    <w:rsid w:val="00DB36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b/>
      <w:bCs/>
      <w:color w:val="000000"/>
      <w:lang w:val="en-US"/>
    </w:rPr>
  </w:style>
  <w:style w:type="paragraph" w:customStyle="1" w:styleId="xl86">
    <w:name w:val="xl86"/>
    <w:basedOn w:val="Normal"/>
    <w:rsid w:val="00DB3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b/>
      <w:bCs/>
      <w:color w:val="000000"/>
      <w:lang w:val="en-US"/>
    </w:rPr>
  </w:style>
  <w:style w:type="paragraph" w:customStyle="1" w:styleId="xl87">
    <w:name w:val="xl87"/>
    <w:basedOn w:val="Normal"/>
    <w:rsid w:val="00DB36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DB36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DB36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90">
    <w:name w:val="xl90"/>
    <w:basedOn w:val="Normal"/>
    <w:rsid w:val="00DB361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91">
    <w:name w:val="xl91"/>
    <w:basedOn w:val="Normal"/>
    <w:rsid w:val="00DB361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customStyle="1" w:styleId="xl92">
    <w:name w:val="xl92"/>
    <w:basedOn w:val="Normal"/>
    <w:rsid w:val="00DB361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 Antiqua" w:eastAsia="Times New Roman" w:hAnsi="Book Antiqu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20F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20F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BA20F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20F6"/>
    <w:rPr>
      <w:lang w:val="sq-AL"/>
    </w:rPr>
  </w:style>
  <w:style w:type="character" w:customStyle="1" w:styleId="hvr">
    <w:name w:val="hvr"/>
    <w:basedOn w:val="DefaultParagraphFont"/>
    <w:rsid w:val="000A3482"/>
  </w:style>
  <w:style w:type="paragraph" w:styleId="EndnoteText">
    <w:name w:val="endnote text"/>
    <w:basedOn w:val="Normal"/>
    <w:link w:val="EndnoteTextChar"/>
    <w:uiPriority w:val="99"/>
    <w:semiHidden/>
    <w:unhideWhenUsed/>
    <w:rsid w:val="0034397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3977"/>
    <w:rPr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343977"/>
    <w:rPr>
      <w:vertAlign w:val="superscript"/>
    </w:rPr>
  </w:style>
  <w:style w:type="table" w:customStyle="1" w:styleId="TableGrid0">
    <w:name w:val="TableGrid"/>
    <w:rsid w:val="004F1A63"/>
    <w:pPr>
      <w:spacing w:after="0" w:line="240" w:lineRule="auto"/>
    </w:pPr>
    <w:rPr>
      <w:rFonts w:eastAsiaTheme="minorEastAsia"/>
      <w:lang w:val="sq-AL" w:eastAsia="sq-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EA326D"/>
    <w:rPr>
      <w:b/>
      <w:bCs/>
      <w:smallCaps/>
      <w:color w:val="C0504D" w:themeColor="accent2"/>
      <w:spacing w:val="5"/>
      <w:u w:val="single"/>
    </w:rPr>
  </w:style>
  <w:style w:type="paragraph" w:customStyle="1" w:styleId="Pa5">
    <w:name w:val="Pa5"/>
    <w:basedOn w:val="Default"/>
    <w:next w:val="Default"/>
    <w:uiPriority w:val="99"/>
    <w:rsid w:val="00DC28FB"/>
    <w:pPr>
      <w:spacing w:line="241" w:lineRule="atLeast"/>
    </w:pPr>
    <w:rPr>
      <w:rFonts w:ascii="Book Antiqua" w:hAnsi="Book Antiqua" w:cstheme="minorBidi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2D53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53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D53CD"/>
    <w:pPr>
      <w:spacing w:after="0" w:line="259" w:lineRule="auto"/>
      <w:outlineLvl w:val="9"/>
    </w:pPr>
    <w:rPr>
      <w:rFonts w:ascii="Calibri Light" w:eastAsia="Times New Roman" w:hAnsi="Calibri Light"/>
      <w:b w:val="0"/>
      <w:color w:val="2F549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D53CD"/>
    <w:pPr>
      <w:spacing w:after="100" w:line="259" w:lineRule="auto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D53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D53CD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372D17"/>
    <w:rPr>
      <w:rFonts w:asciiTheme="majorHAnsi" w:eastAsiaTheme="majorEastAsia" w:hAnsiTheme="majorHAnsi" w:cstheme="majorBidi"/>
      <w:i/>
      <w:iCs/>
      <w:color w:val="365F91" w:themeColor="accent1" w:themeShade="BF"/>
      <w:lang w:val="sq-AL"/>
    </w:rPr>
  </w:style>
  <w:style w:type="character" w:customStyle="1" w:styleId="nowrap1">
    <w:name w:val="nowrap1"/>
    <w:rsid w:val="002A44D2"/>
  </w:style>
  <w:style w:type="table" w:styleId="LightGrid-Accent5">
    <w:name w:val="Light Grid Accent 5"/>
    <w:basedOn w:val="TableNormal"/>
    <w:uiPriority w:val="62"/>
    <w:rsid w:val="00D867C1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A0">
    <w:name w:val="A0"/>
    <w:uiPriority w:val="99"/>
    <w:rsid w:val="004F18C5"/>
    <w:rPr>
      <w:rFonts w:cs="Avenir LT Std"/>
      <w:b/>
      <w:bCs/>
      <w:color w:val="000000"/>
      <w:sz w:val="48"/>
      <w:szCs w:val="4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0A4"/>
    <w:pPr>
      <w:spacing w:after="0"/>
    </w:pPr>
    <w:rPr>
      <w:rFonts w:eastAsia="MS Minch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0A4"/>
    <w:rPr>
      <w:rFonts w:eastAsia="MS Minch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10A4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C10A4"/>
    <w:pPr>
      <w:spacing w:after="50" w:line="244" w:lineRule="auto"/>
      <w:ind w:left="170" w:hanging="170"/>
    </w:pPr>
    <w:rPr>
      <w:rFonts w:ascii="Calibri" w:eastAsia="Calibri" w:hAnsi="Calibri" w:cs="Calibri"/>
      <w:color w:val="181717"/>
      <w:sz w:val="15"/>
      <w:lang w:val="en-GB" w:eastAsia="en-GB"/>
    </w:rPr>
  </w:style>
  <w:style w:type="character" w:customStyle="1" w:styleId="footnotedescriptionChar">
    <w:name w:val="footnote description Char"/>
    <w:link w:val="footnotedescription"/>
    <w:rsid w:val="005C10A4"/>
    <w:rPr>
      <w:rFonts w:ascii="Calibri" w:eastAsia="Calibri" w:hAnsi="Calibri" w:cs="Calibri"/>
      <w:color w:val="181717"/>
      <w:sz w:val="15"/>
      <w:lang w:val="en-GB" w:eastAsia="en-GB"/>
    </w:rPr>
  </w:style>
  <w:style w:type="paragraph" w:customStyle="1" w:styleId="Body15lines">
    <w:name w:val="Body 1.5 lines"/>
    <w:basedOn w:val="Normal"/>
    <w:link w:val="Body15linesChar"/>
    <w:autoRedefine/>
    <w:uiPriority w:val="99"/>
    <w:qFormat/>
    <w:rsid w:val="00122095"/>
    <w:pPr>
      <w:numPr>
        <w:numId w:val="18"/>
      </w:numPr>
      <w:autoSpaceDE w:val="0"/>
      <w:autoSpaceDN w:val="0"/>
      <w:adjustRightInd w:val="0"/>
      <w:spacing w:before="100" w:beforeAutospacing="1" w:after="100" w:afterAutospacing="1"/>
      <w:ind w:left="714" w:hanging="357"/>
      <w:jc w:val="both"/>
    </w:pPr>
    <w:rPr>
      <w:rFonts w:ascii="Book Antiqua" w:eastAsia="Batang" w:hAnsi="Book Antiqua" w:cs="Times New Roman"/>
      <w:bCs/>
      <w:noProof/>
      <w:color w:val="000000" w:themeColor="text1"/>
      <w:lang w:eastAsia="ko-KR"/>
    </w:rPr>
  </w:style>
  <w:style w:type="character" w:customStyle="1" w:styleId="Body15linesChar">
    <w:name w:val="Body 1.5 lines Char"/>
    <w:link w:val="Body15lines"/>
    <w:uiPriority w:val="99"/>
    <w:rsid w:val="00122095"/>
    <w:rPr>
      <w:rFonts w:ascii="Book Antiqua" w:eastAsia="Batang" w:hAnsi="Book Antiqua" w:cs="Times New Roman"/>
      <w:bCs/>
      <w:noProof/>
      <w:color w:val="000000" w:themeColor="text1"/>
      <w:lang w:val="sq-AL" w:eastAsia="ko-KR"/>
    </w:rPr>
  </w:style>
  <w:style w:type="character" w:customStyle="1" w:styleId="citation-volume-pages">
    <w:name w:val="citation-volume-pages"/>
    <w:basedOn w:val="DefaultParagraphFont"/>
    <w:rsid w:val="0012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513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6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2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0512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4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2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361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2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782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7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2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238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2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5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2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7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8245">
                          <w:marLeft w:val="0"/>
                          <w:marRight w:val="30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4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7586">
                          <w:marLeft w:val="0"/>
                          <w:marRight w:val="30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3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1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evzisylejman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ringa_muhaxheriprenkaj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oleta_xt@hot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rita_lumi@hot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mir.keka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5F25-F712-4059-A204-5E455E02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laura.shehu</dc:creator>
  <cp:lastModifiedBy>Adelina Lenjani</cp:lastModifiedBy>
  <cp:revision>2</cp:revision>
  <dcterms:created xsi:type="dcterms:W3CDTF">2022-03-11T08:23:00Z</dcterms:created>
  <dcterms:modified xsi:type="dcterms:W3CDTF">2022-03-11T08:23:00Z</dcterms:modified>
</cp:coreProperties>
</file>