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A1A02" w14:textId="545F54B5" w:rsidR="008A16D1" w:rsidRPr="00261744" w:rsidRDefault="002448BB" w:rsidP="008A16D1">
      <w:pPr>
        <w:rPr>
          <w:rFonts w:ascii="Book Antiqua" w:hAnsi="Book Antiqua"/>
        </w:rPr>
      </w:pPr>
      <w:r>
        <w:rPr>
          <w:rFonts w:ascii="Book Antiqua" w:hAnsi="Book Antiqua"/>
        </w:rPr>
        <w:t>0</w:t>
      </w:r>
    </w:p>
    <w:tbl>
      <w:tblPr>
        <w:tblpPr w:leftFromText="180" w:rightFromText="180" w:vertAnchor="text" w:horzAnchor="margin" w:tblpY="35"/>
        <w:tblW w:w="10221" w:type="dxa"/>
        <w:tblLook w:val="01E0" w:firstRow="1" w:lastRow="1" w:firstColumn="1" w:lastColumn="1" w:noHBand="0" w:noVBand="0"/>
      </w:tblPr>
      <w:tblGrid>
        <w:gridCol w:w="10221"/>
      </w:tblGrid>
      <w:tr w:rsidR="008A16D1" w:rsidRPr="00624DCA" w14:paraId="3397B28F" w14:textId="77777777" w:rsidTr="006E4ECA">
        <w:trPr>
          <w:trHeight w:val="2502"/>
        </w:trPr>
        <w:tc>
          <w:tcPr>
            <w:tcW w:w="10221" w:type="dxa"/>
            <w:vAlign w:val="center"/>
          </w:tcPr>
          <w:p w14:paraId="11848D1B" w14:textId="77777777" w:rsidR="008A16D1" w:rsidRPr="00261744" w:rsidRDefault="008A16D1" w:rsidP="006E4ECA">
            <w:pPr>
              <w:jc w:val="center"/>
              <w:rPr>
                <w:rFonts w:ascii="Book Antiqua" w:hAnsi="Book Antiqua"/>
                <w:b/>
              </w:rPr>
            </w:pPr>
            <w:bookmarkStart w:id="0" w:name="OLE_LINK1"/>
            <w:bookmarkStart w:id="1" w:name="OLE_LINK2"/>
            <w:bookmarkStart w:id="2" w:name="OLE_LINK3"/>
            <w:r w:rsidRPr="00261744">
              <w:rPr>
                <w:rFonts w:ascii="Book Antiqua" w:hAnsi="Book Antiqua"/>
                <w:noProof/>
              </w:rPr>
              <w:drawing>
                <wp:inline distT="0" distB="0" distL="0" distR="0" wp14:anchorId="1B662F3D" wp14:editId="3A2F0636">
                  <wp:extent cx="793750" cy="845185"/>
                  <wp:effectExtent l="19050" t="0" r="6350" b="0"/>
                  <wp:docPr id="2" name="Picture 2" descr="Description: 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ema_JPG"/>
                          <pic:cNvPicPr>
                            <a:picLocks noChangeAspect="1" noChangeArrowheads="1"/>
                          </pic:cNvPicPr>
                        </pic:nvPicPr>
                        <pic:blipFill>
                          <a:blip r:embed="rId8"/>
                          <a:srcRect/>
                          <a:stretch>
                            <a:fillRect/>
                          </a:stretch>
                        </pic:blipFill>
                        <pic:spPr bwMode="auto">
                          <a:xfrm>
                            <a:off x="0" y="0"/>
                            <a:ext cx="793750" cy="845185"/>
                          </a:xfrm>
                          <a:prstGeom prst="rect">
                            <a:avLst/>
                          </a:prstGeom>
                          <a:noFill/>
                          <a:ln w="9525">
                            <a:noFill/>
                            <a:miter lim="800000"/>
                            <a:headEnd/>
                            <a:tailEnd/>
                          </a:ln>
                        </pic:spPr>
                      </pic:pic>
                    </a:graphicData>
                  </a:graphic>
                </wp:inline>
              </w:drawing>
            </w:r>
          </w:p>
          <w:p w14:paraId="2525F823" w14:textId="77777777" w:rsidR="008A16D1" w:rsidRPr="00261744" w:rsidRDefault="008A16D1" w:rsidP="006E4ECA">
            <w:pPr>
              <w:jc w:val="center"/>
              <w:rPr>
                <w:rFonts w:ascii="Book Antiqua" w:hAnsi="Book Antiqua"/>
                <w:b/>
              </w:rPr>
            </w:pPr>
          </w:p>
          <w:p w14:paraId="3CAD1A73" w14:textId="77777777" w:rsidR="008A16D1" w:rsidRPr="00261744" w:rsidRDefault="008A16D1" w:rsidP="006E4ECA">
            <w:pPr>
              <w:jc w:val="center"/>
              <w:rPr>
                <w:rFonts w:ascii="Book Antiqua" w:eastAsia="Batang" w:hAnsi="Book Antiqua"/>
                <w:b/>
                <w:bCs/>
                <w:sz w:val="32"/>
                <w:szCs w:val="32"/>
                <w:lang w:val="sv-SE"/>
              </w:rPr>
            </w:pPr>
            <w:r w:rsidRPr="00261744">
              <w:rPr>
                <w:rFonts w:ascii="Book Antiqua" w:eastAsia="Times New Roman" w:hAnsi="Book Antiqua" w:cs="Book Antiqua"/>
                <w:b/>
                <w:bCs/>
                <w:sz w:val="32"/>
                <w:szCs w:val="32"/>
                <w:lang w:val="sv-SE"/>
              </w:rPr>
              <w:t>Republika e Kosovës</w:t>
            </w:r>
          </w:p>
          <w:p w14:paraId="57DC8F68" w14:textId="77777777" w:rsidR="008A16D1" w:rsidRPr="00261744" w:rsidRDefault="008A16D1" w:rsidP="006E4ECA">
            <w:pPr>
              <w:jc w:val="center"/>
              <w:rPr>
                <w:rFonts w:ascii="Book Antiqua" w:eastAsia="Times New Roman" w:hAnsi="Book Antiqua" w:cs="Book Antiqua"/>
                <w:b/>
                <w:bCs/>
                <w:sz w:val="28"/>
                <w:szCs w:val="28"/>
                <w:lang w:val="sv-SE"/>
              </w:rPr>
            </w:pPr>
            <w:r w:rsidRPr="00261744">
              <w:rPr>
                <w:rFonts w:ascii="Book Antiqua" w:eastAsia="Batang" w:hAnsi="Book Antiqua" w:cs="Book Antiqua"/>
                <w:b/>
                <w:bCs/>
                <w:sz w:val="28"/>
                <w:szCs w:val="28"/>
                <w:lang w:val="sv-SE"/>
              </w:rPr>
              <w:t>Republika Kosova-</w:t>
            </w:r>
            <w:r w:rsidRPr="00261744">
              <w:rPr>
                <w:rFonts w:ascii="Book Antiqua" w:eastAsia="Times New Roman" w:hAnsi="Book Antiqua" w:cs="Book Antiqua"/>
                <w:b/>
                <w:bCs/>
                <w:sz w:val="28"/>
                <w:szCs w:val="28"/>
                <w:lang w:val="sv-SE"/>
              </w:rPr>
              <w:t>Republic of Kosovo</w:t>
            </w:r>
          </w:p>
          <w:p w14:paraId="43767C9F" w14:textId="77777777" w:rsidR="008A16D1" w:rsidRPr="00261744" w:rsidRDefault="008A16D1" w:rsidP="006E4ECA">
            <w:pPr>
              <w:jc w:val="center"/>
              <w:rPr>
                <w:rFonts w:ascii="Book Antiqua" w:hAnsi="Book Antiqua"/>
                <w:sz w:val="20"/>
                <w:lang w:val="sv-SE"/>
              </w:rPr>
            </w:pPr>
          </w:p>
        </w:tc>
      </w:tr>
      <w:tr w:rsidR="008A16D1" w:rsidRPr="00624DCA" w14:paraId="4C10B6BD" w14:textId="77777777" w:rsidTr="006E4ECA">
        <w:trPr>
          <w:trHeight w:val="357"/>
        </w:trPr>
        <w:tc>
          <w:tcPr>
            <w:tcW w:w="10221" w:type="dxa"/>
            <w:vAlign w:val="center"/>
          </w:tcPr>
          <w:p w14:paraId="64CEE6AF" w14:textId="77777777" w:rsidR="008667CE" w:rsidRPr="0074635E" w:rsidRDefault="008667CE" w:rsidP="008667CE">
            <w:pPr>
              <w:spacing w:line="264" w:lineRule="auto"/>
              <w:jc w:val="center"/>
              <w:rPr>
                <w:rFonts w:ascii="Book Antiqua" w:hAnsi="Book Antiqua"/>
                <w:b/>
                <w:sz w:val="20"/>
                <w:szCs w:val="20"/>
                <w:lang w:val="sq-AL"/>
              </w:rPr>
            </w:pPr>
            <w:r w:rsidRPr="0074635E">
              <w:rPr>
                <w:rFonts w:ascii="Book Antiqua" w:hAnsi="Book Antiqua"/>
                <w:b/>
                <w:sz w:val="20"/>
                <w:szCs w:val="20"/>
                <w:lang w:val="sq-AL"/>
              </w:rPr>
              <w:t>Ministria e Shëndetësisë</w:t>
            </w:r>
          </w:p>
          <w:p w14:paraId="7074AFDF" w14:textId="77777777" w:rsidR="008667CE" w:rsidRPr="0074635E" w:rsidRDefault="008667CE" w:rsidP="008667CE">
            <w:pPr>
              <w:spacing w:line="264" w:lineRule="auto"/>
              <w:jc w:val="center"/>
              <w:rPr>
                <w:rFonts w:ascii="Book Antiqua" w:hAnsi="Book Antiqua"/>
                <w:b/>
                <w:bCs/>
                <w:sz w:val="20"/>
                <w:szCs w:val="22"/>
                <w:lang w:val="sq-AL"/>
              </w:rPr>
            </w:pPr>
            <w:proofErr w:type="spellStart"/>
            <w:r w:rsidRPr="0074635E">
              <w:rPr>
                <w:rFonts w:ascii="Book Antiqua" w:hAnsi="Book Antiqua"/>
                <w:b/>
                <w:bCs/>
                <w:sz w:val="20"/>
                <w:szCs w:val="22"/>
                <w:lang w:val="sq-AL"/>
              </w:rPr>
              <w:t>Ministarstvo</w:t>
            </w:r>
            <w:proofErr w:type="spellEnd"/>
            <w:r w:rsidRPr="0074635E">
              <w:rPr>
                <w:rFonts w:ascii="Book Antiqua" w:hAnsi="Book Antiqua"/>
                <w:b/>
                <w:bCs/>
                <w:sz w:val="20"/>
                <w:szCs w:val="22"/>
                <w:lang w:val="sq-AL"/>
              </w:rPr>
              <w:t xml:space="preserve"> </w:t>
            </w:r>
            <w:proofErr w:type="spellStart"/>
            <w:r w:rsidRPr="0074635E">
              <w:rPr>
                <w:rFonts w:ascii="Book Antiqua" w:hAnsi="Book Antiqua"/>
                <w:b/>
                <w:bCs/>
                <w:sz w:val="20"/>
                <w:szCs w:val="22"/>
                <w:lang w:val="sq-AL"/>
              </w:rPr>
              <w:t>Zdravlja</w:t>
            </w:r>
            <w:proofErr w:type="spellEnd"/>
          </w:p>
          <w:p w14:paraId="5D0CB88C" w14:textId="77777777" w:rsidR="008A16D1" w:rsidRPr="00261744" w:rsidRDefault="008A16D1" w:rsidP="006E4ECA">
            <w:pPr>
              <w:pStyle w:val="BodyText"/>
              <w:spacing w:line="264" w:lineRule="auto"/>
              <w:jc w:val="center"/>
              <w:rPr>
                <w:rFonts w:ascii="Book Antiqua" w:hAnsi="Book Antiqua"/>
                <w:sz w:val="20"/>
                <w:szCs w:val="20"/>
                <w:lang w:val="sq-AL"/>
              </w:rPr>
            </w:pPr>
          </w:p>
        </w:tc>
      </w:tr>
      <w:tr w:rsidR="008A16D1" w:rsidRPr="00261744" w14:paraId="6FD4B9C3" w14:textId="77777777" w:rsidTr="006E4ECA">
        <w:trPr>
          <w:trHeight w:val="357"/>
        </w:trPr>
        <w:tc>
          <w:tcPr>
            <w:tcW w:w="10221" w:type="dxa"/>
            <w:vAlign w:val="center"/>
          </w:tcPr>
          <w:p w14:paraId="383F4F5F" w14:textId="2FBEE1EA" w:rsidR="008A16D1" w:rsidRPr="00261744" w:rsidRDefault="008A16D1" w:rsidP="008667CE">
            <w:pPr>
              <w:pStyle w:val="BodyText"/>
              <w:spacing w:line="264" w:lineRule="auto"/>
              <w:rPr>
                <w:rFonts w:ascii="Book Antiqua" w:hAnsi="Book Antiqua"/>
                <w:sz w:val="22"/>
                <w:szCs w:val="22"/>
                <w:lang w:val="sq-AL"/>
              </w:rPr>
            </w:pPr>
          </w:p>
        </w:tc>
      </w:tr>
      <w:tr w:rsidR="008A16D1" w:rsidRPr="00261744" w14:paraId="1F7E0D6F" w14:textId="77777777" w:rsidTr="006E4ECA">
        <w:trPr>
          <w:trHeight w:val="357"/>
        </w:trPr>
        <w:tc>
          <w:tcPr>
            <w:tcW w:w="10221" w:type="dxa"/>
            <w:vAlign w:val="center"/>
          </w:tcPr>
          <w:p w14:paraId="4EE76E44" w14:textId="77777777" w:rsidR="008A16D1" w:rsidRPr="00261744" w:rsidRDefault="008A16D1" w:rsidP="006E4ECA">
            <w:pPr>
              <w:pStyle w:val="BodyText"/>
              <w:spacing w:line="264" w:lineRule="auto"/>
              <w:rPr>
                <w:rFonts w:ascii="Book Antiqua" w:hAnsi="Book Antiqua"/>
                <w:sz w:val="22"/>
                <w:szCs w:val="22"/>
                <w:lang w:val="sq-AL"/>
              </w:rPr>
            </w:pPr>
          </w:p>
        </w:tc>
      </w:tr>
      <w:bookmarkEnd w:id="0"/>
      <w:bookmarkEnd w:id="1"/>
      <w:bookmarkEnd w:id="2"/>
    </w:tbl>
    <w:p w14:paraId="41D60FED" w14:textId="77777777" w:rsidR="008A16D1" w:rsidRPr="00261744" w:rsidRDefault="008A16D1" w:rsidP="008A16D1">
      <w:pPr>
        <w:rPr>
          <w:rFonts w:ascii="Book Antiqua" w:hAnsi="Book Antiqua"/>
        </w:rPr>
      </w:pPr>
    </w:p>
    <w:p w14:paraId="4C2DBE34" w14:textId="77777777" w:rsidR="008A16D1" w:rsidRPr="00261744" w:rsidRDefault="008A16D1" w:rsidP="008A16D1">
      <w:pPr>
        <w:rPr>
          <w:rFonts w:ascii="Book Antiqua" w:hAnsi="Book Antiqua"/>
        </w:rPr>
      </w:pPr>
    </w:p>
    <w:p w14:paraId="11E6B932" w14:textId="77777777" w:rsidR="008A16D1" w:rsidRPr="00261744" w:rsidRDefault="008A16D1" w:rsidP="008A16D1">
      <w:pPr>
        <w:rPr>
          <w:rFonts w:ascii="Book Antiqua" w:hAnsi="Book Antiqua"/>
        </w:rPr>
      </w:pPr>
    </w:p>
    <w:p w14:paraId="5B5B60A5" w14:textId="77777777" w:rsidR="008A16D1" w:rsidRPr="00261744" w:rsidRDefault="008A16D1" w:rsidP="008A16D1">
      <w:pPr>
        <w:jc w:val="center"/>
        <w:rPr>
          <w:rFonts w:ascii="Book Antiqua" w:hAnsi="Book Antiqua"/>
          <w:b/>
          <w:bCs/>
          <w:lang w:val="pt-BR"/>
        </w:rPr>
      </w:pPr>
    </w:p>
    <w:p w14:paraId="5B977D98" w14:textId="77777777" w:rsidR="008A16D1" w:rsidRPr="00261744" w:rsidRDefault="008A16D1" w:rsidP="008A16D1">
      <w:pPr>
        <w:rPr>
          <w:rFonts w:ascii="Book Antiqua" w:hAnsi="Book Antiqua"/>
          <w:lang w:val="sq-AL"/>
        </w:rPr>
      </w:pPr>
    </w:p>
    <w:p w14:paraId="5DBA2063" w14:textId="77777777" w:rsidR="008A16D1" w:rsidRPr="00261744" w:rsidRDefault="008A16D1" w:rsidP="008A16D1">
      <w:pPr>
        <w:rPr>
          <w:rFonts w:ascii="Book Antiqua" w:hAnsi="Book Antiqua"/>
          <w:lang w:val="sq-AL"/>
        </w:rPr>
      </w:pPr>
    </w:p>
    <w:p w14:paraId="48794C95" w14:textId="77777777" w:rsidR="008A16D1" w:rsidRPr="00261744" w:rsidRDefault="008A16D1" w:rsidP="008A16D1">
      <w:pPr>
        <w:spacing w:after="360"/>
        <w:jc w:val="center"/>
        <w:rPr>
          <w:rFonts w:ascii="Book Antiqua" w:hAnsi="Book Antiqua"/>
          <w:b/>
          <w:color w:val="365F91"/>
          <w:sz w:val="36"/>
          <w:szCs w:val="32"/>
          <w:lang w:val="sq-AL"/>
        </w:rPr>
      </w:pPr>
      <w:r w:rsidRPr="00261744">
        <w:rPr>
          <w:rFonts w:ascii="Book Antiqua" w:hAnsi="Book Antiqua"/>
          <w:b/>
          <w:color w:val="365F91"/>
          <w:sz w:val="36"/>
          <w:szCs w:val="32"/>
          <w:lang w:val="sq-AL"/>
        </w:rPr>
        <w:t>Raporti Vjetor Financiar</w:t>
      </w:r>
    </w:p>
    <w:p w14:paraId="707BC911" w14:textId="02320A12" w:rsidR="008A16D1" w:rsidRPr="00261744" w:rsidRDefault="008A16D1" w:rsidP="008A16D1">
      <w:pPr>
        <w:jc w:val="center"/>
        <w:rPr>
          <w:rFonts w:ascii="Book Antiqua" w:hAnsi="Book Antiqua"/>
          <w:color w:val="365F91"/>
          <w:sz w:val="28"/>
          <w:lang w:val="sq-AL"/>
        </w:rPr>
      </w:pPr>
      <w:r w:rsidRPr="00261744">
        <w:rPr>
          <w:rFonts w:ascii="Book Antiqua" w:hAnsi="Book Antiqua"/>
          <w:color w:val="365F91"/>
          <w:sz w:val="28"/>
          <w:lang w:val="sq-AL"/>
        </w:rPr>
        <w:t xml:space="preserve">Për vitin e </w:t>
      </w:r>
      <w:r w:rsidR="008667CE">
        <w:rPr>
          <w:rFonts w:ascii="Book Antiqua" w:hAnsi="Book Antiqua"/>
          <w:color w:val="365F91"/>
          <w:sz w:val="28"/>
          <w:lang w:val="sq-AL"/>
        </w:rPr>
        <w:t>përfunduar me 31 dhjetor 2024</w:t>
      </w:r>
    </w:p>
    <w:p w14:paraId="57DD8251" w14:textId="77777777" w:rsidR="008A16D1" w:rsidRPr="00261744" w:rsidRDefault="008A16D1" w:rsidP="008A16D1">
      <w:pPr>
        <w:spacing w:after="360"/>
        <w:jc w:val="center"/>
        <w:rPr>
          <w:rFonts w:ascii="Book Antiqua" w:hAnsi="Book Antiqua"/>
          <w:b/>
          <w:sz w:val="32"/>
          <w:szCs w:val="32"/>
          <w:lang w:val="sq-AL"/>
        </w:rPr>
      </w:pPr>
    </w:p>
    <w:p w14:paraId="67DD420D" w14:textId="77777777" w:rsidR="008A16D1" w:rsidRDefault="008A16D1" w:rsidP="008A16D1">
      <w:pPr>
        <w:rPr>
          <w:rFonts w:ascii="Book Antiqua" w:hAnsi="Book Antiqua"/>
          <w:sz w:val="32"/>
          <w:szCs w:val="32"/>
          <w:lang w:val="sq-AL"/>
        </w:rPr>
      </w:pPr>
    </w:p>
    <w:p w14:paraId="2E3BEAC1" w14:textId="77777777" w:rsidR="008A16D1" w:rsidRDefault="008A16D1" w:rsidP="008A16D1">
      <w:pPr>
        <w:rPr>
          <w:rFonts w:ascii="Book Antiqua" w:hAnsi="Book Antiqua"/>
          <w:sz w:val="32"/>
          <w:szCs w:val="32"/>
          <w:lang w:val="sq-AL"/>
        </w:rPr>
      </w:pPr>
    </w:p>
    <w:p w14:paraId="4BA9B585" w14:textId="77777777" w:rsidR="008A16D1" w:rsidRDefault="008A16D1" w:rsidP="008A16D1">
      <w:pPr>
        <w:rPr>
          <w:rFonts w:ascii="Book Antiqua" w:hAnsi="Book Antiqua"/>
          <w:sz w:val="32"/>
          <w:szCs w:val="32"/>
          <w:lang w:val="sq-AL"/>
        </w:rPr>
      </w:pPr>
    </w:p>
    <w:p w14:paraId="48A58D20" w14:textId="77777777" w:rsidR="008A16D1" w:rsidRDefault="008A16D1" w:rsidP="008A16D1">
      <w:pPr>
        <w:rPr>
          <w:rFonts w:ascii="Book Antiqua" w:hAnsi="Book Antiqua"/>
          <w:sz w:val="32"/>
          <w:szCs w:val="32"/>
          <w:lang w:val="sq-AL"/>
        </w:rPr>
      </w:pPr>
    </w:p>
    <w:p w14:paraId="1223EE5A" w14:textId="77777777" w:rsidR="008A16D1" w:rsidRPr="00261744" w:rsidRDefault="008A16D1" w:rsidP="008A16D1">
      <w:pPr>
        <w:rPr>
          <w:rFonts w:ascii="Book Antiqua" w:hAnsi="Book Antiqua"/>
          <w:sz w:val="32"/>
          <w:szCs w:val="32"/>
          <w:lang w:val="sq-AL"/>
        </w:rPr>
      </w:pPr>
    </w:p>
    <w:p w14:paraId="077BB17D" w14:textId="77777777" w:rsidR="008A16D1" w:rsidRPr="00261744" w:rsidRDefault="008A16D1" w:rsidP="008A16D1">
      <w:pPr>
        <w:rPr>
          <w:rFonts w:ascii="Book Antiqua" w:hAnsi="Book Antiqua"/>
          <w:sz w:val="32"/>
          <w:szCs w:val="32"/>
          <w:lang w:val="sq-AL"/>
        </w:rPr>
      </w:pPr>
    </w:p>
    <w:p w14:paraId="2F54C421" w14:textId="77777777" w:rsidR="008A16D1" w:rsidRPr="00261744" w:rsidRDefault="008A16D1" w:rsidP="008A16D1">
      <w:pPr>
        <w:rPr>
          <w:rFonts w:ascii="Book Antiqua" w:hAnsi="Book Antiqua"/>
          <w:sz w:val="32"/>
          <w:szCs w:val="32"/>
          <w:lang w:val="sq-AL"/>
        </w:rPr>
      </w:pPr>
    </w:p>
    <w:p w14:paraId="61F4F6E9" w14:textId="77777777" w:rsidR="008A16D1" w:rsidRPr="00261744" w:rsidRDefault="008A16D1" w:rsidP="008A16D1">
      <w:pPr>
        <w:rPr>
          <w:rFonts w:ascii="Book Antiqua" w:hAnsi="Book Antiqua"/>
          <w:sz w:val="32"/>
          <w:szCs w:val="32"/>
          <w:lang w:val="sq-AL"/>
        </w:rPr>
      </w:pPr>
      <w:r w:rsidRPr="00683DE8">
        <w:rPr>
          <w:rFonts w:ascii="Book Antiqua" w:hAnsi="Book Antiqua"/>
          <w:noProof/>
          <w:sz w:val="32"/>
          <w:szCs w:val="32"/>
        </w:rPr>
        <mc:AlternateContent>
          <mc:Choice Requires="wps">
            <w:drawing>
              <wp:anchor distT="45720" distB="45720" distL="114300" distR="114300" simplePos="0" relativeHeight="251666432" behindDoc="0" locked="0" layoutInCell="1" allowOverlap="1" wp14:anchorId="390E114C" wp14:editId="6BBA559E">
                <wp:simplePos x="0" y="0"/>
                <wp:positionH relativeFrom="column">
                  <wp:posOffset>3647440</wp:posOffset>
                </wp:positionH>
                <wp:positionV relativeFrom="paragraph">
                  <wp:posOffset>95250</wp:posOffset>
                </wp:positionV>
                <wp:extent cx="2705100" cy="1518920"/>
                <wp:effectExtent l="0" t="0" r="1905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444FCC7D" w14:textId="77777777" w:rsidR="007B60B9" w:rsidRPr="00683DE8" w:rsidRDefault="007B60B9"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4464AA22"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4DFA235"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5EAC82"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50CEE97"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C29D7F8"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E114C" id="_x0000_t202" coordsize="21600,21600" o:spt="202" path="m,l,21600r21600,l21600,xe">
                <v:stroke joinstyle="miter"/>
                <v:path gradientshapeok="t" o:connecttype="rect"/>
              </v:shapetype>
              <v:shape id="Text Box 2" o:spid="_x0000_s1026" type="#_x0000_t202" style="position:absolute;margin-left:287.2pt;margin-top:7.5pt;width:213pt;height:119.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" strokecolor="#d5dce4 [671]">
                <v:stroke dashstyle="1 1"/>
                <v:textbox>
                  <w:txbxContent>
                    <w:p w14:paraId="444FCC7D" w14:textId="77777777" w:rsidR="007B60B9" w:rsidRPr="00683DE8" w:rsidRDefault="007B60B9"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4464AA22"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4DFA235"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5EAC82"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50CEE97"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C29D7F8"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r w:rsidRPr="00683DE8">
        <w:rPr>
          <w:rFonts w:ascii="Book Antiqua" w:hAnsi="Book Antiqua"/>
          <w:noProof/>
          <w:sz w:val="32"/>
          <w:szCs w:val="32"/>
        </w:rPr>
        <mc:AlternateContent>
          <mc:Choice Requires="wps">
            <w:drawing>
              <wp:anchor distT="45720" distB="45720" distL="114300" distR="114300" simplePos="0" relativeHeight="251665408" behindDoc="0" locked="0" layoutInCell="1" allowOverlap="1" wp14:anchorId="66737366" wp14:editId="761F0A8F">
                <wp:simplePos x="0" y="0"/>
                <wp:positionH relativeFrom="column">
                  <wp:posOffset>147320</wp:posOffset>
                </wp:positionH>
                <wp:positionV relativeFrom="paragraph">
                  <wp:posOffset>88265</wp:posOffset>
                </wp:positionV>
                <wp:extent cx="2705100" cy="15189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017F72B8" w14:textId="77777777" w:rsidR="007B60B9" w:rsidRPr="00683DE8" w:rsidRDefault="007B60B9"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11609C3E"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256AE1F"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262B810"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03C030B"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94DB6E7"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37366" id="_x0000_s1027" type="#_x0000_t202" style="position:absolute;margin-left:11.6pt;margin-top:6.95pt;width:213pt;height:119.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" strokecolor="#d5dce4 [671]">
                <v:stroke dashstyle="1 1"/>
                <v:textbox>
                  <w:txbxContent>
                    <w:p w14:paraId="017F72B8" w14:textId="77777777" w:rsidR="007B60B9" w:rsidRPr="00683DE8" w:rsidRDefault="007B60B9"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11609C3E"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256AE1F"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262B810"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03C030B"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94DB6E7" w14:textId="77777777" w:rsidR="007B60B9" w:rsidRPr="00683DE8" w:rsidRDefault="007B60B9"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p>
    <w:p w14:paraId="0DB12915" w14:textId="77777777" w:rsidR="008A16D1" w:rsidRPr="00261744" w:rsidRDefault="008A16D1" w:rsidP="008A16D1">
      <w:pPr>
        <w:rPr>
          <w:rFonts w:ascii="Book Antiqua" w:hAnsi="Book Antiqua"/>
          <w:sz w:val="32"/>
          <w:szCs w:val="32"/>
          <w:lang w:val="sq-AL"/>
        </w:rPr>
      </w:pPr>
    </w:p>
    <w:p w14:paraId="6081B556" w14:textId="77777777" w:rsidR="008A16D1" w:rsidRPr="00261744" w:rsidRDefault="008A16D1" w:rsidP="008A16D1">
      <w:pPr>
        <w:rPr>
          <w:rFonts w:ascii="Book Antiqua" w:hAnsi="Book Antiqua"/>
          <w:sz w:val="32"/>
          <w:szCs w:val="32"/>
          <w:lang w:val="sq-AL"/>
        </w:rPr>
      </w:pPr>
    </w:p>
    <w:p w14:paraId="6B16929C" w14:textId="77777777" w:rsidR="008A16D1" w:rsidRPr="00261744" w:rsidRDefault="008A16D1" w:rsidP="008A16D1">
      <w:pPr>
        <w:rPr>
          <w:rFonts w:ascii="Book Antiqua" w:hAnsi="Book Antiqua"/>
          <w:sz w:val="32"/>
          <w:szCs w:val="32"/>
          <w:lang w:val="sq-AL"/>
        </w:rPr>
      </w:pPr>
    </w:p>
    <w:p w14:paraId="5C0359DD" w14:textId="77777777" w:rsidR="008A16D1" w:rsidRPr="00261744" w:rsidRDefault="008A16D1" w:rsidP="008A16D1">
      <w:pPr>
        <w:rPr>
          <w:rFonts w:ascii="Book Antiqua" w:hAnsi="Book Antiqua"/>
          <w:sz w:val="32"/>
          <w:szCs w:val="32"/>
          <w:lang w:val="sq-AL"/>
        </w:rPr>
      </w:pPr>
    </w:p>
    <w:p w14:paraId="079B6268" w14:textId="77777777" w:rsidR="008A16D1" w:rsidRPr="00261744" w:rsidRDefault="008A16D1" w:rsidP="008A16D1">
      <w:pPr>
        <w:rPr>
          <w:rFonts w:ascii="Book Antiqua" w:hAnsi="Book Antiqua"/>
          <w:sz w:val="32"/>
          <w:szCs w:val="32"/>
          <w:lang w:val="sq-AL"/>
        </w:rPr>
      </w:pPr>
    </w:p>
    <w:p w14:paraId="6F1AF191" w14:textId="77777777" w:rsidR="008A16D1" w:rsidRPr="00261744" w:rsidRDefault="008A16D1" w:rsidP="008A16D1">
      <w:pPr>
        <w:tabs>
          <w:tab w:val="left" w:pos="1245"/>
        </w:tabs>
        <w:ind w:left="240"/>
        <w:rPr>
          <w:rFonts w:ascii="Book Antiqua" w:hAnsi="Book Antiqua"/>
          <w:lang w:val="sq-AL"/>
        </w:rPr>
        <w:sectPr w:rsidR="008A16D1" w:rsidRPr="00261744" w:rsidSect="00BD3455">
          <w:headerReference w:type="default" r:id="rId9"/>
          <w:footerReference w:type="even" r:id="rId10"/>
          <w:footerReference w:type="default" r:id="rId11"/>
          <w:headerReference w:type="first" r:id="rId12"/>
          <w:pgSz w:w="11907" w:h="16839" w:code="9"/>
          <w:pgMar w:top="851" w:right="851" w:bottom="851" w:left="851" w:header="720" w:footer="567" w:gutter="0"/>
          <w:pgBorders w:display="notFirstPage" w:offsetFrom="page">
            <w:top w:val="single" w:sz="4" w:space="24" w:color="auto"/>
            <w:left w:val="single" w:sz="4" w:space="24" w:color="auto"/>
            <w:bottom w:val="single" w:sz="4" w:space="24" w:color="auto"/>
            <w:right w:val="single" w:sz="4" w:space="24" w:color="auto"/>
          </w:pgBorders>
          <w:pgNumType w:fmt="numberInDash"/>
          <w:cols w:space="720"/>
          <w:titlePg/>
          <w:docGrid w:linePitch="360"/>
        </w:sectPr>
      </w:pPr>
      <w:r w:rsidRPr="00261744">
        <w:rPr>
          <w:rFonts w:ascii="Book Antiqua" w:hAnsi="Book Antiqua"/>
          <w:noProof/>
        </w:rPr>
        <w:lastRenderedPageBreak/>
        <mc:AlternateContent>
          <mc:Choice Requires="wps">
            <w:drawing>
              <wp:anchor distT="0" distB="0" distL="114300" distR="114300" simplePos="0" relativeHeight="251668480" behindDoc="0" locked="0" layoutInCell="1" allowOverlap="1" wp14:anchorId="1FE50F7B" wp14:editId="14E9AC4B">
                <wp:simplePos x="0" y="0"/>
                <wp:positionH relativeFrom="margin">
                  <wp:posOffset>-8890</wp:posOffset>
                </wp:positionH>
                <wp:positionV relativeFrom="margin">
                  <wp:posOffset>-292735</wp:posOffset>
                </wp:positionV>
                <wp:extent cx="6497955" cy="9356090"/>
                <wp:effectExtent l="0" t="0" r="0" b="0"/>
                <wp:wrapSquare wrapText="bothSides"/>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955" cy="935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1E1F9" w14:textId="77777777" w:rsidR="007B60B9" w:rsidRPr="007C33E7" w:rsidRDefault="007B60B9" w:rsidP="008A16D1">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2EC6DE75" w14:textId="77777777" w:rsidR="007B60B9" w:rsidRPr="007C33E7" w:rsidRDefault="007B60B9" w:rsidP="008A16D1">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1E50EF8B" w14:textId="77777777" w:rsidR="007B60B9" w:rsidRPr="007C33E7" w:rsidRDefault="007B60B9" w:rsidP="008A16D1">
                            <w:pPr>
                              <w:rPr>
                                <w:rFonts w:ascii="Book Antiqua" w:hAnsi="Book Antiqua"/>
                                <w:b/>
                                <w:bCs/>
                                <w:sz w:val="22"/>
                                <w:szCs w:val="22"/>
                                <w:lang w:val="sq-AL"/>
                              </w:rPr>
                            </w:pPr>
                          </w:p>
                          <w:p w14:paraId="22027473" w14:textId="210E4D21" w:rsidR="007B60B9" w:rsidRPr="007C33E7" w:rsidRDefault="007B60B9" w:rsidP="008A16D1">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sidRPr="00987D88">
                              <w:rPr>
                                <w:rFonts w:ascii="Book Antiqua" w:hAnsi="Book Antiqua"/>
                                <w:b/>
                                <w:bCs/>
                                <w:sz w:val="22"/>
                                <w:szCs w:val="22"/>
                                <w:lang w:val="sq-AL"/>
                              </w:rPr>
                              <w:t>Xhevat Zejnullahu,</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U.D. </w:t>
                            </w:r>
                            <w:r w:rsidRPr="006D2657">
                              <w:rPr>
                                <w:rFonts w:ascii="Book Antiqua" w:hAnsi="Book Antiqua"/>
                                <w:b/>
                                <w:bCs/>
                                <w:sz w:val="22"/>
                                <w:szCs w:val="22"/>
                                <w:lang w:val="sq-AL"/>
                              </w:rPr>
                              <w:t>Drejtor</w:t>
                            </w:r>
                            <w:r>
                              <w:rPr>
                                <w:rFonts w:ascii="Book Antiqua" w:hAnsi="Book Antiqua"/>
                                <w:b/>
                                <w:bCs/>
                                <w:sz w:val="22"/>
                                <w:szCs w:val="22"/>
                                <w:lang w:val="sq-AL"/>
                              </w:rPr>
                              <w:t xml:space="preserve"> i</w:t>
                            </w:r>
                            <w:r w:rsidRPr="007C33E7">
                              <w:rPr>
                                <w:rFonts w:ascii="Book Antiqua" w:hAnsi="Book Antiqua"/>
                                <w:b/>
                                <w:bCs/>
                                <w:sz w:val="22"/>
                                <w:szCs w:val="22"/>
                                <w:lang w:val="sq-AL"/>
                              </w:rPr>
                              <w:t xml:space="preserve"> Përgjithshëm i Thesarit</w:t>
                            </w:r>
                          </w:p>
                          <w:p w14:paraId="533A2828" w14:textId="77777777" w:rsidR="007B60B9" w:rsidRPr="00244495" w:rsidRDefault="007B60B9" w:rsidP="008A16D1">
                            <w:pPr>
                              <w:rPr>
                                <w:rFonts w:ascii="Book Antiqua" w:hAnsi="Book Antiqua"/>
                                <w:b/>
                                <w:bCs/>
                                <w:sz w:val="22"/>
                                <w:szCs w:val="22"/>
                                <w:lang w:val="sq-AL"/>
                              </w:rPr>
                            </w:pPr>
                          </w:p>
                          <w:p w14:paraId="79237233" w14:textId="3EC403BD" w:rsidR="007B60B9" w:rsidRPr="007C33E7" w:rsidRDefault="007B60B9" w:rsidP="008A16D1">
                            <w:pPr>
                              <w:rPr>
                                <w:rFonts w:ascii="Book Antiqua" w:hAnsi="Book Antiqua"/>
                                <w:b/>
                                <w:bCs/>
                                <w:sz w:val="22"/>
                                <w:szCs w:val="22"/>
                                <w:lang w:val="sq-AL"/>
                              </w:rPr>
                            </w:pPr>
                            <w:r w:rsidRPr="00244495">
                              <w:rPr>
                                <w:rFonts w:ascii="Book Antiqua" w:hAnsi="Book Antiqua"/>
                                <w:b/>
                                <w:bCs/>
                                <w:sz w:val="22"/>
                                <w:szCs w:val="22"/>
                                <w:lang w:val="sq-AL"/>
                              </w:rPr>
                              <w:t xml:space="preserve"> Nga:</w:t>
                            </w:r>
                            <w:r w:rsidRPr="00244495">
                              <w:rPr>
                                <w:rFonts w:ascii="Book Antiqua" w:hAnsi="Book Antiqua"/>
                                <w:b/>
                                <w:bCs/>
                                <w:sz w:val="22"/>
                                <w:szCs w:val="22"/>
                                <w:lang w:val="sq-AL"/>
                              </w:rPr>
                              <w:tab/>
                            </w:r>
                            <w:r w:rsidRPr="00244495">
                              <w:rPr>
                                <w:rFonts w:ascii="Book Antiqua" w:hAnsi="Book Antiqua"/>
                                <w:b/>
                                <w:bCs/>
                                <w:sz w:val="22"/>
                                <w:szCs w:val="22"/>
                                <w:lang w:val="sq-AL"/>
                              </w:rPr>
                              <w:tab/>
                              <w:t>Dr. Naim Bardiqi,</w:t>
                            </w:r>
                            <w:r w:rsidRPr="007C33E7">
                              <w:rPr>
                                <w:rFonts w:ascii="Book Antiqua" w:hAnsi="Book Antiqua"/>
                                <w:bCs/>
                                <w:sz w:val="22"/>
                                <w:szCs w:val="22"/>
                                <w:lang w:val="sq-AL"/>
                              </w:rPr>
                              <w:t xml:space="preserve"> </w:t>
                            </w:r>
                            <w:r w:rsidRPr="007C33E7">
                              <w:rPr>
                                <w:rFonts w:ascii="Book Antiqua" w:hAnsi="Book Antiqua"/>
                                <w:b/>
                                <w:bCs/>
                                <w:sz w:val="22"/>
                                <w:szCs w:val="22"/>
                                <w:lang w:val="sq-AL"/>
                              </w:rPr>
                              <w:t xml:space="preserve">Zyrtar Kryesor Administrativ </w:t>
                            </w:r>
                            <w:r>
                              <w:rPr>
                                <w:rFonts w:ascii="Book Antiqua" w:hAnsi="Book Antiqua"/>
                                <w:b/>
                                <w:bCs/>
                                <w:sz w:val="22"/>
                                <w:szCs w:val="22"/>
                                <w:lang w:val="sq-AL"/>
                              </w:rPr>
                              <w:t>(ZKA)</w:t>
                            </w:r>
                          </w:p>
                          <w:p w14:paraId="5FE10F67" w14:textId="77777777" w:rsidR="007B60B9" w:rsidRPr="007C33E7" w:rsidRDefault="007B60B9" w:rsidP="008A16D1">
                            <w:pPr>
                              <w:rPr>
                                <w:rFonts w:ascii="Book Antiqua" w:hAnsi="Book Antiqua"/>
                                <w:b/>
                                <w:bCs/>
                                <w:sz w:val="22"/>
                                <w:szCs w:val="22"/>
                                <w:lang w:val="sq-AL"/>
                              </w:rPr>
                            </w:pPr>
                          </w:p>
                          <w:p w14:paraId="5818CC71" w14:textId="2646C05B" w:rsidR="007B60B9" w:rsidRPr="007C33E7" w:rsidRDefault="007B60B9" w:rsidP="008A16D1">
                            <w:pPr>
                              <w:rPr>
                                <w:rFonts w:ascii="Book Antiqua" w:hAnsi="Book Antiqua"/>
                                <w:b/>
                                <w:bCs/>
                                <w:sz w:val="22"/>
                                <w:szCs w:val="22"/>
                                <w:lang w:val="sq-AL"/>
                              </w:rPr>
                            </w:pPr>
                            <w:r w:rsidRPr="007C33E7">
                              <w:rPr>
                                <w:rFonts w:ascii="Book Antiqua" w:hAnsi="Book Antiqua"/>
                                <w:b/>
                                <w:bCs/>
                                <w:sz w:val="22"/>
                                <w:szCs w:val="22"/>
                                <w:lang w:val="sq-AL"/>
                              </w:rPr>
                              <w:t xml:space="preserve">                </w:t>
                            </w:r>
                            <w:r>
                              <w:rPr>
                                <w:rFonts w:ascii="Book Antiqua" w:hAnsi="Book Antiqua"/>
                                <w:b/>
                                <w:bCs/>
                                <w:sz w:val="22"/>
                                <w:szCs w:val="22"/>
                                <w:lang w:val="sq-AL"/>
                              </w:rPr>
                              <w:t xml:space="preserve">           Kadrije Berisha, Zyrtar Kryesor Financiar (ZKF)</w:t>
                            </w:r>
                          </w:p>
                          <w:p w14:paraId="4A67E5B7" w14:textId="77777777" w:rsidR="007B60B9" w:rsidRPr="007C33E7" w:rsidRDefault="007B60B9" w:rsidP="008A16D1">
                            <w:pPr>
                              <w:rPr>
                                <w:rFonts w:ascii="Book Antiqua" w:hAnsi="Book Antiqua"/>
                                <w:bCs/>
                                <w:sz w:val="22"/>
                                <w:szCs w:val="22"/>
                                <w:lang w:val="sq-AL"/>
                              </w:rPr>
                            </w:pPr>
                          </w:p>
                          <w:p w14:paraId="0EE46F15" w14:textId="7DFFDAD1" w:rsidR="007B60B9" w:rsidRPr="007C33E7" w:rsidRDefault="007B60B9"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w:t>
                            </w:r>
                            <w:r>
                              <w:rPr>
                                <w:rFonts w:ascii="Book Antiqua" w:hAnsi="Book Antiqua" w:cs="TimesNewRomanPSMT"/>
                                <w:sz w:val="22"/>
                                <w:szCs w:val="22"/>
                                <w:lang w:val="sq-AL"/>
                              </w:rPr>
                              <w:t xml:space="preserve"> e përfunduar me 31 dhjetor 2024</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6C8624AF" w14:textId="77777777" w:rsidR="007B60B9" w:rsidRPr="007C33E7" w:rsidRDefault="007B60B9" w:rsidP="008A16D1">
                            <w:pPr>
                              <w:jc w:val="both"/>
                              <w:rPr>
                                <w:rFonts w:ascii="Book Antiqua" w:hAnsi="Book Antiqua" w:cs="TimesNewRomanPSMT"/>
                                <w:sz w:val="22"/>
                                <w:szCs w:val="22"/>
                                <w:lang w:val="sq-AL"/>
                              </w:rPr>
                            </w:pPr>
                          </w:p>
                          <w:p w14:paraId="713A4648" w14:textId="044F04D9" w:rsidR="007B60B9" w:rsidRPr="007C33E7" w:rsidRDefault="007B60B9"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buxhetore për vitin q</w:t>
                            </w:r>
                            <w:r>
                              <w:rPr>
                                <w:rFonts w:ascii="Book Antiqua" w:hAnsi="Book Antiqua" w:cs="TimesNewRomanPSMT"/>
                                <w:sz w:val="22"/>
                                <w:szCs w:val="22"/>
                                <w:lang w:val="sq-AL"/>
                              </w:rPr>
                              <w:t>ë përfundon më 31 dhjetor 2024 dhe është pjese përbërëse e pasqyrave financiare</w:t>
                            </w:r>
                            <w:r w:rsidRPr="007C33E7">
                              <w:rPr>
                                <w:rFonts w:ascii="Book Antiqua" w:hAnsi="Book Antiqua" w:cs="TimesNewRomanPSMT"/>
                                <w:sz w:val="22"/>
                                <w:szCs w:val="22"/>
                                <w:lang w:val="sq-AL"/>
                              </w:rPr>
                              <w:t xml:space="preserve">. </w:t>
                            </w:r>
                          </w:p>
                          <w:p w14:paraId="63A729F8" w14:textId="77777777" w:rsidR="007B60B9" w:rsidRPr="007C33E7" w:rsidRDefault="007B60B9" w:rsidP="008A16D1">
                            <w:pPr>
                              <w:jc w:val="both"/>
                              <w:rPr>
                                <w:rFonts w:ascii="Book Antiqua" w:hAnsi="Book Antiqua" w:cs="TimesNewRomanPSMT"/>
                                <w:sz w:val="22"/>
                                <w:szCs w:val="22"/>
                                <w:lang w:val="sq-AL"/>
                              </w:rPr>
                            </w:pPr>
                          </w:p>
                          <w:p w14:paraId="1F020C00" w14:textId="77777777" w:rsidR="007B60B9" w:rsidRDefault="007B60B9"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2C932DF9" w14:textId="77777777" w:rsidR="007B60B9" w:rsidRPr="007C33E7" w:rsidRDefault="007B60B9" w:rsidP="008A16D1">
                            <w:pPr>
                              <w:jc w:val="both"/>
                              <w:rPr>
                                <w:rFonts w:ascii="Book Antiqua" w:hAnsi="Book Antiqua" w:cs="TimesNewRomanPSMT"/>
                                <w:sz w:val="22"/>
                                <w:szCs w:val="22"/>
                                <w:lang w:val="sq-AL"/>
                              </w:rPr>
                            </w:pPr>
                          </w:p>
                          <w:p w14:paraId="2557785C" w14:textId="77777777" w:rsidR="007B60B9" w:rsidRPr="00297B28"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27B11F2A" w14:textId="77777777" w:rsidR="007B60B9" w:rsidRPr="00BD3455" w:rsidRDefault="007B60B9" w:rsidP="008A16D1">
                            <w:pPr>
                              <w:jc w:val="both"/>
                              <w:rPr>
                                <w:rFonts w:ascii="Book Antiqua" w:hAnsi="Book Antiqua" w:cs="TimesNewRomanPSMT"/>
                                <w:sz w:val="14"/>
                                <w:szCs w:val="14"/>
                                <w:lang w:val="sq-AL"/>
                              </w:rPr>
                            </w:pPr>
                          </w:p>
                          <w:p w14:paraId="51055B82" w14:textId="77777777" w:rsidR="007B60B9"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55946E7B" w14:textId="77777777" w:rsidR="007B60B9" w:rsidRPr="00BD3455" w:rsidRDefault="007B60B9" w:rsidP="008A16D1">
                            <w:pPr>
                              <w:pStyle w:val="ListParagraph"/>
                              <w:rPr>
                                <w:rFonts w:ascii="Book Antiqua" w:hAnsi="Book Antiqua" w:cs="TimesNewRomanPSMT"/>
                                <w:sz w:val="14"/>
                                <w:szCs w:val="14"/>
                                <w:lang w:val="sq-AL"/>
                              </w:rPr>
                            </w:pPr>
                          </w:p>
                          <w:p w14:paraId="3A5F3FDF" w14:textId="77777777" w:rsidR="007B60B9" w:rsidRPr="00297B28"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73222A05" w14:textId="77777777" w:rsidR="007B60B9" w:rsidRPr="00BD3455" w:rsidRDefault="007B60B9" w:rsidP="008A16D1">
                            <w:pPr>
                              <w:jc w:val="both"/>
                              <w:rPr>
                                <w:rFonts w:ascii="Book Antiqua" w:hAnsi="Book Antiqua" w:cs="TimesNewRomanPSMT"/>
                                <w:sz w:val="14"/>
                                <w:szCs w:val="14"/>
                                <w:lang w:val="sq-AL"/>
                              </w:rPr>
                            </w:pPr>
                          </w:p>
                          <w:p w14:paraId="00B3041F" w14:textId="5FB8F555" w:rsidR="007B60B9" w:rsidRPr="00297B28"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w:t>
                            </w:r>
                            <w:r>
                              <w:rPr>
                                <w:rFonts w:ascii="Book Antiqua" w:hAnsi="Book Antiqua" w:cs="TimesNewRomanPSMT"/>
                                <w:sz w:val="22"/>
                                <w:szCs w:val="22"/>
                                <w:lang w:val="sq-AL"/>
                              </w:rPr>
                              <w:t>të si në datën 31 dhjetor 2024</w:t>
                            </w:r>
                            <w:r w:rsidRPr="00297B28">
                              <w:rPr>
                                <w:rFonts w:ascii="Book Antiqua" w:hAnsi="Book Antiqua" w:cs="TimesNewRomanPSMT"/>
                                <w:sz w:val="22"/>
                                <w:szCs w:val="22"/>
                                <w:lang w:val="sq-AL"/>
                              </w:rPr>
                              <w:t xml:space="preserve">. </w:t>
                            </w:r>
                          </w:p>
                          <w:p w14:paraId="6EB1C7F1" w14:textId="77777777" w:rsidR="007B60B9" w:rsidRPr="00BD3455" w:rsidRDefault="007B60B9" w:rsidP="008A16D1">
                            <w:pPr>
                              <w:jc w:val="both"/>
                              <w:rPr>
                                <w:rFonts w:ascii="Book Antiqua" w:hAnsi="Book Antiqua" w:cs="TimesNewRomanPSMT"/>
                                <w:sz w:val="14"/>
                                <w:szCs w:val="14"/>
                                <w:lang w:val="sq-AL"/>
                              </w:rPr>
                            </w:pPr>
                          </w:p>
                          <w:p w14:paraId="3550489C" w14:textId="77777777" w:rsidR="007B60B9"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shkelje të kërkesave të autoriteteve </w:t>
                            </w:r>
                            <w:proofErr w:type="spellStart"/>
                            <w:r w:rsidRPr="00297B28">
                              <w:rPr>
                                <w:rFonts w:ascii="Book Antiqua" w:hAnsi="Book Antiqua" w:cs="TimesNewRomanPSMT"/>
                                <w:sz w:val="22"/>
                                <w:szCs w:val="22"/>
                                <w:lang w:val="sq-AL"/>
                              </w:rPr>
                              <w:t>rregullator</w:t>
                            </w:r>
                            <w:r>
                              <w:rPr>
                                <w:rFonts w:ascii="Book Antiqua" w:hAnsi="Book Antiqua" w:cs="TimesNewRomanPSMT"/>
                                <w:sz w:val="22"/>
                                <w:szCs w:val="22"/>
                                <w:lang w:val="sq-AL"/>
                              </w:rPr>
                              <w:t>e</w:t>
                            </w:r>
                            <w:proofErr w:type="spellEnd"/>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63FE68CE" w14:textId="77777777" w:rsidR="007B60B9" w:rsidRPr="00BD3455" w:rsidRDefault="007B60B9" w:rsidP="008A16D1">
                            <w:pPr>
                              <w:pStyle w:val="ListParagraph"/>
                              <w:rPr>
                                <w:rFonts w:ascii="Book Antiqua" w:hAnsi="Book Antiqua" w:cs="TimesNewRomanPSMT"/>
                                <w:sz w:val="14"/>
                                <w:szCs w:val="14"/>
                                <w:lang w:val="sq-AL"/>
                              </w:rPr>
                            </w:pPr>
                          </w:p>
                          <w:p w14:paraId="32078266" w14:textId="77777777" w:rsidR="007B60B9" w:rsidRPr="00297B28"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65225B8B" w14:textId="77777777" w:rsidR="007B60B9" w:rsidRPr="00BD3455" w:rsidRDefault="007B60B9" w:rsidP="008A16D1">
                            <w:pPr>
                              <w:jc w:val="both"/>
                              <w:rPr>
                                <w:rFonts w:ascii="Book Antiqua" w:hAnsi="Book Antiqua" w:cs="TimesNewRomanPSMT"/>
                                <w:sz w:val="14"/>
                                <w:szCs w:val="14"/>
                                <w:lang w:val="sq-AL"/>
                              </w:rPr>
                            </w:pPr>
                          </w:p>
                          <w:p w14:paraId="721ED130" w14:textId="77777777" w:rsidR="007B60B9"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 gjitha garancitë që u kemi dhënë palëve të treta janë regjistruar dhe/ose janë shpalosur në mënyrën e duhur.</w:t>
                            </w:r>
                          </w:p>
                          <w:p w14:paraId="234C1BA5" w14:textId="77777777" w:rsidR="007B60B9" w:rsidRPr="00BD3455" w:rsidRDefault="007B60B9" w:rsidP="008A16D1">
                            <w:pPr>
                              <w:pStyle w:val="ListParagraph"/>
                              <w:rPr>
                                <w:rFonts w:ascii="Book Antiqua" w:hAnsi="Book Antiqua" w:cs="TimesNewRomanPSMT"/>
                                <w:sz w:val="14"/>
                                <w:szCs w:val="14"/>
                                <w:lang w:val="sq-AL"/>
                              </w:rPr>
                            </w:pPr>
                          </w:p>
                          <w:p w14:paraId="39CD5080" w14:textId="40FBDE67" w:rsidR="007B60B9"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149603E3" w14:textId="77777777" w:rsidR="007B60B9" w:rsidRPr="00BD3455" w:rsidRDefault="007B60B9" w:rsidP="008A16D1">
                            <w:pPr>
                              <w:pStyle w:val="ListParagraph"/>
                              <w:rPr>
                                <w:rFonts w:ascii="Book Antiqua" w:hAnsi="Book Antiqua" w:cs="TimesNewRomanPSMT"/>
                                <w:sz w:val="14"/>
                                <w:szCs w:val="14"/>
                                <w:lang w:val="sq-AL"/>
                              </w:rPr>
                            </w:pPr>
                          </w:p>
                          <w:p w14:paraId="5A1FD695" w14:textId="77777777" w:rsidR="007B60B9"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1277F809" w14:textId="77777777" w:rsidR="007B60B9" w:rsidRPr="00297B28" w:rsidRDefault="007B60B9" w:rsidP="008A16D1">
                            <w:pPr>
                              <w:pStyle w:val="ListParagraph"/>
                              <w:rPr>
                                <w:rFonts w:ascii="Book Antiqua" w:hAnsi="Book Antiqua" w:cs="TimesNewRomanPSMT"/>
                                <w:sz w:val="22"/>
                                <w:szCs w:val="22"/>
                                <w:lang w:val="sq-AL"/>
                              </w:rPr>
                            </w:pPr>
                          </w:p>
                          <w:p w14:paraId="1F7325F2" w14:textId="7FD0BBB7" w:rsidR="007B60B9" w:rsidRPr="007C33E7" w:rsidRDefault="007B60B9"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që janë të bashkangjitura paraqesin një prezantim të vërtetë dhe të paanshëm të financave dhe transaksioneve financiare për vitin</w:t>
                            </w:r>
                            <w:r>
                              <w:rPr>
                                <w:rFonts w:ascii="Book Antiqua" w:hAnsi="Book Antiqua" w:cs="TimesNewRomanPSMT"/>
                                <w:sz w:val="22"/>
                                <w:szCs w:val="22"/>
                                <w:lang w:val="sq-AL"/>
                              </w:rPr>
                              <w:t xml:space="preserve"> e përfunduar me 31 dhjetor 2024</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institucionit Ministria e Shëndetësisë</w:t>
                            </w:r>
                            <w:r w:rsidRPr="007C33E7">
                              <w:rPr>
                                <w:rFonts w:ascii="Book Antiqua" w:hAnsi="Book Antiqua" w:cs="TimesNewRomanPSMT"/>
                                <w:sz w:val="22"/>
                                <w:szCs w:val="22"/>
                                <w:lang w:val="sq-AL"/>
                              </w:rPr>
                              <w:t>.</w:t>
                            </w:r>
                          </w:p>
                          <w:p w14:paraId="1F8382FE" w14:textId="77777777" w:rsidR="007B60B9" w:rsidRPr="0043426E" w:rsidRDefault="007B60B9" w:rsidP="008A16D1">
                            <w:pPr>
                              <w:rPr>
                                <w:rFonts w:ascii="Book Antiqua" w:hAnsi="Book Antiqua"/>
                                <w:b/>
                                <w:bCs/>
                                <w:sz w:val="14"/>
                                <w:szCs w:val="22"/>
                                <w:lang w:val="sq-AL"/>
                              </w:rPr>
                            </w:pPr>
                          </w:p>
                          <w:p w14:paraId="13450818" w14:textId="77777777" w:rsidR="007B60B9" w:rsidRDefault="007B60B9" w:rsidP="008A16D1">
                            <w:pPr>
                              <w:rPr>
                                <w:rFonts w:ascii="Book Antiqua" w:hAnsi="Book Antiqua"/>
                                <w:b/>
                                <w:bCs/>
                                <w:sz w:val="22"/>
                                <w:szCs w:val="22"/>
                                <w:lang w:val="sq-AL"/>
                              </w:rPr>
                            </w:pPr>
                            <w:r w:rsidRPr="007C33E7">
                              <w:rPr>
                                <w:rFonts w:ascii="Book Antiqua" w:hAnsi="Book Antiqua"/>
                                <w:b/>
                                <w:bCs/>
                                <w:sz w:val="22"/>
                                <w:szCs w:val="22"/>
                                <w:lang w:val="sq-AL"/>
                              </w:rPr>
                              <w:t>Dat</w:t>
                            </w:r>
                            <w:r>
                              <w:rPr>
                                <w:rFonts w:ascii="Book Antiqua" w:hAnsi="Book Antiqua"/>
                                <w:b/>
                                <w:bCs/>
                                <w:sz w:val="22"/>
                                <w:szCs w:val="22"/>
                                <w:lang w:val="sq-AL"/>
                              </w:rPr>
                              <w:t>a</w:t>
                            </w:r>
                            <w:r w:rsidRPr="007C33E7">
                              <w:rPr>
                                <w:rFonts w:ascii="Book Antiqua" w:hAnsi="Book Antiqua"/>
                                <w:b/>
                                <w:bCs/>
                                <w:sz w:val="22"/>
                                <w:szCs w:val="22"/>
                                <w:lang w:val="sq-AL"/>
                              </w:rPr>
                              <w:t>:  __ / __ / 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 xml:space="preserve"> </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it-IT"/>
                              </w:rPr>
                              <w:t>Datë:</w:t>
                            </w:r>
                            <w:r w:rsidRPr="007C33E7">
                              <w:rPr>
                                <w:rFonts w:ascii="Book Antiqua" w:hAnsi="Book Antiqua"/>
                                <w:b/>
                                <w:bCs/>
                                <w:sz w:val="22"/>
                                <w:szCs w:val="22"/>
                                <w:lang w:val="sq-AL"/>
                              </w:rPr>
                              <w:t xml:space="preserve"> __ / __ / _____</w:t>
                            </w:r>
                          </w:p>
                          <w:p w14:paraId="5A542E93" w14:textId="77777777" w:rsidR="007B60B9" w:rsidRPr="007C33E7" w:rsidRDefault="007B60B9" w:rsidP="008A16D1">
                            <w:pPr>
                              <w:rPr>
                                <w:rFonts w:ascii="Book Antiqua" w:hAnsi="Book Antiqua"/>
                                <w:b/>
                                <w:bCs/>
                                <w:sz w:val="22"/>
                                <w:szCs w:val="22"/>
                                <w:lang w:val="it-IT"/>
                              </w:rPr>
                            </w:pPr>
                          </w:p>
                          <w:p w14:paraId="6A8B9D88" w14:textId="77777777" w:rsidR="007B60B9" w:rsidRPr="007C33E7" w:rsidRDefault="007B60B9" w:rsidP="008A16D1">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09276C56" w14:textId="77777777" w:rsidR="007B60B9" w:rsidRPr="001959C0" w:rsidRDefault="007B60B9" w:rsidP="008A16D1">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4873D15E" w14:textId="77777777" w:rsidR="007B60B9" w:rsidRPr="007C33E7" w:rsidRDefault="007B60B9" w:rsidP="008A16D1">
                            <w:pPr>
                              <w:jc w:val="both"/>
                              <w:rPr>
                                <w:rFonts w:ascii="Book Antiqua" w:hAnsi="Book Antiqua"/>
                                <w:lang w:val="sq-AL"/>
                              </w:rPr>
                            </w:pPr>
                          </w:p>
                          <w:p w14:paraId="1E33F0D9" w14:textId="77777777" w:rsidR="007B60B9" w:rsidRPr="007C33E7" w:rsidRDefault="007B60B9" w:rsidP="008A16D1">
                            <w:pPr>
                              <w:jc w:val="both"/>
                              <w:rPr>
                                <w:rFonts w:ascii="Book Antiqua" w:hAnsi="Book Antiqua"/>
                                <w:lang w:val="sq-AL"/>
                              </w:rPr>
                            </w:pPr>
                          </w:p>
                          <w:p w14:paraId="49AB654F" w14:textId="77777777" w:rsidR="007B60B9" w:rsidRPr="007C33E7" w:rsidRDefault="007B60B9" w:rsidP="008A16D1">
                            <w:pPr>
                              <w:jc w:val="both"/>
                              <w:rPr>
                                <w:rFonts w:ascii="Book Antiqua" w:hAnsi="Book Antiqua"/>
                                <w:lang w:val="sq-AL"/>
                              </w:rPr>
                            </w:pPr>
                          </w:p>
                          <w:p w14:paraId="4F5A758B" w14:textId="77777777" w:rsidR="007B60B9" w:rsidRPr="007C33E7" w:rsidRDefault="007B60B9" w:rsidP="008A16D1">
                            <w:pPr>
                              <w:jc w:val="both"/>
                              <w:rPr>
                                <w:rFonts w:ascii="Book Antiqua" w:hAnsi="Book Antiqua" w:cs="TimesNewRomanPSMT"/>
                                <w:sz w:val="22"/>
                                <w:szCs w:val="22"/>
                                <w:lang w:val="sq-AL"/>
                              </w:rPr>
                            </w:pPr>
                          </w:p>
                          <w:p w14:paraId="5C5C3A46" w14:textId="77777777" w:rsidR="007B60B9" w:rsidRPr="007C33E7" w:rsidRDefault="007B60B9" w:rsidP="008A16D1">
                            <w:pPr>
                              <w:jc w:val="both"/>
                              <w:rPr>
                                <w:rFonts w:ascii="Book Antiqua" w:hAnsi="Book Antiqua"/>
                                <w:lang w:val="sq-AL"/>
                              </w:rPr>
                            </w:pPr>
                          </w:p>
                          <w:p w14:paraId="59347508" w14:textId="77777777" w:rsidR="007B60B9" w:rsidRPr="007C33E7" w:rsidRDefault="007B60B9" w:rsidP="008A16D1">
                            <w:pPr>
                              <w:jc w:val="both"/>
                              <w:rPr>
                                <w:rFonts w:ascii="Book Antiqua" w:hAnsi="Book Antiqua"/>
                                <w:lang w:val="sq-AL"/>
                              </w:rPr>
                            </w:pPr>
                          </w:p>
                          <w:p w14:paraId="4C7A996F" w14:textId="77777777" w:rsidR="007B60B9" w:rsidRPr="007C33E7" w:rsidRDefault="007B60B9" w:rsidP="008A16D1">
                            <w:pPr>
                              <w:jc w:val="both"/>
                              <w:rPr>
                                <w:rFonts w:ascii="Book Antiqua" w:hAnsi="Book Antiqua"/>
                                <w:lang w:val="sq-AL"/>
                              </w:rPr>
                            </w:pPr>
                          </w:p>
                          <w:p w14:paraId="165D15E3" w14:textId="77777777" w:rsidR="007B60B9" w:rsidRPr="007C33E7" w:rsidRDefault="007B60B9" w:rsidP="008A16D1">
                            <w:pPr>
                              <w:jc w:val="both"/>
                              <w:rPr>
                                <w:rFonts w:ascii="Book Antiqua" w:hAnsi="Book Antiqua"/>
                                <w:lang w:val="sq-AL"/>
                              </w:rPr>
                            </w:pPr>
                          </w:p>
                          <w:p w14:paraId="0C1D61C9" w14:textId="77777777" w:rsidR="007B60B9" w:rsidRPr="007C33E7" w:rsidRDefault="007B60B9" w:rsidP="008A16D1">
                            <w:pPr>
                              <w:jc w:val="both"/>
                              <w:rPr>
                                <w:rFonts w:ascii="Book Antiqua" w:hAnsi="Book Antiqua"/>
                                <w:lang w:val="sq-AL"/>
                              </w:rPr>
                            </w:pPr>
                          </w:p>
                          <w:p w14:paraId="5E3D17F6" w14:textId="77777777" w:rsidR="007B60B9" w:rsidRPr="007C33E7" w:rsidRDefault="007B60B9" w:rsidP="008A16D1">
                            <w:pPr>
                              <w:jc w:val="both"/>
                              <w:rPr>
                                <w:rFonts w:ascii="Book Antiqua" w:hAnsi="Book Antiqua"/>
                                <w:lang w:val="sq-AL"/>
                              </w:rPr>
                            </w:pPr>
                          </w:p>
                          <w:p w14:paraId="68CD1E31" w14:textId="77777777" w:rsidR="007B60B9" w:rsidRPr="007C33E7" w:rsidRDefault="007B60B9" w:rsidP="008A16D1">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200C383C" w14:textId="77777777" w:rsidR="007B60B9" w:rsidRPr="007C33E7" w:rsidRDefault="007B60B9" w:rsidP="008A16D1">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0FD627FF" w14:textId="77777777" w:rsidR="007B60B9" w:rsidRPr="007C33E7" w:rsidRDefault="007B60B9" w:rsidP="008A16D1">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50F7B" id="Text Box 56" o:spid="_x0000_s1028" type="#_x0000_t202" style="position:absolute;left:0;text-align:left;margin-left:-.7pt;margin-top:-23.05pt;width:511.65pt;height:736.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i2uQIAAMM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" filled="f" stroked="f">
                <v:textbox>
                  <w:txbxContent>
                    <w:p w14:paraId="4181E1F9" w14:textId="77777777" w:rsidR="007B60B9" w:rsidRPr="007C33E7" w:rsidRDefault="007B60B9" w:rsidP="008A16D1">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2EC6DE75" w14:textId="77777777" w:rsidR="007B60B9" w:rsidRPr="007C33E7" w:rsidRDefault="007B60B9" w:rsidP="008A16D1">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1E50EF8B" w14:textId="77777777" w:rsidR="007B60B9" w:rsidRPr="007C33E7" w:rsidRDefault="007B60B9" w:rsidP="008A16D1">
                      <w:pPr>
                        <w:rPr>
                          <w:rFonts w:ascii="Book Antiqua" w:hAnsi="Book Antiqua"/>
                          <w:b/>
                          <w:bCs/>
                          <w:sz w:val="22"/>
                          <w:szCs w:val="22"/>
                          <w:lang w:val="sq-AL"/>
                        </w:rPr>
                      </w:pPr>
                    </w:p>
                    <w:p w14:paraId="22027473" w14:textId="210E4D21" w:rsidR="007B60B9" w:rsidRPr="007C33E7" w:rsidRDefault="007B60B9" w:rsidP="008A16D1">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sidRPr="00987D88">
                        <w:rPr>
                          <w:rFonts w:ascii="Book Antiqua" w:hAnsi="Book Antiqua"/>
                          <w:b/>
                          <w:bCs/>
                          <w:sz w:val="22"/>
                          <w:szCs w:val="22"/>
                          <w:lang w:val="sq-AL"/>
                        </w:rPr>
                        <w:t>Xhevat Zejnullahu,</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U.D. </w:t>
                      </w:r>
                      <w:r w:rsidRPr="006D2657">
                        <w:rPr>
                          <w:rFonts w:ascii="Book Antiqua" w:hAnsi="Book Antiqua"/>
                          <w:b/>
                          <w:bCs/>
                          <w:sz w:val="22"/>
                          <w:szCs w:val="22"/>
                          <w:lang w:val="sq-AL"/>
                        </w:rPr>
                        <w:t>Drejtor</w:t>
                      </w:r>
                      <w:r>
                        <w:rPr>
                          <w:rFonts w:ascii="Book Antiqua" w:hAnsi="Book Antiqua"/>
                          <w:b/>
                          <w:bCs/>
                          <w:sz w:val="22"/>
                          <w:szCs w:val="22"/>
                          <w:lang w:val="sq-AL"/>
                        </w:rPr>
                        <w:t xml:space="preserve"> i</w:t>
                      </w:r>
                      <w:r w:rsidRPr="007C33E7">
                        <w:rPr>
                          <w:rFonts w:ascii="Book Antiqua" w:hAnsi="Book Antiqua"/>
                          <w:b/>
                          <w:bCs/>
                          <w:sz w:val="22"/>
                          <w:szCs w:val="22"/>
                          <w:lang w:val="sq-AL"/>
                        </w:rPr>
                        <w:t xml:space="preserve"> Përgjithshëm i Thesarit</w:t>
                      </w:r>
                    </w:p>
                    <w:p w14:paraId="533A2828" w14:textId="77777777" w:rsidR="007B60B9" w:rsidRPr="00244495" w:rsidRDefault="007B60B9" w:rsidP="008A16D1">
                      <w:pPr>
                        <w:rPr>
                          <w:rFonts w:ascii="Book Antiqua" w:hAnsi="Book Antiqua"/>
                          <w:b/>
                          <w:bCs/>
                          <w:sz w:val="22"/>
                          <w:szCs w:val="22"/>
                          <w:lang w:val="sq-AL"/>
                        </w:rPr>
                      </w:pPr>
                    </w:p>
                    <w:p w14:paraId="79237233" w14:textId="3EC403BD" w:rsidR="007B60B9" w:rsidRPr="007C33E7" w:rsidRDefault="007B60B9" w:rsidP="008A16D1">
                      <w:pPr>
                        <w:rPr>
                          <w:rFonts w:ascii="Book Antiqua" w:hAnsi="Book Antiqua"/>
                          <w:b/>
                          <w:bCs/>
                          <w:sz w:val="22"/>
                          <w:szCs w:val="22"/>
                          <w:lang w:val="sq-AL"/>
                        </w:rPr>
                      </w:pPr>
                      <w:r w:rsidRPr="00244495">
                        <w:rPr>
                          <w:rFonts w:ascii="Book Antiqua" w:hAnsi="Book Antiqua"/>
                          <w:b/>
                          <w:bCs/>
                          <w:sz w:val="22"/>
                          <w:szCs w:val="22"/>
                          <w:lang w:val="sq-AL"/>
                        </w:rPr>
                        <w:t xml:space="preserve"> Nga:</w:t>
                      </w:r>
                      <w:r w:rsidRPr="00244495">
                        <w:rPr>
                          <w:rFonts w:ascii="Book Antiqua" w:hAnsi="Book Antiqua"/>
                          <w:b/>
                          <w:bCs/>
                          <w:sz w:val="22"/>
                          <w:szCs w:val="22"/>
                          <w:lang w:val="sq-AL"/>
                        </w:rPr>
                        <w:tab/>
                      </w:r>
                      <w:r w:rsidRPr="00244495">
                        <w:rPr>
                          <w:rFonts w:ascii="Book Antiqua" w:hAnsi="Book Antiqua"/>
                          <w:b/>
                          <w:bCs/>
                          <w:sz w:val="22"/>
                          <w:szCs w:val="22"/>
                          <w:lang w:val="sq-AL"/>
                        </w:rPr>
                        <w:tab/>
                        <w:t>Dr. Naim Bardiqi,</w:t>
                      </w:r>
                      <w:r w:rsidRPr="007C33E7">
                        <w:rPr>
                          <w:rFonts w:ascii="Book Antiqua" w:hAnsi="Book Antiqua"/>
                          <w:bCs/>
                          <w:sz w:val="22"/>
                          <w:szCs w:val="22"/>
                          <w:lang w:val="sq-AL"/>
                        </w:rPr>
                        <w:t xml:space="preserve"> </w:t>
                      </w:r>
                      <w:r w:rsidRPr="007C33E7">
                        <w:rPr>
                          <w:rFonts w:ascii="Book Antiqua" w:hAnsi="Book Antiqua"/>
                          <w:b/>
                          <w:bCs/>
                          <w:sz w:val="22"/>
                          <w:szCs w:val="22"/>
                          <w:lang w:val="sq-AL"/>
                        </w:rPr>
                        <w:t xml:space="preserve">Zyrtar Kryesor Administrativ </w:t>
                      </w:r>
                      <w:r>
                        <w:rPr>
                          <w:rFonts w:ascii="Book Antiqua" w:hAnsi="Book Antiqua"/>
                          <w:b/>
                          <w:bCs/>
                          <w:sz w:val="22"/>
                          <w:szCs w:val="22"/>
                          <w:lang w:val="sq-AL"/>
                        </w:rPr>
                        <w:t>(ZKA)</w:t>
                      </w:r>
                    </w:p>
                    <w:p w14:paraId="5FE10F67" w14:textId="77777777" w:rsidR="007B60B9" w:rsidRPr="007C33E7" w:rsidRDefault="007B60B9" w:rsidP="008A16D1">
                      <w:pPr>
                        <w:rPr>
                          <w:rFonts w:ascii="Book Antiqua" w:hAnsi="Book Antiqua"/>
                          <w:b/>
                          <w:bCs/>
                          <w:sz w:val="22"/>
                          <w:szCs w:val="22"/>
                          <w:lang w:val="sq-AL"/>
                        </w:rPr>
                      </w:pPr>
                    </w:p>
                    <w:p w14:paraId="5818CC71" w14:textId="2646C05B" w:rsidR="007B60B9" w:rsidRPr="007C33E7" w:rsidRDefault="007B60B9" w:rsidP="008A16D1">
                      <w:pPr>
                        <w:rPr>
                          <w:rFonts w:ascii="Book Antiqua" w:hAnsi="Book Antiqua"/>
                          <w:b/>
                          <w:bCs/>
                          <w:sz w:val="22"/>
                          <w:szCs w:val="22"/>
                          <w:lang w:val="sq-AL"/>
                        </w:rPr>
                      </w:pPr>
                      <w:r w:rsidRPr="007C33E7">
                        <w:rPr>
                          <w:rFonts w:ascii="Book Antiqua" w:hAnsi="Book Antiqua"/>
                          <w:b/>
                          <w:bCs/>
                          <w:sz w:val="22"/>
                          <w:szCs w:val="22"/>
                          <w:lang w:val="sq-AL"/>
                        </w:rPr>
                        <w:t xml:space="preserve">                </w:t>
                      </w:r>
                      <w:r>
                        <w:rPr>
                          <w:rFonts w:ascii="Book Antiqua" w:hAnsi="Book Antiqua"/>
                          <w:b/>
                          <w:bCs/>
                          <w:sz w:val="22"/>
                          <w:szCs w:val="22"/>
                          <w:lang w:val="sq-AL"/>
                        </w:rPr>
                        <w:t xml:space="preserve">           Kadrije Berisha, Zyrtar Kryesor Financiar (ZKF)</w:t>
                      </w:r>
                    </w:p>
                    <w:p w14:paraId="4A67E5B7" w14:textId="77777777" w:rsidR="007B60B9" w:rsidRPr="007C33E7" w:rsidRDefault="007B60B9" w:rsidP="008A16D1">
                      <w:pPr>
                        <w:rPr>
                          <w:rFonts w:ascii="Book Antiqua" w:hAnsi="Book Antiqua"/>
                          <w:bCs/>
                          <w:sz w:val="22"/>
                          <w:szCs w:val="22"/>
                          <w:lang w:val="sq-AL"/>
                        </w:rPr>
                      </w:pPr>
                    </w:p>
                    <w:p w14:paraId="0EE46F15" w14:textId="7DFFDAD1" w:rsidR="007B60B9" w:rsidRPr="007C33E7" w:rsidRDefault="007B60B9"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w:t>
                      </w:r>
                      <w:r>
                        <w:rPr>
                          <w:rFonts w:ascii="Book Antiqua" w:hAnsi="Book Antiqua" w:cs="TimesNewRomanPSMT"/>
                          <w:sz w:val="22"/>
                          <w:szCs w:val="22"/>
                          <w:lang w:val="sq-AL"/>
                        </w:rPr>
                        <w:t xml:space="preserve"> e përfunduar me 31 dhjetor 2024</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6C8624AF" w14:textId="77777777" w:rsidR="007B60B9" w:rsidRPr="007C33E7" w:rsidRDefault="007B60B9" w:rsidP="008A16D1">
                      <w:pPr>
                        <w:jc w:val="both"/>
                        <w:rPr>
                          <w:rFonts w:ascii="Book Antiqua" w:hAnsi="Book Antiqua" w:cs="TimesNewRomanPSMT"/>
                          <w:sz w:val="22"/>
                          <w:szCs w:val="22"/>
                          <w:lang w:val="sq-AL"/>
                        </w:rPr>
                      </w:pPr>
                    </w:p>
                    <w:p w14:paraId="713A4648" w14:textId="044F04D9" w:rsidR="007B60B9" w:rsidRPr="007C33E7" w:rsidRDefault="007B60B9"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buxhetore për vitin q</w:t>
                      </w:r>
                      <w:r>
                        <w:rPr>
                          <w:rFonts w:ascii="Book Antiqua" w:hAnsi="Book Antiqua" w:cs="TimesNewRomanPSMT"/>
                          <w:sz w:val="22"/>
                          <w:szCs w:val="22"/>
                          <w:lang w:val="sq-AL"/>
                        </w:rPr>
                        <w:t>ë përfundon më 31 dhjetor 2024 dhe është pjese përbërëse e pasqyrave financiare</w:t>
                      </w:r>
                      <w:r w:rsidRPr="007C33E7">
                        <w:rPr>
                          <w:rFonts w:ascii="Book Antiqua" w:hAnsi="Book Antiqua" w:cs="TimesNewRomanPSMT"/>
                          <w:sz w:val="22"/>
                          <w:szCs w:val="22"/>
                          <w:lang w:val="sq-AL"/>
                        </w:rPr>
                        <w:t xml:space="preserve">. </w:t>
                      </w:r>
                    </w:p>
                    <w:p w14:paraId="63A729F8" w14:textId="77777777" w:rsidR="007B60B9" w:rsidRPr="007C33E7" w:rsidRDefault="007B60B9" w:rsidP="008A16D1">
                      <w:pPr>
                        <w:jc w:val="both"/>
                        <w:rPr>
                          <w:rFonts w:ascii="Book Antiqua" w:hAnsi="Book Antiqua" w:cs="TimesNewRomanPSMT"/>
                          <w:sz w:val="22"/>
                          <w:szCs w:val="22"/>
                          <w:lang w:val="sq-AL"/>
                        </w:rPr>
                      </w:pPr>
                    </w:p>
                    <w:p w14:paraId="1F020C00" w14:textId="77777777" w:rsidR="007B60B9" w:rsidRDefault="007B60B9"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2C932DF9" w14:textId="77777777" w:rsidR="007B60B9" w:rsidRPr="007C33E7" w:rsidRDefault="007B60B9" w:rsidP="008A16D1">
                      <w:pPr>
                        <w:jc w:val="both"/>
                        <w:rPr>
                          <w:rFonts w:ascii="Book Antiqua" w:hAnsi="Book Antiqua" w:cs="TimesNewRomanPSMT"/>
                          <w:sz w:val="22"/>
                          <w:szCs w:val="22"/>
                          <w:lang w:val="sq-AL"/>
                        </w:rPr>
                      </w:pPr>
                    </w:p>
                    <w:p w14:paraId="2557785C" w14:textId="77777777" w:rsidR="007B60B9" w:rsidRPr="00297B28"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27B11F2A" w14:textId="77777777" w:rsidR="007B60B9" w:rsidRPr="00BD3455" w:rsidRDefault="007B60B9" w:rsidP="008A16D1">
                      <w:pPr>
                        <w:jc w:val="both"/>
                        <w:rPr>
                          <w:rFonts w:ascii="Book Antiqua" w:hAnsi="Book Antiqua" w:cs="TimesNewRomanPSMT"/>
                          <w:sz w:val="14"/>
                          <w:szCs w:val="14"/>
                          <w:lang w:val="sq-AL"/>
                        </w:rPr>
                      </w:pPr>
                    </w:p>
                    <w:p w14:paraId="51055B82" w14:textId="77777777" w:rsidR="007B60B9"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55946E7B" w14:textId="77777777" w:rsidR="007B60B9" w:rsidRPr="00BD3455" w:rsidRDefault="007B60B9" w:rsidP="008A16D1">
                      <w:pPr>
                        <w:pStyle w:val="ListParagraph"/>
                        <w:rPr>
                          <w:rFonts w:ascii="Book Antiqua" w:hAnsi="Book Antiqua" w:cs="TimesNewRomanPSMT"/>
                          <w:sz w:val="14"/>
                          <w:szCs w:val="14"/>
                          <w:lang w:val="sq-AL"/>
                        </w:rPr>
                      </w:pPr>
                    </w:p>
                    <w:p w14:paraId="3A5F3FDF" w14:textId="77777777" w:rsidR="007B60B9" w:rsidRPr="00297B28"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73222A05" w14:textId="77777777" w:rsidR="007B60B9" w:rsidRPr="00BD3455" w:rsidRDefault="007B60B9" w:rsidP="008A16D1">
                      <w:pPr>
                        <w:jc w:val="both"/>
                        <w:rPr>
                          <w:rFonts w:ascii="Book Antiqua" w:hAnsi="Book Antiqua" w:cs="TimesNewRomanPSMT"/>
                          <w:sz w:val="14"/>
                          <w:szCs w:val="14"/>
                          <w:lang w:val="sq-AL"/>
                        </w:rPr>
                      </w:pPr>
                    </w:p>
                    <w:p w14:paraId="00B3041F" w14:textId="5FB8F555" w:rsidR="007B60B9" w:rsidRPr="00297B28"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w:t>
                      </w:r>
                      <w:r>
                        <w:rPr>
                          <w:rFonts w:ascii="Book Antiqua" w:hAnsi="Book Antiqua" w:cs="TimesNewRomanPSMT"/>
                          <w:sz w:val="22"/>
                          <w:szCs w:val="22"/>
                          <w:lang w:val="sq-AL"/>
                        </w:rPr>
                        <w:t>të si në datën 31 dhjetor 2024</w:t>
                      </w:r>
                      <w:r w:rsidRPr="00297B28">
                        <w:rPr>
                          <w:rFonts w:ascii="Book Antiqua" w:hAnsi="Book Antiqua" w:cs="TimesNewRomanPSMT"/>
                          <w:sz w:val="22"/>
                          <w:szCs w:val="22"/>
                          <w:lang w:val="sq-AL"/>
                        </w:rPr>
                        <w:t xml:space="preserve">. </w:t>
                      </w:r>
                    </w:p>
                    <w:p w14:paraId="6EB1C7F1" w14:textId="77777777" w:rsidR="007B60B9" w:rsidRPr="00BD3455" w:rsidRDefault="007B60B9" w:rsidP="008A16D1">
                      <w:pPr>
                        <w:jc w:val="both"/>
                        <w:rPr>
                          <w:rFonts w:ascii="Book Antiqua" w:hAnsi="Book Antiqua" w:cs="TimesNewRomanPSMT"/>
                          <w:sz w:val="14"/>
                          <w:szCs w:val="14"/>
                          <w:lang w:val="sq-AL"/>
                        </w:rPr>
                      </w:pPr>
                    </w:p>
                    <w:p w14:paraId="3550489C" w14:textId="77777777" w:rsidR="007B60B9"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shkelje të kërkesave të autoriteteve </w:t>
                      </w:r>
                      <w:proofErr w:type="spellStart"/>
                      <w:r w:rsidRPr="00297B28">
                        <w:rPr>
                          <w:rFonts w:ascii="Book Antiqua" w:hAnsi="Book Antiqua" w:cs="TimesNewRomanPSMT"/>
                          <w:sz w:val="22"/>
                          <w:szCs w:val="22"/>
                          <w:lang w:val="sq-AL"/>
                        </w:rPr>
                        <w:t>rregullator</w:t>
                      </w:r>
                      <w:r>
                        <w:rPr>
                          <w:rFonts w:ascii="Book Antiqua" w:hAnsi="Book Antiqua" w:cs="TimesNewRomanPSMT"/>
                          <w:sz w:val="22"/>
                          <w:szCs w:val="22"/>
                          <w:lang w:val="sq-AL"/>
                        </w:rPr>
                        <w:t>e</w:t>
                      </w:r>
                      <w:proofErr w:type="spellEnd"/>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63FE68CE" w14:textId="77777777" w:rsidR="007B60B9" w:rsidRPr="00BD3455" w:rsidRDefault="007B60B9" w:rsidP="008A16D1">
                      <w:pPr>
                        <w:pStyle w:val="ListParagraph"/>
                        <w:rPr>
                          <w:rFonts w:ascii="Book Antiqua" w:hAnsi="Book Antiqua" w:cs="TimesNewRomanPSMT"/>
                          <w:sz w:val="14"/>
                          <w:szCs w:val="14"/>
                          <w:lang w:val="sq-AL"/>
                        </w:rPr>
                      </w:pPr>
                    </w:p>
                    <w:p w14:paraId="32078266" w14:textId="77777777" w:rsidR="007B60B9" w:rsidRPr="00297B28"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65225B8B" w14:textId="77777777" w:rsidR="007B60B9" w:rsidRPr="00BD3455" w:rsidRDefault="007B60B9" w:rsidP="008A16D1">
                      <w:pPr>
                        <w:jc w:val="both"/>
                        <w:rPr>
                          <w:rFonts w:ascii="Book Antiqua" w:hAnsi="Book Antiqua" w:cs="TimesNewRomanPSMT"/>
                          <w:sz w:val="14"/>
                          <w:szCs w:val="14"/>
                          <w:lang w:val="sq-AL"/>
                        </w:rPr>
                      </w:pPr>
                    </w:p>
                    <w:p w14:paraId="721ED130" w14:textId="77777777" w:rsidR="007B60B9"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 gjitha garancitë që u kemi dhënë palëve të treta janë regjistruar dhe/ose janë shpalosur në mënyrën e duhur.</w:t>
                      </w:r>
                    </w:p>
                    <w:p w14:paraId="234C1BA5" w14:textId="77777777" w:rsidR="007B60B9" w:rsidRPr="00BD3455" w:rsidRDefault="007B60B9" w:rsidP="008A16D1">
                      <w:pPr>
                        <w:pStyle w:val="ListParagraph"/>
                        <w:rPr>
                          <w:rFonts w:ascii="Book Antiqua" w:hAnsi="Book Antiqua" w:cs="TimesNewRomanPSMT"/>
                          <w:sz w:val="14"/>
                          <w:szCs w:val="14"/>
                          <w:lang w:val="sq-AL"/>
                        </w:rPr>
                      </w:pPr>
                    </w:p>
                    <w:p w14:paraId="39CD5080" w14:textId="40FBDE67" w:rsidR="007B60B9"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149603E3" w14:textId="77777777" w:rsidR="007B60B9" w:rsidRPr="00BD3455" w:rsidRDefault="007B60B9" w:rsidP="008A16D1">
                      <w:pPr>
                        <w:pStyle w:val="ListParagraph"/>
                        <w:rPr>
                          <w:rFonts w:ascii="Book Antiqua" w:hAnsi="Book Antiqua" w:cs="TimesNewRomanPSMT"/>
                          <w:sz w:val="14"/>
                          <w:szCs w:val="14"/>
                          <w:lang w:val="sq-AL"/>
                        </w:rPr>
                      </w:pPr>
                    </w:p>
                    <w:p w14:paraId="5A1FD695" w14:textId="77777777" w:rsidR="007B60B9" w:rsidRDefault="007B60B9"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1277F809" w14:textId="77777777" w:rsidR="007B60B9" w:rsidRPr="00297B28" w:rsidRDefault="007B60B9" w:rsidP="008A16D1">
                      <w:pPr>
                        <w:pStyle w:val="ListParagraph"/>
                        <w:rPr>
                          <w:rFonts w:ascii="Book Antiqua" w:hAnsi="Book Antiqua" w:cs="TimesNewRomanPSMT"/>
                          <w:sz w:val="22"/>
                          <w:szCs w:val="22"/>
                          <w:lang w:val="sq-AL"/>
                        </w:rPr>
                      </w:pPr>
                    </w:p>
                    <w:p w14:paraId="1F7325F2" w14:textId="7FD0BBB7" w:rsidR="007B60B9" w:rsidRPr="007C33E7" w:rsidRDefault="007B60B9"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që janë të bashkangjitura paraqesin një prezantim të vërtetë dhe të paanshëm të financave dhe transaksioneve financiare për vitin</w:t>
                      </w:r>
                      <w:r>
                        <w:rPr>
                          <w:rFonts w:ascii="Book Antiqua" w:hAnsi="Book Antiqua" w:cs="TimesNewRomanPSMT"/>
                          <w:sz w:val="22"/>
                          <w:szCs w:val="22"/>
                          <w:lang w:val="sq-AL"/>
                        </w:rPr>
                        <w:t xml:space="preserve"> e përfunduar me 31 dhjetor 2024</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institucionit Ministria e Shëndetësisë</w:t>
                      </w:r>
                      <w:r w:rsidRPr="007C33E7">
                        <w:rPr>
                          <w:rFonts w:ascii="Book Antiqua" w:hAnsi="Book Antiqua" w:cs="TimesNewRomanPSMT"/>
                          <w:sz w:val="22"/>
                          <w:szCs w:val="22"/>
                          <w:lang w:val="sq-AL"/>
                        </w:rPr>
                        <w:t>.</w:t>
                      </w:r>
                    </w:p>
                    <w:p w14:paraId="1F8382FE" w14:textId="77777777" w:rsidR="007B60B9" w:rsidRPr="0043426E" w:rsidRDefault="007B60B9" w:rsidP="008A16D1">
                      <w:pPr>
                        <w:rPr>
                          <w:rFonts w:ascii="Book Antiqua" w:hAnsi="Book Antiqua"/>
                          <w:b/>
                          <w:bCs/>
                          <w:sz w:val="14"/>
                          <w:szCs w:val="22"/>
                          <w:lang w:val="sq-AL"/>
                        </w:rPr>
                      </w:pPr>
                    </w:p>
                    <w:p w14:paraId="13450818" w14:textId="77777777" w:rsidR="007B60B9" w:rsidRDefault="007B60B9" w:rsidP="008A16D1">
                      <w:pPr>
                        <w:rPr>
                          <w:rFonts w:ascii="Book Antiqua" w:hAnsi="Book Antiqua"/>
                          <w:b/>
                          <w:bCs/>
                          <w:sz w:val="22"/>
                          <w:szCs w:val="22"/>
                          <w:lang w:val="sq-AL"/>
                        </w:rPr>
                      </w:pPr>
                      <w:r w:rsidRPr="007C33E7">
                        <w:rPr>
                          <w:rFonts w:ascii="Book Antiqua" w:hAnsi="Book Antiqua"/>
                          <w:b/>
                          <w:bCs/>
                          <w:sz w:val="22"/>
                          <w:szCs w:val="22"/>
                          <w:lang w:val="sq-AL"/>
                        </w:rPr>
                        <w:t>Dat</w:t>
                      </w:r>
                      <w:r>
                        <w:rPr>
                          <w:rFonts w:ascii="Book Antiqua" w:hAnsi="Book Antiqua"/>
                          <w:b/>
                          <w:bCs/>
                          <w:sz w:val="22"/>
                          <w:szCs w:val="22"/>
                          <w:lang w:val="sq-AL"/>
                        </w:rPr>
                        <w:t>a</w:t>
                      </w:r>
                      <w:r w:rsidRPr="007C33E7">
                        <w:rPr>
                          <w:rFonts w:ascii="Book Antiqua" w:hAnsi="Book Antiqua"/>
                          <w:b/>
                          <w:bCs/>
                          <w:sz w:val="22"/>
                          <w:szCs w:val="22"/>
                          <w:lang w:val="sq-AL"/>
                        </w:rPr>
                        <w:t>:  __ / __ / 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 xml:space="preserve"> </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it-IT"/>
                        </w:rPr>
                        <w:t>Datë:</w:t>
                      </w:r>
                      <w:r w:rsidRPr="007C33E7">
                        <w:rPr>
                          <w:rFonts w:ascii="Book Antiqua" w:hAnsi="Book Antiqua"/>
                          <w:b/>
                          <w:bCs/>
                          <w:sz w:val="22"/>
                          <w:szCs w:val="22"/>
                          <w:lang w:val="sq-AL"/>
                        </w:rPr>
                        <w:t xml:space="preserve"> __ / __ / _____</w:t>
                      </w:r>
                    </w:p>
                    <w:p w14:paraId="5A542E93" w14:textId="77777777" w:rsidR="007B60B9" w:rsidRPr="007C33E7" w:rsidRDefault="007B60B9" w:rsidP="008A16D1">
                      <w:pPr>
                        <w:rPr>
                          <w:rFonts w:ascii="Book Antiqua" w:hAnsi="Book Antiqua"/>
                          <w:b/>
                          <w:bCs/>
                          <w:sz w:val="22"/>
                          <w:szCs w:val="22"/>
                          <w:lang w:val="it-IT"/>
                        </w:rPr>
                      </w:pPr>
                    </w:p>
                    <w:p w14:paraId="6A8B9D88" w14:textId="77777777" w:rsidR="007B60B9" w:rsidRPr="007C33E7" w:rsidRDefault="007B60B9" w:rsidP="008A16D1">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09276C56" w14:textId="77777777" w:rsidR="007B60B9" w:rsidRPr="001959C0" w:rsidRDefault="007B60B9" w:rsidP="008A16D1">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4873D15E" w14:textId="77777777" w:rsidR="007B60B9" w:rsidRPr="007C33E7" w:rsidRDefault="007B60B9" w:rsidP="008A16D1">
                      <w:pPr>
                        <w:jc w:val="both"/>
                        <w:rPr>
                          <w:rFonts w:ascii="Book Antiqua" w:hAnsi="Book Antiqua"/>
                          <w:lang w:val="sq-AL"/>
                        </w:rPr>
                      </w:pPr>
                    </w:p>
                    <w:p w14:paraId="1E33F0D9" w14:textId="77777777" w:rsidR="007B60B9" w:rsidRPr="007C33E7" w:rsidRDefault="007B60B9" w:rsidP="008A16D1">
                      <w:pPr>
                        <w:jc w:val="both"/>
                        <w:rPr>
                          <w:rFonts w:ascii="Book Antiqua" w:hAnsi="Book Antiqua"/>
                          <w:lang w:val="sq-AL"/>
                        </w:rPr>
                      </w:pPr>
                    </w:p>
                    <w:p w14:paraId="49AB654F" w14:textId="77777777" w:rsidR="007B60B9" w:rsidRPr="007C33E7" w:rsidRDefault="007B60B9" w:rsidP="008A16D1">
                      <w:pPr>
                        <w:jc w:val="both"/>
                        <w:rPr>
                          <w:rFonts w:ascii="Book Antiqua" w:hAnsi="Book Antiqua"/>
                          <w:lang w:val="sq-AL"/>
                        </w:rPr>
                      </w:pPr>
                    </w:p>
                    <w:p w14:paraId="4F5A758B" w14:textId="77777777" w:rsidR="007B60B9" w:rsidRPr="007C33E7" w:rsidRDefault="007B60B9" w:rsidP="008A16D1">
                      <w:pPr>
                        <w:jc w:val="both"/>
                        <w:rPr>
                          <w:rFonts w:ascii="Book Antiqua" w:hAnsi="Book Antiqua" w:cs="TimesNewRomanPSMT"/>
                          <w:sz w:val="22"/>
                          <w:szCs w:val="22"/>
                          <w:lang w:val="sq-AL"/>
                        </w:rPr>
                      </w:pPr>
                    </w:p>
                    <w:p w14:paraId="5C5C3A46" w14:textId="77777777" w:rsidR="007B60B9" w:rsidRPr="007C33E7" w:rsidRDefault="007B60B9" w:rsidP="008A16D1">
                      <w:pPr>
                        <w:jc w:val="both"/>
                        <w:rPr>
                          <w:rFonts w:ascii="Book Antiqua" w:hAnsi="Book Antiqua"/>
                          <w:lang w:val="sq-AL"/>
                        </w:rPr>
                      </w:pPr>
                    </w:p>
                    <w:p w14:paraId="59347508" w14:textId="77777777" w:rsidR="007B60B9" w:rsidRPr="007C33E7" w:rsidRDefault="007B60B9" w:rsidP="008A16D1">
                      <w:pPr>
                        <w:jc w:val="both"/>
                        <w:rPr>
                          <w:rFonts w:ascii="Book Antiqua" w:hAnsi="Book Antiqua"/>
                          <w:lang w:val="sq-AL"/>
                        </w:rPr>
                      </w:pPr>
                    </w:p>
                    <w:p w14:paraId="4C7A996F" w14:textId="77777777" w:rsidR="007B60B9" w:rsidRPr="007C33E7" w:rsidRDefault="007B60B9" w:rsidP="008A16D1">
                      <w:pPr>
                        <w:jc w:val="both"/>
                        <w:rPr>
                          <w:rFonts w:ascii="Book Antiqua" w:hAnsi="Book Antiqua"/>
                          <w:lang w:val="sq-AL"/>
                        </w:rPr>
                      </w:pPr>
                    </w:p>
                    <w:p w14:paraId="165D15E3" w14:textId="77777777" w:rsidR="007B60B9" w:rsidRPr="007C33E7" w:rsidRDefault="007B60B9" w:rsidP="008A16D1">
                      <w:pPr>
                        <w:jc w:val="both"/>
                        <w:rPr>
                          <w:rFonts w:ascii="Book Antiqua" w:hAnsi="Book Antiqua"/>
                          <w:lang w:val="sq-AL"/>
                        </w:rPr>
                      </w:pPr>
                    </w:p>
                    <w:p w14:paraId="0C1D61C9" w14:textId="77777777" w:rsidR="007B60B9" w:rsidRPr="007C33E7" w:rsidRDefault="007B60B9" w:rsidP="008A16D1">
                      <w:pPr>
                        <w:jc w:val="both"/>
                        <w:rPr>
                          <w:rFonts w:ascii="Book Antiqua" w:hAnsi="Book Antiqua"/>
                          <w:lang w:val="sq-AL"/>
                        </w:rPr>
                      </w:pPr>
                    </w:p>
                    <w:p w14:paraId="5E3D17F6" w14:textId="77777777" w:rsidR="007B60B9" w:rsidRPr="007C33E7" w:rsidRDefault="007B60B9" w:rsidP="008A16D1">
                      <w:pPr>
                        <w:jc w:val="both"/>
                        <w:rPr>
                          <w:rFonts w:ascii="Book Antiqua" w:hAnsi="Book Antiqua"/>
                          <w:lang w:val="sq-AL"/>
                        </w:rPr>
                      </w:pPr>
                    </w:p>
                    <w:p w14:paraId="68CD1E31" w14:textId="77777777" w:rsidR="007B60B9" w:rsidRPr="007C33E7" w:rsidRDefault="007B60B9" w:rsidP="008A16D1">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200C383C" w14:textId="77777777" w:rsidR="007B60B9" w:rsidRPr="007C33E7" w:rsidRDefault="007B60B9" w:rsidP="008A16D1">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0FD627FF" w14:textId="77777777" w:rsidR="007B60B9" w:rsidRPr="007C33E7" w:rsidRDefault="007B60B9" w:rsidP="008A16D1">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v:textbox>
                <w10:wrap type="square" anchorx="margin" anchory="margin"/>
              </v:shape>
            </w:pict>
          </mc:Fallback>
        </mc:AlternateContent>
      </w:r>
    </w:p>
    <w:p w14:paraId="77B233F2" w14:textId="77777777" w:rsidR="008A16D1" w:rsidRPr="00261744" w:rsidRDefault="008A16D1" w:rsidP="00BD3455">
      <w:pPr>
        <w:ind w:left="567"/>
        <w:rPr>
          <w:rFonts w:ascii="Book Antiqua" w:hAnsi="Book Antiqua"/>
          <w:b/>
          <w:bCs/>
          <w:color w:val="365F91"/>
          <w:lang w:val="sq-AL"/>
        </w:rPr>
      </w:pPr>
      <w:r w:rsidRPr="00261744">
        <w:rPr>
          <w:rFonts w:ascii="Book Antiqua" w:hAnsi="Book Antiqua"/>
          <w:b/>
          <w:bCs/>
          <w:color w:val="365F91"/>
          <w:lang w:val="sq-AL"/>
        </w:rPr>
        <w:lastRenderedPageBreak/>
        <w:t>Neni  13</w:t>
      </w:r>
    </w:p>
    <w:p w14:paraId="0A7FB6E4" w14:textId="77777777" w:rsidR="008A16D1" w:rsidRPr="00261744" w:rsidRDefault="008A16D1" w:rsidP="00BD3455">
      <w:pPr>
        <w:ind w:left="567"/>
        <w:rPr>
          <w:rFonts w:ascii="Book Antiqua" w:hAnsi="Book Antiqua"/>
          <w:b/>
          <w:bCs/>
          <w:color w:val="365F91"/>
          <w:lang w:val="sq-AL"/>
        </w:rPr>
      </w:pPr>
      <w:r w:rsidRPr="00261744">
        <w:rPr>
          <w:rFonts w:ascii="Book Antiqua" w:hAnsi="Book Antiqua"/>
          <w:b/>
          <w:bCs/>
          <w:color w:val="365F91"/>
          <w:lang w:val="sq-AL"/>
        </w:rPr>
        <w:t xml:space="preserve">Pasqyra e pranimeve dhe pagesave në para të gatshme </w:t>
      </w:r>
    </w:p>
    <w:p w14:paraId="6097F290" w14:textId="77777777" w:rsidR="008A16D1" w:rsidRPr="00261744" w:rsidRDefault="008A16D1" w:rsidP="008A16D1">
      <w:pPr>
        <w:ind w:left="-720"/>
        <w:rPr>
          <w:rFonts w:ascii="Book Antiqua" w:hAnsi="Book Antiqua"/>
          <w:b/>
          <w:bCs/>
          <w:color w:val="365F91"/>
          <w:lang w:val="sq-AL"/>
        </w:rPr>
      </w:pPr>
    </w:p>
    <w:bookmarkStart w:id="3" w:name="_MON_1543301893"/>
    <w:bookmarkEnd w:id="3"/>
    <w:p w14:paraId="40415ED2" w14:textId="309826F8" w:rsidR="008A16D1" w:rsidRPr="00261744" w:rsidRDefault="00E55A18" w:rsidP="008A16D1">
      <w:pPr>
        <w:ind w:left="720"/>
        <w:rPr>
          <w:rFonts w:ascii="Book Antiqua" w:hAnsi="Book Antiqua"/>
          <w:lang w:val="sq-AL"/>
        </w:rPr>
      </w:pPr>
      <w:r w:rsidRPr="00261744">
        <w:rPr>
          <w:rFonts w:ascii="Book Antiqua" w:hAnsi="Book Antiqua"/>
          <w:lang w:val="sq-AL"/>
        </w:rPr>
        <w:object w:dxaOrig="12829" w:dyaOrig="9812" w14:anchorId="0EEEC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25pt;height:382.5pt" o:ole="">
            <v:imagedata r:id="rId13" o:title=""/>
          </v:shape>
          <o:OLEObject Type="Embed" ProgID="Excel.Sheet.8" ShapeID="_x0000_i1025" DrawAspect="Content" ObjectID="_1802161577" r:id="rId14"/>
        </w:object>
      </w:r>
    </w:p>
    <w:p w14:paraId="26DF7655" w14:textId="77777777" w:rsidR="008A16D1" w:rsidRDefault="008A16D1" w:rsidP="008A16D1">
      <w:pPr>
        <w:ind w:left="720"/>
        <w:rPr>
          <w:rFonts w:ascii="Book Antiqua" w:hAnsi="Book Antiqua"/>
          <w:lang w:val="sq-AL"/>
        </w:rPr>
      </w:pPr>
    </w:p>
    <w:p w14:paraId="65CB5EC3" w14:textId="77777777" w:rsidR="008A16D1" w:rsidRPr="001F06AA" w:rsidRDefault="008A16D1" w:rsidP="008A16D1">
      <w:pPr>
        <w:ind w:left="720"/>
        <w:rPr>
          <w:rFonts w:ascii="Book Antiqua" w:hAnsi="Book Antiqua"/>
          <w:b/>
          <w:i/>
          <w:sz w:val="28"/>
          <w:szCs w:val="32"/>
          <w:lang w:val="sq-AL"/>
        </w:rPr>
      </w:pPr>
      <w:r w:rsidRPr="001F06AA">
        <w:rPr>
          <w:rFonts w:ascii="Book Antiqua" w:hAnsi="Book Antiqua"/>
          <w:b/>
          <w:i/>
          <w:sz w:val="20"/>
          <w:lang w:val="sq-AL"/>
        </w:rPr>
        <w:t>Shënim:</w:t>
      </w:r>
      <w:r w:rsidRPr="001F06AA">
        <w:rPr>
          <w:rFonts w:ascii="Book Antiqua" w:hAnsi="Book Antiqua"/>
          <w:i/>
          <w:sz w:val="20"/>
          <w:lang w:val="sq-AL"/>
        </w:rPr>
        <w:t xml:space="preserve"> Pagesat nga palët e treta prezantohen në shënimin 13 në përputhje me SNKPS 2017,</w:t>
      </w:r>
      <w:r w:rsidRPr="001F06AA">
        <w:rPr>
          <w:rFonts w:ascii="Book Antiqua" w:hAnsi="Book Antiqua" w:cstheme="minorHAnsi"/>
          <w:i/>
          <w:sz w:val="20"/>
          <w:lang w:val="sq-AL"/>
        </w:rPr>
        <w:t xml:space="preserve"> efektive nga 1 janari 2019.</w:t>
      </w:r>
    </w:p>
    <w:p w14:paraId="45FF4E68" w14:textId="77777777" w:rsidR="008A16D1" w:rsidRPr="00261744" w:rsidRDefault="008A16D1" w:rsidP="00BD3455">
      <w:pPr>
        <w:ind w:left="567"/>
        <w:rPr>
          <w:rFonts w:ascii="Book Antiqua" w:hAnsi="Book Antiqua"/>
          <w:b/>
          <w:bCs/>
          <w:color w:val="365F91"/>
          <w:lang w:val="sq-AL"/>
        </w:rPr>
      </w:pPr>
      <w:r w:rsidRPr="00261744">
        <w:rPr>
          <w:rFonts w:ascii="Book Antiqua" w:hAnsi="Book Antiqua"/>
          <w:b/>
          <w:bCs/>
          <w:u w:val="single"/>
          <w:lang w:val="sq-AL"/>
        </w:rPr>
        <w:br w:type="page"/>
      </w:r>
      <w:r w:rsidRPr="00261744">
        <w:rPr>
          <w:rFonts w:ascii="Book Antiqua" w:hAnsi="Book Antiqua"/>
          <w:b/>
          <w:bCs/>
          <w:color w:val="365F91"/>
          <w:lang w:val="sq-AL"/>
        </w:rPr>
        <w:lastRenderedPageBreak/>
        <w:t>Neni  14</w:t>
      </w:r>
    </w:p>
    <w:p w14:paraId="6E6FD760" w14:textId="77777777" w:rsidR="008A16D1" w:rsidRPr="00261744" w:rsidRDefault="008A16D1" w:rsidP="00BD3455">
      <w:pPr>
        <w:ind w:left="567"/>
        <w:rPr>
          <w:rFonts w:ascii="Book Antiqua" w:hAnsi="Book Antiqua"/>
          <w:b/>
          <w:bCs/>
          <w:color w:val="365F91"/>
          <w:lang w:val="sq-AL"/>
        </w:rPr>
      </w:pPr>
      <w:r w:rsidRPr="00261744">
        <w:rPr>
          <w:rFonts w:ascii="Book Antiqua" w:hAnsi="Book Antiqua"/>
          <w:b/>
          <w:bCs/>
          <w:color w:val="365F91"/>
          <w:lang w:val="sq-AL"/>
        </w:rPr>
        <w:t>Raporti i ekzekutimit te buxhetit</w:t>
      </w:r>
    </w:p>
    <w:p w14:paraId="53A677C8" w14:textId="77777777" w:rsidR="008A16D1" w:rsidRPr="00261744" w:rsidRDefault="008A16D1" w:rsidP="008A16D1">
      <w:pPr>
        <w:rPr>
          <w:rFonts w:ascii="Book Antiqua" w:eastAsia="Times New Roman" w:hAnsi="Book Antiqua"/>
          <w:sz w:val="18"/>
          <w:szCs w:val="18"/>
          <w:lang w:val="sq-AL"/>
        </w:rPr>
      </w:pPr>
    </w:p>
    <w:bookmarkStart w:id="4" w:name="_MON_1543302564"/>
    <w:bookmarkEnd w:id="4"/>
    <w:p w14:paraId="34766FA2" w14:textId="4AEC4E02" w:rsidR="008A16D1" w:rsidRDefault="00A246B6" w:rsidP="001A750B">
      <w:pPr>
        <w:ind w:left="-284"/>
        <w:jc w:val="center"/>
        <w:rPr>
          <w:rFonts w:ascii="Book Antiqua" w:hAnsi="Book Antiqua"/>
          <w:lang w:val="sq-AL"/>
        </w:rPr>
        <w:sectPr w:rsidR="008A16D1" w:rsidSect="00BD3455">
          <w:footerReference w:type="even" r:id="rId15"/>
          <w:pgSz w:w="16840" w:h="11907" w:orient="landscape" w:code="9"/>
          <w:pgMar w:top="567" w:right="567" w:bottom="567" w:left="567" w:header="567" w:footer="454" w:gutter="0"/>
          <w:cols w:space="720"/>
          <w:docGrid w:linePitch="326"/>
        </w:sectPr>
      </w:pPr>
      <w:r w:rsidRPr="00261744">
        <w:rPr>
          <w:rFonts w:ascii="Book Antiqua" w:hAnsi="Book Antiqua"/>
          <w:lang w:val="sq-AL"/>
        </w:rPr>
        <w:object w:dxaOrig="20128" w:dyaOrig="7130" w14:anchorId="7A05DE3C">
          <v:shape id="_x0000_i1059" type="#_x0000_t75" style="width:756.75pt;height:420.75pt" o:ole="">
            <v:imagedata r:id="rId16" o:title=""/>
          </v:shape>
          <o:OLEObject Type="Embed" ProgID="Excel.Sheet.8" ShapeID="_x0000_i1059" DrawAspect="Content" ObjectID="_1802161578" r:id="rId17"/>
        </w:object>
      </w:r>
      <w:bookmarkStart w:id="5" w:name="_GoBack"/>
      <w:bookmarkEnd w:id="5"/>
    </w:p>
    <w:p w14:paraId="6A41ECEE" w14:textId="77777777" w:rsidR="00745940" w:rsidRDefault="00745940" w:rsidP="00745940">
      <w:pPr>
        <w:tabs>
          <w:tab w:val="left" w:pos="1080"/>
        </w:tabs>
        <w:rPr>
          <w:rFonts w:ascii="Book Antiqua" w:hAnsi="Book Antiqua"/>
          <w:b/>
          <w:color w:val="365F91"/>
          <w:u w:val="single"/>
          <w:lang w:val="sq-AL"/>
        </w:rPr>
      </w:pPr>
      <w:r w:rsidRPr="00261744">
        <w:rPr>
          <w:rFonts w:ascii="Book Antiqua" w:hAnsi="Book Antiqua"/>
          <w:b/>
          <w:color w:val="365F91"/>
          <w:u w:val="single"/>
          <w:lang w:val="sq-AL"/>
        </w:rPr>
        <w:lastRenderedPageBreak/>
        <w:t xml:space="preserve">Shënimi </w:t>
      </w:r>
      <w:r>
        <w:rPr>
          <w:rFonts w:ascii="Book Antiqua" w:hAnsi="Book Antiqua"/>
          <w:b/>
          <w:color w:val="365F91"/>
          <w:u w:val="single"/>
          <w:lang w:val="sq-AL"/>
        </w:rPr>
        <w:t>2 deri 12 Prezantim i ndryshimeve materiale</w:t>
      </w:r>
    </w:p>
    <w:p w14:paraId="7E2B4372" w14:textId="77777777" w:rsidR="00745940" w:rsidRPr="00261744" w:rsidRDefault="00745940" w:rsidP="00745940">
      <w:pPr>
        <w:tabs>
          <w:tab w:val="left" w:pos="1080"/>
        </w:tabs>
        <w:rPr>
          <w:rFonts w:ascii="Book Antiqua" w:hAnsi="Book Antiqua"/>
          <w:b/>
          <w:color w:val="365F91"/>
          <w:u w:val="single"/>
          <w:lang w:val="sq-AL"/>
        </w:rPr>
      </w:pPr>
    </w:p>
    <w:p w14:paraId="5CC75636" w14:textId="77777777" w:rsidR="00745940" w:rsidRPr="00261744" w:rsidRDefault="00745940" w:rsidP="00745940">
      <w:pPr>
        <w:jc w:val="both"/>
        <w:rPr>
          <w:rFonts w:ascii="Book Antiqua" w:hAnsi="Book Antiqua"/>
          <w:lang w:val="sq-AL"/>
        </w:rPr>
      </w:pPr>
      <w:r w:rsidRPr="00261744">
        <w:rPr>
          <w:rFonts w:ascii="Book Antiqua" w:hAnsi="Book Antiqua"/>
          <w:lang w:val="sq-AL"/>
        </w:rPr>
        <w:t>Për dallim prej shënimeve 2</w:t>
      </w:r>
      <w:r>
        <w:rPr>
          <w:rFonts w:ascii="Book Antiqua" w:hAnsi="Book Antiqua"/>
          <w:lang w:val="sq-AL"/>
        </w:rPr>
        <w:t xml:space="preserve"> deri 12</w:t>
      </w:r>
      <w:r w:rsidRPr="00261744">
        <w:rPr>
          <w:rFonts w:ascii="Book Antiqua" w:hAnsi="Book Antiqua"/>
          <w:lang w:val="sq-AL"/>
        </w:rPr>
        <w:t xml:space="preserve">, këto shënime  përdoren për të sqaruar dallimin </w:t>
      </w:r>
      <w:r w:rsidRPr="00261744">
        <w:rPr>
          <w:rFonts w:ascii="Book Antiqua" w:hAnsi="Book Antiqua"/>
          <w:b/>
          <w:u w:val="single"/>
          <w:lang w:val="sq-AL"/>
        </w:rPr>
        <w:t xml:space="preserve">material </w:t>
      </w:r>
      <w:r w:rsidRPr="00261744">
        <w:rPr>
          <w:rFonts w:ascii="Book Antiqua" w:hAnsi="Book Antiqua"/>
          <w:lang w:val="sq-AL"/>
        </w:rPr>
        <w:t xml:space="preserve"> në kolonën </w:t>
      </w:r>
      <w:r w:rsidRPr="00261744">
        <w:rPr>
          <w:rFonts w:ascii="Book Antiqua" w:hAnsi="Book Antiqua"/>
          <w:b/>
          <w:lang w:val="sq-AL"/>
        </w:rPr>
        <w:t>D</w:t>
      </w:r>
      <w:r>
        <w:rPr>
          <w:rFonts w:ascii="Book Antiqua" w:hAnsi="Book Antiqua"/>
          <w:b/>
          <w:lang w:val="sq-AL"/>
        </w:rPr>
        <w:t xml:space="preserve"> </w:t>
      </w:r>
      <w:r w:rsidRPr="00EB2847">
        <w:rPr>
          <w:rFonts w:ascii="Book Antiqua" w:hAnsi="Book Antiqua"/>
          <w:i/>
          <w:lang w:val="sq-AL"/>
        </w:rPr>
        <w:t>(neni 14)</w:t>
      </w:r>
      <w:r>
        <w:rPr>
          <w:rFonts w:ascii="Book Antiqua" w:hAnsi="Book Antiqua"/>
          <w:lang w:val="sq-AL"/>
        </w:rPr>
        <w:t xml:space="preserve"> </w:t>
      </w:r>
      <w:r w:rsidRPr="00EB2847">
        <w:rPr>
          <w:rFonts w:ascii="Book Antiqua" w:hAnsi="Book Antiqua"/>
          <w:lang w:val="sq-AL"/>
        </w:rPr>
        <w:t>,</w:t>
      </w:r>
      <w:r w:rsidRPr="00261744">
        <w:rPr>
          <w:rFonts w:ascii="Book Antiqua" w:hAnsi="Book Antiqua"/>
          <w:b/>
          <w:lang w:val="sq-AL"/>
        </w:rPr>
        <w:t xml:space="preserve"> </w:t>
      </w:r>
      <w:r w:rsidRPr="00261744">
        <w:rPr>
          <w:rFonts w:ascii="Book Antiqua" w:hAnsi="Book Antiqua"/>
          <w:lang w:val="sq-AL"/>
        </w:rPr>
        <w:t xml:space="preserve">domethënë dallimin material të realizimit të buxhetit. SNKSP  në bazë të parasë se gatshme kërkon të sqarohen dallimet materiale. Varësisht nga madhësia e dallimit, nuk kanë nevojë të ofrohen shpjegime për të gjitha kategoritë, andaj mund të kërkohen ndryshime në sistemin e numërimit të shënimeve. Kur të sqarohen dallimet e ndonjë kategorie të ndarjes, duhet të jepet përmbledhja e natyrës  ndryshimit. </w:t>
      </w:r>
    </w:p>
    <w:p w14:paraId="193A3CF9" w14:textId="650F4102" w:rsidR="00745940" w:rsidRDefault="00745940" w:rsidP="008A16D1">
      <w:pPr>
        <w:rPr>
          <w:rFonts w:ascii="Book Antiqua" w:hAnsi="Book Antiqua"/>
          <w:b/>
          <w:bCs/>
          <w:color w:val="365F91"/>
          <w:lang w:val="sq-AL"/>
        </w:rPr>
      </w:pPr>
    </w:p>
    <w:p w14:paraId="153DE8BC" w14:textId="03162335" w:rsidR="00E62E16" w:rsidRDefault="00E62E16" w:rsidP="008A16D1">
      <w:pPr>
        <w:rPr>
          <w:rFonts w:ascii="Book Antiqua" w:hAnsi="Book Antiqua"/>
          <w:b/>
          <w:bCs/>
          <w:color w:val="365F91"/>
          <w:lang w:val="sq-AL"/>
        </w:rPr>
      </w:pPr>
    </w:p>
    <w:p w14:paraId="0351507F" w14:textId="6189BA01" w:rsidR="00E62E16" w:rsidRDefault="00E62E16" w:rsidP="008A16D1">
      <w:pPr>
        <w:rPr>
          <w:rFonts w:ascii="Book Antiqua" w:hAnsi="Book Antiqua"/>
          <w:b/>
          <w:bCs/>
          <w:color w:val="365F91"/>
          <w:lang w:val="sq-AL"/>
        </w:rPr>
      </w:pPr>
    </w:p>
    <w:p w14:paraId="7BB1AD18" w14:textId="6A4A6A20" w:rsidR="00E62E16" w:rsidRDefault="00E62E16" w:rsidP="008A16D1">
      <w:pPr>
        <w:rPr>
          <w:rFonts w:ascii="Book Antiqua" w:hAnsi="Book Antiqua"/>
          <w:b/>
          <w:bCs/>
          <w:color w:val="365F91"/>
          <w:lang w:val="sq-AL"/>
        </w:rPr>
      </w:pPr>
    </w:p>
    <w:p w14:paraId="43D649EE" w14:textId="0EDF166A" w:rsidR="00E62E16" w:rsidRDefault="00E62E16" w:rsidP="008A16D1">
      <w:pPr>
        <w:rPr>
          <w:rFonts w:ascii="Book Antiqua" w:hAnsi="Book Antiqua"/>
          <w:b/>
          <w:bCs/>
          <w:color w:val="365F91"/>
          <w:lang w:val="sq-AL"/>
        </w:rPr>
      </w:pPr>
    </w:p>
    <w:p w14:paraId="1F6BAA04" w14:textId="00661633" w:rsidR="00E62E16" w:rsidRDefault="00E62E16" w:rsidP="008A16D1">
      <w:pPr>
        <w:rPr>
          <w:rFonts w:ascii="Book Antiqua" w:hAnsi="Book Antiqua"/>
          <w:b/>
          <w:bCs/>
          <w:color w:val="365F91"/>
          <w:lang w:val="sq-AL"/>
        </w:rPr>
      </w:pPr>
    </w:p>
    <w:p w14:paraId="676E6596" w14:textId="113C1B24" w:rsidR="00E62E16" w:rsidRDefault="00E62E16" w:rsidP="008A16D1">
      <w:pPr>
        <w:rPr>
          <w:rFonts w:ascii="Book Antiqua" w:hAnsi="Book Antiqua"/>
          <w:b/>
          <w:bCs/>
          <w:color w:val="365F91"/>
          <w:lang w:val="sq-AL"/>
        </w:rPr>
      </w:pPr>
    </w:p>
    <w:p w14:paraId="49E9E84E" w14:textId="2D81C2F7" w:rsidR="00E62E16" w:rsidRDefault="00E62E16" w:rsidP="008A16D1">
      <w:pPr>
        <w:rPr>
          <w:rFonts w:ascii="Book Antiqua" w:hAnsi="Book Antiqua"/>
          <w:b/>
          <w:bCs/>
          <w:color w:val="365F91"/>
          <w:lang w:val="sq-AL"/>
        </w:rPr>
      </w:pPr>
    </w:p>
    <w:p w14:paraId="66215445" w14:textId="27AAD367" w:rsidR="00E62E16" w:rsidRDefault="00E62E16" w:rsidP="008A16D1">
      <w:pPr>
        <w:rPr>
          <w:rFonts w:ascii="Book Antiqua" w:hAnsi="Book Antiqua"/>
          <w:b/>
          <w:bCs/>
          <w:color w:val="365F91"/>
          <w:lang w:val="sq-AL"/>
        </w:rPr>
      </w:pPr>
    </w:p>
    <w:p w14:paraId="5F7CE551" w14:textId="55763887" w:rsidR="00E62E16" w:rsidRDefault="00E62E16" w:rsidP="008A16D1">
      <w:pPr>
        <w:rPr>
          <w:rFonts w:ascii="Book Antiqua" w:hAnsi="Book Antiqua"/>
          <w:b/>
          <w:bCs/>
          <w:color w:val="365F91"/>
          <w:lang w:val="sq-AL"/>
        </w:rPr>
      </w:pPr>
    </w:p>
    <w:p w14:paraId="336386A9" w14:textId="0C31BF4A" w:rsidR="00E62E16" w:rsidRDefault="00E62E16" w:rsidP="008A16D1">
      <w:pPr>
        <w:rPr>
          <w:rFonts w:ascii="Book Antiqua" w:hAnsi="Book Antiqua"/>
          <w:b/>
          <w:bCs/>
          <w:color w:val="365F91"/>
          <w:lang w:val="sq-AL"/>
        </w:rPr>
      </w:pPr>
    </w:p>
    <w:p w14:paraId="6B842EB4" w14:textId="4900B1C4" w:rsidR="00E62E16" w:rsidRDefault="00E62E16" w:rsidP="008A16D1">
      <w:pPr>
        <w:rPr>
          <w:rFonts w:ascii="Book Antiqua" w:hAnsi="Book Antiqua"/>
          <w:b/>
          <w:bCs/>
          <w:color w:val="365F91"/>
          <w:lang w:val="sq-AL"/>
        </w:rPr>
      </w:pPr>
    </w:p>
    <w:p w14:paraId="3AB08824" w14:textId="2163A20D" w:rsidR="00E62E16" w:rsidRDefault="00E62E16" w:rsidP="008A16D1">
      <w:pPr>
        <w:rPr>
          <w:rFonts w:ascii="Book Antiqua" w:hAnsi="Book Antiqua"/>
          <w:b/>
          <w:bCs/>
          <w:color w:val="365F91"/>
          <w:lang w:val="sq-AL"/>
        </w:rPr>
      </w:pPr>
    </w:p>
    <w:p w14:paraId="064C7F74" w14:textId="3FC2377E" w:rsidR="00E62E16" w:rsidRDefault="00E62E16" w:rsidP="008A16D1">
      <w:pPr>
        <w:rPr>
          <w:rFonts w:ascii="Book Antiqua" w:hAnsi="Book Antiqua"/>
          <w:b/>
          <w:bCs/>
          <w:color w:val="365F91"/>
          <w:lang w:val="sq-AL"/>
        </w:rPr>
      </w:pPr>
    </w:p>
    <w:p w14:paraId="18D7B903" w14:textId="26E17292" w:rsidR="00E62E16" w:rsidRDefault="00E62E16" w:rsidP="008A16D1">
      <w:pPr>
        <w:rPr>
          <w:rFonts w:ascii="Book Antiqua" w:hAnsi="Book Antiqua"/>
          <w:b/>
          <w:bCs/>
          <w:color w:val="365F91"/>
          <w:lang w:val="sq-AL"/>
        </w:rPr>
      </w:pPr>
    </w:p>
    <w:p w14:paraId="31F513A5" w14:textId="21FF7B28" w:rsidR="00E62E16" w:rsidRDefault="00E62E16" w:rsidP="008A16D1">
      <w:pPr>
        <w:rPr>
          <w:rFonts w:ascii="Book Antiqua" w:hAnsi="Book Antiqua"/>
          <w:b/>
          <w:bCs/>
          <w:color w:val="365F91"/>
          <w:lang w:val="sq-AL"/>
        </w:rPr>
      </w:pPr>
    </w:p>
    <w:p w14:paraId="61247BAE" w14:textId="4FA9AD5C" w:rsidR="00E62E16" w:rsidRDefault="00E62E16" w:rsidP="008A16D1">
      <w:pPr>
        <w:rPr>
          <w:rFonts w:ascii="Book Antiqua" w:hAnsi="Book Antiqua"/>
          <w:b/>
          <w:bCs/>
          <w:color w:val="365F91"/>
          <w:lang w:val="sq-AL"/>
        </w:rPr>
      </w:pPr>
    </w:p>
    <w:p w14:paraId="3B6C7285" w14:textId="4A7238D3" w:rsidR="00E62E16" w:rsidRDefault="00E62E16" w:rsidP="008A16D1">
      <w:pPr>
        <w:rPr>
          <w:rFonts w:ascii="Book Antiqua" w:hAnsi="Book Antiqua"/>
          <w:b/>
          <w:bCs/>
          <w:color w:val="365F91"/>
          <w:lang w:val="sq-AL"/>
        </w:rPr>
      </w:pPr>
    </w:p>
    <w:p w14:paraId="1AFACEB2" w14:textId="22D8468D" w:rsidR="00E62E16" w:rsidRDefault="00E62E16" w:rsidP="008A16D1">
      <w:pPr>
        <w:rPr>
          <w:rFonts w:ascii="Book Antiqua" w:hAnsi="Book Antiqua"/>
          <w:b/>
          <w:bCs/>
          <w:color w:val="365F91"/>
          <w:lang w:val="sq-AL"/>
        </w:rPr>
      </w:pPr>
    </w:p>
    <w:p w14:paraId="5E17586D" w14:textId="40A83932" w:rsidR="00E62E16" w:rsidRDefault="00E62E16" w:rsidP="008A16D1">
      <w:pPr>
        <w:rPr>
          <w:rFonts w:ascii="Book Antiqua" w:hAnsi="Book Antiqua"/>
          <w:b/>
          <w:bCs/>
          <w:color w:val="365F91"/>
          <w:lang w:val="sq-AL"/>
        </w:rPr>
      </w:pPr>
    </w:p>
    <w:p w14:paraId="10A706B6" w14:textId="72B93BE5" w:rsidR="00E62E16" w:rsidRDefault="00E62E16" w:rsidP="008A16D1">
      <w:pPr>
        <w:rPr>
          <w:rFonts w:ascii="Book Antiqua" w:hAnsi="Book Antiqua"/>
          <w:b/>
          <w:bCs/>
          <w:color w:val="365F91"/>
          <w:lang w:val="sq-AL"/>
        </w:rPr>
      </w:pPr>
    </w:p>
    <w:p w14:paraId="473BC0D8" w14:textId="5A61F3A9" w:rsidR="00E62E16" w:rsidRDefault="00E62E16" w:rsidP="008A16D1">
      <w:pPr>
        <w:rPr>
          <w:rFonts w:ascii="Book Antiqua" w:hAnsi="Book Antiqua"/>
          <w:b/>
          <w:bCs/>
          <w:color w:val="365F91"/>
          <w:lang w:val="sq-AL"/>
        </w:rPr>
      </w:pPr>
    </w:p>
    <w:p w14:paraId="7ACD8863" w14:textId="39F630AE" w:rsidR="00E62E16" w:rsidRDefault="00E62E16" w:rsidP="008A16D1">
      <w:pPr>
        <w:rPr>
          <w:rFonts w:ascii="Book Antiqua" w:hAnsi="Book Antiqua"/>
          <w:b/>
          <w:bCs/>
          <w:color w:val="365F91"/>
          <w:lang w:val="sq-AL"/>
        </w:rPr>
      </w:pPr>
    </w:p>
    <w:p w14:paraId="34B660A6" w14:textId="53A68730" w:rsidR="00E62E16" w:rsidRDefault="00E62E16" w:rsidP="008A16D1">
      <w:pPr>
        <w:rPr>
          <w:rFonts w:ascii="Book Antiqua" w:hAnsi="Book Antiqua"/>
          <w:b/>
          <w:bCs/>
          <w:color w:val="365F91"/>
          <w:lang w:val="sq-AL"/>
        </w:rPr>
      </w:pPr>
    </w:p>
    <w:p w14:paraId="369D0FD5" w14:textId="42753E96" w:rsidR="00E62E16" w:rsidRDefault="00E62E16" w:rsidP="008A16D1">
      <w:pPr>
        <w:rPr>
          <w:rFonts w:ascii="Book Antiqua" w:hAnsi="Book Antiqua"/>
          <w:b/>
          <w:bCs/>
          <w:color w:val="365F91"/>
          <w:lang w:val="sq-AL"/>
        </w:rPr>
      </w:pPr>
    </w:p>
    <w:p w14:paraId="26EEE306" w14:textId="3588318D" w:rsidR="00E62E16" w:rsidRDefault="00E62E16" w:rsidP="008A16D1">
      <w:pPr>
        <w:rPr>
          <w:rFonts w:ascii="Book Antiqua" w:hAnsi="Book Antiqua"/>
          <w:b/>
          <w:bCs/>
          <w:color w:val="365F91"/>
          <w:lang w:val="sq-AL"/>
        </w:rPr>
      </w:pPr>
    </w:p>
    <w:p w14:paraId="44E1B5EE" w14:textId="220D3EC9" w:rsidR="00E62E16" w:rsidRDefault="00E62E16" w:rsidP="008A16D1">
      <w:pPr>
        <w:rPr>
          <w:rFonts w:ascii="Book Antiqua" w:hAnsi="Book Antiqua"/>
          <w:b/>
          <w:bCs/>
          <w:color w:val="365F91"/>
          <w:lang w:val="sq-AL"/>
        </w:rPr>
      </w:pPr>
    </w:p>
    <w:p w14:paraId="712E57E5" w14:textId="19EED2D9" w:rsidR="00E62E16" w:rsidRDefault="00E62E16" w:rsidP="008A16D1">
      <w:pPr>
        <w:rPr>
          <w:rFonts w:ascii="Book Antiqua" w:hAnsi="Book Antiqua"/>
          <w:b/>
          <w:bCs/>
          <w:color w:val="365F91"/>
          <w:lang w:val="sq-AL"/>
        </w:rPr>
      </w:pPr>
    </w:p>
    <w:p w14:paraId="7A1B7C9C" w14:textId="0B886C34" w:rsidR="00E62E16" w:rsidRDefault="00E62E16" w:rsidP="008A16D1">
      <w:pPr>
        <w:rPr>
          <w:rFonts w:ascii="Book Antiqua" w:hAnsi="Book Antiqua"/>
          <w:b/>
          <w:bCs/>
          <w:color w:val="365F91"/>
          <w:lang w:val="sq-AL"/>
        </w:rPr>
      </w:pPr>
    </w:p>
    <w:p w14:paraId="0BABC05D" w14:textId="56FF6F79" w:rsidR="00E62E16" w:rsidRDefault="00E62E16" w:rsidP="008A16D1">
      <w:pPr>
        <w:rPr>
          <w:rFonts w:ascii="Book Antiqua" w:hAnsi="Book Antiqua"/>
          <w:b/>
          <w:bCs/>
          <w:color w:val="365F91"/>
          <w:lang w:val="sq-AL"/>
        </w:rPr>
      </w:pPr>
    </w:p>
    <w:p w14:paraId="20645DEF" w14:textId="45745FA8" w:rsidR="00E62E16" w:rsidRDefault="00E62E16" w:rsidP="008A16D1">
      <w:pPr>
        <w:rPr>
          <w:rFonts w:ascii="Book Antiqua" w:hAnsi="Book Antiqua"/>
          <w:b/>
          <w:bCs/>
          <w:color w:val="365F91"/>
          <w:lang w:val="sq-AL"/>
        </w:rPr>
      </w:pPr>
    </w:p>
    <w:p w14:paraId="1C8694F6" w14:textId="720D6E8A" w:rsidR="00E62E16" w:rsidRDefault="00E62E16" w:rsidP="008A16D1">
      <w:pPr>
        <w:rPr>
          <w:rFonts w:ascii="Book Antiqua" w:hAnsi="Book Antiqua"/>
          <w:b/>
          <w:bCs/>
          <w:color w:val="365F91"/>
          <w:lang w:val="sq-AL"/>
        </w:rPr>
      </w:pPr>
    </w:p>
    <w:p w14:paraId="0856A7C9" w14:textId="7F6F8309" w:rsidR="00E62E16" w:rsidRDefault="00E62E16" w:rsidP="008A16D1">
      <w:pPr>
        <w:rPr>
          <w:rFonts w:ascii="Book Antiqua" w:hAnsi="Book Antiqua"/>
          <w:b/>
          <w:bCs/>
          <w:color w:val="365F91"/>
          <w:lang w:val="sq-AL"/>
        </w:rPr>
      </w:pPr>
    </w:p>
    <w:p w14:paraId="7402F93C" w14:textId="31207480" w:rsidR="00E62E16" w:rsidRDefault="00E62E16" w:rsidP="008A16D1">
      <w:pPr>
        <w:rPr>
          <w:rFonts w:ascii="Book Antiqua" w:hAnsi="Book Antiqua"/>
          <w:b/>
          <w:bCs/>
          <w:color w:val="365F91"/>
          <w:lang w:val="sq-AL"/>
        </w:rPr>
      </w:pPr>
    </w:p>
    <w:p w14:paraId="45221629" w14:textId="47B8FD8F" w:rsidR="00E62E16" w:rsidRDefault="00E62E16" w:rsidP="008A16D1">
      <w:pPr>
        <w:rPr>
          <w:rFonts w:ascii="Book Antiqua" w:hAnsi="Book Antiqua"/>
          <w:b/>
          <w:bCs/>
          <w:color w:val="365F91"/>
          <w:lang w:val="sq-AL"/>
        </w:rPr>
      </w:pPr>
    </w:p>
    <w:p w14:paraId="1EE4288C" w14:textId="77777777" w:rsidR="00E62E16" w:rsidRDefault="00E62E16" w:rsidP="008A16D1">
      <w:pPr>
        <w:rPr>
          <w:rFonts w:ascii="Book Antiqua" w:hAnsi="Book Antiqua"/>
          <w:b/>
          <w:bCs/>
          <w:color w:val="365F91"/>
          <w:lang w:val="sq-AL"/>
        </w:rPr>
      </w:pPr>
    </w:p>
    <w:p w14:paraId="3380B25E" w14:textId="77777777" w:rsidR="00BD3455" w:rsidRDefault="00BD3455">
      <w:pPr>
        <w:spacing w:after="160" w:line="259" w:lineRule="auto"/>
        <w:rPr>
          <w:rFonts w:ascii="Book Antiqua" w:hAnsi="Book Antiqua"/>
          <w:b/>
          <w:bCs/>
          <w:color w:val="365F91"/>
          <w:lang w:val="sq-AL"/>
        </w:rPr>
      </w:pPr>
      <w:r>
        <w:rPr>
          <w:rFonts w:ascii="Book Antiqua" w:hAnsi="Book Antiqua"/>
          <w:b/>
          <w:bCs/>
          <w:color w:val="365F91"/>
          <w:lang w:val="sq-AL"/>
        </w:rPr>
        <w:br w:type="page"/>
      </w:r>
    </w:p>
    <w:p w14:paraId="3EA56AD9" w14:textId="18774AE3" w:rsidR="008A16D1" w:rsidRPr="00261744" w:rsidRDefault="008A16D1" w:rsidP="008A16D1">
      <w:pPr>
        <w:rPr>
          <w:rFonts w:ascii="Book Antiqua" w:hAnsi="Book Antiqua"/>
          <w:b/>
          <w:bCs/>
          <w:color w:val="365F91"/>
          <w:lang w:val="sq-AL"/>
        </w:rPr>
      </w:pPr>
      <w:r w:rsidRPr="00261744">
        <w:rPr>
          <w:rFonts w:ascii="Book Antiqua" w:hAnsi="Book Antiqua"/>
          <w:b/>
          <w:bCs/>
          <w:color w:val="365F91"/>
          <w:lang w:val="sq-AL"/>
        </w:rPr>
        <w:lastRenderedPageBreak/>
        <w:t>Neni  15</w:t>
      </w:r>
    </w:p>
    <w:p w14:paraId="6B00EE3B" w14:textId="77777777" w:rsidR="008A16D1" w:rsidRPr="00261744" w:rsidRDefault="008A16D1" w:rsidP="008A16D1">
      <w:pPr>
        <w:rPr>
          <w:rFonts w:ascii="Book Antiqua" w:hAnsi="Book Antiqua"/>
          <w:b/>
          <w:bCs/>
          <w:color w:val="365F91"/>
          <w:lang w:val="sq-AL"/>
        </w:rPr>
      </w:pPr>
      <w:r w:rsidRPr="00261744">
        <w:rPr>
          <w:rFonts w:ascii="Book Antiqua" w:hAnsi="Book Antiqua"/>
          <w:b/>
          <w:bCs/>
          <w:color w:val="365F91"/>
          <w:lang w:val="sq-AL"/>
        </w:rPr>
        <w:t xml:space="preserve">Shënimet shpjeguese për pasqyrat financiare </w:t>
      </w:r>
    </w:p>
    <w:p w14:paraId="1DC040C0" w14:textId="6E743BE7" w:rsidR="008A16D1" w:rsidRDefault="008A16D1" w:rsidP="008A16D1">
      <w:pPr>
        <w:rPr>
          <w:rFonts w:ascii="Book Antiqua" w:hAnsi="Book Antiqua"/>
          <w:lang w:val="sq-AL"/>
        </w:rPr>
      </w:pPr>
    </w:p>
    <w:p w14:paraId="7380CE34" w14:textId="77777777" w:rsidR="008A16D1" w:rsidRPr="00261744" w:rsidRDefault="008A16D1" w:rsidP="008A16D1">
      <w:pPr>
        <w:rPr>
          <w:rFonts w:ascii="Book Antiqua" w:hAnsi="Book Antiqua"/>
          <w:lang w:val="sq-AL"/>
        </w:rPr>
      </w:pPr>
    </w:p>
    <w:p w14:paraId="2F739388" w14:textId="77777777" w:rsidR="008A16D1" w:rsidRDefault="008A16D1" w:rsidP="008A16D1">
      <w:pPr>
        <w:rPr>
          <w:rFonts w:ascii="Book Antiqua" w:hAnsi="Book Antiqua"/>
          <w:b/>
          <w:color w:val="365F91"/>
          <w:u w:val="single"/>
          <w:lang w:val="sq-AL"/>
        </w:rPr>
      </w:pPr>
      <w:r w:rsidRPr="00261744">
        <w:rPr>
          <w:rFonts w:ascii="Book Antiqua" w:hAnsi="Book Antiqua"/>
          <w:b/>
          <w:color w:val="365F91"/>
          <w:u w:val="single"/>
          <w:lang w:val="sq-AL"/>
        </w:rPr>
        <w:t>Shënimi 1</w:t>
      </w:r>
    </w:p>
    <w:p w14:paraId="7FEF9EF2" w14:textId="77777777" w:rsidR="008A16D1" w:rsidRPr="00261744" w:rsidRDefault="008A16D1" w:rsidP="008A16D1">
      <w:pPr>
        <w:rPr>
          <w:rFonts w:ascii="Book Antiqua" w:hAnsi="Book Antiqua"/>
          <w:b/>
          <w:color w:val="365F91"/>
          <w:sz w:val="32"/>
          <w:szCs w:val="32"/>
          <w:u w:val="single"/>
          <w:lang w:val="sq-AL"/>
        </w:rPr>
      </w:pPr>
    </w:p>
    <w:p w14:paraId="26B1A240" w14:textId="77777777" w:rsidR="008A16D1" w:rsidRPr="00261744" w:rsidRDefault="008A16D1" w:rsidP="008A16D1">
      <w:pPr>
        <w:rPr>
          <w:rFonts w:ascii="Book Antiqua" w:hAnsi="Book Antiqua"/>
          <w:b/>
          <w:color w:val="365F91"/>
          <w:lang w:val="sq-AL"/>
        </w:rPr>
      </w:pPr>
      <w:r>
        <w:rPr>
          <w:rFonts w:ascii="Book Antiqua" w:hAnsi="Book Antiqua"/>
          <w:b/>
          <w:color w:val="365F91"/>
          <w:lang w:val="sq-AL"/>
        </w:rPr>
        <w:t>1.</w:t>
      </w:r>
      <w:r>
        <w:rPr>
          <w:rFonts w:ascii="Book Antiqua" w:hAnsi="Book Antiqua"/>
          <w:b/>
          <w:color w:val="365F91"/>
          <w:lang w:val="sq-AL"/>
        </w:rPr>
        <w:tab/>
      </w:r>
      <w:r w:rsidRPr="00BE5594">
        <w:rPr>
          <w:rFonts w:ascii="Book Antiqua" w:hAnsi="Book Antiqua"/>
          <w:b/>
          <w:color w:val="365F91"/>
          <w:lang w:val="sq-AL"/>
        </w:rPr>
        <w:t>Politikat kontabël</w:t>
      </w:r>
    </w:p>
    <w:p w14:paraId="07AA404E" w14:textId="77777777" w:rsidR="008A16D1" w:rsidRDefault="008A16D1" w:rsidP="008A16D1">
      <w:pPr>
        <w:rPr>
          <w:rFonts w:ascii="Book Antiqua" w:hAnsi="Book Antiqua"/>
          <w:b/>
          <w:color w:val="365F91"/>
          <w:lang w:val="sq-AL"/>
        </w:rPr>
      </w:pPr>
    </w:p>
    <w:p w14:paraId="297195A7" w14:textId="11E1A426" w:rsidR="008A16D1" w:rsidRPr="00AE5690" w:rsidRDefault="008A16D1" w:rsidP="008A16D1">
      <w:pPr>
        <w:jc w:val="both"/>
        <w:rPr>
          <w:rFonts w:ascii="Book Antiqua" w:hAnsi="Book Antiqua"/>
          <w:color w:val="000000" w:themeColor="text1"/>
          <w:lang w:val="sq-AL"/>
        </w:rPr>
      </w:pPr>
      <w:r w:rsidRPr="00AE5690">
        <w:rPr>
          <w:rFonts w:ascii="Book Antiqua" w:hAnsi="Book Antiqua"/>
          <w:color w:val="000000" w:themeColor="text1"/>
          <w:lang w:val="sq-AL"/>
        </w:rPr>
        <w:t>Pasqyrat Financiare për vitin e p</w:t>
      </w:r>
      <w:r w:rsidR="00B428CC">
        <w:rPr>
          <w:rFonts w:ascii="Book Antiqua" w:hAnsi="Book Antiqua"/>
          <w:color w:val="000000" w:themeColor="text1"/>
          <w:lang w:val="sq-AL"/>
        </w:rPr>
        <w:t>ërfunduar me 31 dhjetor 2024</w:t>
      </w:r>
      <w:r w:rsidRPr="00AE5690">
        <w:rPr>
          <w:rFonts w:ascii="Book Antiqua" w:hAnsi="Book Antiqua"/>
          <w:color w:val="000000" w:themeColor="text1"/>
          <w:lang w:val="sq-AL"/>
        </w:rPr>
        <w:t xml:space="preserve"> janë përgatitur sipas Standardeve Ndërkombëtare të Kontabilitetit të Sektorit Publik të vitit 2017 “Raportimi Financiar sipas Kontabilitetit të bazuar në para të gatshme”, i përmbushin të gjitha obligimet raportuese që dalin nga </w:t>
      </w:r>
      <w:r w:rsidRPr="007C33E7">
        <w:rPr>
          <w:rFonts w:ascii="Book Antiqua" w:hAnsi="Book Antiqua"/>
          <w:color w:val="000000" w:themeColor="text1"/>
          <w:lang w:val="sq-AL"/>
        </w:rPr>
        <w:t xml:space="preserve">Ligji Nr. 03/L-048 për Menaxhimin e Financave Publike dhe Përgjegjësitë, të plotësuar dhe ndryshuar me Ligjin nr. 03/L-221, Ligjin nr. 04/L-116,Ligjin nr. 04/L-194,Ligjin nr. 05/L-063 </w:t>
      </w:r>
      <w:r w:rsidR="00AE5690" w:rsidRPr="00AE5690">
        <w:rPr>
          <w:rFonts w:ascii="Book Antiqua" w:hAnsi="Book Antiqua"/>
          <w:color w:val="000000" w:themeColor="text1"/>
          <w:lang w:val="sq-AL"/>
        </w:rPr>
        <w:t>,</w:t>
      </w:r>
      <w:r w:rsidRPr="00AE5690">
        <w:rPr>
          <w:rFonts w:ascii="Book Antiqua" w:hAnsi="Book Antiqua"/>
          <w:color w:val="000000" w:themeColor="text1"/>
          <w:lang w:val="sq-AL"/>
        </w:rPr>
        <w:t xml:space="preserve"> </w:t>
      </w:r>
      <w:r w:rsidRPr="007C33E7">
        <w:rPr>
          <w:rFonts w:ascii="Book Antiqua" w:hAnsi="Book Antiqua"/>
          <w:color w:val="000000" w:themeColor="text1"/>
          <w:lang w:val="sq-AL"/>
        </w:rPr>
        <w:t>Ligjin nr. 05/L-007</w:t>
      </w:r>
      <w:r w:rsidR="00AE5690" w:rsidRPr="00AE5690">
        <w:rPr>
          <w:rFonts w:ascii="Book Antiqua" w:hAnsi="Book Antiqua"/>
          <w:color w:val="000000" w:themeColor="text1"/>
          <w:lang w:val="sq-AL"/>
        </w:rPr>
        <w:t xml:space="preserve"> dhe Ligjin 08/L-183 Për mbështetjen e punëve publike</w:t>
      </w:r>
      <w:r w:rsidR="00AE5690">
        <w:rPr>
          <w:rFonts w:ascii="Book Antiqua" w:hAnsi="Book Antiqua"/>
          <w:color w:val="000000" w:themeColor="text1"/>
          <w:lang w:val="sq-AL"/>
        </w:rPr>
        <w:t>.</w:t>
      </w:r>
    </w:p>
    <w:p w14:paraId="24328DDA" w14:textId="10F1BDEC" w:rsidR="008A16D1" w:rsidRDefault="008A16D1" w:rsidP="008A16D1">
      <w:pPr>
        <w:rPr>
          <w:rFonts w:ascii="Book Antiqua" w:hAnsi="Book Antiqua"/>
          <w:b/>
          <w:color w:val="365F91"/>
          <w:lang w:val="sq-AL"/>
        </w:rPr>
      </w:pPr>
    </w:p>
    <w:p w14:paraId="4278B857" w14:textId="77777777" w:rsidR="008A16D1" w:rsidRDefault="008A16D1" w:rsidP="008A16D1">
      <w:pPr>
        <w:rPr>
          <w:rFonts w:ascii="Book Antiqua" w:hAnsi="Book Antiqua"/>
          <w:b/>
          <w:color w:val="365F91"/>
          <w:lang w:val="sq-AL"/>
        </w:rPr>
      </w:pPr>
    </w:p>
    <w:p w14:paraId="2C44BAC6" w14:textId="7BED169C" w:rsidR="008A16D1" w:rsidRPr="00B84B9C" w:rsidRDefault="008A16D1" w:rsidP="00B84B9C">
      <w:pPr>
        <w:pStyle w:val="ListParagraph"/>
        <w:numPr>
          <w:ilvl w:val="1"/>
          <w:numId w:val="1"/>
        </w:numPr>
        <w:spacing w:after="120"/>
        <w:ind w:left="357" w:hanging="357"/>
        <w:rPr>
          <w:rFonts w:ascii="Book Antiqua" w:hAnsi="Book Antiqua"/>
          <w:b/>
          <w:color w:val="365F91"/>
          <w:lang w:val="sq-AL"/>
        </w:rPr>
      </w:pPr>
      <w:r w:rsidRPr="00B84B9C">
        <w:rPr>
          <w:rFonts w:ascii="Book Antiqua" w:hAnsi="Book Antiqua"/>
          <w:b/>
          <w:color w:val="365F91"/>
          <w:lang w:val="sq-AL"/>
        </w:rPr>
        <w:t xml:space="preserve">Informata për organizatën buxhetore (aktivitetet, legjislacioni, </w:t>
      </w:r>
      <w:proofErr w:type="spellStart"/>
      <w:r w:rsidRPr="00B84B9C">
        <w:rPr>
          <w:rFonts w:ascii="Book Antiqua" w:hAnsi="Book Antiqua"/>
          <w:b/>
          <w:color w:val="365F91"/>
          <w:lang w:val="sq-AL"/>
        </w:rPr>
        <w:t>etj</w:t>
      </w:r>
      <w:proofErr w:type="spellEnd"/>
      <w:r w:rsidRPr="00B84B9C">
        <w:rPr>
          <w:rFonts w:ascii="Book Antiqua" w:hAnsi="Book Antiqua"/>
          <w:b/>
          <w:color w:val="365F91"/>
          <w:lang w:val="sq-AL"/>
        </w:rPr>
        <w:t>)</w:t>
      </w:r>
    </w:p>
    <w:p w14:paraId="09C32A5F" w14:textId="1067A76C" w:rsidR="008A16D1" w:rsidRDefault="008A16D1" w:rsidP="008A16D1">
      <w:pPr>
        <w:jc w:val="both"/>
        <w:rPr>
          <w:rFonts w:ascii="Book Antiqua" w:hAnsi="Book Antiqua"/>
          <w:color w:val="000000" w:themeColor="text1"/>
          <w:lang w:val="sq-AL"/>
        </w:rPr>
      </w:pPr>
      <w:r w:rsidRPr="00B869F8">
        <w:rPr>
          <w:rFonts w:ascii="Book Antiqua" w:hAnsi="Book Antiqua" w:cstheme="minorHAnsi"/>
          <w:lang w:val="sq-AL"/>
        </w:rPr>
        <w:t xml:space="preserve">Entitet i sektorit publik </w:t>
      </w:r>
      <w:r w:rsidR="0062303B">
        <w:rPr>
          <w:rFonts w:ascii="Book Antiqua" w:hAnsi="Book Antiqua" w:cs="TimesNewRomanPSMT"/>
          <w:sz w:val="22"/>
          <w:szCs w:val="22"/>
          <w:lang w:val="sq-AL"/>
        </w:rPr>
        <w:t>Ministria e Sh</w:t>
      </w:r>
      <w:r w:rsidR="00AD0DBB">
        <w:rPr>
          <w:rFonts w:ascii="Book Antiqua" w:hAnsi="Book Antiqua" w:cs="TimesNewRomanPSMT"/>
          <w:sz w:val="22"/>
          <w:szCs w:val="22"/>
          <w:lang w:val="sq-AL"/>
        </w:rPr>
        <w:t>ë</w:t>
      </w:r>
      <w:r w:rsidR="0062303B">
        <w:rPr>
          <w:rFonts w:ascii="Book Antiqua" w:hAnsi="Book Antiqua" w:cs="TimesNewRomanPSMT"/>
          <w:sz w:val="22"/>
          <w:szCs w:val="22"/>
          <w:lang w:val="sq-AL"/>
        </w:rPr>
        <w:t>ndet</w:t>
      </w:r>
      <w:r w:rsidR="00AD0DBB">
        <w:rPr>
          <w:rFonts w:ascii="Book Antiqua" w:hAnsi="Book Antiqua" w:cs="TimesNewRomanPSMT"/>
          <w:sz w:val="22"/>
          <w:szCs w:val="22"/>
          <w:lang w:val="sq-AL"/>
        </w:rPr>
        <w:t>ë</w:t>
      </w:r>
      <w:r w:rsidR="0062303B">
        <w:rPr>
          <w:rFonts w:ascii="Book Antiqua" w:hAnsi="Book Antiqua" w:cs="TimesNewRomanPSMT"/>
          <w:sz w:val="22"/>
          <w:szCs w:val="22"/>
          <w:lang w:val="sq-AL"/>
        </w:rPr>
        <w:t>sis</w:t>
      </w:r>
      <w:r w:rsidR="00AD0DBB">
        <w:rPr>
          <w:rFonts w:ascii="Book Antiqua" w:hAnsi="Book Antiqua" w:cs="TimesNewRomanPSMT"/>
          <w:sz w:val="22"/>
          <w:szCs w:val="22"/>
          <w:lang w:val="sq-AL"/>
        </w:rPr>
        <w:t>ë</w:t>
      </w:r>
      <w:r>
        <w:rPr>
          <w:rFonts w:ascii="Book Antiqua" w:hAnsi="Book Antiqua" w:cs="TimesNewRomanPSMT"/>
          <w:sz w:val="22"/>
          <w:szCs w:val="22"/>
          <w:lang w:val="sq-AL"/>
        </w:rPr>
        <w:t xml:space="preserve"> </w:t>
      </w:r>
      <w:r w:rsidRPr="00B869F8">
        <w:rPr>
          <w:rFonts w:ascii="Book Antiqua" w:hAnsi="Book Antiqua" w:cstheme="minorHAnsi"/>
          <w:lang w:val="sq-AL"/>
        </w:rPr>
        <w:t xml:space="preserve">ka përgatitur Pasqyrat Financiare </w:t>
      </w:r>
      <w:r>
        <w:rPr>
          <w:rFonts w:ascii="Book Antiqua" w:hAnsi="Book Antiqua" w:cstheme="minorHAnsi"/>
          <w:lang w:val="sq-AL"/>
        </w:rPr>
        <w:t xml:space="preserve">në harmoni me kërkesat e </w:t>
      </w:r>
      <w:r w:rsidRPr="007C33E7">
        <w:rPr>
          <w:rFonts w:ascii="Book Antiqua" w:hAnsi="Book Antiqua"/>
          <w:color w:val="000000" w:themeColor="text1"/>
          <w:lang w:val="sq-AL"/>
        </w:rPr>
        <w:t xml:space="preserve">Ligji Nr. 03/L-048 për Menaxhimin e Financave Publike dhe Përgjegjësitë, të plotësuar dhe ndryshuar me Ligjin nr. 03/L-221, Ligjin nr. 04/L-116,Ligjin nr. 04/L-194,Ligjin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Pr>
          <w:rFonts w:ascii="Book Antiqua" w:hAnsi="Book Antiqua"/>
          <w:color w:val="000000" w:themeColor="text1"/>
          <w:lang w:val="sq-AL"/>
        </w:rPr>
        <w:t>.</w:t>
      </w:r>
    </w:p>
    <w:p w14:paraId="1F3D2301" w14:textId="77777777" w:rsidR="008A16D1" w:rsidRDefault="008A16D1" w:rsidP="008A16D1">
      <w:pPr>
        <w:jc w:val="both"/>
        <w:rPr>
          <w:rFonts w:ascii="Book Antiqua" w:hAnsi="Book Antiqua"/>
          <w:color w:val="000000" w:themeColor="text1"/>
          <w:lang w:val="sq-AL"/>
        </w:rPr>
      </w:pPr>
    </w:p>
    <w:p w14:paraId="0774A273" w14:textId="77777777" w:rsidR="008A16D1" w:rsidRDefault="008A16D1" w:rsidP="008A16D1">
      <w:pPr>
        <w:jc w:val="both"/>
        <w:rPr>
          <w:rFonts w:ascii="Book Antiqua" w:hAnsi="Book Antiqua"/>
          <w:color w:val="000000" w:themeColor="text1"/>
          <w:lang w:val="sq-AL"/>
        </w:rPr>
      </w:pPr>
      <w:r>
        <w:rPr>
          <w:rFonts w:ascii="Book Antiqua" w:hAnsi="Book Antiqua"/>
          <w:color w:val="000000" w:themeColor="text1"/>
          <w:lang w:val="sq-AL"/>
        </w:rPr>
        <w:t>Sipas LMFPP të gjitha transaksionet me fonde brenda Fondit të Konsoliduar të Republikës se Kosovës  behën përmes Llogarisë se Vetme te Thesarit.</w:t>
      </w:r>
    </w:p>
    <w:p w14:paraId="2088DB63" w14:textId="77777777" w:rsidR="008A16D1" w:rsidRDefault="008A16D1" w:rsidP="008A16D1">
      <w:pPr>
        <w:jc w:val="both"/>
        <w:rPr>
          <w:rFonts w:ascii="Book Antiqua" w:hAnsi="Book Antiqua"/>
          <w:color w:val="000000" w:themeColor="text1"/>
          <w:lang w:val="sq-AL"/>
        </w:rPr>
      </w:pPr>
    </w:p>
    <w:p w14:paraId="75525F92" w14:textId="77777777" w:rsidR="0062303B" w:rsidRDefault="0062303B" w:rsidP="0062303B">
      <w:pPr>
        <w:jc w:val="both"/>
        <w:rPr>
          <w:rFonts w:ascii="Book Antiqua" w:hAnsi="Book Antiqua"/>
          <w:color w:val="000000" w:themeColor="text1"/>
          <w:lang w:val="sq-AL"/>
        </w:rPr>
      </w:pPr>
      <w:r>
        <w:rPr>
          <w:rFonts w:ascii="Book Antiqua" w:hAnsi="Book Antiqua"/>
          <w:color w:val="000000" w:themeColor="text1"/>
          <w:lang w:val="sq-AL"/>
        </w:rPr>
        <w:t>Ministria e Shëndetësisë punon bazuar në ligjin për shëndetësi.</w:t>
      </w:r>
    </w:p>
    <w:p w14:paraId="74295D7F" w14:textId="77777777" w:rsidR="0062303B" w:rsidRDefault="0062303B" w:rsidP="0062303B">
      <w:pPr>
        <w:jc w:val="both"/>
        <w:rPr>
          <w:rFonts w:ascii="Book Antiqua" w:hAnsi="Book Antiqua"/>
          <w:color w:val="000000" w:themeColor="text1"/>
          <w:lang w:val="sq-AL"/>
        </w:rPr>
      </w:pPr>
    </w:p>
    <w:p w14:paraId="71F4D2D6" w14:textId="77777777" w:rsidR="0062303B" w:rsidRDefault="0062303B" w:rsidP="0062303B">
      <w:pPr>
        <w:jc w:val="both"/>
        <w:rPr>
          <w:rFonts w:ascii="Book Antiqua" w:hAnsi="Book Antiqua"/>
          <w:b/>
          <w:color w:val="000000" w:themeColor="text1"/>
          <w:lang w:val="sq-AL"/>
        </w:rPr>
      </w:pPr>
      <w:r w:rsidRPr="009505CF">
        <w:rPr>
          <w:rFonts w:ascii="Book Antiqua" w:hAnsi="Book Antiqua"/>
          <w:b/>
          <w:color w:val="000000" w:themeColor="text1"/>
          <w:lang w:val="sq-AL"/>
        </w:rPr>
        <w:t>Vizioni</w:t>
      </w:r>
    </w:p>
    <w:p w14:paraId="584945C4" w14:textId="77777777" w:rsidR="0062303B" w:rsidRPr="009505CF" w:rsidRDefault="0062303B" w:rsidP="0062303B">
      <w:pPr>
        <w:jc w:val="both"/>
        <w:rPr>
          <w:rFonts w:ascii="Book Antiqua" w:hAnsi="Book Antiqua"/>
          <w:b/>
          <w:color w:val="000000" w:themeColor="text1"/>
          <w:lang w:val="sq-AL"/>
        </w:rPr>
      </w:pPr>
    </w:p>
    <w:p w14:paraId="0E064AF2" w14:textId="77777777" w:rsidR="0062303B" w:rsidRDefault="0062303B" w:rsidP="0062303B">
      <w:pPr>
        <w:jc w:val="both"/>
        <w:rPr>
          <w:rFonts w:ascii="Book Antiqua" w:hAnsi="Book Antiqua"/>
          <w:color w:val="000000" w:themeColor="text1"/>
          <w:lang w:val="sq-AL"/>
        </w:rPr>
      </w:pPr>
      <w:r>
        <w:rPr>
          <w:rFonts w:ascii="Book Antiqua" w:hAnsi="Book Antiqua"/>
          <w:color w:val="000000" w:themeColor="text1"/>
          <w:lang w:val="sq-AL"/>
        </w:rPr>
        <w:t>Shërbime shëndetësore të sigurta dhe cilësore për të gjithë qytetarët.</w:t>
      </w:r>
    </w:p>
    <w:p w14:paraId="2275D81E" w14:textId="77777777" w:rsidR="0062303B" w:rsidRDefault="0062303B" w:rsidP="0062303B">
      <w:pPr>
        <w:jc w:val="both"/>
        <w:rPr>
          <w:rFonts w:ascii="Book Antiqua" w:hAnsi="Book Antiqua"/>
          <w:color w:val="000000" w:themeColor="text1"/>
          <w:lang w:val="sq-AL"/>
        </w:rPr>
      </w:pPr>
    </w:p>
    <w:p w14:paraId="1DF0C533" w14:textId="77777777" w:rsidR="0062303B" w:rsidRDefault="0062303B" w:rsidP="0062303B">
      <w:pPr>
        <w:jc w:val="both"/>
        <w:rPr>
          <w:rFonts w:ascii="Book Antiqua" w:hAnsi="Book Antiqua"/>
          <w:b/>
          <w:color w:val="000000" w:themeColor="text1"/>
          <w:lang w:val="sq-AL"/>
        </w:rPr>
      </w:pPr>
      <w:r w:rsidRPr="009505CF">
        <w:rPr>
          <w:rFonts w:ascii="Book Antiqua" w:hAnsi="Book Antiqua"/>
          <w:b/>
          <w:color w:val="000000" w:themeColor="text1"/>
          <w:lang w:val="sq-AL"/>
        </w:rPr>
        <w:t>Misioni</w:t>
      </w:r>
    </w:p>
    <w:p w14:paraId="38CA0840" w14:textId="77777777" w:rsidR="0062303B" w:rsidRPr="009505CF" w:rsidRDefault="0062303B" w:rsidP="0062303B">
      <w:pPr>
        <w:jc w:val="both"/>
        <w:rPr>
          <w:rFonts w:ascii="Book Antiqua" w:hAnsi="Book Antiqua"/>
          <w:b/>
          <w:color w:val="000000" w:themeColor="text1"/>
          <w:lang w:val="sq-AL"/>
        </w:rPr>
      </w:pPr>
    </w:p>
    <w:p w14:paraId="39AB471B" w14:textId="77777777" w:rsidR="0062303B" w:rsidRDefault="0062303B" w:rsidP="0062303B">
      <w:pPr>
        <w:jc w:val="both"/>
        <w:rPr>
          <w:rFonts w:ascii="Book Antiqua" w:hAnsi="Book Antiqua"/>
          <w:color w:val="000000" w:themeColor="text1"/>
          <w:lang w:val="sq-AL"/>
        </w:rPr>
      </w:pPr>
      <w:r>
        <w:rPr>
          <w:rFonts w:ascii="Book Antiqua" w:hAnsi="Book Antiqua"/>
          <w:color w:val="000000" w:themeColor="text1"/>
          <w:lang w:val="sq-AL"/>
        </w:rPr>
        <w:t>Ruajtja e shëndetit, promovimi i mënyrave të shëndetshme të jetesës dhe ofrimi i shërbimeve cilësore, të sigurta, me qasje të lehtë, të barabartë, pa rrezik financiar dhe kosto efektive</w:t>
      </w:r>
    </w:p>
    <w:p w14:paraId="7AD3B810" w14:textId="77777777" w:rsidR="0062303B" w:rsidRDefault="0062303B" w:rsidP="0062303B">
      <w:pPr>
        <w:jc w:val="both"/>
        <w:rPr>
          <w:rFonts w:ascii="Book Antiqua" w:hAnsi="Book Antiqua"/>
          <w:color w:val="000000" w:themeColor="text1"/>
          <w:lang w:val="sq-AL"/>
        </w:rPr>
      </w:pPr>
    </w:p>
    <w:p w14:paraId="3D5534FD" w14:textId="77777777" w:rsidR="008A16D1" w:rsidRDefault="008A16D1" w:rsidP="008A16D1">
      <w:pPr>
        <w:jc w:val="both"/>
        <w:rPr>
          <w:rFonts w:ascii="Book Antiqua" w:hAnsi="Book Antiqua"/>
          <w:color w:val="000000" w:themeColor="text1"/>
          <w:lang w:val="sq-AL"/>
        </w:rPr>
      </w:pPr>
    </w:p>
    <w:p w14:paraId="2BA3418A" w14:textId="41410B31" w:rsidR="008A16D1" w:rsidRDefault="008A16D1" w:rsidP="00B84B9C">
      <w:pPr>
        <w:pStyle w:val="ListParagraph"/>
        <w:numPr>
          <w:ilvl w:val="1"/>
          <w:numId w:val="1"/>
        </w:numPr>
        <w:spacing w:after="120"/>
        <w:rPr>
          <w:rFonts w:ascii="Book Antiqua" w:hAnsi="Book Antiqua"/>
          <w:b/>
          <w:color w:val="365F91"/>
          <w:lang w:val="sq-AL"/>
        </w:rPr>
      </w:pPr>
      <w:r w:rsidRPr="00261744">
        <w:rPr>
          <w:rFonts w:ascii="Book Antiqua" w:hAnsi="Book Antiqua"/>
          <w:b/>
          <w:color w:val="365F91"/>
          <w:lang w:val="sq-AL"/>
        </w:rPr>
        <w:t xml:space="preserve">Pagesat nga palët e treta </w:t>
      </w:r>
    </w:p>
    <w:p w14:paraId="311624F9" w14:textId="77777777" w:rsidR="008A16D1" w:rsidRPr="00261744" w:rsidRDefault="008A16D1" w:rsidP="008A16D1">
      <w:pPr>
        <w:rPr>
          <w:rFonts w:ascii="Book Antiqua" w:hAnsi="Book Antiqua" w:cstheme="minorHAnsi"/>
          <w:lang w:val="sq-AL"/>
        </w:rPr>
      </w:pPr>
      <w:r>
        <w:rPr>
          <w:rFonts w:ascii="Book Antiqua" w:hAnsi="Book Antiqua" w:cstheme="minorHAnsi"/>
          <w:lang w:val="sq-AL"/>
        </w:rPr>
        <w:t>Në zbatim</w:t>
      </w:r>
      <w:r w:rsidRPr="00261744">
        <w:rPr>
          <w:rFonts w:ascii="Book Antiqua" w:hAnsi="Book Antiqua" w:cstheme="minorHAnsi"/>
          <w:lang w:val="sq-AL"/>
        </w:rPr>
        <w:t xml:space="preserve"> të SNKSP 2017</w:t>
      </w:r>
      <w:r>
        <w:rPr>
          <w:rFonts w:ascii="Book Antiqua" w:hAnsi="Book Antiqua" w:cstheme="minorHAnsi"/>
          <w:lang w:val="sq-AL"/>
        </w:rPr>
        <w:t xml:space="preserve"> p</w:t>
      </w:r>
      <w:r w:rsidRPr="00261744">
        <w:rPr>
          <w:rFonts w:ascii="Book Antiqua" w:hAnsi="Book Antiqua" w:cstheme="minorHAnsi"/>
          <w:lang w:val="sq-AL"/>
        </w:rPr>
        <w:t xml:space="preserve">agesat nga palët e treta </w:t>
      </w:r>
      <w:r>
        <w:rPr>
          <w:rFonts w:ascii="Book Antiqua" w:hAnsi="Book Antiqua" w:cstheme="minorHAnsi"/>
          <w:lang w:val="sq-AL"/>
        </w:rPr>
        <w:t>shpalosen në shënimin 13.</w:t>
      </w:r>
    </w:p>
    <w:p w14:paraId="39953621" w14:textId="15C3A824" w:rsidR="008A16D1" w:rsidRDefault="008A16D1" w:rsidP="008A16D1">
      <w:pPr>
        <w:rPr>
          <w:rFonts w:ascii="Book Antiqua" w:hAnsi="Book Antiqua"/>
          <w:b/>
          <w:sz w:val="32"/>
          <w:szCs w:val="32"/>
          <w:lang w:val="sq-AL"/>
        </w:rPr>
      </w:pPr>
    </w:p>
    <w:p w14:paraId="3DB97C77" w14:textId="77777777" w:rsidR="008A16D1" w:rsidRPr="00261744" w:rsidRDefault="008A16D1" w:rsidP="00B84B9C">
      <w:pPr>
        <w:pStyle w:val="Heading2"/>
        <w:tabs>
          <w:tab w:val="left" w:pos="90"/>
        </w:tabs>
        <w:spacing w:after="120"/>
        <w:ind w:left="0" w:right="180"/>
        <w:jc w:val="both"/>
        <w:rPr>
          <w:rFonts w:ascii="Book Antiqua" w:hAnsi="Book Antiqua"/>
          <w:bCs w:val="0"/>
          <w:color w:val="365F91"/>
          <w:sz w:val="24"/>
          <w:lang w:val="sq-AL"/>
        </w:rPr>
      </w:pPr>
      <w:r w:rsidRPr="00261744">
        <w:rPr>
          <w:rFonts w:ascii="Book Antiqua" w:hAnsi="Book Antiqua"/>
          <w:bCs w:val="0"/>
          <w:color w:val="365F91"/>
          <w:sz w:val="24"/>
          <w:lang w:val="sq-AL"/>
        </w:rPr>
        <w:t>1.</w:t>
      </w:r>
      <w:r w:rsidRPr="00B84B9C">
        <w:rPr>
          <w:rFonts w:ascii="Book Antiqua" w:hAnsi="Book Antiqua"/>
          <w:bCs w:val="0"/>
          <w:color w:val="365F91"/>
          <w:sz w:val="24"/>
          <w:lang w:val="sq-AL"/>
        </w:rPr>
        <w:t>3</w:t>
      </w:r>
      <w:r w:rsidRPr="00261744">
        <w:rPr>
          <w:rFonts w:ascii="Book Antiqua" w:hAnsi="Book Antiqua"/>
          <w:bCs w:val="0"/>
          <w:color w:val="365F91"/>
          <w:sz w:val="24"/>
          <w:lang w:val="sq-AL"/>
        </w:rPr>
        <w:t xml:space="preserve"> Shumat raportuese</w:t>
      </w:r>
    </w:p>
    <w:p w14:paraId="6C410B86" w14:textId="77777777" w:rsidR="008A16D1" w:rsidRDefault="008A16D1" w:rsidP="008A16D1">
      <w:pPr>
        <w:tabs>
          <w:tab w:val="left" w:pos="90"/>
        </w:tabs>
        <w:ind w:right="180"/>
        <w:jc w:val="both"/>
        <w:rPr>
          <w:rFonts w:ascii="Book Antiqua" w:hAnsi="Book Antiqua" w:cstheme="minorHAnsi"/>
          <w:lang w:val="sq-AL"/>
        </w:rPr>
      </w:pPr>
      <w:r w:rsidRPr="00261744">
        <w:rPr>
          <w:rFonts w:ascii="Book Antiqua" w:hAnsi="Book Antiqua" w:cstheme="minorHAnsi"/>
          <w:lang w:val="sq-AL"/>
        </w:rPr>
        <w:t>Shumat raportuese nga neni</w:t>
      </w:r>
      <w:r>
        <w:rPr>
          <w:rFonts w:ascii="Book Antiqua" w:hAnsi="Book Antiqua" w:cstheme="minorHAnsi"/>
          <w:lang w:val="sq-AL"/>
        </w:rPr>
        <w:t>:</w:t>
      </w:r>
    </w:p>
    <w:p w14:paraId="1663F491" w14:textId="77777777" w:rsidR="008A16D1" w:rsidRDefault="008A16D1" w:rsidP="008A16D1">
      <w:pPr>
        <w:tabs>
          <w:tab w:val="left" w:pos="90"/>
        </w:tabs>
        <w:ind w:right="180"/>
        <w:jc w:val="both"/>
        <w:rPr>
          <w:rFonts w:ascii="Book Antiqua" w:hAnsi="Book Antiqua" w:cstheme="minorHAnsi"/>
          <w:lang w:val="sq-AL"/>
        </w:rPr>
      </w:pPr>
      <w:r w:rsidRPr="00261744">
        <w:rPr>
          <w:rFonts w:ascii="Book Antiqua" w:hAnsi="Book Antiqua" w:cstheme="minorHAnsi"/>
          <w:lang w:val="sq-AL"/>
        </w:rPr>
        <w:t>13 deri te neni 15 janë në `000 (mijë) Euro (€),</w:t>
      </w:r>
    </w:p>
    <w:p w14:paraId="13AA0CE9" w14:textId="77777777" w:rsidR="008A16D1" w:rsidRDefault="008A16D1" w:rsidP="008A16D1">
      <w:pPr>
        <w:tabs>
          <w:tab w:val="left" w:pos="90"/>
        </w:tabs>
        <w:ind w:right="180"/>
        <w:jc w:val="both"/>
        <w:rPr>
          <w:rFonts w:ascii="Book Antiqua" w:hAnsi="Book Antiqua" w:cstheme="minorHAnsi"/>
          <w:lang w:val="sq-AL"/>
        </w:rPr>
      </w:pPr>
      <w:r w:rsidRPr="00261744">
        <w:rPr>
          <w:rFonts w:ascii="Book Antiqua" w:hAnsi="Book Antiqua" w:cstheme="minorHAnsi"/>
          <w:lang w:val="sq-AL"/>
        </w:rPr>
        <w:t xml:space="preserve">16 deri te neni 24 shumat janë </w:t>
      </w:r>
      <w:r>
        <w:rPr>
          <w:rFonts w:ascii="Book Antiqua" w:hAnsi="Book Antiqua" w:cstheme="minorHAnsi"/>
          <w:lang w:val="sq-AL"/>
        </w:rPr>
        <w:t>shuma e plotë</w:t>
      </w:r>
      <w:r w:rsidRPr="00261744">
        <w:rPr>
          <w:rFonts w:ascii="Book Antiqua" w:hAnsi="Book Antiqua" w:cstheme="minorHAnsi"/>
          <w:lang w:val="sq-AL"/>
        </w:rPr>
        <w:t xml:space="preserve"> Euro (€).</w:t>
      </w:r>
    </w:p>
    <w:p w14:paraId="7DBDFCE4" w14:textId="77777777" w:rsidR="008A16D1" w:rsidRDefault="008A16D1" w:rsidP="008A16D1">
      <w:pPr>
        <w:tabs>
          <w:tab w:val="left" w:pos="90"/>
        </w:tabs>
        <w:ind w:right="180"/>
        <w:jc w:val="both"/>
        <w:rPr>
          <w:rFonts w:ascii="Book Antiqua" w:hAnsi="Book Antiqua" w:cstheme="minorHAnsi"/>
          <w:lang w:val="sq-AL"/>
        </w:rPr>
      </w:pPr>
    </w:p>
    <w:p w14:paraId="7C9BA425" w14:textId="036E56BF" w:rsidR="008A16D1" w:rsidRDefault="008A16D1" w:rsidP="00B84B9C">
      <w:pPr>
        <w:pStyle w:val="Heading2"/>
        <w:tabs>
          <w:tab w:val="left" w:pos="90"/>
        </w:tabs>
        <w:spacing w:after="120"/>
        <w:ind w:left="0" w:right="181"/>
        <w:jc w:val="both"/>
        <w:rPr>
          <w:rFonts w:ascii="Book Antiqua" w:hAnsi="Book Antiqua"/>
          <w:bCs w:val="0"/>
          <w:color w:val="365F91"/>
          <w:sz w:val="24"/>
          <w:lang w:val="sq-AL"/>
        </w:rPr>
      </w:pPr>
      <w:r w:rsidRPr="00A56681">
        <w:rPr>
          <w:rFonts w:ascii="Book Antiqua" w:hAnsi="Book Antiqua"/>
          <w:bCs w:val="0"/>
          <w:color w:val="365F91"/>
          <w:sz w:val="24"/>
          <w:lang w:val="sq-AL"/>
        </w:rPr>
        <w:t>1.4 Valuta raportuese</w:t>
      </w:r>
    </w:p>
    <w:p w14:paraId="79F5203D" w14:textId="77777777" w:rsidR="008A16D1" w:rsidRDefault="008A16D1" w:rsidP="008A16D1">
      <w:pPr>
        <w:tabs>
          <w:tab w:val="left" w:pos="90"/>
        </w:tabs>
        <w:ind w:right="180"/>
        <w:jc w:val="both"/>
        <w:rPr>
          <w:rFonts w:ascii="Book Antiqua" w:hAnsi="Book Antiqua" w:cstheme="minorHAnsi"/>
          <w:lang w:val="sq-AL"/>
        </w:rPr>
      </w:pPr>
      <w:r>
        <w:rPr>
          <w:rFonts w:ascii="Book Antiqua" w:hAnsi="Book Antiqua" w:cstheme="minorHAnsi"/>
          <w:lang w:val="sq-AL"/>
        </w:rPr>
        <w:t xml:space="preserve">Shumat janë raportuar në valutën </w:t>
      </w:r>
      <w:r w:rsidRPr="00261744">
        <w:rPr>
          <w:rFonts w:ascii="Book Antiqua" w:hAnsi="Book Antiqua" w:cstheme="minorHAnsi"/>
          <w:lang w:val="sq-AL"/>
        </w:rPr>
        <w:t>Euro (€),</w:t>
      </w:r>
    </w:p>
    <w:p w14:paraId="56F8657F" w14:textId="77777777" w:rsidR="008A16D1" w:rsidRDefault="008A16D1" w:rsidP="008A16D1">
      <w:pPr>
        <w:tabs>
          <w:tab w:val="left" w:pos="90"/>
        </w:tabs>
        <w:ind w:right="180"/>
        <w:jc w:val="both"/>
        <w:rPr>
          <w:rFonts w:ascii="Book Antiqua" w:hAnsi="Book Antiqua" w:cstheme="minorHAnsi"/>
          <w:lang w:val="sq-AL"/>
        </w:rPr>
      </w:pPr>
    </w:p>
    <w:p w14:paraId="125A8D36" w14:textId="6E8A484A" w:rsidR="008A16D1" w:rsidRDefault="008A16D1" w:rsidP="00B84B9C">
      <w:pPr>
        <w:pStyle w:val="Heading2"/>
        <w:tabs>
          <w:tab w:val="left" w:pos="90"/>
        </w:tabs>
        <w:spacing w:after="120"/>
        <w:ind w:left="0" w:right="180"/>
        <w:jc w:val="both"/>
        <w:rPr>
          <w:rFonts w:ascii="Book Antiqua" w:hAnsi="Book Antiqua"/>
          <w:bCs w:val="0"/>
          <w:color w:val="365F91"/>
          <w:sz w:val="24"/>
          <w:lang w:val="sq-AL"/>
        </w:rPr>
      </w:pPr>
      <w:r w:rsidRPr="00A56681">
        <w:rPr>
          <w:rFonts w:ascii="Book Antiqua" w:hAnsi="Book Antiqua"/>
          <w:bCs w:val="0"/>
          <w:color w:val="365F91"/>
          <w:sz w:val="24"/>
          <w:lang w:val="sq-AL"/>
        </w:rPr>
        <w:lastRenderedPageBreak/>
        <w:t>1.5 Data e autorizimit</w:t>
      </w:r>
    </w:p>
    <w:p w14:paraId="36E7FC73" w14:textId="77777777" w:rsidR="008A16D1" w:rsidRPr="00261744" w:rsidRDefault="008A16D1" w:rsidP="008A16D1">
      <w:pPr>
        <w:tabs>
          <w:tab w:val="left" w:pos="90"/>
        </w:tabs>
        <w:ind w:right="180"/>
        <w:jc w:val="both"/>
        <w:rPr>
          <w:rFonts w:ascii="Book Antiqua" w:hAnsi="Book Antiqua"/>
          <w:b/>
          <w:sz w:val="32"/>
          <w:szCs w:val="32"/>
          <w:lang w:val="sq-AL"/>
        </w:rPr>
      </w:pPr>
      <w:r>
        <w:rPr>
          <w:rFonts w:ascii="Book Antiqua" w:hAnsi="Book Antiqua" w:cstheme="minorHAnsi"/>
          <w:lang w:val="sq-AL"/>
        </w:rPr>
        <w:t>Autorizohen me datën e nënshkrimit te d</w:t>
      </w:r>
      <w:r w:rsidRPr="00992FEB">
        <w:rPr>
          <w:rFonts w:ascii="Book Antiqua" w:hAnsi="Book Antiqua" w:cstheme="minorHAnsi"/>
          <w:lang w:val="sq-AL"/>
        </w:rPr>
        <w:t>eklaratë</w:t>
      </w:r>
      <w:r>
        <w:rPr>
          <w:rFonts w:ascii="Book Antiqua" w:hAnsi="Book Antiqua" w:cstheme="minorHAnsi"/>
          <w:lang w:val="sq-AL"/>
        </w:rPr>
        <w:t>s për</w:t>
      </w:r>
      <w:r w:rsidRPr="00992FEB">
        <w:rPr>
          <w:rFonts w:ascii="Book Antiqua" w:hAnsi="Book Antiqua" w:cstheme="minorHAnsi"/>
          <w:lang w:val="sq-AL"/>
        </w:rPr>
        <w:t xml:space="preserve"> Pasqyra</w:t>
      </w:r>
      <w:r>
        <w:rPr>
          <w:rFonts w:ascii="Book Antiqua" w:hAnsi="Book Antiqua" w:cstheme="minorHAnsi"/>
          <w:lang w:val="sq-AL"/>
        </w:rPr>
        <w:t>t</w:t>
      </w:r>
      <w:r w:rsidRPr="00992FEB">
        <w:rPr>
          <w:rFonts w:ascii="Book Antiqua" w:hAnsi="Book Antiqua" w:cstheme="minorHAnsi"/>
          <w:lang w:val="sq-AL"/>
        </w:rPr>
        <w:t xml:space="preserve"> Financiare</w:t>
      </w:r>
      <w:r>
        <w:rPr>
          <w:rFonts w:ascii="Book Antiqua" w:hAnsi="Book Antiqua" w:cstheme="minorHAnsi"/>
          <w:lang w:val="sq-AL"/>
        </w:rPr>
        <w:t xml:space="preserve"> nga Zyrtari Kryesore Administrativë dhe Zyrtari Kryesore Financiar.</w:t>
      </w:r>
    </w:p>
    <w:p w14:paraId="7CCCAB94" w14:textId="77777777" w:rsidR="008A16D1" w:rsidRPr="00261744" w:rsidRDefault="008A16D1" w:rsidP="008A16D1">
      <w:pPr>
        <w:rPr>
          <w:rFonts w:ascii="Book Antiqua" w:hAnsi="Book Antiqua"/>
          <w:b/>
          <w:sz w:val="32"/>
          <w:szCs w:val="32"/>
          <w:lang w:val="sq-AL"/>
        </w:rPr>
        <w:sectPr w:rsidR="008A16D1" w:rsidRPr="00261744" w:rsidSect="00BD3455">
          <w:pgSz w:w="11907" w:h="16840" w:code="9"/>
          <w:pgMar w:top="567" w:right="567" w:bottom="567" w:left="567" w:header="567" w:footer="567" w:gutter="0"/>
          <w:cols w:space="720"/>
          <w:docGrid w:linePitch="326"/>
        </w:sectPr>
      </w:pPr>
    </w:p>
    <w:p w14:paraId="52DF4ADE" w14:textId="77777777" w:rsidR="008A16D1" w:rsidRPr="00261744" w:rsidRDefault="008A16D1" w:rsidP="00B84B9C">
      <w:pPr>
        <w:tabs>
          <w:tab w:val="left" w:pos="1080"/>
        </w:tabs>
        <w:ind w:left="567"/>
        <w:rPr>
          <w:rFonts w:ascii="Book Antiqua" w:hAnsi="Book Antiqua"/>
          <w:b/>
          <w:bCs/>
          <w:color w:val="365F91"/>
          <w:lang w:val="sq-AL"/>
        </w:rPr>
      </w:pPr>
      <w:r w:rsidRPr="00261744">
        <w:rPr>
          <w:rFonts w:ascii="Book Antiqua" w:hAnsi="Book Antiqua"/>
          <w:b/>
          <w:bCs/>
          <w:color w:val="365F91"/>
          <w:lang w:val="sq-AL"/>
        </w:rPr>
        <w:lastRenderedPageBreak/>
        <w:t>Neni 14.6</w:t>
      </w:r>
    </w:p>
    <w:p w14:paraId="5B481B76" w14:textId="77777777" w:rsidR="008A16D1" w:rsidRPr="00261744" w:rsidRDefault="008A16D1" w:rsidP="00B84B9C">
      <w:pPr>
        <w:tabs>
          <w:tab w:val="left" w:pos="1080"/>
        </w:tabs>
        <w:ind w:left="567"/>
        <w:rPr>
          <w:rFonts w:ascii="Book Antiqua" w:hAnsi="Book Antiqua"/>
          <w:b/>
          <w:color w:val="365F91"/>
          <w:sz w:val="22"/>
          <w:u w:val="single"/>
          <w:lang w:val="sq-AL"/>
        </w:rPr>
      </w:pPr>
      <w:r w:rsidRPr="00261744">
        <w:rPr>
          <w:rFonts w:ascii="Book Antiqua" w:hAnsi="Book Antiqua"/>
          <w:b/>
          <w:color w:val="365F91"/>
          <w:u w:val="single"/>
          <w:lang w:val="sq-AL"/>
        </w:rPr>
        <w:t xml:space="preserve">Shpalosja e ndarjeve fillestare dhe finale të buxhetit </w:t>
      </w:r>
    </w:p>
    <w:bookmarkStart w:id="6" w:name="_MON_1543317098"/>
    <w:bookmarkEnd w:id="6"/>
    <w:p w14:paraId="78525E86" w14:textId="14C07A4D" w:rsidR="008A16D1" w:rsidRPr="00261744" w:rsidRDefault="00C911A9" w:rsidP="00B84B9C">
      <w:pPr>
        <w:ind w:left="567"/>
        <w:rPr>
          <w:rFonts w:ascii="Book Antiqua" w:hAnsi="Book Antiqua"/>
          <w:lang w:val="sq-AL"/>
        </w:rPr>
      </w:pPr>
      <w:r w:rsidRPr="00261744">
        <w:rPr>
          <w:rFonts w:ascii="Book Antiqua" w:hAnsi="Book Antiqua"/>
          <w:lang w:val="sq-AL"/>
        </w:rPr>
        <w:object w:dxaOrig="19678" w:dyaOrig="9913" w14:anchorId="4E2B9756">
          <v:shape id="_x0000_i1027" type="#_x0000_t75" style="width:690pt;height:420.75pt" o:ole="">
            <v:imagedata r:id="rId18" o:title=""/>
          </v:shape>
          <o:OLEObject Type="Embed" ProgID="Excel.Sheet.8" ShapeID="_x0000_i1027" DrawAspect="Content" ObjectID="_1802161579" r:id="rId19"/>
        </w:object>
      </w:r>
    </w:p>
    <w:p w14:paraId="0B0120A9" w14:textId="77777777" w:rsidR="008A16D1" w:rsidRPr="00261744" w:rsidRDefault="008A16D1" w:rsidP="008A16D1">
      <w:pPr>
        <w:tabs>
          <w:tab w:val="left" w:pos="1080"/>
        </w:tabs>
        <w:rPr>
          <w:rFonts w:ascii="Book Antiqua" w:hAnsi="Book Antiqua"/>
          <w:b/>
          <w:sz w:val="20"/>
          <w:u w:val="single"/>
          <w:lang w:val="sq-AL"/>
        </w:rPr>
      </w:pPr>
    </w:p>
    <w:p w14:paraId="6349B6A8" w14:textId="77777777" w:rsidR="00404FB9" w:rsidRDefault="008A16D1" w:rsidP="00404FB9">
      <w:pPr>
        <w:tabs>
          <w:tab w:val="left" w:pos="1080"/>
        </w:tabs>
        <w:ind w:left="567"/>
        <w:rPr>
          <w:rFonts w:ascii="Book Antiqua" w:hAnsi="Book Antiqua"/>
          <w:b/>
          <w:sz w:val="20"/>
          <w:u w:val="single"/>
          <w:lang w:val="sq-AL"/>
        </w:rPr>
      </w:pPr>
      <w:r w:rsidRPr="00261744">
        <w:rPr>
          <w:rFonts w:ascii="Book Antiqua" w:hAnsi="Book Antiqua"/>
          <w:b/>
          <w:sz w:val="20"/>
          <w:u w:val="single"/>
          <w:lang w:val="sq-AL"/>
        </w:rPr>
        <w:t>Shpalos në detaje shënimet në tabe</w:t>
      </w:r>
      <w:r w:rsidR="00081EDE">
        <w:rPr>
          <w:rFonts w:ascii="Book Antiqua" w:hAnsi="Book Antiqua"/>
          <w:b/>
          <w:sz w:val="20"/>
          <w:u w:val="single"/>
          <w:lang w:val="sq-AL"/>
        </w:rPr>
        <w:t>lë</w:t>
      </w:r>
    </w:p>
    <w:p w14:paraId="61AF1ADB" w14:textId="2DD3524C" w:rsidR="001E7768" w:rsidRDefault="001E7768" w:rsidP="00404FB9">
      <w:pPr>
        <w:tabs>
          <w:tab w:val="left" w:pos="1080"/>
        </w:tabs>
        <w:ind w:left="567"/>
        <w:rPr>
          <w:rFonts w:ascii="Book Antiqua" w:hAnsi="Book Antiqua"/>
          <w:b/>
          <w:sz w:val="20"/>
          <w:u w:val="single"/>
          <w:lang w:val="sq-AL"/>
        </w:rPr>
      </w:pPr>
      <w:r>
        <w:rPr>
          <w:rFonts w:ascii="Book Antiqua" w:hAnsi="Book Antiqua"/>
          <w:b/>
          <w:sz w:val="20"/>
          <w:u w:val="single"/>
          <w:lang w:val="sq-AL"/>
        </w:rPr>
        <w:t>M</w:t>
      </w:r>
      <w:r w:rsidR="00AD0DBB">
        <w:rPr>
          <w:rFonts w:ascii="Book Antiqua" w:hAnsi="Book Antiqua"/>
          <w:b/>
          <w:sz w:val="20"/>
          <w:u w:val="single"/>
          <w:lang w:val="sq-AL"/>
        </w:rPr>
        <w:t>ë</w:t>
      </w:r>
      <w:r>
        <w:rPr>
          <w:rFonts w:ascii="Book Antiqua" w:hAnsi="Book Antiqua"/>
          <w:b/>
          <w:sz w:val="20"/>
          <w:u w:val="single"/>
          <w:lang w:val="sq-AL"/>
        </w:rPr>
        <w:t xml:space="preserve"> posht</w:t>
      </w:r>
      <w:r w:rsidR="00AD0DBB">
        <w:rPr>
          <w:rFonts w:ascii="Book Antiqua" w:hAnsi="Book Antiqua"/>
          <w:b/>
          <w:sz w:val="20"/>
          <w:u w:val="single"/>
          <w:lang w:val="sq-AL"/>
        </w:rPr>
        <w:t>ë</w:t>
      </w:r>
      <w:r>
        <w:rPr>
          <w:rFonts w:ascii="Book Antiqua" w:hAnsi="Book Antiqua"/>
          <w:b/>
          <w:sz w:val="20"/>
          <w:u w:val="single"/>
          <w:lang w:val="sq-AL"/>
        </w:rPr>
        <w:t xml:space="preserve"> jan</w:t>
      </w:r>
      <w:r w:rsidR="00AD0DBB">
        <w:rPr>
          <w:rFonts w:ascii="Book Antiqua" w:hAnsi="Book Antiqua"/>
          <w:b/>
          <w:sz w:val="20"/>
          <w:u w:val="single"/>
          <w:lang w:val="sq-AL"/>
        </w:rPr>
        <w:t>ë</w:t>
      </w:r>
      <w:r>
        <w:rPr>
          <w:rFonts w:ascii="Book Antiqua" w:hAnsi="Book Antiqua"/>
          <w:b/>
          <w:sz w:val="20"/>
          <w:u w:val="single"/>
          <w:lang w:val="sq-AL"/>
        </w:rPr>
        <w:t xml:space="preserve"> t</w:t>
      </w:r>
      <w:r w:rsidR="00AD0DBB">
        <w:rPr>
          <w:rFonts w:ascii="Book Antiqua" w:hAnsi="Book Antiqua"/>
          <w:b/>
          <w:sz w:val="20"/>
          <w:u w:val="single"/>
          <w:lang w:val="sq-AL"/>
        </w:rPr>
        <w:t>ë</w:t>
      </w:r>
      <w:r>
        <w:rPr>
          <w:rFonts w:ascii="Book Antiqua" w:hAnsi="Book Antiqua"/>
          <w:b/>
          <w:sz w:val="20"/>
          <w:u w:val="single"/>
          <w:lang w:val="sq-AL"/>
        </w:rPr>
        <w:t xml:space="preserve"> </w:t>
      </w:r>
      <w:proofErr w:type="spellStart"/>
      <w:r>
        <w:rPr>
          <w:rFonts w:ascii="Book Antiqua" w:hAnsi="Book Antiqua"/>
          <w:b/>
          <w:sz w:val="20"/>
          <w:u w:val="single"/>
          <w:lang w:val="sq-AL"/>
        </w:rPr>
        <w:t>prezentuara</w:t>
      </w:r>
      <w:proofErr w:type="spellEnd"/>
      <w:r>
        <w:rPr>
          <w:rFonts w:ascii="Book Antiqua" w:hAnsi="Book Antiqua"/>
          <w:b/>
          <w:sz w:val="20"/>
          <w:u w:val="single"/>
          <w:lang w:val="sq-AL"/>
        </w:rPr>
        <w:t xml:space="preserve"> vendimet e Qeveris</w:t>
      </w:r>
      <w:r w:rsidR="00AD0DBB">
        <w:rPr>
          <w:rFonts w:ascii="Book Antiqua" w:hAnsi="Book Antiqua"/>
          <w:b/>
          <w:sz w:val="20"/>
          <w:u w:val="single"/>
          <w:lang w:val="sq-AL"/>
        </w:rPr>
        <w:t>ë</w:t>
      </w:r>
      <w:r>
        <w:rPr>
          <w:rFonts w:ascii="Book Antiqua" w:hAnsi="Book Antiqua"/>
          <w:b/>
          <w:sz w:val="20"/>
          <w:u w:val="single"/>
          <w:lang w:val="sq-AL"/>
        </w:rPr>
        <w:t xml:space="preserve"> t</w:t>
      </w:r>
      <w:r w:rsidR="00AD0DBB">
        <w:rPr>
          <w:rFonts w:ascii="Book Antiqua" w:hAnsi="Book Antiqua"/>
          <w:b/>
          <w:sz w:val="20"/>
          <w:u w:val="single"/>
          <w:lang w:val="sq-AL"/>
        </w:rPr>
        <w:t>ë</w:t>
      </w:r>
      <w:r>
        <w:rPr>
          <w:rFonts w:ascii="Book Antiqua" w:hAnsi="Book Antiqua"/>
          <w:b/>
          <w:sz w:val="20"/>
          <w:u w:val="single"/>
          <w:lang w:val="sq-AL"/>
        </w:rPr>
        <w:t xml:space="preserve"> cilat kan</w:t>
      </w:r>
      <w:r w:rsidR="00AD0DBB">
        <w:rPr>
          <w:rFonts w:ascii="Book Antiqua" w:hAnsi="Book Antiqua"/>
          <w:b/>
          <w:sz w:val="20"/>
          <w:u w:val="single"/>
          <w:lang w:val="sq-AL"/>
        </w:rPr>
        <w:t>ë</w:t>
      </w:r>
      <w:r>
        <w:rPr>
          <w:rFonts w:ascii="Book Antiqua" w:hAnsi="Book Antiqua"/>
          <w:b/>
          <w:sz w:val="20"/>
          <w:u w:val="single"/>
          <w:lang w:val="sq-AL"/>
        </w:rPr>
        <w:t xml:space="preserve"> pasur efekt financiar:</w:t>
      </w:r>
    </w:p>
    <w:p w14:paraId="1BF1D46B" w14:textId="77777777" w:rsidR="00B84B9C" w:rsidRDefault="00B84B9C" w:rsidP="00B84B9C">
      <w:pPr>
        <w:tabs>
          <w:tab w:val="left" w:pos="1080"/>
        </w:tabs>
        <w:rPr>
          <w:rFonts w:ascii="Book Antiqua" w:hAnsi="Book Antiqua"/>
          <w:b/>
          <w:sz w:val="20"/>
          <w:u w:val="single"/>
          <w:lang w:val="sq-AL"/>
        </w:rPr>
      </w:pPr>
    </w:p>
    <w:p w14:paraId="58B59722" w14:textId="77777777" w:rsidR="00B84B9C" w:rsidRDefault="00B84B9C">
      <w:pPr>
        <w:spacing w:after="160" w:line="259" w:lineRule="auto"/>
        <w:rPr>
          <w:rFonts w:ascii="Book Antiqua" w:hAnsi="Book Antiqua"/>
          <w:b/>
          <w:color w:val="365F91"/>
          <w:u w:val="single"/>
          <w:lang w:val="sq-AL"/>
        </w:rPr>
      </w:pPr>
      <w:r>
        <w:rPr>
          <w:rFonts w:ascii="Book Antiqua" w:hAnsi="Book Antiqua"/>
          <w:b/>
          <w:color w:val="365F91"/>
          <w:u w:val="single"/>
          <w:lang w:val="sq-AL"/>
        </w:rPr>
        <w:br w:type="page"/>
      </w:r>
    </w:p>
    <w:p w14:paraId="70C9A447" w14:textId="47E567AD" w:rsidR="001E7768" w:rsidRPr="001C24D9" w:rsidRDefault="001E7768" w:rsidP="001E7768">
      <w:pPr>
        <w:pStyle w:val="ListParagraph"/>
        <w:numPr>
          <w:ilvl w:val="0"/>
          <w:numId w:val="6"/>
        </w:numPr>
        <w:shd w:val="clear" w:color="auto" w:fill="FFFFFF"/>
        <w:jc w:val="both"/>
        <w:rPr>
          <w:rFonts w:ascii="Book Antiqua" w:eastAsia="Times New Roman" w:hAnsi="Book Antiqua"/>
          <w:color w:val="000000"/>
          <w:sz w:val="20"/>
          <w:szCs w:val="20"/>
          <w:lang w:val="sq-AL" w:eastAsia="sq-AL"/>
        </w:rPr>
      </w:pPr>
      <w:r w:rsidRPr="001C24D9">
        <w:rPr>
          <w:rFonts w:ascii="Book Antiqua" w:eastAsia="Times New Roman" w:hAnsi="Book Antiqua"/>
          <w:b/>
          <w:color w:val="000000"/>
          <w:sz w:val="20"/>
          <w:szCs w:val="20"/>
          <w:lang w:val="sq-AL" w:eastAsia="sq-AL"/>
        </w:rPr>
        <w:lastRenderedPageBreak/>
        <w:t>Vendimi i Qeverisë Nr.15/186 të Datës: 24.01.2024 Pagesa e 375 specializantëve me vetë financim  nga kategoria</w:t>
      </w:r>
      <w:r w:rsidR="005E4373" w:rsidRPr="001C24D9">
        <w:rPr>
          <w:rFonts w:ascii="Book Antiqua" w:eastAsia="Times New Roman" w:hAnsi="Book Antiqua"/>
          <w:b/>
          <w:color w:val="000000"/>
          <w:sz w:val="20"/>
          <w:szCs w:val="20"/>
          <w:lang w:val="sq-AL" w:eastAsia="sq-AL"/>
        </w:rPr>
        <w:t xml:space="preserve"> </w:t>
      </w:r>
      <w:r w:rsidRPr="001C24D9">
        <w:rPr>
          <w:rFonts w:ascii="Book Antiqua" w:eastAsia="Times New Roman" w:hAnsi="Book Antiqua"/>
          <w:b/>
          <w:color w:val="000000"/>
          <w:sz w:val="20"/>
          <w:szCs w:val="20"/>
          <w:lang w:val="sq-AL" w:eastAsia="sq-AL"/>
        </w:rPr>
        <w:t xml:space="preserve">ekonomike Subvencione dhe </w:t>
      </w:r>
      <w:proofErr w:type="spellStart"/>
      <w:r w:rsidRPr="001C24D9">
        <w:rPr>
          <w:rFonts w:ascii="Book Antiqua" w:eastAsia="Times New Roman" w:hAnsi="Book Antiqua"/>
          <w:b/>
          <w:color w:val="000000"/>
          <w:sz w:val="20"/>
          <w:szCs w:val="20"/>
          <w:lang w:val="sq-AL" w:eastAsia="sq-AL"/>
        </w:rPr>
        <w:t>Transfere</w:t>
      </w:r>
      <w:proofErr w:type="spellEnd"/>
      <w:r w:rsidRPr="001C24D9">
        <w:rPr>
          <w:rFonts w:ascii="Book Antiqua" w:eastAsia="Times New Roman" w:hAnsi="Book Antiqua"/>
          <w:b/>
          <w:color w:val="000000"/>
          <w:sz w:val="20"/>
          <w:szCs w:val="20"/>
          <w:lang w:val="sq-AL" w:eastAsia="sq-AL"/>
        </w:rPr>
        <w:t xml:space="preserve"> nën </w:t>
      </w:r>
      <w:proofErr w:type="spellStart"/>
      <w:r w:rsidRPr="001C24D9">
        <w:rPr>
          <w:rFonts w:ascii="Book Antiqua" w:hAnsi="Book Antiqua"/>
          <w:sz w:val="20"/>
          <w:szCs w:val="20"/>
        </w:rPr>
        <w:t>programi</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Aftësimi</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Specialistik</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dhe</w:t>
      </w:r>
      <w:proofErr w:type="spellEnd"/>
      <w:r w:rsidRPr="001C24D9">
        <w:rPr>
          <w:rFonts w:ascii="Book Antiqua" w:hAnsi="Book Antiqua"/>
          <w:sz w:val="20"/>
          <w:szCs w:val="20"/>
        </w:rPr>
        <w:t xml:space="preserve"> EVM me </w:t>
      </w:r>
      <w:proofErr w:type="spellStart"/>
      <w:r w:rsidRPr="001C24D9">
        <w:rPr>
          <w:rFonts w:ascii="Book Antiqua" w:hAnsi="Book Antiqua"/>
          <w:sz w:val="20"/>
          <w:szCs w:val="20"/>
        </w:rPr>
        <w:t>kod</w:t>
      </w:r>
      <w:proofErr w:type="spellEnd"/>
      <w:r w:rsidRPr="001C24D9">
        <w:rPr>
          <w:rFonts w:ascii="Book Antiqua" w:hAnsi="Book Antiqua"/>
          <w:sz w:val="20"/>
          <w:szCs w:val="20"/>
        </w:rPr>
        <w:t xml:space="preserve"> 90300, </w:t>
      </w:r>
      <w:proofErr w:type="spellStart"/>
      <w:r w:rsidRPr="001C24D9">
        <w:rPr>
          <w:rFonts w:ascii="Book Antiqua" w:hAnsi="Book Antiqua"/>
          <w:sz w:val="20"/>
          <w:szCs w:val="20"/>
        </w:rPr>
        <w:t>në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vlerë</w:t>
      </w:r>
      <w:proofErr w:type="spellEnd"/>
      <w:r w:rsidRPr="001C24D9">
        <w:rPr>
          <w:rFonts w:ascii="Book Antiqua" w:hAnsi="Book Antiqua"/>
          <w:sz w:val="20"/>
          <w:szCs w:val="20"/>
        </w:rPr>
        <w:t xml:space="preserve"> 3,292,045.00€ (</w:t>
      </w:r>
      <w:proofErr w:type="spellStart"/>
      <w:r w:rsidRPr="001C24D9">
        <w:rPr>
          <w:rFonts w:ascii="Book Antiqua" w:hAnsi="Book Antiqua"/>
          <w:sz w:val="20"/>
          <w:szCs w:val="20"/>
        </w:rPr>
        <w:t>tre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milionë</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dyqindenëntëdhjetedy</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mijë</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dyzetepesë</w:t>
      </w:r>
      <w:proofErr w:type="spellEnd"/>
      <w:r w:rsidRPr="001C24D9">
        <w:rPr>
          <w:rFonts w:ascii="Book Antiqua" w:hAnsi="Book Antiqua"/>
          <w:sz w:val="20"/>
          <w:szCs w:val="20"/>
        </w:rPr>
        <w:t xml:space="preserve"> euro) </w:t>
      </w:r>
      <w:proofErr w:type="spellStart"/>
      <w:r w:rsidRPr="001C24D9">
        <w:rPr>
          <w:rFonts w:ascii="Book Antiqua" w:hAnsi="Book Antiqua"/>
          <w:sz w:val="20"/>
          <w:szCs w:val="20"/>
        </w:rPr>
        <w:t>prej</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datës</w:t>
      </w:r>
      <w:proofErr w:type="spellEnd"/>
      <w:r w:rsidRPr="001C24D9">
        <w:rPr>
          <w:rFonts w:ascii="Book Antiqua" w:hAnsi="Book Antiqua"/>
          <w:sz w:val="20"/>
          <w:szCs w:val="20"/>
        </w:rPr>
        <w:t xml:space="preserve"> 1 </w:t>
      </w:r>
      <w:proofErr w:type="spellStart"/>
      <w:r w:rsidRPr="001C24D9">
        <w:rPr>
          <w:rFonts w:ascii="Book Antiqua" w:hAnsi="Book Antiqua"/>
          <w:sz w:val="20"/>
          <w:szCs w:val="20"/>
        </w:rPr>
        <w:t>janar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deri</w:t>
      </w:r>
      <w:proofErr w:type="spellEnd"/>
      <w:r w:rsidRPr="001C24D9">
        <w:rPr>
          <w:rFonts w:ascii="Book Antiqua" w:hAnsi="Book Antiqua"/>
          <w:sz w:val="20"/>
          <w:szCs w:val="20"/>
        </w:rPr>
        <w:t xml:space="preserve"> 31 </w:t>
      </w:r>
      <w:proofErr w:type="spellStart"/>
      <w:r w:rsidRPr="001C24D9">
        <w:rPr>
          <w:rFonts w:ascii="Book Antiqua" w:hAnsi="Book Antiqua"/>
          <w:sz w:val="20"/>
          <w:szCs w:val="20"/>
        </w:rPr>
        <w:t>dhjetor</w:t>
      </w:r>
      <w:proofErr w:type="spellEnd"/>
      <w:r w:rsidRPr="001C24D9">
        <w:rPr>
          <w:rFonts w:ascii="Book Antiqua" w:hAnsi="Book Antiqua"/>
          <w:sz w:val="20"/>
          <w:szCs w:val="20"/>
        </w:rPr>
        <w:t xml:space="preserve"> 2024;</w:t>
      </w:r>
    </w:p>
    <w:p w14:paraId="02B02FE8" w14:textId="663F4AA3" w:rsidR="001E7768" w:rsidRPr="001C24D9" w:rsidRDefault="001E7768" w:rsidP="001E7768">
      <w:pPr>
        <w:shd w:val="clear" w:color="auto" w:fill="FFFFFF"/>
        <w:ind w:left="450" w:firstLine="150"/>
        <w:jc w:val="both"/>
        <w:rPr>
          <w:rFonts w:ascii="Book Antiqua" w:eastAsia="Times New Roman" w:hAnsi="Book Antiqua"/>
          <w:color w:val="000000"/>
          <w:sz w:val="20"/>
          <w:szCs w:val="20"/>
          <w:lang w:val="sq-AL" w:eastAsia="sq-AL"/>
        </w:rPr>
      </w:pPr>
      <w:proofErr w:type="spellStart"/>
      <w:r w:rsidRPr="001C24D9">
        <w:rPr>
          <w:rFonts w:ascii="Book Antiqua" w:hAnsi="Book Antiqua"/>
          <w:sz w:val="20"/>
          <w:szCs w:val="20"/>
        </w:rPr>
        <w:t>Obligohet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Ministria</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Shëndetësisë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Ministria</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Financave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Punës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dhe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Transfereve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dhe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institucionet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tjera</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kompetente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kryejnë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gjitha</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procedurat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zbatimin</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këtij</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Vendimi</w:t>
      </w:r>
      <w:proofErr w:type="spellEnd"/>
      <w:r w:rsidRPr="001C24D9">
        <w:rPr>
          <w:rFonts w:ascii="Book Antiqua" w:hAnsi="Book Antiqua"/>
          <w:sz w:val="20"/>
          <w:szCs w:val="20"/>
        </w:rPr>
        <w:t>;</w:t>
      </w:r>
    </w:p>
    <w:p w14:paraId="3C2A915A" w14:textId="530808B2" w:rsidR="001E7768" w:rsidRPr="001C24D9" w:rsidRDefault="001E7768" w:rsidP="001E7768">
      <w:pPr>
        <w:pStyle w:val="ListParagraph"/>
        <w:numPr>
          <w:ilvl w:val="0"/>
          <w:numId w:val="6"/>
        </w:numPr>
        <w:shd w:val="clear" w:color="auto" w:fill="FFFFFF"/>
        <w:jc w:val="both"/>
        <w:rPr>
          <w:rFonts w:ascii="Book Antiqua" w:eastAsia="Times New Roman" w:hAnsi="Book Antiqua"/>
          <w:color w:val="000000"/>
          <w:sz w:val="20"/>
          <w:szCs w:val="20"/>
          <w:lang w:val="sq-AL" w:eastAsia="sq-AL"/>
        </w:rPr>
      </w:pPr>
      <w:r w:rsidRPr="001C24D9">
        <w:rPr>
          <w:rFonts w:ascii="Book Antiqua" w:eastAsia="Times New Roman" w:hAnsi="Book Antiqua"/>
          <w:b/>
          <w:color w:val="000000"/>
          <w:sz w:val="20"/>
          <w:szCs w:val="20"/>
          <w:lang w:val="sq-AL" w:eastAsia="sq-AL"/>
        </w:rPr>
        <w:t xml:space="preserve">Vendimi i Qeverisë Nr.16/186 të Datës: 24.01.2024 </w:t>
      </w:r>
      <w:proofErr w:type="spellStart"/>
      <w:r w:rsidRPr="001C24D9">
        <w:rPr>
          <w:rFonts w:ascii="Book Antiqua" w:eastAsia="Times New Roman" w:hAnsi="Book Antiqua"/>
          <w:color w:val="000000"/>
          <w:sz w:val="20"/>
          <w:szCs w:val="20"/>
          <w:lang w:eastAsia="sq-AL"/>
        </w:rPr>
        <w:t>për</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pagesën</w:t>
      </w:r>
      <w:proofErr w:type="spellEnd"/>
      <w:r w:rsidRPr="001C24D9">
        <w:rPr>
          <w:rFonts w:ascii="Book Antiqua" w:eastAsia="Times New Roman" w:hAnsi="Book Antiqua"/>
          <w:color w:val="000000"/>
          <w:sz w:val="20"/>
          <w:szCs w:val="20"/>
          <w:lang w:eastAsia="sq-AL"/>
        </w:rPr>
        <w:t xml:space="preserve"> e 21 (</w:t>
      </w:r>
      <w:proofErr w:type="spellStart"/>
      <w:r w:rsidRPr="001C24D9">
        <w:rPr>
          <w:rFonts w:ascii="Book Antiqua" w:eastAsia="Times New Roman" w:hAnsi="Book Antiqua"/>
          <w:color w:val="000000"/>
          <w:sz w:val="20"/>
          <w:szCs w:val="20"/>
          <w:lang w:eastAsia="sq-AL"/>
        </w:rPr>
        <w:t>njëzetenjë</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specializantëve</w:t>
      </w:r>
      <w:proofErr w:type="spellEnd"/>
      <w:r w:rsidRPr="001C24D9">
        <w:rPr>
          <w:rFonts w:ascii="Book Antiqua" w:eastAsia="Times New Roman" w:hAnsi="Book Antiqua"/>
          <w:color w:val="000000"/>
          <w:sz w:val="20"/>
          <w:szCs w:val="20"/>
          <w:lang w:eastAsia="sq-AL"/>
        </w:rPr>
        <w:t xml:space="preserve"> me </w:t>
      </w:r>
      <w:proofErr w:type="spellStart"/>
      <w:r w:rsidRPr="001C24D9">
        <w:rPr>
          <w:rFonts w:ascii="Book Antiqua" w:eastAsia="Times New Roman" w:hAnsi="Book Antiqua"/>
          <w:color w:val="000000"/>
          <w:sz w:val="20"/>
          <w:szCs w:val="20"/>
          <w:lang w:eastAsia="sq-AL"/>
        </w:rPr>
        <w:t>vettfinancim</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nga</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Lugina</w:t>
      </w:r>
      <w:proofErr w:type="spellEnd"/>
      <w:r w:rsidRPr="001C24D9">
        <w:rPr>
          <w:rFonts w:ascii="Book Antiqua" w:eastAsia="Times New Roman" w:hAnsi="Book Antiqua"/>
          <w:color w:val="000000"/>
          <w:sz w:val="20"/>
          <w:szCs w:val="20"/>
          <w:lang w:eastAsia="sq-AL"/>
        </w:rPr>
        <w:t xml:space="preserve"> e </w:t>
      </w:r>
      <w:proofErr w:type="spellStart"/>
      <w:r w:rsidRPr="001C24D9">
        <w:rPr>
          <w:rFonts w:ascii="Book Antiqua" w:eastAsia="Times New Roman" w:hAnsi="Book Antiqua"/>
          <w:color w:val="000000"/>
          <w:sz w:val="20"/>
          <w:szCs w:val="20"/>
          <w:lang w:eastAsia="sq-AL"/>
        </w:rPr>
        <w:t>Preshevës</w:t>
      </w:r>
      <w:proofErr w:type="spellEnd"/>
      <w:r w:rsidRPr="001C24D9">
        <w:rPr>
          <w:rFonts w:ascii="Book Antiqua" w:eastAsia="Times New Roman" w:hAnsi="Book Antiqua"/>
          <w:color w:val="000000"/>
          <w:sz w:val="20"/>
          <w:szCs w:val="20"/>
          <w:lang w:eastAsia="sq-AL"/>
        </w:rPr>
        <w:t xml:space="preserve">, Mali i </w:t>
      </w:r>
      <w:proofErr w:type="spellStart"/>
      <w:r w:rsidRPr="001C24D9">
        <w:rPr>
          <w:rFonts w:ascii="Book Antiqua" w:eastAsia="Times New Roman" w:hAnsi="Book Antiqua"/>
          <w:color w:val="000000"/>
          <w:sz w:val="20"/>
          <w:szCs w:val="20"/>
          <w:lang w:eastAsia="sq-AL"/>
        </w:rPr>
        <w:t>Zi</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nga</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kategoria</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ekonomike</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Subvencione</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dhe</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Transfere</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nën</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programi</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Aftësimi</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Specialistik</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dhe</w:t>
      </w:r>
      <w:proofErr w:type="spellEnd"/>
      <w:r w:rsidRPr="001C24D9">
        <w:rPr>
          <w:rFonts w:ascii="Book Antiqua" w:eastAsia="Times New Roman" w:hAnsi="Book Antiqua"/>
          <w:color w:val="000000"/>
          <w:sz w:val="20"/>
          <w:szCs w:val="20"/>
          <w:lang w:eastAsia="sq-AL"/>
        </w:rPr>
        <w:t xml:space="preserve"> EVM </w:t>
      </w:r>
      <w:proofErr w:type="spellStart"/>
      <w:r w:rsidRPr="001C24D9">
        <w:rPr>
          <w:rFonts w:ascii="Book Antiqua" w:eastAsia="Times New Roman" w:hAnsi="Book Antiqua"/>
          <w:color w:val="000000"/>
          <w:sz w:val="20"/>
          <w:szCs w:val="20"/>
          <w:lang w:eastAsia="sq-AL"/>
        </w:rPr>
        <w:t>kod</w:t>
      </w:r>
      <w:proofErr w:type="spellEnd"/>
      <w:r w:rsidRPr="001C24D9">
        <w:rPr>
          <w:rFonts w:ascii="Book Antiqua" w:eastAsia="Times New Roman" w:hAnsi="Book Antiqua"/>
          <w:color w:val="000000"/>
          <w:sz w:val="20"/>
          <w:szCs w:val="20"/>
          <w:lang w:eastAsia="sq-AL"/>
        </w:rPr>
        <w:t xml:space="preserve"> 90300, </w:t>
      </w:r>
      <w:proofErr w:type="spellStart"/>
      <w:r w:rsidRPr="001C24D9">
        <w:rPr>
          <w:rFonts w:ascii="Book Antiqua" w:eastAsia="Times New Roman" w:hAnsi="Book Antiqua"/>
          <w:color w:val="000000"/>
          <w:sz w:val="20"/>
          <w:szCs w:val="20"/>
          <w:lang w:eastAsia="sq-AL"/>
        </w:rPr>
        <w:t>në</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vlerë</w:t>
      </w:r>
      <w:proofErr w:type="spellEnd"/>
      <w:r w:rsidRPr="001C24D9">
        <w:rPr>
          <w:rFonts w:ascii="Book Antiqua" w:eastAsia="Times New Roman" w:hAnsi="Book Antiqua"/>
          <w:color w:val="000000"/>
          <w:sz w:val="20"/>
          <w:szCs w:val="20"/>
          <w:lang w:eastAsia="sq-AL"/>
        </w:rPr>
        <w:t xml:space="preserve"> 221,760.00€ (</w:t>
      </w:r>
      <w:proofErr w:type="spellStart"/>
      <w:r w:rsidRPr="001C24D9">
        <w:rPr>
          <w:rFonts w:ascii="Book Antiqua" w:eastAsia="Times New Roman" w:hAnsi="Book Antiqua"/>
          <w:color w:val="000000"/>
          <w:sz w:val="20"/>
          <w:szCs w:val="20"/>
          <w:lang w:eastAsia="sq-AL"/>
        </w:rPr>
        <w:t>dyqindenjëzetenjë</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mijë</w:t>
      </w:r>
      <w:proofErr w:type="spellEnd"/>
      <w:r w:rsidRPr="001C24D9">
        <w:rPr>
          <w:rFonts w:ascii="Book Antiqua" w:eastAsia="Times New Roman" w:hAnsi="Book Antiqua"/>
          <w:color w:val="000000"/>
          <w:sz w:val="20"/>
          <w:szCs w:val="20"/>
          <w:lang w:eastAsia="sq-AL"/>
        </w:rPr>
        <w:t xml:space="preserve"> e </w:t>
      </w:r>
      <w:proofErr w:type="spellStart"/>
      <w:r w:rsidRPr="001C24D9">
        <w:rPr>
          <w:rFonts w:ascii="Book Antiqua" w:eastAsia="Times New Roman" w:hAnsi="Book Antiqua"/>
          <w:color w:val="000000"/>
          <w:sz w:val="20"/>
          <w:szCs w:val="20"/>
          <w:lang w:eastAsia="sq-AL"/>
        </w:rPr>
        <w:t>shtatëqindegjashtëdhjetë</w:t>
      </w:r>
      <w:proofErr w:type="spellEnd"/>
      <w:r w:rsidRPr="001C24D9">
        <w:rPr>
          <w:rFonts w:ascii="Book Antiqua" w:eastAsia="Times New Roman" w:hAnsi="Book Antiqua"/>
          <w:color w:val="000000"/>
          <w:sz w:val="20"/>
          <w:szCs w:val="20"/>
          <w:lang w:eastAsia="sq-AL"/>
        </w:rPr>
        <w:t xml:space="preserve"> euro), </w:t>
      </w:r>
      <w:proofErr w:type="spellStart"/>
      <w:r w:rsidRPr="001C24D9">
        <w:rPr>
          <w:rFonts w:ascii="Book Antiqua" w:eastAsia="Times New Roman" w:hAnsi="Book Antiqua"/>
          <w:color w:val="000000"/>
          <w:sz w:val="20"/>
          <w:szCs w:val="20"/>
          <w:lang w:eastAsia="sq-AL"/>
        </w:rPr>
        <w:t>prej</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datës</w:t>
      </w:r>
      <w:proofErr w:type="spellEnd"/>
      <w:r w:rsidRPr="001C24D9">
        <w:rPr>
          <w:rFonts w:ascii="Book Antiqua" w:eastAsia="Times New Roman" w:hAnsi="Book Antiqua"/>
          <w:color w:val="000000"/>
          <w:sz w:val="20"/>
          <w:szCs w:val="20"/>
          <w:lang w:eastAsia="sq-AL"/>
        </w:rPr>
        <w:t xml:space="preserve"> 1 </w:t>
      </w:r>
      <w:proofErr w:type="spellStart"/>
      <w:r w:rsidRPr="001C24D9">
        <w:rPr>
          <w:rFonts w:ascii="Book Antiqua" w:eastAsia="Times New Roman" w:hAnsi="Book Antiqua"/>
          <w:color w:val="000000"/>
          <w:sz w:val="20"/>
          <w:szCs w:val="20"/>
          <w:lang w:eastAsia="sq-AL"/>
        </w:rPr>
        <w:t>janar</w:t>
      </w:r>
      <w:proofErr w:type="spellEnd"/>
      <w:r w:rsidRPr="001C24D9">
        <w:rPr>
          <w:rFonts w:ascii="Book Antiqua" w:eastAsia="Times New Roman" w:hAnsi="Book Antiqua"/>
          <w:color w:val="000000"/>
          <w:sz w:val="20"/>
          <w:szCs w:val="20"/>
          <w:lang w:eastAsia="sq-AL"/>
        </w:rPr>
        <w:t xml:space="preserve"> 2024 </w:t>
      </w:r>
      <w:proofErr w:type="spellStart"/>
      <w:r w:rsidRPr="001C24D9">
        <w:rPr>
          <w:rFonts w:ascii="Book Antiqua" w:eastAsia="Times New Roman" w:hAnsi="Book Antiqua"/>
          <w:color w:val="000000"/>
          <w:sz w:val="20"/>
          <w:szCs w:val="20"/>
          <w:lang w:eastAsia="sq-AL"/>
        </w:rPr>
        <w:t>deri</w:t>
      </w:r>
      <w:proofErr w:type="spellEnd"/>
      <w:r w:rsidRPr="001C24D9">
        <w:rPr>
          <w:rFonts w:ascii="Book Antiqua" w:eastAsia="Times New Roman" w:hAnsi="Book Antiqua"/>
          <w:color w:val="000000"/>
          <w:sz w:val="20"/>
          <w:szCs w:val="20"/>
          <w:lang w:eastAsia="sq-AL"/>
        </w:rPr>
        <w:t xml:space="preserve"> </w:t>
      </w:r>
      <w:proofErr w:type="spellStart"/>
      <w:r w:rsidRPr="001C24D9">
        <w:rPr>
          <w:rFonts w:ascii="Book Antiqua" w:eastAsia="Times New Roman" w:hAnsi="Book Antiqua"/>
          <w:color w:val="000000"/>
          <w:sz w:val="20"/>
          <w:szCs w:val="20"/>
          <w:lang w:eastAsia="sq-AL"/>
        </w:rPr>
        <w:t>më</w:t>
      </w:r>
      <w:proofErr w:type="spellEnd"/>
      <w:r w:rsidRPr="001C24D9">
        <w:rPr>
          <w:rFonts w:ascii="Book Antiqua" w:eastAsia="Times New Roman" w:hAnsi="Book Antiqua"/>
          <w:color w:val="000000"/>
          <w:sz w:val="20"/>
          <w:szCs w:val="20"/>
          <w:lang w:eastAsia="sq-AL"/>
        </w:rPr>
        <w:t xml:space="preserve"> 31 </w:t>
      </w:r>
      <w:proofErr w:type="spellStart"/>
      <w:r w:rsidRPr="001C24D9">
        <w:rPr>
          <w:rFonts w:ascii="Book Antiqua" w:eastAsia="Times New Roman" w:hAnsi="Book Antiqua"/>
          <w:color w:val="000000"/>
          <w:sz w:val="20"/>
          <w:szCs w:val="20"/>
          <w:lang w:eastAsia="sq-AL"/>
        </w:rPr>
        <w:t>dhjetor</w:t>
      </w:r>
      <w:proofErr w:type="spellEnd"/>
      <w:r w:rsidRPr="001C24D9">
        <w:rPr>
          <w:rFonts w:ascii="Book Antiqua" w:eastAsia="Times New Roman" w:hAnsi="Book Antiqua"/>
          <w:color w:val="000000"/>
          <w:sz w:val="20"/>
          <w:szCs w:val="20"/>
          <w:lang w:eastAsia="sq-AL"/>
        </w:rPr>
        <w:t xml:space="preserve"> 2024;</w:t>
      </w:r>
    </w:p>
    <w:p w14:paraId="4816FAC5" w14:textId="77777777" w:rsidR="001E7768" w:rsidRPr="001C24D9" w:rsidRDefault="001E7768" w:rsidP="001E7768">
      <w:pPr>
        <w:pStyle w:val="ListParagraph"/>
        <w:shd w:val="clear" w:color="auto" w:fill="FFFFFF"/>
        <w:ind w:left="450"/>
        <w:jc w:val="both"/>
        <w:rPr>
          <w:rFonts w:ascii="Book Antiqua" w:eastAsia="Times New Roman" w:hAnsi="Book Antiqua"/>
          <w:color w:val="000000"/>
          <w:sz w:val="20"/>
          <w:szCs w:val="20"/>
          <w:lang w:val="sq-AL" w:eastAsia="sq-AL"/>
        </w:rPr>
      </w:pPr>
    </w:p>
    <w:p w14:paraId="4BDEA9FC" w14:textId="77777777" w:rsidR="001E7768" w:rsidRPr="001C24D9" w:rsidRDefault="001E7768" w:rsidP="001E7768">
      <w:pPr>
        <w:pStyle w:val="ListParagraph"/>
        <w:numPr>
          <w:ilvl w:val="0"/>
          <w:numId w:val="6"/>
        </w:numPr>
        <w:shd w:val="clear" w:color="auto" w:fill="FFFFFF"/>
        <w:jc w:val="both"/>
        <w:rPr>
          <w:rFonts w:ascii="Book Antiqua" w:eastAsia="Times New Roman" w:hAnsi="Book Antiqua"/>
          <w:color w:val="000000"/>
          <w:sz w:val="20"/>
          <w:szCs w:val="20"/>
          <w:lang w:val="sq-AL" w:eastAsia="sq-AL"/>
        </w:rPr>
      </w:pPr>
      <w:r w:rsidRPr="001C24D9">
        <w:rPr>
          <w:rFonts w:ascii="Book Antiqua" w:eastAsia="Times New Roman" w:hAnsi="Book Antiqua"/>
          <w:b/>
          <w:color w:val="000000"/>
          <w:sz w:val="20"/>
          <w:szCs w:val="20"/>
          <w:lang w:val="sq-AL" w:eastAsia="sq-AL"/>
        </w:rPr>
        <w:t xml:space="preserve">Vendimi i Qeverisë Nr.23/216 të Datës: 14.08.2024 </w:t>
      </w:r>
      <w:r w:rsidRPr="001C24D9">
        <w:rPr>
          <w:rFonts w:ascii="Book Antiqua" w:hAnsi="Book Antiqua"/>
          <w:sz w:val="20"/>
          <w:szCs w:val="20"/>
        </w:rPr>
        <w:t xml:space="preserve"> </w:t>
      </w:r>
      <w:proofErr w:type="spellStart"/>
      <w:r w:rsidRPr="001C24D9">
        <w:rPr>
          <w:rFonts w:ascii="Book Antiqua" w:hAnsi="Book Antiqua"/>
          <w:sz w:val="20"/>
          <w:szCs w:val="20"/>
        </w:rPr>
        <w:t>aprovohet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ndarja</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mjeteve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buxhetore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shumë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prej</w:t>
      </w:r>
      <w:proofErr w:type="spellEnd"/>
      <w:r w:rsidRPr="001C24D9">
        <w:rPr>
          <w:rFonts w:ascii="Book Antiqua" w:hAnsi="Book Antiqua"/>
          <w:sz w:val="20"/>
          <w:szCs w:val="20"/>
        </w:rPr>
        <w:t xml:space="preserve"> 12,328,684€ (</w:t>
      </w:r>
      <w:proofErr w:type="spellStart"/>
      <w:r w:rsidRPr="001C24D9">
        <w:rPr>
          <w:rFonts w:ascii="Book Antiqua" w:hAnsi="Book Antiqua"/>
          <w:sz w:val="20"/>
          <w:szCs w:val="20"/>
        </w:rPr>
        <w:t>dymbëdhjetë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milionë</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treqind</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njëzetë</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tetë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mijë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gjashtëqind</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tetëdhjetë</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katër</w:t>
      </w:r>
      <w:proofErr w:type="spellEnd"/>
      <w:r w:rsidRPr="001C24D9">
        <w:rPr>
          <w:rFonts w:ascii="Book Antiqua" w:hAnsi="Book Antiqua"/>
          <w:sz w:val="20"/>
          <w:szCs w:val="20"/>
        </w:rPr>
        <w:t xml:space="preserve"> euro)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zbatimin</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Masës</w:t>
      </w:r>
      <w:proofErr w:type="spellEnd"/>
      <w:r w:rsidRPr="001C24D9">
        <w:rPr>
          <w:rFonts w:ascii="Book Antiqua" w:hAnsi="Book Antiqua"/>
          <w:sz w:val="20"/>
          <w:szCs w:val="20"/>
        </w:rPr>
        <w:t xml:space="preserve"> 4.1- “</w:t>
      </w:r>
      <w:proofErr w:type="spellStart"/>
      <w:r w:rsidRPr="001C24D9">
        <w:rPr>
          <w:rFonts w:ascii="Book Antiqua" w:hAnsi="Book Antiqua"/>
          <w:sz w:val="20"/>
          <w:szCs w:val="20"/>
        </w:rPr>
        <w:t>Mbështetja</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Shëndetësinë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Masës</w:t>
      </w:r>
      <w:proofErr w:type="spellEnd"/>
      <w:r w:rsidRPr="001C24D9">
        <w:rPr>
          <w:rFonts w:ascii="Book Antiqua" w:hAnsi="Book Antiqua"/>
          <w:sz w:val="20"/>
          <w:szCs w:val="20"/>
        </w:rPr>
        <w:t xml:space="preserve"> 4.2 - “</w:t>
      </w:r>
      <w:proofErr w:type="spellStart"/>
      <w:r w:rsidRPr="001C24D9">
        <w:rPr>
          <w:rFonts w:ascii="Book Antiqua" w:hAnsi="Book Antiqua"/>
          <w:sz w:val="20"/>
          <w:szCs w:val="20"/>
        </w:rPr>
        <w:t>Mbështetja</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Arsimit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dhe</w:t>
      </w:r>
      <w:proofErr w:type="spellEnd"/>
      <w:r w:rsidRPr="001C24D9">
        <w:rPr>
          <w:rFonts w:ascii="Book Antiqua" w:hAnsi="Book Antiqua"/>
          <w:sz w:val="20"/>
          <w:szCs w:val="20"/>
        </w:rPr>
        <w:t xml:space="preserve"> Masts 4.6 - “</w:t>
      </w:r>
      <w:proofErr w:type="spellStart"/>
      <w:r w:rsidRPr="001C24D9">
        <w:rPr>
          <w:rFonts w:ascii="Book Antiqua" w:hAnsi="Book Antiqua"/>
          <w:sz w:val="20"/>
          <w:szCs w:val="20"/>
        </w:rPr>
        <w:t>Mbështetja</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Ndërmarrjeve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Publike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Pakos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Ringjalljes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Ekonomike</w:t>
      </w:r>
      <w:proofErr w:type="spellEnd"/>
      <w:r w:rsidRPr="001C24D9">
        <w:rPr>
          <w:rFonts w:ascii="Book Antiqua" w:hAnsi="Book Antiqua"/>
          <w:sz w:val="20"/>
          <w:szCs w:val="20"/>
        </w:rPr>
        <w:t xml:space="preserve">. 2. </w:t>
      </w:r>
      <w:proofErr w:type="spellStart"/>
      <w:r w:rsidRPr="001C24D9">
        <w:rPr>
          <w:rFonts w:ascii="Book Antiqua" w:hAnsi="Book Antiqua"/>
          <w:sz w:val="20"/>
          <w:szCs w:val="20"/>
        </w:rPr>
        <w:t>Mjetet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buxhetore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sipas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pikës</w:t>
      </w:r>
      <w:proofErr w:type="spellEnd"/>
      <w:r w:rsidRPr="001C24D9">
        <w:rPr>
          <w:rFonts w:ascii="Book Antiqua" w:hAnsi="Book Antiqua"/>
          <w:sz w:val="20"/>
          <w:szCs w:val="20"/>
        </w:rPr>
        <w:t xml:space="preserve"> 1.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këtij</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vendimi</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merren</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nga</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Ministria</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Financave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Punës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dhe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Transfereve</w:t>
      </w:r>
      <w:proofErr w:type="spellEnd"/>
      <w:r w:rsidRPr="001C24D9">
        <w:rPr>
          <w:rFonts w:ascii="Book Antiqua" w:hAnsi="Book Antiqua"/>
          <w:sz w:val="20"/>
          <w:szCs w:val="20"/>
        </w:rPr>
        <w:t xml:space="preserve">, me </w:t>
      </w:r>
      <w:proofErr w:type="spellStart"/>
      <w:r w:rsidRPr="001C24D9">
        <w:rPr>
          <w:rFonts w:ascii="Book Antiqua" w:hAnsi="Book Antiqua"/>
          <w:sz w:val="20"/>
          <w:szCs w:val="20"/>
        </w:rPr>
        <w:t>kod</w:t>
      </w:r>
      <w:proofErr w:type="spellEnd"/>
      <w:r w:rsidRPr="001C24D9">
        <w:rPr>
          <w:rFonts w:ascii="Book Antiqua" w:hAnsi="Book Antiqua"/>
          <w:sz w:val="20"/>
          <w:szCs w:val="20"/>
        </w:rPr>
        <w:t xml:space="preserve"> 201, </w:t>
      </w:r>
      <w:proofErr w:type="spellStart"/>
      <w:r w:rsidRPr="001C24D9">
        <w:rPr>
          <w:rFonts w:ascii="Book Antiqua" w:hAnsi="Book Antiqua"/>
          <w:sz w:val="20"/>
          <w:szCs w:val="20"/>
        </w:rPr>
        <w:t>nga</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nën-programi</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Programi</w:t>
      </w:r>
      <w:proofErr w:type="spellEnd"/>
      <w:r w:rsidRPr="001C24D9">
        <w:rPr>
          <w:rFonts w:ascii="Book Antiqua" w:hAnsi="Book Antiqua"/>
          <w:sz w:val="20"/>
          <w:szCs w:val="20"/>
        </w:rPr>
        <w:t xml:space="preserve"> i </w:t>
      </w:r>
      <w:proofErr w:type="spellStart"/>
      <w:r w:rsidRPr="001C24D9">
        <w:rPr>
          <w:rFonts w:ascii="Book Antiqua" w:hAnsi="Book Antiqua"/>
          <w:sz w:val="20"/>
          <w:szCs w:val="20"/>
        </w:rPr>
        <w:t>Ringjalljes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Ekonomike</w:t>
      </w:r>
      <w:proofErr w:type="spellEnd"/>
      <w:r w:rsidRPr="001C24D9">
        <w:rPr>
          <w:rFonts w:ascii="Book Antiqua" w:hAnsi="Book Antiqua"/>
          <w:sz w:val="20"/>
          <w:szCs w:val="20"/>
        </w:rPr>
        <w:t xml:space="preserve">” me </w:t>
      </w:r>
      <w:proofErr w:type="spellStart"/>
      <w:r w:rsidRPr="001C24D9">
        <w:rPr>
          <w:rFonts w:ascii="Book Antiqua" w:hAnsi="Book Antiqua"/>
          <w:sz w:val="20"/>
          <w:szCs w:val="20"/>
        </w:rPr>
        <w:t>kod</w:t>
      </w:r>
      <w:proofErr w:type="spellEnd"/>
      <w:r w:rsidRPr="001C24D9">
        <w:rPr>
          <w:rFonts w:ascii="Book Antiqua" w:hAnsi="Book Antiqua"/>
          <w:sz w:val="20"/>
          <w:szCs w:val="20"/>
        </w:rPr>
        <w:t xml:space="preserve"> 29300, </w:t>
      </w:r>
      <w:proofErr w:type="spellStart"/>
      <w:r w:rsidRPr="001C24D9">
        <w:rPr>
          <w:rFonts w:ascii="Book Antiqua" w:hAnsi="Book Antiqua"/>
          <w:sz w:val="20"/>
          <w:szCs w:val="20"/>
        </w:rPr>
        <w:t>nga</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kategoria</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shpenzimeve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Subvencione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dhe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Transfere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dhe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ndahen</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si</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vijim</w:t>
      </w:r>
      <w:proofErr w:type="spellEnd"/>
      <w:r w:rsidRPr="001C24D9">
        <w:rPr>
          <w:rFonts w:ascii="Book Antiqua" w:hAnsi="Book Antiqua"/>
          <w:sz w:val="20"/>
          <w:szCs w:val="20"/>
        </w:rPr>
        <w:t>:</w:t>
      </w:r>
    </w:p>
    <w:p w14:paraId="0D868911" w14:textId="47DA36F3" w:rsidR="001E7768" w:rsidRPr="001C24D9" w:rsidRDefault="001C24D9" w:rsidP="001E7768">
      <w:pPr>
        <w:pStyle w:val="ListParagraph"/>
        <w:shd w:val="clear" w:color="auto" w:fill="FFFFFF"/>
        <w:ind w:left="450"/>
        <w:jc w:val="both"/>
        <w:rPr>
          <w:rFonts w:ascii="Book Antiqua" w:hAnsi="Book Antiqua"/>
          <w:sz w:val="20"/>
          <w:szCs w:val="20"/>
        </w:rPr>
      </w:pPr>
      <w:proofErr w:type="spellStart"/>
      <w:r>
        <w:rPr>
          <w:rFonts w:ascii="Book Antiqua" w:hAnsi="Book Antiqua"/>
          <w:sz w:val="20"/>
          <w:szCs w:val="20"/>
        </w:rPr>
        <w:t>Në</w:t>
      </w:r>
      <w:proofErr w:type="spellEnd"/>
      <w:r>
        <w:rPr>
          <w:rFonts w:ascii="Book Antiqua" w:hAnsi="Book Antiqua"/>
          <w:sz w:val="20"/>
          <w:szCs w:val="20"/>
        </w:rPr>
        <w:t xml:space="preserve"> </w:t>
      </w:r>
      <w:proofErr w:type="spellStart"/>
      <w:r>
        <w:rPr>
          <w:rFonts w:ascii="Book Antiqua" w:hAnsi="Book Antiqua"/>
          <w:sz w:val="20"/>
          <w:szCs w:val="20"/>
        </w:rPr>
        <w:t>Ministrinë</w:t>
      </w:r>
      <w:proofErr w:type="spellEnd"/>
      <w:r>
        <w:rPr>
          <w:rFonts w:ascii="Book Antiqua" w:hAnsi="Book Antiqua"/>
          <w:sz w:val="20"/>
          <w:szCs w:val="20"/>
        </w:rPr>
        <w:t xml:space="preserve"> e </w:t>
      </w:r>
      <w:proofErr w:type="spellStart"/>
      <w:r>
        <w:rPr>
          <w:rFonts w:ascii="Book Antiqua" w:hAnsi="Book Antiqua"/>
          <w:sz w:val="20"/>
          <w:szCs w:val="20"/>
        </w:rPr>
        <w:t>Shëndetësis</w:t>
      </w:r>
      <w:proofErr w:type="spellEnd"/>
      <w:r w:rsidR="001E7768" w:rsidRPr="001C24D9">
        <w:rPr>
          <w:rFonts w:ascii="Book Antiqua" w:hAnsi="Book Antiqua"/>
          <w:sz w:val="20"/>
          <w:szCs w:val="20"/>
        </w:rPr>
        <w:t xml:space="preserve"> me </w:t>
      </w:r>
      <w:proofErr w:type="spellStart"/>
      <w:r w:rsidR="001E7768" w:rsidRPr="001C24D9">
        <w:rPr>
          <w:rFonts w:ascii="Book Antiqua" w:hAnsi="Book Antiqua"/>
          <w:sz w:val="20"/>
          <w:szCs w:val="20"/>
        </w:rPr>
        <w:t>kod</w:t>
      </w:r>
      <w:proofErr w:type="spellEnd"/>
      <w:r w:rsidR="001E7768" w:rsidRPr="001C24D9">
        <w:rPr>
          <w:rFonts w:ascii="Book Antiqua" w:hAnsi="Book Antiqua"/>
          <w:sz w:val="20"/>
          <w:szCs w:val="20"/>
        </w:rPr>
        <w:t xml:space="preserve"> 206, </w:t>
      </w:r>
      <w:proofErr w:type="spellStart"/>
      <w:r w:rsidR="001E7768" w:rsidRPr="001C24D9">
        <w:rPr>
          <w:rFonts w:ascii="Book Antiqua" w:hAnsi="Book Antiqua"/>
          <w:sz w:val="20"/>
          <w:szCs w:val="20"/>
        </w:rPr>
        <w:t>në</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shumë</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prej</w:t>
      </w:r>
      <w:proofErr w:type="spellEnd"/>
      <w:r w:rsidR="001E7768" w:rsidRPr="001C24D9">
        <w:rPr>
          <w:rFonts w:ascii="Book Antiqua" w:hAnsi="Book Antiqua"/>
          <w:sz w:val="20"/>
          <w:szCs w:val="20"/>
        </w:rPr>
        <w:t xml:space="preserve"> 1,770,560€ (</w:t>
      </w:r>
      <w:proofErr w:type="spellStart"/>
      <w:r w:rsidR="001E7768" w:rsidRPr="001C24D9">
        <w:rPr>
          <w:rFonts w:ascii="Book Antiqua" w:hAnsi="Book Antiqua"/>
          <w:sz w:val="20"/>
          <w:szCs w:val="20"/>
        </w:rPr>
        <w:t>një</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milion</w:t>
      </w:r>
      <w:proofErr w:type="spellEnd"/>
      <w:r w:rsidR="001E7768" w:rsidRPr="001C24D9">
        <w:rPr>
          <w:rFonts w:ascii="Book Antiqua" w:hAnsi="Book Antiqua"/>
          <w:sz w:val="20"/>
          <w:szCs w:val="20"/>
        </w:rPr>
        <w:t xml:space="preserve"> e </w:t>
      </w:r>
      <w:proofErr w:type="spellStart"/>
      <w:r w:rsidR="001E7768" w:rsidRPr="001C24D9">
        <w:rPr>
          <w:rFonts w:ascii="Book Antiqua" w:hAnsi="Book Antiqua"/>
          <w:sz w:val="20"/>
          <w:szCs w:val="20"/>
        </w:rPr>
        <w:t>shtatëqind</w:t>
      </w:r>
      <w:proofErr w:type="spellEnd"/>
      <w:r w:rsidR="001E7768" w:rsidRPr="001C24D9">
        <w:rPr>
          <w:rFonts w:ascii="Book Antiqua" w:hAnsi="Book Antiqua"/>
          <w:sz w:val="20"/>
          <w:szCs w:val="20"/>
        </w:rPr>
        <w:t xml:space="preserve"> e </w:t>
      </w:r>
      <w:proofErr w:type="spellStart"/>
      <w:r w:rsidR="001E7768" w:rsidRPr="001C24D9">
        <w:rPr>
          <w:rFonts w:ascii="Book Antiqua" w:hAnsi="Book Antiqua"/>
          <w:sz w:val="20"/>
          <w:szCs w:val="20"/>
        </w:rPr>
        <w:t>shtatëdhjetë</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mijë</w:t>
      </w:r>
      <w:proofErr w:type="spellEnd"/>
      <w:r w:rsidR="001E7768" w:rsidRPr="001C24D9">
        <w:rPr>
          <w:rFonts w:ascii="Book Antiqua" w:hAnsi="Book Antiqua"/>
          <w:sz w:val="20"/>
          <w:szCs w:val="20"/>
        </w:rPr>
        <w:t xml:space="preserve"> e </w:t>
      </w:r>
      <w:proofErr w:type="spellStart"/>
      <w:r w:rsidR="001E7768" w:rsidRPr="001C24D9">
        <w:rPr>
          <w:rFonts w:ascii="Book Antiqua" w:hAnsi="Book Antiqua"/>
          <w:sz w:val="20"/>
          <w:szCs w:val="20"/>
        </w:rPr>
        <w:t>pesëqind</w:t>
      </w:r>
      <w:proofErr w:type="spellEnd"/>
      <w:r w:rsidR="001E7768" w:rsidRPr="001C24D9">
        <w:rPr>
          <w:rFonts w:ascii="Book Antiqua" w:hAnsi="Book Antiqua"/>
          <w:sz w:val="20"/>
          <w:szCs w:val="20"/>
        </w:rPr>
        <w:t xml:space="preserve"> e </w:t>
      </w:r>
      <w:proofErr w:type="spellStart"/>
      <w:r w:rsidR="001E7768" w:rsidRPr="001C24D9">
        <w:rPr>
          <w:rFonts w:ascii="Book Antiqua" w:hAnsi="Book Antiqua"/>
          <w:sz w:val="20"/>
          <w:szCs w:val="20"/>
        </w:rPr>
        <w:t>gjashtëdhjetë</w:t>
      </w:r>
      <w:proofErr w:type="spellEnd"/>
      <w:r w:rsidR="001E7768" w:rsidRPr="001C24D9">
        <w:rPr>
          <w:rFonts w:ascii="Book Antiqua" w:hAnsi="Book Antiqua"/>
          <w:sz w:val="20"/>
          <w:szCs w:val="20"/>
        </w:rPr>
        <w:t xml:space="preserve"> euro), </w:t>
      </w:r>
      <w:proofErr w:type="spellStart"/>
      <w:r w:rsidR="001E7768" w:rsidRPr="001C24D9">
        <w:rPr>
          <w:rFonts w:ascii="Book Antiqua" w:hAnsi="Book Antiqua"/>
          <w:sz w:val="20"/>
          <w:szCs w:val="20"/>
        </w:rPr>
        <w:t>në</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nën-programin</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Programet</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Tjera</w:t>
      </w:r>
      <w:proofErr w:type="spellEnd"/>
      <w:r w:rsidR="001E7768" w:rsidRPr="001C24D9">
        <w:rPr>
          <w:rFonts w:ascii="Book Antiqua" w:hAnsi="Book Antiqua"/>
          <w:sz w:val="20"/>
          <w:szCs w:val="20"/>
        </w:rPr>
        <w:t xml:space="preserve">” me </w:t>
      </w:r>
      <w:proofErr w:type="spellStart"/>
      <w:r w:rsidR="001E7768" w:rsidRPr="001C24D9">
        <w:rPr>
          <w:rFonts w:ascii="Book Antiqua" w:hAnsi="Book Antiqua"/>
          <w:sz w:val="20"/>
          <w:szCs w:val="20"/>
        </w:rPr>
        <w:t>kod</w:t>
      </w:r>
      <w:proofErr w:type="spellEnd"/>
      <w:r w:rsidR="001E7768" w:rsidRPr="001C24D9">
        <w:rPr>
          <w:rFonts w:ascii="Book Antiqua" w:hAnsi="Book Antiqua"/>
          <w:sz w:val="20"/>
          <w:szCs w:val="20"/>
        </w:rPr>
        <w:t xml:space="preserve"> 72100, </w:t>
      </w:r>
      <w:proofErr w:type="spellStart"/>
      <w:r w:rsidR="001E7768" w:rsidRPr="001C24D9">
        <w:rPr>
          <w:rFonts w:ascii="Book Antiqua" w:hAnsi="Book Antiqua"/>
          <w:sz w:val="20"/>
          <w:szCs w:val="20"/>
        </w:rPr>
        <w:t>në</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kategorinë</w:t>
      </w:r>
      <w:proofErr w:type="spellEnd"/>
      <w:r w:rsidR="001E7768" w:rsidRPr="001C24D9">
        <w:rPr>
          <w:rFonts w:ascii="Book Antiqua" w:hAnsi="Book Antiqua"/>
          <w:sz w:val="20"/>
          <w:szCs w:val="20"/>
        </w:rPr>
        <w:t xml:space="preserve"> e </w:t>
      </w:r>
      <w:proofErr w:type="spellStart"/>
      <w:r w:rsidR="001E7768" w:rsidRPr="001C24D9">
        <w:rPr>
          <w:rFonts w:ascii="Book Antiqua" w:hAnsi="Book Antiqua"/>
          <w:sz w:val="20"/>
          <w:szCs w:val="20"/>
        </w:rPr>
        <w:t>shpenzimeve</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Investime</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Kapitale</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në</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projektin</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Pajisje</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speciale</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shëndetësore</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mbi</w:t>
      </w:r>
      <w:proofErr w:type="spellEnd"/>
      <w:r w:rsidR="001E7768" w:rsidRPr="001C24D9">
        <w:rPr>
          <w:rFonts w:ascii="Book Antiqua" w:hAnsi="Book Antiqua"/>
          <w:sz w:val="20"/>
          <w:szCs w:val="20"/>
        </w:rPr>
        <w:t xml:space="preserve"> 1000 euro” me </w:t>
      </w:r>
      <w:proofErr w:type="spellStart"/>
      <w:r w:rsidR="001E7768" w:rsidRPr="001C24D9">
        <w:rPr>
          <w:rFonts w:ascii="Book Antiqua" w:hAnsi="Book Antiqua"/>
          <w:sz w:val="20"/>
          <w:szCs w:val="20"/>
        </w:rPr>
        <w:t>kod</w:t>
      </w:r>
      <w:proofErr w:type="spellEnd"/>
      <w:r w:rsidR="001E7768" w:rsidRPr="001C24D9">
        <w:rPr>
          <w:rFonts w:ascii="Book Antiqua" w:hAnsi="Book Antiqua"/>
          <w:sz w:val="20"/>
          <w:szCs w:val="20"/>
        </w:rPr>
        <w:t xml:space="preserve"> 19108, </w:t>
      </w:r>
      <w:proofErr w:type="spellStart"/>
      <w:r w:rsidR="001E7768" w:rsidRPr="001C24D9">
        <w:rPr>
          <w:rFonts w:ascii="Book Antiqua" w:hAnsi="Book Antiqua"/>
          <w:sz w:val="20"/>
          <w:szCs w:val="20"/>
        </w:rPr>
        <w:t>për</w:t>
      </w:r>
      <w:proofErr w:type="spellEnd"/>
      <w:r w:rsidR="001E7768" w:rsidRPr="001C24D9">
        <w:rPr>
          <w:rFonts w:ascii="Book Antiqua" w:hAnsi="Book Antiqua"/>
          <w:sz w:val="20"/>
          <w:szCs w:val="20"/>
        </w:rPr>
        <w:t xml:space="preserve"> </w:t>
      </w:r>
      <w:proofErr w:type="spellStart"/>
      <w:r w:rsidR="001E7768" w:rsidRPr="001C24D9">
        <w:rPr>
          <w:rFonts w:ascii="Book Antiqua" w:hAnsi="Book Antiqua"/>
          <w:sz w:val="20"/>
          <w:szCs w:val="20"/>
        </w:rPr>
        <w:t>zbatimin</w:t>
      </w:r>
      <w:proofErr w:type="spellEnd"/>
      <w:r w:rsidR="001E7768" w:rsidRPr="001C24D9">
        <w:rPr>
          <w:rFonts w:ascii="Book Antiqua" w:hAnsi="Book Antiqua"/>
          <w:sz w:val="20"/>
          <w:szCs w:val="20"/>
        </w:rPr>
        <w:t xml:space="preserve"> e </w:t>
      </w:r>
      <w:proofErr w:type="spellStart"/>
      <w:r w:rsidR="001E7768" w:rsidRPr="001C24D9">
        <w:rPr>
          <w:rFonts w:ascii="Book Antiqua" w:hAnsi="Book Antiqua"/>
          <w:sz w:val="20"/>
          <w:szCs w:val="20"/>
        </w:rPr>
        <w:t>Masës</w:t>
      </w:r>
      <w:proofErr w:type="spellEnd"/>
      <w:r w:rsidR="001E7768" w:rsidRPr="001C24D9">
        <w:rPr>
          <w:rFonts w:ascii="Book Antiqua" w:hAnsi="Book Antiqua"/>
          <w:sz w:val="20"/>
          <w:szCs w:val="20"/>
        </w:rPr>
        <w:t xml:space="preserve"> 4.1-Mbështetja e </w:t>
      </w:r>
      <w:proofErr w:type="spellStart"/>
      <w:r w:rsidR="001E7768" w:rsidRPr="001C24D9">
        <w:rPr>
          <w:rFonts w:ascii="Book Antiqua" w:hAnsi="Book Antiqua"/>
          <w:sz w:val="20"/>
          <w:szCs w:val="20"/>
        </w:rPr>
        <w:t>Shëndetësisë</w:t>
      </w:r>
      <w:proofErr w:type="spellEnd"/>
      <w:r w:rsidR="001E7768" w:rsidRPr="001C24D9">
        <w:rPr>
          <w:rFonts w:ascii="Book Antiqua" w:hAnsi="Book Antiqua"/>
          <w:sz w:val="20"/>
          <w:szCs w:val="20"/>
        </w:rPr>
        <w:t xml:space="preserve">; </w:t>
      </w:r>
    </w:p>
    <w:p w14:paraId="7D451AD4" w14:textId="77777777" w:rsidR="001E7768" w:rsidRPr="001C24D9" w:rsidRDefault="001E7768" w:rsidP="001E7768">
      <w:pPr>
        <w:shd w:val="clear" w:color="auto" w:fill="FFFFFF"/>
        <w:jc w:val="both"/>
        <w:rPr>
          <w:rFonts w:ascii="Book Antiqua" w:hAnsi="Book Antiqua"/>
          <w:sz w:val="20"/>
          <w:szCs w:val="20"/>
        </w:rPr>
      </w:pPr>
    </w:p>
    <w:p w14:paraId="5303E452" w14:textId="77777777" w:rsidR="001E7768" w:rsidRPr="001C24D9" w:rsidRDefault="001E7768" w:rsidP="001E7768">
      <w:pPr>
        <w:pStyle w:val="ListParagraph"/>
        <w:shd w:val="clear" w:color="auto" w:fill="FFFFFF"/>
        <w:ind w:left="450"/>
        <w:jc w:val="both"/>
        <w:rPr>
          <w:rFonts w:ascii="Book Antiqua" w:hAnsi="Book Antiqua"/>
          <w:sz w:val="20"/>
          <w:szCs w:val="20"/>
        </w:rPr>
      </w:pPr>
    </w:p>
    <w:p w14:paraId="575B0903" w14:textId="65EBE05E" w:rsidR="001E7768" w:rsidRPr="001C24D9" w:rsidRDefault="001E7768" w:rsidP="001E7768">
      <w:pPr>
        <w:pStyle w:val="ListParagraph"/>
        <w:numPr>
          <w:ilvl w:val="0"/>
          <w:numId w:val="6"/>
        </w:numPr>
        <w:shd w:val="clear" w:color="auto" w:fill="FFFFFF"/>
        <w:jc w:val="both"/>
        <w:rPr>
          <w:rFonts w:ascii="Book Antiqua" w:hAnsi="Book Antiqua"/>
          <w:sz w:val="20"/>
          <w:szCs w:val="20"/>
        </w:rPr>
      </w:pPr>
      <w:r w:rsidRPr="001C24D9">
        <w:rPr>
          <w:rFonts w:ascii="Book Antiqua" w:eastAsia="Times New Roman" w:hAnsi="Book Antiqua"/>
          <w:b/>
          <w:color w:val="000000"/>
          <w:sz w:val="20"/>
          <w:szCs w:val="20"/>
          <w:lang w:val="sq-AL" w:eastAsia="sq-AL"/>
        </w:rPr>
        <w:t xml:space="preserve">Vendimi i Qeverisë Nr.21/223 të Datës: 09.10.2024 </w:t>
      </w:r>
      <w:r w:rsidRPr="001C24D9">
        <w:rPr>
          <w:rFonts w:ascii="Book Antiqua" w:hAnsi="Book Antiqua"/>
          <w:sz w:val="20"/>
          <w:szCs w:val="20"/>
        </w:rPr>
        <w:t xml:space="preserve">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pagesën</w:t>
      </w:r>
      <w:proofErr w:type="spellEnd"/>
      <w:r w:rsidRPr="001C24D9">
        <w:rPr>
          <w:rFonts w:ascii="Book Antiqua" w:hAnsi="Book Antiqua"/>
          <w:sz w:val="20"/>
          <w:szCs w:val="20"/>
        </w:rPr>
        <w:t xml:space="preserve"> e 22 (</w:t>
      </w:r>
      <w:proofErr w:type="spellStart"/>
      <w:r w:rsidRPr="001C24D9">
        <w:rPr>
          <w:rFonts w:ascii="Book Antiqua" w:hAnsi="Book Antiqua"/>
          <w:sz w:val="20"/>
          <w:szCs w:val="20"/>
        </w:rPr>
        <w:t>njëzet</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dy</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specializantëve</w:t>
      </w:r>
      <w:proofErr w:type="spellEnd"/>
      <w:r w:rsidRPr="001C24D9">
        <w:rPr>
          <w:rFonts w:ascii="Book Antiqua" w:hAnsi="Book Antiqua"/>
          <w:sz w:val="20"/>
          <w:szCs w:val="20"/>
        </w:rPr>
        <w:t xml:space="preserve"> me </w:t>
      </w:r>
      <w:proofErr w:type="spellStart"/>
      <w:r w:rsidRPr="001C24D9">
        <w:rPr>
          <w:rFonts w:ascii="Book Antiqua" w:hAnsi="Book Antiqua"/>
          <w:sz w:val="20"/>
          <w:szCs w:val="20"/>
        </w:rPr>
        <w:t>vetëfinancim</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nga</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Lugina</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Preshevës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Republika</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Shqipërisë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Republika</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Malit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Zi</w:t>
      </w:r>
      <w:proofErr w:type="spellEnd"/>
      <w:r w:rsidRPr="001C24D9">
        <w:rPr>
          <w:rFonts w:ascii="Book Antiqua" w:hAnsi="Book Antiqua"/>
          <w:sz w:val="20"/>
          <w:szCs w:val="20"/>
        </w:rPr>
        <w:t xml:space="preserve"> et). </w:t>
      </w:r>
      <w:proofErr w:type="spellStart"/>
      <w:r w:rsidRPr="001C24D9">
        <w:rPr>
          <w:rFonts w:ascii="Book Antiqua" w:hAnsi="Book Antiqua"/>
          <w:sz w:val="20"/>
          <w:szCs w:val="20"/>
        </w:rPr>
        <w:t>nga</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kategoria</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ekonomike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subvencione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dhe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transfere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nën-programi</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Aftësimi</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Specialistik</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dhe</w:t>
      </w:r>
      <w:proofErr w:type="spellEnd"/>
      <w:r w:rsidRPr="001C24D9">
        <w:rPr>
          <w:rFonts w:ascii="Book Antiqua" w:hAnsi="Book Antiqua"/>
          <w:sz w:val="20"/>
          <w:szCs w:val="20"/>
        </w:rPr>
        <w:t xml:space="preserve"> EVM </w:t>
      </w:r>
      <w:proofErr w:type="spellStart"/>
      <w:r w:rsidRPr="001C24D9">
        <w:rPr>
          <w:rFonts w:ascii="Book Antiqua" w:hAnsi="Book Antiqua"/>
          <w:sz w:val="20"/>
          <w:szCs w:val="20"/>
        </w:rPr>
        <w:t>kod</w:t>
      </w:r>
      <w:proofErr w:type="spellEnd"/>
      <w:r w:rsidRPr="001C24D9">
        <w:rPr>
          <w:rFonts w:ascii="Book Antiqua" w:hAnsi="Book Antiqua"/>
          <w:sz w:val="20"/>
          <w:szCs w:val="20"/>
        </w:rPr>
        <w:t xml:space="preserve"> 90300, </w:t>
      </w:r>
      <w:proofErr w:type="spellStart"/>
      <w:r w:rsidRPr="001C24D9">
        <w:rPr>
          <w:rFonts w:ascii="Book Antiqua" w:hAnsi="Book Antiqua"/>
          <w:sz w:val="20"/>
          <w:szCs w:val="20"/>
        </w:rPr>
        <w:t>në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shumë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prej</w:t>
      </w:r>
      <w:proofErr w:type="spellEnd"/>
      <w:r w:rsidRPr="001C24D9">
        <w:rPr>
          <w:rFonts w:ascii="Book Antiqua" w:hAnsi="Book Antiqua"/>
          <w:sz w:val="20"/>
          <w:szCs w:val="20"/>
        </w:rPr>
        <w:t xml:space="preserve"> 58,080.00€ (</w:t>
      </w:r>
      <w:proofErr w:type="spellStart"/>
      <w:r w:rsidRPr="001C24D9">
        <w:rPr>
          <w:rFonts w:ascii="Book Antiqua" w:hAnsi="Book Antiqua"/>
          <w:sz w:val="20"/>
          <w:szCs w:val="20"/>
        </w:rPr>
        <w:t>pesëdhjetetetëmijë</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tetëdhjetë</w:t>
      </w:r>
      <w:proofErr w:type="spellEnd"/>
      <w:r w:rsidRPr="001C24D9">
        <w:rPr>
          <w:rFonts w:ascii="Book Antiqua" w:hAnsi="Book Antiqua"/>
          <w:sz w:val="20"/>
          <w:szCs w:val="20"/>
        </w:rPr>
        <w:t xml:space="preserve"> euro), </w:t>
      </w:r>
      <w:proofErr w:type="spellStart"/>
      <w:r w:rsidRPr="001C24D9">
        <w:rPr>
          <w:rFonts w:ascii="Book Antiqua" w:hAnsi="Book Antiqua"/>
          <w:sz w:val="20"/>
          <w:szCs w:val="20"/>
        </w:rPr>
        <w:t>prej</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datës</w:t>
      </w:r>
      <w:proofErr w:type="spellEnd"/>
      <w:r w:rsidRPr="001C24D9">
        <w:rPr>
          <w:rFonts w:ascii="Book Antiqua" w:hAnsi="Book Antiqua"/>
          <w:sz w:val="20"/>
          <w:szCs w:val="20"/>
        </w:rPr>
        <w:t xml:space="preserve"> 1 </w:t>
      </w:r>
      <w:proofErr w:type="spellStart"/>
      <w:r w:rsidRPr="001C24D9">
        <w:rPr>
          <w:rFonts w:ascii="Book Antiqua" w:hAnsi="Book Antiqua"/>
          <w:sz w:val="20"/>
          <w:szCs w:val="20"/>
        </w:rPr>
        <w:t>tetor</w:t>
      </w:r>
      <w:proofErr w:type="spellEnd"/>
      <w:r w:rsidRPr="001C24D9">
        <w:rPr>
          <w:rFonts w:ascii="Book Antiqua" w:hAnsi="Book Antiqua"/>
          <w:sz w:val="20"/>
          <w:szCs w:val="20"/>
        </w:rPr>
        <w:t xml:space="preserve"> 2024 </w:t>
      </w:r>
      <w:proofErr w:type="spellStart"/>
      <w:r w:rsidRPr="001C24D9">
        <w:rPr>
          <w:rFonts w:ascii="Book Antiqua" w:hAnsi="Book Antiqua"/>
          <w:sz w:val="20"/>
          <w:szCs w:val="20"/>
        </w:rPr>
        <w:t>deri</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më</w:t>
      </w:r>
      <w:proofErr w:type="spellEnd"/>
      <w:r w:rsidRPr="001C24D9">
        <w:rPr>
          <w:rFonts w:ascii="Book Antiqua" w:hAnsi="Book Antiqua"/>
          <w:sz w:val="20"/>
          <w:szCs w:val="20"/>
        </w:rPr>
        <w:t xml:space="preserve"> 31 </w:t>
      </w:r>
      <w:proofErr w:type="spellStart"/>
      <w:r w:rsidRPr="001C24D9">
        <w:rPr>
          <w:rFonts w:ascii="Book Antiqua" w:hAnsi="Book Antiqua"/>
          <w:sz w:val="20"/>
          <w:szCs w:val="20"/>
        </w:rPr>
        <w:t>dhjetor</w:t>
      </w:r>
      <w:proofErr w:type="spellEnd"/>
      <w:r w:rsidRPr="001C24D9">
        <w:rPr>
          <w:rFonts w:ascii="Book Antiqua" w:hAnsi="Book Antiqua"/>
          <w:sz w:val="20"/>
          <w:szCs w:val="20"/>
        </w:rPr>
        <w:t xml:space="preserve"> 2024. 2. </w:t>
      </w:r>
      <w:proofErr w:type="spellStart"/>
      <w:r w:rsidRPr="001C24D9">
        <w:rPr>
          <w:rFonts w:ascii="Book Antiqua" w:hAnsi="Book Antiqua"/>
          <w:sz w:val="20"/>
          <w:szCs w:val="20"/>
        </w:rPr>
        <w:t>Obligohet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Ministria</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Shëndetësisë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Ministria</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Financave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Punës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dhe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Transfereve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dhe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Institucionet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tjera</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relevante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kryejnë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gjitha</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procedurat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zbatimin</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këtij</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vendimi</w:t>
      </w:r>
      <w:proofErr w:type="spellEnd"/>
      <w:r w:rsidRPr="001C24D9">
        <w:rPr>
          <w:rFonts w:ascii="Book Antiqua" w:hAnsi="Book Antiqua"/>
          <w:sz w:val="20"/>
          <w:szCs w:val="20"/>
        </w:rPr>
        <w:t>;</w:t>
      </w:r>
    </w:p>
    <w:p w14:paraId="5A758F28" w14:textId="77777777" w:rsidR="001E7768" w:rsidRPr="001C24D9" w:rsidRDefault="001E7768" w:rsidP="001E7768">
      <w:pPr>
        <w:pStyle w:val="ListParagraph"/>
        <w:rPr>
          <w:rFonts w:ascii="Book Antiqua" w:hAnsi="Book Antiqua"/>
          <w:sz w:val="20"/>
          <w:szCs w:val="20"/>
        </w:rPr>
      </w:pPr>
    </w:p>
    <w:p w14:paraId="6B01CDEA" w14:textId="4B1717FD" w:rsidR="001E7768" w:rsidRPr="001C24D9" w:rsidRDefault="001E7768" w:rsidP="001E7768">
      <w:pPr>
        <w:pStyle w:val="ListParagraph"/>
        <w:numPr>
          <w:ilvl w:val="0"/>
          <w:numId w:val="6"/>
        </w:numPr>
        <w:shd w:val="clear" w:color="auto" w:fill="FFFFFF"/>
        <w:jc w:val="both"/>
        <w:rPr>
          <w:rFonts w:ascii="Book Antiqua" w:hAnsi="Book Antiqua"/>
          <w:sz w:val="20"/>
          <w:szCs w:val="20"/>
        </w:rPr>
      </w:pPr>
      <w:r w:rsidRPr="001C24D9">
        <w:rPr>
          <w:rFonts w:ascii="Book Antiqua" w:eastAsia="Times New Roman" w:hAnsi="Book Antiqua"/>
          <w:b/>
          <w:color w:val="000000"/>
          <w:sz w:val="20"/>
          <w:szCs w:val="20"/>
          <w:lang w:val="sq-AL" w:eastAsia="sq-AL"/>
        </w:rPr>
        <w:t xml:space="preserve">Vendimi i Qeverisë Nr.13/238 të Datës: 18.12.2024 </w:t>
      </w:r>
      <w:r w:rsidRPr="001C24D9">
        <w:rPr>
          <w:rFonts w:ascii="Book Antiqua" w:hAnsi="Book Antiqua"/>
          <w:sz w:val="20"/>
          <w:szCs w:val="20"/>
        </w:rPr>
        <w:t xml:space="preserve">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inicimin</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procedurave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projektin</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kapital</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Ndërtimii</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Objektit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Spitalit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Ferizajt</w:t>
      </w:r>
      <w:proofErr w:type="spellEnd"/>
      <w:r w:rsidRPr="001C24D9">
        <w:rPr>
          <w:rFonts w:ascii="Book Antiqua" w:hAnsi="Book Antiqua"/>
          <w:sz w:val="20"/>
          <w:szCs w:val="20"/>
        </w:rPr>
        <w:t xml:space="preserve"> me </w:t>
      </w:r>
      <w:proofErr w:type="spellStart"/>
      <w:r w:rsidRPr="001C24D9">
        <w:rPr>
          <w:rFonts w:ascii="Book Antiqua" w:hAnsi="Book Antiqua"/>
          <w:sz w:val="20"/>
          <w:szCs w:val="20"/>
        </w:rPr>
        <w:t>kodin</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projektit</w:t>
      </w:r>
      <w:proofErr w:type="spellEnd"/>
      <w:r w:rsidRPr="001C24D9">
        <w:rPr>
          <w:rFonts w:ascii="Book Antiqua" w:hAnsi="Book Antiqua"/>
          <w:sz w:val="20"/>
          <w:szCs w:val="20"/>
        </w:rPr>
        <w:t xml:space="preserve"> 13846, </w:t>
      </w:r>
      <w:proofErr w:type="spellStart"/>
      <w:r w:rsidRPr="001C24D9">
        <w:rPr>
          <w:rFonts w:ascii="Book Antiqua" w:hAnsi="Book Antiqua"/>
          <w:sz w:val="20"/>
          <w:szCs w:val="20"/>
        </w:rPr>
        <w:t>si</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projekt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shumë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vjecar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sipas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Ligjit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mbi</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Ndarjet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Buxhetore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Buxhetin</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Republikës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së</w:t>
      </w:r>
      <w:proofErr w:type="spellEnd"/>
      <w:r w:rsidRPr="001C24D9">
        <w:rPr>
          <w:rFonts w:ascii="Book Antiqua" w:hAnsi="Book Antiqua"/>
          <w:sz w:val="20"/>
          <w:szCs w:val="20"/>
        </w:rPr>
        <w:t xml:space="preserve"> Kosovës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vitin</w:t>
      </w:r>
      <w:proofErr w:type="spellEnd"/>
      <w:r w:rsidRPr="001C24D9">
        <w:rPr>
          <w:rFonts w:ascii="Book Antiqua" w:hAnsi="Book Antiqua"/>
          <w:sz w:val="20"/>
          <w:szCs w:val="20"/>
        </w:rPr>
        <w:t xml:space="preserve"> 2025. 2.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realizimin</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kërkesës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sipas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pikës</w:t>
      </w:r>
      <w:proofErr w:type="spellEnd"/>
      <w:r w:rsidRPr="001C24D9">
        <w:rPr>
          <w:rFonts w:ascii="Book Antiqua" w:hAnsi="Book Antiqua"/>
          <w:sz w:val="20"/>
          <w:szCs w:val="20"/>
        </w:rPr>
        <w:t xml:space="preserve"> 1.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këtij</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vendimi</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obligohet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Ministria</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Shëndetësisë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gë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planifikoj</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mjetet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buxhetore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shtesë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nevojshme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arritur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vlerën</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totale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projektit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prej</w:t>
      </w:r>
      <w:proofErr w:type="spellEnd"/>
      <w:r w:rsidRPr="001C24D9">
        <w:rPr>
          <w:rFonts w:ascii="Book Antiqua" w:hAnsi="Book Antiqua"/>
          <w:sz w:val="20"/>
          <w:szCs w:val="20"/>
        </w:rPr>
        <w:t xml:space="preserve"> 27,973,970.95€ (</w:t>
      </w:r>
      <w:proofErr w:type="spellStart"/>
      <w:r w:rsidRPr="001C24D9">
        <w:rPr>
          <w:rFonts w:ascii="Book Antiqua" w:hAnsi="Book Antiqua"/>
          <w:sz w:val="20"/>
          <w:szCs w:val="20"/>
        </w:rPr>
        <w:t>njëzet</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shtatë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milion</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nëntëqind</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shtatëdhjetë</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tre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mijë</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nëntëqind</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shtatëdhjetë</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nëntëdhjetë</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pesë</w:t>
      </w:r>
      <w:proofErr w:type="spellEnd"/>
      <w:r w:rsidRPr="001C24D9">
        <w:rPr>
          <w:rFonts w:ascii="Book Antiqua" w:hAnsi="Book Antiqua"/>
          <w:sz w:val="20"/>
          <w:szCs w:val="20"/>
        </w:rPr>
        <w:t xml:space="preserve"> euro). 3. </w:t>
      </w:r>
      <w:proofErr w:type="spellStart"/>
      <w:r w:rsidRPr="001C24D9">
        <w:rPr>
          <w:rFonts w:ascii="Book Antiqua" w:hAnsi="Book Antiqua"/>
          <w:sz w:val="20"/>
          <w:szCs w:val="20"/>
        </w:rPr>
        <w:t>Ministria</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Shëndetësisë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sipas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projektimit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Ndërtimin</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Objektit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Spitalit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Ferizajt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duhet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planifikoj</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financimin</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realizimin</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projektit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gjatë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viteve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fiskale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përtej</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periudhës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trevjecare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mbuluar</w:t>
      </w:r>
      <w:proofErr w:type="spellEnd"/>
      <w:r w:rsidRPr="001C24D9">
        <w:rPr>
          <w:rFonts w:ascii="Book Antiqua" w:hAnsi="Book Antiqua"/>
          <w:sz w:val="20"/>
          <w:szCs w:val="20"/>
        </w:rPr>
        <w:t xml:space="preserve"> me </w:t>
      </w:r>
      <w:proofErr w:type="spellStart"/>
      <w:r w:rsidRPr="001C24D9">
        <w:rPr>
          <w:rFonts w:ascii="Book Antiqua" w:hAnsi="Book Antiqua"/>
          <w:sz w:val="20"/>
          <w:szCs w:val="20"/>
        </w:rPr>
        <w:t>Ligjin</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mbi</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Ndarjet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Buxhetore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buxhetin</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Republikës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së</w:t>
      </w:r>
      <w:proofErr w:type="spellEnd"/>
      <w:r w:rsidRPr="001C24D9">
        <w:rPr>
          <w:rFonts w:ascii="Book Antiqua" w:hAnsi="Book Antiqua"/>
          <w:sz w:val="20"/>
          <w:szCs w:val="20"/>
        </w:rPr>
        <w:t xml:space="preserve"> Kosovës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vitin</w:t>
      </w:r>
      <w:proofErr w:type="spellEnd"/>
      <w:r w:rsidRPr="001C24D9">
        <w:rPr>
          <w:rFonts w:ascii="Book Antiqua" w:hAnsi="Book Antiqua"/>
          <w:sz w:val="20"/>
          <w:szCs w:val="20"/>
        </w:rPr>
        <w:t xml:space="preserve"> 2025 </w:t>
      </w:r>
      <w:proofErr w:type="spellStart"/>
      <w:r w:rsidRPr="001C24D9">
        <w:rPr>
          <w:rFonts w:ascii="Book Antiqua" w:hAnsi="Book Antiqua"/>
          <w:sz w:val="20"/>
          <w:szCs w:val="20"/>
        </w:rPr>
        <w:t>dhe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ti</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përfshijë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brenda</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kufijve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vet </w:t>
      </w:r>
      <w:proofErr w:type="spellStart"/>
      <w:r w:rsidRPr="001C24D9">
        <w:rPr>
          <w:rFonts w:ascii="Book Antiqua" w:hAnsi="Book Antiqua"/>
          <w:sz w:val="20"/>
          <w:szCs w:val="20"/>
        </w:rPr>
        <w:t>buxhetor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secilin</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vit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përkatës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fiskal</w:t>
      </w:r>
      <w:proofErr w:type="spellEnd"/>
      <w:r w:rsidRPr="001C24D9">
        <w:rPr>
          <w:rFonts w:ascii="Book Antiqua" w:hAnsi="Book Antiqua"/>
          <w:sz w:val="20"/>
          <w:szCs w:val="20"/>
        </w:rPr>
        <w:t>;</w:t>
      </w:r>
    </w:p>
    <w:p w14:paraId="3F4588C9" w14:textId="77777777" w:rsidR="001E7768" w:rsidRPr="001C24D9" w:rsidRDefault="001E7768" w:rsidP="001E7768">
      <w:pPr>
        <w:pStyle w:val="ListParagraph"/>
        <w:rPr>
          <w:rFonts w:ascii="Book Antiqua" w:hAnsi="Book Antiqua"/>
          <w:sz w:val="20"/>
          <w:szCs w:val="20"/>
        </w:rPr>
      </w:pPr>
    </w:p>
    <w:p w14:paraId="699D6DBE" w14:textId="4AE29836" w:rsidR="001E7768" w:rsidRPr="001C24D9" w:rsidRDefault="001E7768" w:rsidP="001E7768">
      <w:pPr>
        <w:pStyle w:val="ListParagraph"/>
        <w:numPr>
          <w:ilvl w:val="0"/>
          <w:numId w:val="6"/>
        </w:numPr>
        <w:shd w:val="clear" w:color="auto" w:fill="FFFFFF"/>
        <w:jc w:val="both"/>
        <w:rPr>
          <w:rFonts w:ascii="Book Antiqua" w:hAnsi="Book Antiqua"/>
          <w:sz w:val="20"/>
          <w:szCs w:val="20"/>
        </w:rPr>
      </w:pPr>
      <w:r w:rsidRPr="001C24D9">
        <w:rPr>
          <w:rFonts w:ascii="Book Antiqua" w:eastAsia="Times New Roman" w:hAnsi="Book Antiqua"/>
          <w:b/>
          <w:color w:val="000000"/>
          <w:sz w:val="20"/>
          <w:szCs w:val="20"/>
          <w:lang w:val="sq-AL" w:eastAsia="sq-AL"/>
        </w:rPr>
        <w:t xml:space="preserve">Vendimi i Qeverisë Nr.02/240 të Datës: 26.12.2024 </w:t>
      </w:r>
      <w:r w:rsidRPr="001C24D9">
        <w:rPr>
          <w:rFonts w:ascii="Book Antiqua" w:hAnsi="Book Antiqua"/>
          <w:sz w:val="20"/>
          <w:szCs w:val="20"/>
        </w:rPr>
        <w:t xml:space="preserve">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kursime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dhe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ndarje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sipas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tabelave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bashkangjitura</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aneksin</w:t>
      </w:r>
      <w:proofErr w:type="spellEnd"/>
      <w:r w:rsidRPr="001C24D9">
        <w:rPr>
          <w:rFonts w:ascii="Book Antiqua" w:hAnsi="Book Antiqua"/>
          <w:sz w:val="20"/>
          <w:szCs w:val="20"/>
        </w:rPr>
        <w:t xml:space="preserve"> A (</w:t>
      </w:r>
      <w:proofErr w:type="spellStart"/>
      <w:r w:rsidRPr="001C24D9">
        <w:rPr>
          <w:rFonts w:ascii="Book Antiqua" w:hAnsi="Book Antiqua"/>
          <w:sz w:val="20"/>
          <w:szCs w:val="20"/>
        </w:rPr>
        <w:t>Kursimet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dhe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në</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aneksin</w:t>
      </w:r>
      <w:proofErr w:type="spellEnd"/>
      <w:r w:rsidRPr="001C24D9">
        <w:rPr>
          <w:rFonts w:ascii="Book Antiqua" w:hAnsi="Book Antiqua"/>
          <w:sz w:val="20"/>
          <w:szCs w:val="20"/>
        </w:rPr>
        <w:t xml:space="preserve"> B (</w:t>
      </w:r>
      <w:proofErr w:type="spellStart"/>
      <w:r w:rsidRPr="001C24D9">
        <w:rPr>
          <w:rFonts w:ascii="Book Antiqua" w:hAnsi="Book Antiqua"/>
          <w:sz w:val="20"/>
          <w:szCs w:val="20"/>
        </w:rPr>
        <w:t>Ndarjet</w:t>
      </w:r>
      <w:proofErr w:type="spellEnd"/>
      <w:r w:rsidRPr="001C24D9">
        <w:rPr>
          <w:rFonts w:ascii="Book Antiqua" w:hAnsi="Book Antiqua"/>
          <w:sz w:val="20"/>
          <w:szCs w:val="20"/>
        </w:rPr>
        <w:t xml:space="preserve">). 2. </w:t>
      </w:r>
      <w:proofErr w:type="spellStart"/>
      <w:r w:rsidRPr="001C24D9">
        <w:rPr>
          <w:rFonts w:ascii="Book Antiqua" w:hAnsi="Book Antiqua"/>
          <w:sz w:val="20"/>
          <w:szCs w:val="20"/>
        </w:rPr>
        <w:t>Obligohet</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Ministria</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Financave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Punës</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dhe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Transfereve</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për</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zbatimin</w:t>
      </w:r>
      <w:proofErr w:type="spellEnd"/>
      <w:r w:rsidRPr="001C24D9">
        <w:rPr>
          <w:rFonts w:ascii="Book Antiqua" w:hAnsi="Book Antiqua"/>
          <w:sz w:val="20"/>
          <w:szCs w:val="20"/>
        </w:rPr>
        <w:t xml:space="preserve"> e </w:t>
      </w:r>
      <w:proofErr w:type="spellStart"/>
      <w:r w:rsidRPr="001C24D9">
        <w:rPr>
          <w:rFonts w:ascii="Book Antiqua" w:hAnsi="Book Antiqua"/>
          <w:sz w:val="20"/>
          <w:szCs w:val="20"/>
        </w:rPr>
        <w:t>këtj</w:t>
      </w:r>
      <w:proofErr w:type="spellEnd"/>
      <w:r w:rsidRPr="001C24D9">
        <w:rPr>
          <w:rFonts w:ascii="Book Antiqua" w:hAnsi="Book Antiqua"/>
          <w:sz w:val="20"/>
          <w:szCs w:val="20"/>
        </w:rPr>
        <w:t xml:space="preserve"> </w:t>
      </w:r>
      <w:proofErr w:type="spellStart"/>
      <w:r w:rsidRPr="001C24D9">
        <w:rPr>
          <w:rFonts w:ascii="Book Antiqua" w:hAnsi="Book Antiqua"/>
          <w:sz w:val="20"/>
          <w:szCs w:val="20"/>
        </w:rPr>
        <w:t>vendimi</w:t>
      </w:r>
      <w:proofErr w:type="spellEnd"/>
      <w:r w:rsidRPr="001C24D9">
        <w:rPr>
          <w:rFonts w:ascii="Book Antiqua" w:hAnsi="Book Antiqua"/>
          <w:sz w:val="20"/>
          <w:szCs w:val="20"/>
        </w:rPr>
        <w:t>;</w:t>
      </w:r>
    </w:p>
    <w:p w14:paraId="22D9035C" w14:textId="384705E5" w:rsidR="001E7768" w:rsidRPr="001C24D9" w:rsidRDefault="001E7768" w:rsidP="00B84B9C">
      <w:pPr>
        <w:ind w:left="567"/>
        <w:rPr>
          <w:rFonts w:ascii="Book Antiqua" w:hAnsi="Book Antiqua"/>
          <w:b/>
          <w:color w:val="365F91"/>
          <w:sz w:val="20"/>
          <w:szCs w:val="20"/>
          <w:u w:val="single"/>
          <w:lang w:val="sq-AL"/>
        </w:rPr>
      </w:pPr>
    </w:p>
    <w:p w14:paraId="71F1E4DB" w14:textId="43ED2088" w:rsidR="001C24D9" w:rsidRPr="001C24D9" w:rsidRDefault="001C24D9" w:rsidP="001C24D9">
      <w:pPr>
        <w:pStyle w:val="ListParagraph"/>
        <w:numPr>
          <w:ilvl w:val="0"/>
          <w:numId w:val="6"/>
        </w:numPr>
        <w:shd w:val="clear" w:color="auto" w:fill="FFFFFF"/>
        <w:jc w:val="both"/>
        <w:rPr>
          <w:b/>
          <w:bCs/>
          <w:sz w:val="20"/>
          <w:szCs w:val="20"/>
          <w:lang w:val="sq-AL"/>
        </w:rPr>
      </w:pPr>
      <w:r w:rsidRPr="001C24D9">
        <w:rPr>
          <w:b/>
          <w:bCs/>
          <w:sz w:val="20"/>
          <w:szCs w:val="20"/>
          <w:lang w:val="sq-AL"/>
        </w:rPr>
        <w:t>Vendimi i Qeveris Nr.14/238 të Datës: 18.12.2024</w:t>
      </w:r>
      <w:r w:rsidRPr="001C24D9">
        <w:rPr>
          <w:sz w:val="20"/>
          <w:szCs w:val="20"/>
          <w:lang w:val="sq-AL"/>
        </w:rPr>
        <w:t xml:space="preserve"> për kursime dhe ndarje sipas tabelave në Aneksin B (Ndarje) dhe Aneksin C (Harmonizimet e brendshme);</w:t>
      </w:r>
    </w:p>
    <w:p w14:paraId="75CA115B" w14:textId="77777777" w:rsidR="001C24D9" w:rsidRPr="001C24D9" w:rsidRDefault="001C24D9" w:rsidP="001C24D9">
      <w:pPr>
        <w:pStyle w:val="ListParagraph"/>
        <w:rPr>
          <w:b/>
          <w:bCs/>
          <w:sz w:val="20"/>
          <w:szCs w:val="20"/>
          <w:lang w:val="sq-AL"/>
        </w:rPr>
      </w:pPr>
    </w:p>
    <w:p w14:paraId="1945E7FC" w14:textId="78FA81A2" w:rsidR="001C24D9" w:rsidRPr="001C24D9" w:rsidRDefault="001C24D9" w:rsidP="001C24D9">
      <w:pPr>
        <w:pStyle w:val="ListParagraph"/>
        <w:numPr>
          <w:ilvl w:val="0"/>
          <w:numId w:val="6"/>
        </w:numPr>
        <w:shd w:val="clear" w:color="auto" w:fill="FFFFFF"/>
        <w:jc w:val="both"/>
        <w:rPr>
          <w:b/>
          <w:bCs/>
          <w:sz w:val="20"/>
          <w:szCs w:val="20"/>
          <w:lang w:val="sq-AL"/>
        </w:rPr>
      </w:pPr>
      <w:r w:rsidRPr="001C24D9">
        <w:rPr>
          <w:b/>
          <w:bCs/>
          <w:sz w:val="20"/>
          <w:szCs w:val="20"/>
          <w:lang w:val="sq-AL"/>
        </w:rPr>
        <w:t xml:space="preserve">Vendimi i Qeveris Nr. 03/239 të Datës: 24.12.2024 </w:t>
      </w:r>
      <w:r w:rsidRPr="001C24D9">
        <w:rPr>
          <w:sz w:val="20"/>
          <w:szCs w:val="20"/>
          <w:lang w:val="sq-AL"/>
        </w:rPr>
        <w:t>për kursime dhe ndarje sipas tabelave në Aneksin B (Ndarje) dhe Aneksin C (Harmonizimet e brendshme);</w:t>
      </w:r>
    </w:p>
    <w:p w14:paraId="62502880" w14:textId="6C30D499" w:rsidR="001C24D9" w:rsidRPr="001C24D9" w:rsidRDefault="001C24D9" w:rsidP="001C24D9">
      <w:pPr>
        <w:pStyle w:val="ListParagraph"/>
        <w:numPr>
          <w:ilvl w:val="0"/>
          <w:numId w:val="6"/>
        </w:numPr>
        <w:shd w:val="clear" w:color="auto" w:fill="FFFFFF"/>
        <w:jc w:val="both"/>
        <w:rPr>
          <w:sz w:val="20"/>
          <w:szCs w:val="20"/>
          <w:lang w:val="sq-AL"/>
        </w:rPr>
      </w:pPr>
      <w:r w:rsidRPr="001C24D9">
        <w:rPr>
          <w:rFonts w:ascii="Book Antiqua" w:eastAsia="Times New Roman" w:hAnsi="Book Antiqua"/>
          <w:b/>
          <w:color w:val="000000"/>
          <w:sz w:val="20"/>
          <w:szCs w:val="20"/>
          <w:lang w:val="sq-AL" w:eastAsia="sq-AL"/>
        </w:rPr>
        <w:t xml:space="preserve">Vendimi i Qeverisë Nr.02/240 të Datës: 26.12.2024 </w:t>
      </w:r>
      <w:r w:rsidRPr="001C24D9">
        <w:rPr>
          <w:sz w:val="20"/>
          <w:szCs w:val="20"/>
          <w:lang w:val="sq-AL"/>
        </w:rPr>
        <w:t xml:space="preserve"> për kursime dhe ndarje, sipas tabelave të bashkangjitura në aneksin A (Kursimet) dhe në aneksin B (Ndarjet). 2. Obligohet Ministria e Financave Punës dhe </w:t>
      </w:r>
      <w:proofErr w:type="spellStart"/>
      <w:r w:rsidRPr="001C24D9">
        <w:rPr>
          <w:sz w:val="20"/>
          <w:szCs w:val="20"/>
          <w:lang w:val="sq-AL"/>
        </w:rPr>
        <w:t>Transfereve</w:t>
      </w:r>
      <w:proofErr w:type="spellEnd"/>
      <w:r w:rsidRPr="001C24D9">
        <w:rPr>
          <w:sz w:val="20"/>
          <w:szCs w:val="20"/>
          <w:lang w:val="sq-AL"/>
        </w:rPr>
        <w:t xml:space="preserve">, për zbatimin e </w:t>
      </w:r>
      <w:proofErr w:type="spellStart"/>
      <w:r w:rsidRPr="001C24D9">
        <w:rPr>
          <w:sz w:val="20"/>
          <w:szCs w:val="20"/>
          <w:lang w:val="sq-AL"/>
        </w:rPr>
        <w:t>këtj</w:t>
      </w:r>
      <w:proofErr w:type="spellEnd"/>
      <w:r w:rsidRPr="001C24D9">
        <w:rPr>
          <w:sz w:val="20"/>
          <w:szCs w:val="20"/>
          <w:lang w:val="sq-AL"/>
        </w:rPr>
        <w:t xml:space="preserve"> vendimi. </w:t>
      </w:r>
    </w:p>
    <w:p w14:paraId="2AA1F142" w14:textId="77777777" w:rsidR="001C24D9" w:rsidRPr="00561B2F" w:rsidRDefault="001C24D9" w:rsidP="001C24D9">
      <w:pPr>
        <w:pStyle w:val="ListParagraph"/>
        <w:shd w:val="clear" w:color="auto" w:fill="FFFFFF"/>
        <w:ind w:left="450"/>
        <w:jc w:val="both"/>
        <w:rPr>
          <w:b/>
          <w:bCs/>
          <w:lang w:val="sq-AL"/>
        </w:rPr>
      </w:pPr>
    </w:p>
    <w:p w14:paraId="17B9E69B" w14:textId="33C8C77E" w:rsidR="001E7768" w:rsidRDefault="001E7768" w:rsidP="00B84B9C">
      <w:pPr>
        <w:ind w:left="567"/>
        <w:rPr>
          <w:rFonts w:ascii="Book Antiqua" w:hAnsi="Book Antiqua"/>
          <w:b/>
          <w:color w:val="365F91"/>
          <w:u w:val="single"/>
          <w:lang w:val="sq-AL"/>
        </w:rPr>
      </w:pPr>
    </w:p>
    <w:p w14:paraId="15F5D404" w14:textId="1562ADCC" w:rsidR="008A16D1" w:rsidRDefault="008A16D1" w:rsidP="001E7768">
      <w:pPr>
        <w:ind w:left="567"/>
        <w:rPr>
          <w:rFonts w:ascii="Book Antiqua" w:hAnsi="Book Antiqua"/>
          <w:sz w:val="16"/>
          <w:lang w:val="sq-AL"/>
        </w:rPr>
      </w:pPr>
      <w:r w:rsidRPr="00261744">
        <w:rPr>
          <w:rFonts w:ascii="Book Antiqua" w:hAnsi="Book Antiqua"/>
          <w:b/>
          <w:color w:val="365F91"/>
          <w:u w:val="single"/>
          <w:lang w:val="sq-AL"/>
        </w:rPr>
        <w:t xml:space="preserve">Shënimi 2  Paga dhe </w:t>
      </w:r>
      <w:r>
        <w:rPr>
          <w:rFonts w:ascii="Book Antiqua" w:hAnsi="Book Antiqua"/>
          <w:b/>
          <w:color w:val="365F91"/>
          <w:u w:val="single"/>
          <w:lang w:val="sq-AL"/>
        </w:rPr>
        <w:t>shtesa</w:t>
      </w:r>
      <w:bookmarkStart w:id="7" w:name="_MON_1543301499"/>
      <w:bookmarkEnd w:id="7"/>
      <w:r w:rsidR="00EE2DB4" w:rsidRPr="005D56B7">
        <w:rPr>
          <w:rFonts w:ascii="Book Antiqua" w:hAnsi="Book Antiqua"/>
          <w:sz w:val="16"/>
          <w:lang w:val="sq-AL"/>
        </w:rPr>
        <w:object w:dxaOrig="22947" w:dyaOrig="5449" w14:anchorId="79599BAD">
          <v:shape id="_x0000_i1028" type="#_x0000_t75" style="width:695.25pt;height:314.25pt" o:ole="">
            <v:imagedata r:id="rId20" o:title=""/>
          </v:shape>
          <o:OLEObject Type="Embed" ProgID="Excel.Sheet.8" ShapeID="_x0000_i1028" DrawAspect="Content" ObjectID="_1802161580" r:id="rId21"/>
        </w:object>
      </w:r>
    </w:p>
    <w:p w14:paraId="28FA3B38" w14:textId="0C335180" w:rsidR="004B5438" w:rsidRDefault="008A16D1" w:rsidP="00B84B9C">
      <w:pPr>
        <w:tabs>
          <w:tab w:val="left" w:pos="1300"/>
        </w:tabs>
        <w:ind w:left="567"/>
        <w:rPr>
          <w:rFonts w:ascii="Book Antiqua" w:hAnsi="Book Antiqua"/>
          <w:b/>
          <w:sz w:val="20"/>
          <w:u w:val="single"/>
          <w:lang w:val="sq-AL"/>
        </w:rPr>
      </w:pPr>
      <w:r w:rsidRPr="00261744">
        <w:rPr>
          <w:rFonts w:ascii="Book Antiqua" w:hAnsi="Book Antiqua"/>
          <w:b/>
          <w:sz w:val="20"/>
          <w:u w:val="single"/>
          <w:lang w:val="sq-AL"/>
        </w:rPr>
        <w:t>Shpalos në detaje  shënimet e pasqyruara në tabelë:</w:t>
      </w:r>
    </w:p>
    <w:p w14:paraId="27CA6528" w14:textId="712ABD6D" w:rsidR="00061416" w:rsidRPr="000060B6" w:rsidRDefault="00061416" w:rsidP="00B84B9C">
      <w:pPr>
        <w:tabs>
          <w:tab w:val="left" w:pos="1300"/>
        </w:tabs>
        <w:ind w:left="567"/>
        <w:rPr>
          <w:rFonts w:ascii="Book Antiqua" w:hAnsi="Book Antiqua"/>
          <w:sz w:val="20"/>
          <w:lang w:val="sq-AL"/>
        </w:rPr>
      </w:pPr>
    </w:p>
    <w:p w14:paraId="76A8A640" w14:textId="636383B8" w:rsidR="00061416" w:rsidRPr="001C6469" w:rsidRDefault="00061416" w:rsidP="00A30575">
      <w:pPr>
        <w:tabs>
          <w:tab w:val="left" w:pos="1300"/>
        </w:tabs>
        <w:ind w:left="567"/>
        <w:jc w:val="both"/>
        <w:rPr>
          <w:rFonts w:ascii="Book Antiqua" w:hAnsi="Book Antiqua"/>
          <w:sz w:val="18"/>
          <w:szCs w:val="18"/>
          <w:lang w:val="sq-AL"/>
        </w:rPr>
      </w:pPr>
      <w:r w:rsidRPr="001C6469">
        <w:rPr>
          <w:rFonts w:ascii="Book Antiqua" w:hAnsi="Book Antiqua"/>
          <w:sz w:val="18"/>
          <w:szCs w:val="18"/>
          <w:lang w:val="sq-AL"/>
        </w:rPr>
        <w:t>Pas ndryshimeve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p</w:t>
      </w:r>
      <w:r w:rsidR="00AD0DBB" w:rsidRPr="001C6469">
        <w:rPr>
          <w:rFonts w:ascii="Book Antiqua" w:hAnsi="Book Antiqua"/>
          <w:sz w:val="18"/>
          <w:szCs w:val="18"/>
          <w:lang w:val="sq-AL"/>
        </w:rPr>
        <w:t>ë</w:t>
      </w:r>
      <w:r w:rsidRPr="001C6469">
        <w:rPr>
          <w:rFonts w:ascii="Book Antiqua" w:hAnsi="Book Antiqua"/>
          <w:sz w:val="18"/>
          <w:szCs w:val="18"/>
          <w:lang w:val="sq-AL"/>
        </w:rPr>
        <w:t>rshkrime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kodeve ekonomike me Planin Kontab</w:t>
      </w:r>
      <w:r w:rsidR="00AD0DBB" w:rsidRPr="001C6469">
        <w:rPr>
          <w:rFonts w:ascii="Book Antiqua" w:hAnsi="Book Antiqua"/>
          <w:sz w:val="18"/>
          <w:szCs w:val="18"/>
          <w:lang w:val="sq-AL"/>
        </w:rPr>
        <w:t>ë</w:t>
      </w:r>
      <w:r w:rsidRPr="001C6469">
        <w:rPr>
          <w:rFonts w:ascii="Book Antiqua" w:hAnsi="Book Antiqua"/>
          <w:sz w:val="18"/>
          <w:szCs w:val="18"/>
          <w:lang w:val="sq-AL"/>
        </w:rPr>
        <w:t>l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Ministris</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s</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Financave, Pun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s dhe </w:t>
      </w:r>
      <w:proofErr w:type="spellStart"/>
      <w:r w:rsidRPr="001C6469">
        <w:rPr>
          <w:rFonts w:ascii="Book Antiqua" w:hAnsi="Book Antiqua"/>
          <w:sz w:val="18"/>
          <w:szCs w:val="18"/>
          <w:lang w:val="sq-AL"/>
        </w:rPr>
        <w:t>Transfereve</w:t>
      </w:r>
      <w:proofErr w:type="spellEnd"/>
      <w:r w:rsidRPr="001C6469">
        <w:rPr>
          <w:rFonts w:ascii="Book Antiqua" w:hAnsi="Book Antiqua"/>
          <w:sz w:val="18"/>
          <w:szCs w:val="18"/>
          <w:lang w:val="sq-AL"/>
        </w:rPr>
        <w:t xml:space="preserve">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publikuar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N</w:t>
      </w:r>
      <w:r w:rsidR="00AD0DBB" w:rsidRPr="001C6469">
        <w:rPr>
          <w:rFonts w:ascii="Book Antiqua" w:hAnsi="Book Antiqua"/>
          <w:sz w:val="18"/>
          <w:szCs w:val="18"/>
          <w:lang w:val="sq-AL"/>
        </w:rPr>
        <w:t>ë</w:t>
      </w:r>
      <w:r w:rsidR="000060B6" w:rsidRPr="001C6469">
        <w:rPr>
          <w:rFonts w:ascii="Book Antiqua" w:hAnsi="Book Antiqua"/>
          <w:sz w:val="18"/>
          <w:szCs w:val="18"/>
          <w:lang w:val="sq-AL"/>
        </w:rPr>
        <w:t>ntor 2023 sipas v</w:t>
      </w:r>
      <w:r w:rsidR="001C6469" w:rsidRPr="001C6469">
        <w:rPr>
          <w:rFonts w:ascii="Book Antiqua" w:hAnsi="Book Antiqua"/>
          <w:sz w:val="18"/>
          <w:szCs w:val="18"/>
          <w:lang w:val="sq-AL"/>
        </w:rPr>
        <w:t>ers</w:t>
      </w:r>
      <w:r w:rsidR="000060B6" w:rsidRPr="001C6469">
        <w:rPr>
          <w:rFonts w:ascii="Book Antiqua" w:hAnsi="Book Antiqua"/>
          <w:sz w:val="18"/>
          <w:szCs w:val="18"/>
          <w:lang w:val="sq-AL"/>
        </w:rPr>
        <w:t xml:space="preserve">ionit </w:t>
      </w:r>
      <w:r w:rsidRPr="001C6469">
        <w:rPr>
          <w:rFonts w:ascii="Book Antiqua" w:hAnsi="Book Antiqua"/>
          <w:sz w:val="18"/>
          <w:szCs w:val="18"/>
          <w:lang w:val="sq-AL"/>
        </w:rPr>
        <w:t>1.0 sqarim si m</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posht</w:t>
      </w:r>
      <w:r w:rsidR="00AD0DBB" w:rsidRPr="001C6469">
        <w:rPr>
          <w:rFonts w:ascii="Book Antiqua" w:hAnsi="Book Antiqua"/>
          <w:sz w:val="18"/>
          <w:szCs w:val="18"/>
          <w:lang w:val="sq-AL"/>
        </w:rPr>
        <w:t>ë</w:t>
      </w:r>
      <w:r w:rsidRPr="001C6469">
        <w:rPr>
          <w:rFonts w:ascii="Book Antiqua" w:hAnsi="Book Antiqua"/>
          <w:sz w:val="18"/>
          <w:szCs w:val="18"/>
          <w:lang w:val="sq-AL"/>
        </w:rPr>
        <w:t>:</w:t>
      </w:r>
    </w:p>
    <w:p w14:paraId="3EFEE767" w14:textId="2A8FD88A" w:rsidR="00061416" w:rsidRPr="001C6469" w:rsidRDefault="00061416" w:rsidP="00A30575">
      <w:pPr>
        <w:tabs>
          <w:tab w:val="left" w:pos="1300"/>
        </w:tabs>
        <w:ind w:left="567"/>
        <w:jc w:val="both"/>
        <w:rPr>
          <w:rFonts w:ascii="Book Antiqua" w:hAnsi="Book Antiqua"/>
          <w:sz w:val="18"/>
          <w:szCs w:val="18"/>
          <w:lang w:val="sq-AL"/>
        </w:rPr>
      </w:pPr>
      <w:r w:rsidRPr="001C6469">
        <w:rPr>
          <w:rFonts w:ascii="Book Antiqua" w:hAnsi="Book Antiqua"/>
          <w:sz w:val="18"/>
          <w:szCs w:val="18"/>
          <w:lang w:val="sq-AL"/>
        </w:rPr>
        <w:t>Paga neto (11111)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k</w:t>
      </w:r>
      <w:r w:rsidR="00AD0DBB" w:rsidRPr="001C6469">
        <w:rPr>
          <w:rFonts w:ascii="Book Antiqua" w:hAnsi="Book Antiqua"/>
          <w:sz w:val="18"/>
          <w:szCs w:val="18"/>
          <w:lang w:val="sq-AL"/>
        </w:rPr>
        <w:t>ë</w:t>
      </w:r>
      <w:r w:rsidRPr="001C6469">
        <w:rPr>
          <w:rFonts w:ascii="Book Antiqua" w:hAnsi="Book Antiqua"/>
          <w:sz w:val="18"/>
          <w:szCs w:val="18"/>
          <w:lang w:val="sq-AL"/>
        </w:rPr>
        <w:t>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kod</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jan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b</w:t>
      </w:r>
      <w:r w:rsidR="00AD0DBB" w:rsidRPr="001C6469">
        <w:rPr>
          <w:rFonts w:ascii="Book Antiqua" w:hAnsi="Book Antiqua"/>
          <w:sz w:val="18"/>
          <w:szCs w:val="18"/>
          <w:lang w:val="sq-AL"/>
        </w:rPr>
        <w:t>ë</w:t>
      </w:r>
      <w:r w:rsidRPr="001C6469">
        <w:rPr>
          <w:rFonts w:ascii="Book Antiqua" w:hAnsi="Book Antiqua"/>
          <w:sz w:val="18"/>
          <w:szCs w:val="18"/>
          <w:lang w:val="sq-AL"/>
        </w:rPr>
        <w:t>r</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regjistrimet e shpenzimeve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pagat neto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pag</w:t>
      </w:r>
      <w:r w:rsidR="00AD0DBB" w:rsidRPr="001C6469">
        <w:rPr>
          <w:rFonts w:ascii="Book Antiqua" w:hAnsi="Book Antiqua"/>
          <w:sz w:val="18"/>
          <w:szCs w:val="18"/>
          <w:lang w:val="sq-AL"/>
        </w:rPr>
        <w:t>ë</w:t>
      </w:r>
      <w:r w:rsidRPr="001C6469">
        <w:rPr>
          <w:rFonts w:ascii="Book Antiqua" w:hAnsi="Book Antiqua"/>
          <w:sz w:val="18"/>
          <w:szCs w:val="18"/>
          <w:lang w:val="sq-AL"/>
        </w:rPr>
        <w:t>s baz</w:t>
      </w:r>
      <w:r w:rsidR="00AD0DBB" w:rsidRPr="001C6469">
        <w:rPr>
          <w:rFonts w:ascii="Book Antiqua" w:hAnsi="Book Antiqua"/>
          <w:sz w:val="18"/>
          <w:szCs w:val="18"/>
          <w:lang w:val="sq-AL"/>
        </w:rPr>
        <w:t>ë</w:t>
      </w:r>
      <w:r w:rsidRPr="001C6469">
        <w:rPr>
          <w:rFonts w:ascii="Book Antiqua" w:hAnsi="Book Antiqua"/>
          <w:sz w:val="18"/>
          <w:szCs w:val="18"/>
          <w:lang w:val="sq-AL"/>
        </w:rPr>
        <w:t>, sipas Neni Ligji Nr. 08/L-196 p</w:t>
      </w:r>
      <w:r w:rsidR="00AD0DBB" w:rsidRPr="001C6469">
        <w:rPr>
          <w:rFonts w:ascii="Book Antiqua" w:hAnsi="Book Antiqua"/>
          <w:sz w:val="18"/>
          <w:szCs w:val="18"/>
          <w:lang w:val="sq-AL"/>
        </w:rPr>
        <w:t>ë</w:t>
      </w:r>
      <w:r w:rsidRPr="001C6469">
        <w:rPr>
          <w:rFonts w:ascii="Book Antiqua" w:hAnsi="Book Antiqua"/>
          <w:sz w:val="18"/>
          <w:szCs w:val="18"/>
          <w:lang w:val="sq-AL"/>
        </w:rPr>
        <w:t>r pagat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Sektorin Publik p</w:t>
      </w:r>
      <w:r w:rsidR="00AD0DBB" w:rsidRPr="001C6469">
        <w:rPr>
          <w:rFonts w:ascii="Book Antiqua" w:hAnsi="Book Antiqua"/>
          <w:sz w:val="18"/>
          <w:szCs w:val="18"/>
          <w:lang w:val="sq-AL"/>
        </w:rPr>
        <w:t>ë</w:t>
      </w:r>
      <w:r w:rsidRPr="001C6469">
        <w:rPr>
          <w:rFonts w:ascii="Book Antiqua" w:hAnsi="Book Antiqua"/>
          <w:sz w:val="18"/>
          <w:szCs w:val="18"/>
          <w:lang w:val="sq-AL"/>
        </w:rPr>
        <w:t>r funksionet Publike dhe zyrtar</w:t>
      </w:r>
      <w:r w:rsidR="00AD0DBB" w:rsidRPr="001C6469">
        <w:rPr>
          <w:rFonts w:ascii="Book Antiqua" w:hAnsi="Book Antiqua"/>
          <w:sz w:val="18"/>
          <w:szCs w:val="18"/>
          <w:lang w:val="sq-AL"/>
        </w:rPr>
        <w:t>ë</w:t>
      </w:r>
      <w:r w:rsidRPr="001C6469">
        <w:rPr>
          <w:rFonts w:ascii="Book Antiqua" w:hAnsi="Book Antiqua"/>
          <w:sz w:val="18"/>
          <w:szCs w:val="18"/>
          <w:lang w:val="sq-AL"/>
        </w:rPr>
        <w:t>t publik ku p</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rfshihen: </w:t>
      </w:r>
      <w:proofErr w:type="spellStart"/>
      <w:r w:rsidRPr="001C6469">
        <w:rPr>
          <w:rFonts w:ascii="Book Antiqua" w:hAnsi="Book Antiqua"/>
          <w:sz w:val="18"/>
          <w:szCs w:val="18"/>
          <w:lang w:val="sq-AL"/>
        </w:rPr>
        <w:t>n</w:t>
      </w:r>
      <w:r w:rsidR="00AD0DBB" w:rsidRPr="001C6469">
        <w:rPr>
          <w:rFonts w:ascii="Book Antiqua" w:hAnsi="Book Antiqua"/>
          <w:sz w:val="18"/>
          <w:szCs w:val="18"/>
          <w:lang w:val="sq-AL"/>
        </w:rPr>
        <w:t>ë</w:t>
      </w:r>
      <w:r w:rsidRPr="001C6469">
        <w:rPr>
          <w:rFonts w:ascii="Book Antiqua" w:hAnsi="Book Antiqua"/>
          <w:sz w:val="18"/>
          <w:szCs w:val="18"/>
          <w:lang w:val="sq-AL"/>
        </w:rPr>
        <w:t>npun</w:t>
      </w:r>
      <w:r w:rsidR="00AD0DBB" w:rsidRPr="001C6469">
        <w:rPr>
          <w:rFonts w:ascii="Book Antiqua" w:hAnsi="Book Antiqua"/>
          <w:sz w:val="18"/>
          <w:szCs w:val="18"/>
          <w:lang w:val="sq-AL"/>
        </w:rPr>
        <w:t>ë</w:t>
      </w:r>
      <w:r w:rsidRPr="001C6469">
        <w:rPr>
          <w:rFonts w:ascii="Book Antiqua" w:hAnsi="Book Antiqua"/>
          <w:sz w:val="18"/>
          <w:szCs w:val="18"/>
          <w:lang w:val="sq-AL"/>
        </w:rPr>
        <w:t>sit</w:t>
      </w:r>
      <w:proofErr w:type="spellEnd"/>
      <w:r w:rsidRPr="001C6469">
        <w:rPr>
          <w:rFonts w:ascii="Book Antiqua" w:hAnsi="Book Antiqua"/>
          <w:sz w:val="18"/>
          <w:szCs w:val="18"/>
          <w:lang w:val="sq-AL"/>
        </w:rPr>
        <w:t xml:space="preserve"> civil, </w:t>
      </w:r>
      <w:proofErr w:type="spellStart"/>
      <w:r w:rsidRPr="001C6469">
        <w:rPr>
          <w:rFonts w:ascii="Book Antiqua" w:hAnsi="Book Antiqua"/>
          <w:sz w:val="18"/>
          <w:szCs w:val="18"/>
          <w:lang w:val="sq-AL"/>
        </w:rPr>
        <w:t>n</w:t>
      </w:r>
      <w:r w:rsidR="00AD0DBB" w:rsidRPr="001C6469">
        <w:rPr>
          <w:rFonts w:ascii="Book Antiqua" w:hAnsi="Book Antiqua"/>
          <w:sz w:val="18"/>
          <w:szCs w:val="18"/>
          <w:lang w:val="sq-AL"/>
        </w:rPr>
        <w:t>ë</w:t>
      </w:r>
      <w:r w:rsidRPr="001C6469">
        <w:rPr>
          <w:rFonts w:ascii="Book Antiqua" w:hAnsi="Book Antiqua"/>
          <w:sz w:val="18"/>
          <w:szCs w:val="18"/>
          <w:lang w:val="sq-AL"/>
        </w:rPr>
        <w:t>npun</w:t>
      </w:r>
      <w:r w:rsidR="00AD0DBB" w:rsidRPr="001C6469">
        <w:rPr>
          <w:rFonts w:ascii="Book Antiqua" w:hAnsi="Book Antiqua"/>
          <w:sz w:val="18"/>
          <w:szCs w:val="18"/>
          <w:lang w:val="sq-AL"/>
        </w:rPr>
        <w:t>ë</w:t>
      </w:r>
      <w:r w:rsidRPr="001C6469">
        <w:rPr>
          <w:rFonts w:ascii="Book Antiqua" w:hAnsi="Book Antiqua"/>
          <w:sz w:val="18"/>
          <w:szCs w:val="18"/>
          <w:lang w:val="sq-AL"/>
        </w:rPr>
        <w:t>sit</w:t>
      </w:r>
      <w:proofErr w:type="spellEnd"/>
      <w:r w:rsidRPr="001C6469">
        <w:rPr>
          <w:rFonts w:ascii="Book Antiqua" w:hAnsi="Book Antiqua"/>
          <w:sz w:val="18"/>
          <w:szCs w:val="18"/>
          <w:lang w:val="sq-AL"/>
        </w:rPr>
        <w:t xml:space="preserve"> e </w:t>
      </w:r>
      <w:proofErr w:type="spellStart"/>
      <w:r w:rsidRPr="001C6469">
        <w:rPr>
          <w:rFonts w:ascii="Book Antiqua" w:hAnsi="Book Antiqua"/>
          <w:sz w:val="18"/>
          <w:szCs w:val="18"/>
          <w:lang w:val="sq-AL"/>
        </w:rPr>
        <w:t>sherbimeve</w:t>
      </w:r>
      <w:proofErr w:type="spellEnd"/>
      <w:r w:rsidRPr="001C6469">
        <w:rPr>
          <w:rFonts w:ascii="Book Antiqua" w:hAnsi="Book Antiqua"/>
          <w:sz w:val="18"/>
          <w:szCs w:val="18"/>
          <w:lang w:val="sq-AL"/>
        </w:rPr>
        <w:t xml:space="preserve"> publike, krijuesit dhe </w:t>
      </w:r>
      <w:proofErr w:type="spellStart"/>
      <w:r w:rsidRPr="001C6469">
        <w:rPr>
          <w:rFonts w:ascii="Book Antiqua" w:hAnsi="Book Antiqua"/>
          <w:sz w:val="18"/>
          <w:szCs w:val="18"/>
          <w:lang w:val="sq-AL"/>
        </w:rPr>
        <w:t>p</w:t>
      </w:r>
      <w:r w:rsidR="00AD0DBB" w:rsidRPr="001C6469">
        <w:rPr>
          <w:rFonts w:ascii="Book Antiqua" w:hAnsi="Book Antiqua"/>
          <w:sz w:val="18"/>
          <w:szCs w:val="18"/>
          <w:lang w:val="sq-AL"/>
        </w:rPr>
        <w:t>ë</w:t>
      </w:r>
      <w:r w:rsidRPr="001C6469">
        <w:rPr>
          <w:rFonts w:ascii="Book Antiqua" w:hAnsi="Book Antiqua"/>
          <w:sz w:val="18"/>
          <w:szCs w:val="18"/>
          <w:lang w:val="sq-AL"/>
        </w:rPr>
        <w:t>rformuesit</w:t>
      </w:r>
      <w:proofErr w:type="spellEnd"/>
      <w:r w:rsidRPr="001C6469">
        <w:rPr>
          <w:rFonts w:ascii="Book Antiqua" w:hAnsi="Book Antiqua"/>
          <w:sz w:val="18"/>
          <w:szCs w:val="18"/>
          <w:lang w:val="sq-AL"/>
        </w:rPr>
        <w:t xml:space="preserve"> e artit dhe kultur</w:t>
      </w:r>
      <w:r w:rsidR="00AD0DBB" w:rsidRPr="001C6469">
        <w:rPr>
          <w:rFonts w:ascii="Book Antiqua" w:hAnsi="Book Antiqua"/>
          <w:sz w:val="18"/>
          <w:szCs w:val="18"/>
          <w:lang w:val="sq-AL"/>
        </w:rPr>
        <w:t>ë</w:t>
      </w:r>
      <w:r w:rsidRPr="001C6469">
        <w:rPr>
          <w:rFonts w:ascii="Book Antiqua" w:hAnsi="Book Antiqua"/>
          <w:sz w:val="18"/>
          <w:szCs w:val="18"/>
          <w:lang w:val="sq-AL"/>
        </w:rPr>
        <w:t>s, zyrtar</w:t>
      </w:r>
      <w:r w:rsidR="00AD0DBB" w:rsidRPr="001C6469">
        <w:rPr>
          <w:rFonts w:ascii="Book Antiqua" w:hAnsi="Book Antiqua"/>
          <w:sz w:val="18"/>
          <w:szCs w:val="18"/>
          <w:lang w:val="sq-AL"/>
        </w:rPr>
        <w:t>ë</w:t>
      </w:r>
      <w:r w:rsidRPr="001C6469">
        <w:rPr>
          <w:rFonts w:ascii="Book Antiqua" w:hAnsi="Book Antiqua"/>
          <w:sz w:val="18"/>
          <w:szCs w:val="18"/>
          <w:lang w:val="sq-AL"/>
        </w:rPr>
        <w:t>t e kabinetit. K</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tu </w:t>
      </w:r>
      <w:r w:rsidR="00A30575" w:rsidRPr="001C6469">
        <w:rPr>
          <w:rFonts w:ascii="Book Antiqua" w:hAnsi="Book Antiqua"/>
          <w:sz w:val="18"/>
          <w:szCs w:val="18"/>
          <w:lang w:val="sq-AL"/>
        </w:rPr>
        <w:t>përfshihen</w:t>
      </w:r>
      <w:r w:rsidRPr="001C6469">
        <w:rPr>
          <w:rFonts w:ascii="Book Antiqua" w:hAnsi="Book Antiqua"/>
          <w:sz w:val="18"/>
          <w:szCs w:val="18"/>
          <w:lang w:val="sq-AL"/>
        </w:rPr>
        <w:t xml:space="preserve"> pagat baz</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neto p</w:t>
      </w:r>
      <w:r w:rsidR="00AD0DBB" w:rsidRPr="001C6469">
        <w:rPr>
          <w:rFonts w:ascii="Book Antiqua" w:hAnsi="Book Antiqua"/>
          <w:sz w:val="18"/>
          <w:szCs w:val="18"/>
          <w:lang w:val="sq-AL"/>
        </w:rPr>
        <w:t>ë</w:t>
      </w:r>
      <w:r w:rsidRPr="001C6469">
        <w:rPr>
          <w:rFonts w:ascii="Book Antiqua" w:hAnsi="Book Antiqua"/>
          <w:sz w:val="18"/>
          <w:szCs w:val="18"/>
          <w:lang w:val="sq-AL"/>
        </w:rPr>
        <w:t>r pun</w:t>
      </w:r>
      <w:r w:rsidR="00AD0DBB" w:rsidRPr="001C6469">
        <w:rPr>
          <w:rFonts w:ascii="Book Antiqua" w:hAnsi="Book Antiqua"/>
          <w:sz w:val="18"/>
          <w:szCs w:val="18"/>
          <w:lang w:val="sq-AL"/>
        </w:rPr>
        <w:t>ë</w:t>
      </w:r>
      <w:r w:rsidRPr="001C6469">
        <w:rPr>
          <w:rFonts w:ascii="Book Antiqua" w:hAnsi="Book Antiqua"/>
          <w:sz w:val="18"/>
          <w:szCs w:val="18"/>
          <w:lang w:val="sq-AL"/>
        </w:rPr>
        <w:t>n e kryer me orar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plot</w:t>
      </w:r>
      <w:r w:rsidR="00AD0DBB" w:rsidRPr="001C6469">
        <w:rPr>
          <w:rFonts w:ascii="Book Antiqua" w:hAnsi="Book Antiqua"/>
          <w:sz w:val="18"/>
          <w:szCs w:val="18"/>
          <w:lang w:val="sq-AL"/>
        </w:rPr>
        <w:t>ë</w:t>
      </w:r>
      <w:r w:rsidRPr="001C6469">
        <w:rPr>
          <w:rFonts w:ascii="Book Antiqua" w:hAnsi="Book Antiqua"/>
          <w:sz w:val="18"/>
          <w:szCs w:val="18"/>
          <w:lang w:val="sq-AL"/>
        </w:rPr>
        <w:t>, ku puna me orar</w:t>
      </w:r>
      <w:r w:rsidR="00A30575" w:rsidRPr="001C6469">
        <w:rPr>
          <w:rFonts w:ascii="Book Antiqua" w:hAnsi="Book Antiqua"/>
          <w:sz w:val="18"/>
          <w:szCs w:val="18"/>
          <w:lang w:val="sq-AL"/>
        </w:rPr>
        <w:t xml:space="preserve"> </w:t>
      </w:r>
      <w:r w:rsidRPr="001C6469">
        <w:rPr>
          <w:rFonts w:ascii="Book Antiqua" w:hAnsi="Book Antiqua"/>
          <w:sz w:val="18"/>
          <w:szCs w:val="18"/>
          <w:lang w:val="sq-AL"/>
        </w:rPr>
        <w:t>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plot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konsiderohet puna me </w:t>
      </w:r>
      <w:r w:rsidR="00A30575" w:rsidRPr="001C6469">
        <w:rPr>
          <w:rFonts w:ascii="Book Antiqua" w:hAnsi="Book Antiqua"/>
          <w:sz w:val="18"/>
          <w:szCs w:val="18"/>
          <w:lang w:val="sq-AL"/>
        </w:rPr>
        <w:t>kohëzgjatje</w:t>
      </w:r>
      <w:r w:rsidRPr="001C6469">
        <w:rPr>
          <w:rFonts w:ascii="Book Antiqua" w:hAnsi="Book Antiqua"/>
          <w:sz w:val="18"/>
          <w:szCs w:val="18"/>
          <w:lang w:val="sq-AL"/>
        </w:rPr>
        <w:t xml:space="preserve"> prej 40 or</w:t>
      </w:r>
      <w:r w:rsidR="00AD0DBB" w:rsidRPr="001C6469">
        <w:rPr>
          <w:rFonts w:ascii="Book Antiqua" w:hAnsi="Book Antiqua"/>
          <w:sz w:val="18"/>
          <w:szCs w:val="18"/>
          <w:lang w:val="sq-AL"/>
        </w:rPr>
        <w:t>ë</w:t>
      </w:r>
      <w:r w:rsidRPr="001C6469">
        <w:rPr>
          <w:rFonts w:ascii="Book Antiqua" w:hAnsi="Book Antiqua"/>
          <w:sz w:val="18"/>
          <w:szCs w:val="18"/>
          <w:lang w:val="sq-AL"/>
        </w:rPr>
        <w:t>sh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jav</w:t>
      </w:r>
      <w:r w:rsidR="00AD0DBB" w:rsidRPr="001C6469">
        <w:rPr>
          <w:rFonts w:ascii="Book Antiqua" w:hAnsi="Book Antiqua"/>
          <w:sz w:val="18"/>
          <w:szCs w:val="18"/>
          <w:lang w:val="sq-AL"/>
        </w:rPr>
        <w:t>ë</w:t>
      </w:r>
      <w:r w:rsidRPr="001C6469">
        <w:rPr>
          <w:rFonts w:ascii="Book Antiqua" w:hAnsi="Book Antiqua"/>
          <w:sz w:val="18"/>
          <w:szCs w:val="18"/>
          <w:lang w:val="sq-AL"/>
        </w:rPr>
        <w:t>.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k</w:t>
      </w:r>
      <w:r w:rsidR="00AD0DBB" w:rsidRPr="001C6469">
        <w:rPr>
          <w:rFonts w:ascii="Book Antiqua" w:hAnsi="Book Antiqua"/>
          <w:sz w:val="18"/>
          <w:szCs w:val="18"/>
          <w:lang w:val="sq-AL"/>
        </w:rPr>
        <w:t>ë</w:t>
      </w:r>
      <w:r w:rsidRPr="001C6469">
        <w:rPr>
          <w:rFonts w:ascii="Book Antiqua" w:hAnsi="Book Antiqua"/>
          <w:sz w:val="18"/>
          <w:szCs w:val="18"/>
          <w:lang w:val="sq-AL"/>
        </w:rPr>
        <w:t>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kod nuk regjistrohen pagesat neto p</w:t>
      </w:r>
      <w:r w:rsidR="00AD0DBB" w:rsidRPr="001C6469">
        <w:rPr>
          <w:rFonts w:ascii="Book Antiqua" w:hAnsi="Book Antiqua"/>
          <w:sz w:val="18"/>
          <w:szCs w:val="18"/>
          <w:lang w:val="sq-AL"/>
        </w:rPr>
        <w:t>ë</w:t>
      </w:r>
      <w:r w:rsidRPr="001C6469">
        <w:rPr>
          <w:rFonts w:ascii="Book Antiqua" w:hAnsi="Book Antiqua"/>
          <w:sz w:val="18"/>
          <w:szCs w:val="18"/>
          <w:lang w:val="sq-AL"/>
        </w:rPr>
        <w:t>r p</w:t>
      </w:r>
      <w:r w:rsidR="00AD0DBB" w:rsidRPr="001C6469">
        <w:rPr>
          <w:rFonts w:ascii="Book Antiqua" w:hAnsi="Book Antiqua"/>
          <w:sz w:val="18"/>
          <w:szCs w:val="18"/>
          <w:lang w:val="sq-AL"/>
        </w:rPr>
        <w:t>ë</w:t>
      </w:r>
      <w:r w:rsidRPr="001C6469">
        <w:rPr>
          <w:rFonts w:ascii="Book Antiqua" w:hAnsi="Book Antiqua"/>
          <w:sz w:val="18"/>
          <w:szCs w:val="18"/>
          <w:lang w:val="sq-AL"/>
        </w:rPr>
        <w:t>rvoj</w:t>
      </w:r>
      <w:r w:rsidR="00AD0DBB" w:rsidRPr="001C6469">
        <w:rPr>
          <w:rFonts w:ascii="Book Antiqua" w:hAnsi="Book Antiqua"/>
          <w:sz w:val="18"/>
          <w:szCs w:val="18"/>
          <w:lang w:val="sq-AL"/>
        </w:rPr>
        <w:t>ë</w:t>
      </w:r>
      <w:r w:rsidRPr="001C6469">
        <w:rPr>
          <w:rFonts w:ascii="Book Antiqua" w:hAnsi="Book Antiqua"/>
          <w:sz w:val="18"/>
          <w:szCs w:val="18"/>
          <w:lang w:val="sq-AL"/>
        </w:rPr>
        <w:t>n e pun</w:t>
      </w:r>
      <w:r w:rsidR="00AD0DBB" w:rsidRPr="001C6469">
        <w:rPr>
          <w:rFonts w:ascii="Book Antiqua" w:hAnsi="Book Antiqua"/>
          <w:sz w:val="18"/>
          <w:szCs w:val="18"/>
          <w:lang w:val="sq-AL"/>
        </w:rPr>
        <w:t>ë</w:t>
      </w:r>
      <w:r w:rsidRPr="001C6469">
        <w:rPr>
          <w:rFonts w:ascii="Book Antiqua" w:hAnsi="Book Antiqua"/>
          <w:sz w:val="18"/>
          <w:szCs w:val="18"/>
          <w:lang w:val="sq-AL"/>
        </w:rPr>
        <w:t>s, pun</w:t>
      </w:r>
      <w:r w:rsidR="00AD0DBB" w:rsidRPr="001C6469">
        <w:rPr>
          <w:rFonts w:ascii="Book Antiqua" w:hAnsi="Book Antiqua"/>
          <w:sz w:val="18"/>
          <w:szCs w:val="18"/>
          <w:lang w:val="sq-AL"/>
        </w:rPr>
        <w:t>ë</w:t>
      </w:r>
      <w:r w:rsidRPr="001C6469">
        <w:rPr>
          <w:rFonts w:ascii="Book Antiqua" w:hAnsi="Book Antiqua"/>
          <w:sz w:val="18"/>
          <w:szCs w:val="18"/>
          <w:lang w:val="sq-AL"/>
        </w:rPr>
        <w:t>n me orar jo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plot</w:t>
      </w:r>
      <w:r w:rsidR="00AD0DBB" w:rsidRPr="001C6469">
        <w:rPr>
          <w:rFonts w:ascii="Book Antiqua" w:hAnsi="Book Antiqua"/>
          <w:sz w:val="18"/>
          <w:szCs w:val="18"/>
          <w:lang w:val="sq-AL"/>
        </w:rPr>
        <w:t>ë</w:t>
      </w:r>
      <w:r w:rsidRPr="001C6469">
        <w:rPr>
          <w:rFonts w:ascii="Book Antiqua" w:hAnsi="Book Antiqua"/>
          <w:sz w:val="18"/>
          <w:szCs w:val="18"/>
          <w:lang w:val="sq-AL"/>
        </w:rPr>
        <w:t>, shtesat, kompensimet dhe shp</w:t>
      </w:r>
      <w:r w:rsidR="00AD0DBB" w:rsidRPr="001C6469">
        <w:rPr>
          <w:rFonts w:ascii="Book Antiqua" w:hAnsi="Book Antiqua"/>
          <w:sz w:val="18"/>
          <w:szCs w:val="18"/>
          <w:lang w:val="sq-AL"/>
        </w:rPr>
        <w:t>ë</w:t>
      </w:r>
      <w:r w:rsidRPr="001C6469">
        <w:rPr>
          <w:rFonts w:ascii="Book Antiqua" w:hAnsi="Book Antiqua"/>
          <w:sz w:val="18"/>
          <w:szCs w:val="18"/>
          <w:lang w:val="sq-AL"/>
        </w:rPr>
        <w:t>rblimet, tatimet dhe kontributet.</w:t>
      </w:r>
    </w:p>
    <w:p w14:paraId="54002186" w14:textId="555388AE" w:rsidR="00061416" w:rsidRPr="001C6469" w:rsidRDefault="00061416" w:rsidP="00A30575">
      <w:pPr>
        <w:tabs>
          <w:tab w:val="left" w:pos="1300"/>
        </w:tabs>
        <w:ind w:left="567"/>
        <w:jc w:val="both"/>
        <w:rPr>
          <w:rFonts w:ascii="Book Antiqua" w:hAnsi="Book Antiqua"/>
          <w:sz w:val="18"/>
          <w:szCs w:val="18"/>
          <w:lang w:val="sq-AL"/>
        </w:rPr>
      </w:pPr>
      <w:r w:rsidRPr="001C6469">
        <w:rPr>
          <w:rFonts w:ascii="Book Antiqua" w:hAnsi="Book Antiqua"/>
          <w:sz w:val="18"/>
          <w:szCs w:val="18"/>
          <w:lang w:val="sq-AL"/>
        </w:rPr>
        <w:t>Nd</w:t>
      </w:r>
      <w:r w:rsidR="00AD0DBB" w:rsidRPr="001C6469">
        <w:rPr>
          <w:rFonts w:ascii="Book Antiqua" w:hAnsi="Book Antiqua"/>
          <w:sz w:val="18"/>
          <w:szCs w:val="18"/>
          <w:lang w:val="sq-AL"/>
        </w:rPr>
        <w:t>ë</w:t>
      </w:r>
      <w:r w:rsidRPr="001C6469">
        <w:rPr>
          <w:rFonts w:ascii="Book Antiqua" w:hAnsi="Book Antiqua"/>
          <w:sz w:val="18"/>
          <w:szCs w:val="18"/>
          <w:lang w:val="sq-AL"/>
        </w:rPr>
        <w:t>rsa p</w:t>
      </w:r>
      <w:r w:rsidR="00AD0DBB" w:rsidRPr="001C6469">
        <w:rPr>
          <w:rFonts w:ascii="Book Antiqua" w:hAnsi="Book Antiqua"/>
          <w:sz w:val="18"/>
          <w:szCs w:val="18"/>
          <w:lang w:val="sq-AL"/>
        </w:rPr>
        <w:t>ë</w:t>
      </w:r>
      <w:r w:rsidRPr="001C6469">
        <w:rPr>
          <w:rFonts w:ascii="Book Antiqua" w:hAnsi="Book Antiqua"/>
          <w:sz w:val="18"/>
          <w:szCs w:val="18"/>
          <w:lang w:val="sq-AL"/>
        </w:rPr>
        <w:t>r vitet e m</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w:t>
      </w:r>
      <w:r w:rsidR="00A30575" w:rsidRPr="001C6469">
        <w:rPr>
          <w:rFonts w:ascii="Book Antiqua" w:hAnsi="Book Antiqua"/>
          <w:sz w:val="18"/>
          <w:szCs w:val="18"/>
          <w:lang w:val="sq-AL"/>
        </w:rPr>
        <w:t>hershme</w:t>
      </w:r>
      <w:r w:rsidRPr="001C6469">
        <w:rPr>
          <w:rFonts w:ascii="Book Antiqua" w:hAnsi="Book Antiqua"/>
          <w:sz w:val="18"/>
          <w:szCs w:val="18"/>
          <w:lang w:val="sq-AL"/>
        </w:rPr>
        <w:t xml:space="preserve"> Pagat neto p</w:t>
      </w:r>
      <w:r w:rsidR="00AD0DBB" w:rsidRPr="001C6469">
        <w:rPr>
          <w:rFonts w:ascii="Book Antiqua" w:hAnsi="Book Antiqua"/>
          <w:sz w:val="18"/>
          <w:szCs w:val="18"/>
          <w:lang w:val="sq-AL"/>
        </w:rPr>
        <w:t>ë</w:t>
      </w:r>
      <w:r w:rsidRPr="001C6469">
        <w:rPr>
          <w:rFonts w:ascii="Book Antiqua" w:hAnsi="Book Antiqua"/>
          <w:sz w:val="18"/>
          <w:szCs w:val="18"/>
          <w:lang w:val="sq-AL"/>
        </w:rPr>
        <w:t>rmes list</w:t>
      </w:r>
      <w:r w:rsidR="00AD0DBB" w:rsidRPr="001C6469">
        <w:rPr>
          <w:rFonts w:ascii="Book Antiqua" w:hAnsi="Book Antiqua"/>
          <w:sz w:val="18"/>
          <w:szCs w:val="18"/>
          <w:lang w:val="sq-AL"/>
        </w:rPr>
        <w:t>ë</w:t>
      </w:r>
      <w:r w:rsidRPr="001C6469">
        <w:rPr>
          <w:rFonts w:ascii="Book Antiqua" w:hAnsi="Book Antiqua"/>
          <w:sz w:val="18"/>
          <w:szCs w:val="18"/>
          <w:lang w:val="sq-AL"/>
        </w:rPr>
        <w:t>s s</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pagave kan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jan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p</w:t>
      </w:r>
      <w:r w:rsidR="00AD0DBB" w:rsidRPr="001C6469">
        <w:rPr>
          <w:rFonts w:ascii="Book Antiqua" w:hAnsi="Book Antiqua"/>
          <w:sz w:val="18"/>
          <w:szCs w:val="18"/>
          <w:lang w:val="sq-AL"/>
        </w:rPr>
        <w:t>ë</w:t>
      </w:r>
      <w:r w:rsidRPr="001C6469">
        <w:rPr>
          <w:rFonts w:ascii="Book Antiqua" w:hAnsi="Book Antiqua"/>
          <w:sz w:val="18"/>
          <w:szCs w:val="18"/>
          <w:lang w:val="sq-AL"/>
        </w:rPr>
        <w:t>rfshira edhe t</w:t>
      </w:r>
      <w:r w:rsidR="00AD0DBB" w:rsidRPr="001C6469">
        <w:rPr>
          <w:rFonts w:ascii="Book Antiqua" w:hAnsi="Book Antiqua"/>
          <w:sz w:val="18"/>
          <w:szCs w:val="18"/>
          <w:lang w:val="sq-AL"/>
        </w:rPr>
        <w:t>ë</w:t>
      </w:r>
      <w:r w:rsidR="00A30575" w:rsidRPr="001C6469">
        <w:rPr>
          <w:rFonts w:ascii="Book Antiqua" w:hAnsi="Book Antiqua"/>
          <w:sz w:val="18"/>
          <w:szCs w:val="18"/>
          <w:lang w:val="sq-AL"/>
        </w:rPr>
        <w:t xml:space="preserve"> hyrat tjera, g</w:t>
      </w:r>
      <w:r w:rsidRPr="001C6469">
        <w:rPr>
          <w:rFonts w:ascii="Book Antiqua" w:hAnsi="Book Antiqua"/>
          <w:sz w:val="18"/>
          <w:szCs w:val="18"/>
          <w:lang w:val="sq-AL"/>
        </w:rPr>
        <w:t>j</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q</w:t>
      </w:r>
      <w:r w:rsidR="00AD0DBB" w:rsidRPr="001C6469">
        <w:rPr>
          <w:rFonts w:ascii="Book Antiqua" w:hAnsi="Book Antiqua"/>
          <w:sz w:val="18"/>
          <w:szCs w:val="18"/>
          <w:lang w:val="sq-AL"/>
        </w:rPr>
        <w:t>ë</w:t>
      </w:r>
      <w:r w:rsidR="00A30575" w:rsidRPr="001C6469">
        <w:rPr>
          <w:rFonts w:ascii="Book Antiqua" w:hAnsi="Book Antiqua"/>
          <w:sz w:val="18"/>
          <w:szCs w:val="18"/>
          <w:lang w:val="sq-AL"/>
        </w:rPr>
        <w:t xml:space="preserve"> v</w:t>
      </w:r>
      <w:r w:rsidRPr="001C6469">
        <w:rPr>
          <w:rFonts w:ascii="Book Antiqua" w:hAnsi="Book Antiqua"/>
          <w:sz w:val="18"/>
          <w:szCs w:val="18"/>
          <w:lang w:val="sq-AL"/>
        </w:rPr>
        <w:t>iti 2023 dhe viti 2022 ka ndryshim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list</w:t>
      </w:r>
      <w:r w:rsidR="00AD0DBB" w:rsidRPr="001C6469">
        <w:rPr>
          <w:rFonts w:ascii="Book Antiqua" w:hAnsi="Book Antiqua"/>
          <w:sz w:val="18"/>
          <w:szCs w:val="18"/>
          <w:lang w:val="sq-AL"/>
        </w:rPr>
        <w:t>ë</w:t>
      </w:r>
      <w:r w:rsidRPr="001C6469">
        <w:rPr>
          <w:rFonts w:ascii="Book Antiqua" w:hAnsi="Book Antiqua"/>
          <w:sz w:val="18"/>
          <w:szCs w:val="18"/>
          <w:lang w:val="sq-AL"/>
        </w:rPr>
        <w:t>s s</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shpenzimeve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w:t>
      </w:r>
      <w:proofErr w:type="spellStart"/>
      <w:r w:rsidRPr="001C6469">
        <w:rPr>
          <w:rFonts w:ascii="Book Antiqua" w:hAnsi="Book Antiqua"/>
          <w:sz w:val="18"/>
          <w:szCs w:val="18"/>
          <w:lang w:val="sq-AL"/>
        </w:rPr>
        <w:t>krahasueshm</w:t>
      </w:r>
      <w:r w:rsidR="00AD0DBB" w:rsidRPr="001C6469">
        <w:rPr>
          <w:rFonts w:ascii="Book Antiqua" w:hAnsi="Book Antiqua"/>
          <w:sz w:val="18"/>
          <w:szCs w:val="18"/>
          <w:lang w:val="sq-AL"/>
        </w:rPr>
        <w:t>ë</w:t>
      </w:r>
      <w:r w:rsidRPr="001C6469">
        <w:rPr>
          <w:rFonts w:ascii="Book Antiqua" w:hAnsi="Book Antiqua"/>
          <w:sz w:val="18"/>
          <w:szCs w:val="18"/>
          <w:lang w:val="sq-AL"/>
        </w:rPr>
        <w:t>ri</w:t>
      </w:r>
      <w:proofErr w:type="spellEnd"/>
      <w:r w:rsidRPr="001C6469">
        <w:rPr>
          <w:rFonts w:ascii="Book Antiqua" w:hAnsi="Book Antiqua"/>
          <w:sz w:val="18"/>
          <w:szCs w:val="18"/>
          <w:lang w:val="sq-AL"/>
        </w:rPr>
        <w:t xml:space="preserve">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w:t>
      </w:r>
      <w:proofErr w:type="spellStart"/>
      <w:r w:rsidRPr="001C6469">
        <w:rPr>
          <w:rFonts w:ascii="Book Antiqua" w:hAnsi="Book Antiqua"/>
          <w:sz w:val="18"/>
          <w:szCs w:val="18"/>
          <w:lang w:val="sq-AL"/>
        </w:rPr>
        <w:t>lindjave</w:t>
      </w:r>
      <w:proofErr w:type="spellEnd"/>
      <w:r w:rsidRPr="001C6469">
        <w:rPr>
          <w:rFonts w:ascii="Book Antiqua" w:hAnsi="Book Antiqua"/>
          <w:sz w:val="18"/>
          <w:szCs w:val="18"/>
          <w:lang w:val="sq-AL"/>
        </w:rPr>
        <w:t xml:space="preserve"> specifike, p</w:t>
      </w:r>
      <w:r w:rsidR="00AD0DBB" w:rsidRPr="001C6469">
        <w:rPr>
          <w:rFonts w:ascii="Book Antiqua" w:hAnsi="Book Antiqua"/>
          <w:sz w:val="18"/>
          <w:szCs w:val="18"/>
          <w:lang w:val="sq-AL"/>
        </w:rPr>
        <w:t>ë</w:t>
      </w:r>
      <w:r w:rsidRPr="001C6469">
        <w:rPr>
          <w:rFonts w:ascii="Book Antiqua" w:hAnsi="Book Antiqua"/>
          <w:sz w:val="18"/>
          <w:szCs w:val="18"/>
          <w:lang w:val="sq-AL"/>
        </w:rPr>
        <w:t>r shkak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ndryshimeve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plan kontab</w:t>
      </w:r>
      <w:r w:rsidR="00AD0DBB" w:rsidRPr="001C6469">
        <w:rPr>
          <w:rFonts w:ascii="Book Antiqua" w:hAnsi="Book Antiqua"/>
          <w:sz w:val="18"/>
          <w:szCs w:val="18"/>
          <w:lang w:val="sq-AL"/>
        </w:rPr>
        <w:t>ë</w:t>
      </w:r>
      <w:r w:rsidRPr="001C6469">
        <w:rPr>
          <w:rFonts w:ascii="Book Antiqua" w:hAnsi="Book Antiqua"/>
          <w:sz w:val="18"/>
          <w:szCs w:val="18"/>
          <w:lang w:val="sq-AL"/>
        </w:rPr>
        <w:t>l.</w:t>
      </w:r>
    </w:p>
    <w:p w14:paraId="2412F9FB" w14:textId="29E23151" w:rsidR="00061416" w:rsidRPr="001C6469" w:rsidRDefault="00061416" w:rsidP="00A30575">
      <w:pPr>
        <w:tabs>
          <w:tab w:val="left" w:pos="1300"/>
        </w:tabs>
        <w:ind w:left="567"/>
        <w:jc w:val="both"/>
        <w:rPr>
          <w:rFonts w:ascii="Book Antiqua" w:hAnsi="Book Antiqua"/>
          <w:sz w:val="18"/>
          <w:szCs w:val="18"/>
          <w:lang w:val="sq-AL"/>
        </w:rPr>
      </w:pPr>
      <w:r w:rsidRPr="001C6469">
        <w:rPr>
          <w:rFonts w:ascii="Book Antiqua" w:hAnsi="Book Antiqua"/>
          <w:sz w:val="18"/>
          <w:szCs w:val="18"/>
          <w:lang w:val="sq-AL"/>
        </w:rPr>
        <w:t xml:space="preserve">Kodi ekonomik 11152 Odat Profesionale </w:t>
      </w:r>
      <w:r w:rsidR="00AD0DBB" w:rsidRPr="001C6469">
        <w:rPr>
          <w:rFonts w:ascii="Book Antiqua" w:hAnsi="Book Antiqua"/>
          <w:sz w:val="18"/>
          <w:szCs w:val="18"/>
          <w:lang w:val="sq-AL"/>
        </w:rPr>
        <w:t>ë</w:t>
      </w:r>
      <w:r w:rsidRPr="001C6469">
        <w:rPr>
          <w:rFonts w:ascii="Book Antiqua" w:hAnsi="Book Antiqua"/>
          <w:sz w:val="18"/>
          <w:szCs w:val="18"/>
          <w:lang w:val="sq-AL"/>
        </w:rPr>
        <w:t>sht</w:t>
      </w:r>
      <w:r w:rsidR="00AD0DBB" w:rsidRPr="001C6469">
        <w:rPr>
          <w:rFonts w:ascii="Book Antiqua" w:hAnsi="Book Antiqua"/>
          <w:sz w:val="18"/>
          <w:szCs w:val="18"/>
          <w:lang w:val="sq-AL"/>
        </w:rPr>
        <w:t>ë</w:t>
      </w:r>
      <w:r w:rsidR="00A30575" w:rsidRPr="001C6469">
        <w:rPr>
          <w:rFonts w:ascii="Book Antiqua" w:hAnsi="Book Antiqua"/>
          <w:sz w:val="18"/>
          <w:szCs w:val="18"/>
          <w:lang w:val="sq-AL"/>
        </w:rPr>
        <w:t xml:space="preserve"> kod i</w:t>
      </w:r>
      <w:r w:rsidRPr="001C6469">
        <w:rPr>
          <w:rFonts w:ascii="Book Antiqua" w:hAnsi="Book Antiqua"/>
          <w:sz w:val="18"/>
          <w:szCs w:val="18"/>
          <w:lang w:val="sq-AL"/>
        </w:rPr>
        <w:t xml:space="preserve"> ri: </w:t>
      </w:r>
    </w:p>
    <w:p w14:paraId="14E17E33" w14:textId="164447F3" w:rsidR="00061416" w:rsidRPr="001C6469" w:rsidRDefault="00061416" w:rsidP="00A30575">
      <w:pPr>
        <w:tabs>
          <w:tab w:val="left" w:pos="1300"/>
        </w:tabs>
        <w:ind w:left="567"/>
        <w:jc w:val="both"/>
        <w:rPr>
          <w:rFonts w:ascii="Book Antiqua" w:hAnsi="Book Antiqua"/>
          <w:sz w:val="18"/>
          <w:szCs w:val="18"/>
          <w:lang w:val="sq-AL"/>
        </w:rPr>
      </w:pPr>
      <w:r w:rsidRPr="001C6469">
        <w:rPr>
          <w:rFonts w:ascii="Book Antiqua" w:hAnsi="Book Antiqua"/>
          <w:sz w:val="18"/>
          <w:szCs w:val="18"/>
          <w:lang w:val="sq-AL"/>
        </w:rPr>
        <w:t>Sipas Udh</w:t>
      </w:r>
      <w:r w:rsidR="00AD0DBB" w:rsidRPr="001C6469">
        <w:rPr>
          <w:rFonts w:ascii="Book Antiqua" w:hAnsi="Book Antiqua"/>
          <w:sz w:val="18"/>
          <w:szCs w:val="18"/>
          <w:lang w:val="sq-AL"/>
        </w:rPr>
        <w:t>ë</w:t>
      </w:r>
      <w:r w:rsidRPr="001C6469">
        <w:rPr>
          <w:rFonts w:ascii="Book Antiqua" w:hAnsi="Book Antiqua"/>
          <w:sz w:val="18"/>
          <w:szCs w:val="18"/>
          <w:lang w:val="sq-AL"/>
        </w:rPr>
        <w:t>zuesit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Planit kontab</w:t>
      </w:r>
      <w:r w:rsidR="00AD0DBB" w:rsidRPr="001C6469">
        <w:rPr>
          <w:rFonts w:ascii="Book Antiqua" w:hAnsi="Book Antiqua"/>
          <w:sz w:val="18"/>
          <w:szCs w:val="18"/>
          <w:lang w:val="sq-AL"/>
        </w:rPr>
        <w:t>ë</w:t>
      </w:r>
      <w:r w:rsidRPr="001C6469">
        <w:rPr>
          <w:rFonts w:ascii="Book Antiqua" w:hAnsi="Book Antiqua"/>
          <w:sz w:val="18"/>
          <w:szCs w:val="18"/>
          <w:lang w:val="sq-AL"/>
        </w:rPr>
        <w:t>l ky kod p</w:t>
      </w:r>
      <w:r w:rsidR="00AD0DBB" w:rsidRPr="001C6469">
        <w:rPr>
          <w:rFonts w:ascii="Book Antiqua" w:hAnsi="Book Antiqua"/>
          <w:sz w:val="18"/>
          <w:szCs w:val="18"/>
          <w:lang w:val="sq-AL"/>
        </w:rPr>
        <w:t>ë</w:t>
      </w:r>
      <w:r w:rsidRPr="001C6469">
        <w:rPr>
          <w:rFonts w:ascii="Book Antiqua" w:hAnsi="Book Antiqua"/>
          <w:sz w:val="18"/>
          <w:szCs w:val="18"/>
          <w:lang w:val="sq-AL"/>
        </w:rPr>
        <w:t>rfshin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Odat Profesionale (11152)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k</w:t>
      </w:r>
      <w:r w:rsidR="00AD0DBB" w:rsidRPr="001C6469">
        <w:rPr>
          <w:rFonts w:ascii="Book Antiqua" w:hAnsi="Book Antiqua"/>
          <w:sz w:val="18"/>
          <w:szCs w:val="18"/>
          <w:lang w:val="sq-AL"/>
        </w:rPr>
        <w:t>ë</w:t>
      </w:r>
      <w:r w:rsidRPr="001C6469">
        <w:rPr>
          <w:rFonts w:ascii="Book Antiqua" w:hAnsi="Book Antiqua"/>
          <w:sz w:val="18"/>
          <w:szCs w:val="18"/>
          <w:lang w:val="sq-AL"/>
        </w:rPr>
        <w:t>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kod regjistrohen pagesat p</w:t>
      </w:r>
      <w:r w:rsidR="00AD0DBB" w:rsidRPr="001C6469">
        <w:rPr>
          <w:rFonts w:ascii="Book Antiqua" w:hAnsi="Book Antiqua"/>
          <w:sz w:val="18"/>
          <w:szCs w:val="18"/>
          <w:lang w:val="sq-AL"/>
        </w:rPr>
        <w:t>ë</w:t>
      </w:r>
      <w:r w:rsidR="00A30575" w:rsidRPr="001C6469">
        <w:rPr>
          <w:rFonts w:ascii="Book Antiqua" w:hAnsi="Book Antiqua"/>
          <w:sz w:val="18"/>
          <w:szCs w:val="18"/>
          <w:lang w:val="sq-AL"/>
        </w:rPr>
        <w:t>r anëtarësim</w:t>
      </w:r>
      <w:r w:rsidRPr="001C6469">
        <w:rPr>
          <w:rFonts w:ascii="Book Antiqua" w:hAnsi="Book Antiqua"/>
          <w:sz w:val="18"/>
          <w:szCs w:val="18"/>
          <w:lang w:val="sq-AL"/>
        </w:rPr>
        <w:t xml:space="preserve">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odat profesionale p</w:t>
      </w:r>
      <w:r w:rsidR="00AD0DBB" w:rsidRPr="001C6469">
        <w:rPr>
          <w:rFonts w:ascii="Book Antiqua" w:hAnsi="Book Antiqua"/>
          <w:sz w:val="18"/>
          <w:szCs w:val="18"/>
          <w:lang w:val="sq-AL"/>
        </w:rPr>
        <w:t>ë</w:t>
      </w:r>
      <w:r w:rsidRPr="001C6469">
        <w:rPr>
          <w:rFonts w:ascii="Book Antiqua" w:hAnsi="Book Antiqua"/>
          <w:sz w:val="18"/>
          <w:szCs w:val="18"/>
          <w:lang w:val="sq-AL"/>
        </w:rPr>
        <w:t>r profesionet e rregullta. Zakonisht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baz</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ligjeve p</w:t>
      </w:r>
      <w:r w:rsidR="00AD0DBB" w:rsidRPr="001C6469">
        <w:rPr>
          <w:rFonts w:ascii="Book Antiqua" w:hAnsi="Book Antiqua"/>
          <w:sz w:val="18"/>
          <w:szCs w:val="18"/>
          <w:lang w:val="sq-AL"/>
        </w:rPr>
        <w:t>ë</w:t>
      </w:r>
      <w:r w:rsidRPr="001C6469">
        <w:rPr>
          <w:rFonts w:ascii="Book Antiqua" w:hAnsi="Book Antiqua"/>
          <w:sz w:val="18"/>
          <w:szCs w:val="18"/>
          <w:lang w:val="sq-AL"/>
        </w:rPr>
        <w:t>rkat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se, ushtrimi </w:t>
      </w:r>
      <w:r w:rsidR="002B1C23" w:rsidRPr="001C6469">
        <w:rPr>
          <w:rFonts w:ascii="Book Antiqua" w:hAnsi="Book Antiqua"/>
          <w:sz w:val="18"/>
          <w:szCs w:val="18"/>
          <w:lang w:val="sq-AL"/>
        </w:rPr>
        <w:t>i</w:t>
      </w:r>
      <w:r w:rsidRPr="001C6469">
        <w:rPr>
          <w:rFonts w:ascii="Book Antiqua" w:hAnsi="Book Antiqua"/>
          <w:sz w:val="18"/>
          <w:szCs w:val="18"/>
          <w:lang w:val="sq-AL"/>
        </w:rPr>
        <w:t xml:space="preserve"> disa profesioneve kusht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zohet me </w:t>
      </w:r>
      <w:r w:rsidR="00A30575" w:rsidRPr="001C6469">
        <w:rPr>
          <w:rFonts w:ascii="Book Antiqua" w:hAnsi="Book Antiqua"/>
          <w:sz w:val="18"/>
          <w:szCs w:val="18"/>
          <w:lang w:val="sq-AL"/>
        </w:rPr>
        <w:t>anëtarësim</w:t>
      </w:r>
      <w:r w:rsidRPr="001C6469">
        <w:rPr>
          <w:rFonts w:ascii="Book Antiqua" w:hAnsi="Book Antiqua"/>
          <w:sz w:val="18"/>
          <w:szCs w:val="18"/>
          <w:lang w:val="sq-AL"/>
        </w:rPr>
        <w:t xml:space="preserve">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Odat p</w:t>
      </w:r>
      <w:r w:rsidR="00AD0DBB" w:rsidRPr="001C6469">
        <w:rPr>
          <w:rFonts w:ascii="Book Antiqua" w:hAnsi="Book Antiqua"/>
          <w:sz w:val="18"/>
          <w:szCs w:val="18"/>
          <w:lang w:val="sq-AL"/>
        </w:rPr>
        <w:t>ë</w:t>
      </w:r>
      <w:r w:rsidRPr="001C6469">
        <w:rPr>
          <w:rFonts w:ascii="Book Antiqua" w:hAnsi="Book Antiqua"/>
          <w:sz w:val="18"/>
          <w:szCs w:val="18"/>
          <w:lang w:val="sq-AL"/>
        </w:rPr>
        <w:t>rkat</w:t>
      </w:r>
      <w:r w:rsidR="00AD0DBB" w:rsidRPr="001C6469">
        <w:rPr>
          <w:rFonts w:ascii="Book Antiqua" w:hAnsi="Book Antiqua"/>
          <w:sz w:val="18"/>
          <w:szCs w:val="18"/>
          <w:lang w:val="sq-AL"/>
        </w:rPr>
        <w:t>ë</w:t>
      </w:r>
      <w:r w:rsidRPr="001C6469">
        <w:rPr>
          <w:rFonts w:ascii="Book Antiqua" w:hAnsi="Book Antiqua"/>
          <w:sz w:val="18"/>
          <w:szCs w:val="18"/>
          <w:lang w:val="sq-AL"/>
        </w:rPr>
        <w:t>se (</w:t>
      </w:r>
      <w:proofErr w:type="spellStart"/>
      <w:r w:rsidRPr="001C6469">
        <w:rPr>
          <w:rFonts w:ascii="Book Antiqua" w:hAnsi="Book Antiqua"/>
          <w:sz w:val="18"/>
          <w:szCs w:val="18"/>
          <w:lang w:val="sq-AL"/>
        </w:rPr>
        <w:t>psh</w:t>
      </w:r>
      <w:proofErr w:type="spellEnd"/>
      <w:r w:rsidRPr="001C6469">
        <w:rPr>
          <w:rFonts w:ascii="Book Antiqua" w:hAnsi="Book Antiqua"/>
          <w:sz w:val="18"/>
          <w:szCs w:val="18"/>
          <w:lang w:val="sq-AL"/>
        </w:rPr>
        <w:t xml:space="preserve"> Oda e </w:t>
      </w:r>
      <w:r w:rsidR="00A30575" w:rsidRPr="001C6469">
        <w:rPr>
          <w:rFonts w:ascii="Book Antiqua" w:hAnsi="Book Antiqua"/>
          <w:sz w:val="18"/>
          <w:szCs w:val="18"/>
          <w:lang w:val="sq-AL"/>
        </w:rPr>
        <w:t>Mjekëve</w:t>
      </w:r>
      <w:r w:rsidRPr="001C6469">
        <w:rPr>
          <w:rFonts w:ascii="Book Antiqua" w:hAnsi="Book Antiqua"/>
          <w:sz w:val="18"/>
          <w:szCs w:val="18"/>
          <w:lang w:val="sq-AL"/>
        </w:rPr>
        <w:t>, Oda e Avokat</w:t>
      </w:r>
      <w:r w:rsidR="00AD0DBB" w:rsidRPr="001C6469">
        <w:rPr>
          <w:rFonts w:ascii="Book Antiqua" w:hAnsi="Book Antiqua"/>
          <w:sz w:val="18"/>
          <w:szCs w:val="18"/>
          <w:lang w:val="sq-AL"/>
        </w:rPr>
        <w:t>ë</w:t>
      </w:r>
      <w:r w:rsidRPr="001C6469">
        <w:rPr>
          <w:rFonts w:ascii="Book Antiqua" w:hAnsi="Book Antiqua"/>
          <w:sz w:val="18"/>
          <w:szCs w:val="18"/>
          <w:lang w:val="sq-AL"/>
        </w:rPr>
        <w:t>ve, etj.)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k</w:t>
      </w:r>
      <w:r w:rsidR="00AD0DBB" w:rsidRPr="001C6469">
        <w:rPr>
          <w:rFonts w:ascii="Book Antiqua" w:hAnsi="Book Antiqua"/>
          <w:sz w:val="18"/>
          <w:szCs w:val="18"/>
          <w:lang w:val="sq-AL"/>
        </w:rPr>
        <w:t>ë</w:t>
      </w:r>
      <w:r w:rsidRPr="001C6469">
        <w:rPr>
          <w:rFonts w:ascii="Book Antiqua" w:hAnsi="Book Antiqua"/>
          <w:sz w:val="18"/>
          <w:szCs w:val="18"/>
          <w:lang w:val="sq-AL"/>
        </w:rPr>
        <w:t>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kod nuk regjistrohen pagesat p</w:t>
      </w:r>
      <w:r w:rsidR="00AD0DBB" w:rsidRPr="001C6469">
        <w:rPr>
          <w:rFonts w:ascii="Book Antiqua" w:hAnsi="Book Antiqua"/>
          <w:sz w:val="18"/>
          <w:szCs w:val="18"/>
          <w:lang w:val="sq-AL"/>
        </w:rPr>
        <w:t>ë</w:t>
      </w:r>
      <w:r w:rsidRPr="001C6469">
        <w:rPr>
          <w:rFonts w:ascii="Book Antiqua" w:hAnsi="Book Antiqua"/>
          <w:sz w:val="18"/>
          <w:szCs w:val="18"/>
          <w:lang w:val="sq-AL"/>
        </w:rPr>
        <w:t>r paga baz</w:t>
      </w:r>
      <w:r w:rsidR="00AD0DBB" w:rsidRPr="001C6469">
        <w:rPr>
          <w:rFonts w:ascii="Book Antiqua" w:hAnsi="Book Antiqua"/>
          <w:sz w:val="18"/>
          <w:szCs w:val="18"/>
          <w:lang w:val="sq-AL"/>
        </w:rPr>
        <w:t>ë</w:t>
      </w:r>
      <w:r w:rsidRPr="001C6469">
        <w:rPr>
          <w:rFonts w:ascii="Book Antiqua" w:hAnsi="Book Antiqua"/>
          <w:sz w:val="18"/>
          <w:szCs w:val="18"/>
          <w:lang w:val="sq-AL"/>
        </w:rPr>
        <w:t>, shtesa dhe kompensimet, tatimet dhe kontributet.</w:t>
      </w:r>
      <w:r w:rsidR="00A30575" w:rsidRPr="001C6469">
        <w:rPr>
          <w:rFonts w:ascii="Book Antiqua" w:hAnsi="Book Antiqua"/>
          <w:sz w:val="18"/>
          <w:szCs w:val="18"/>
          <w:lang w:val="sq-AL"/>
        </w:rPr>
        <w:t xml:space="preserve"> </w:t>
      </w:r>
      <w:r w:rsidRPr="001C6469">
        <w:rPr>
          <w:rFonts w:ascii="Book Antiqua" w:hAnsi="Book Antiqua"/>
          <w:sz w:val="18"/>
          <w:szCs w:val="18"/>
          <w:lang w:val="sq-AL"/>
        </w:rPr>
        <w:t>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vitet 2023 dhe 2022 nuk mund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b</w:t>
      </w:r>
      <w:r w:rsidR="00AD0DBB" w:rsidRPr="001C6469">
        <w:rPr>
          <w:rFonts w:ascii="Book Antiqua" w:hAnsi="Book Antiqua"/>
          <w:sz w:val="18"/>
          <w:szCs w:val="18"/>
          <w:lang w:val="sq-AL"/>
        </w:rPr>
        <w:t>ë</w:t>
      </w:r>
      <w:r w:rsidRPr="001C6469">
        <w:rPr>
          <w:rFonts w:ascii="Book Antiqua" w:hAnsi="Book Antiqua"/>
          <w:sz w:val="18"/>
          <w:szCs w:val="18"/>
          <w:lang w:val="sq-AL"/>
        </w:rPr>
        <w:t>het krahasimi p</w:t>
      </w:r>
      <w:r w:rsidR="00AD0DBB" w:rsidRPr="001C6469">
        <w:rPr>
          <w:rFonts w:ascii="Book Antiqua" w:hAnsi="Book Antiqua"/>
          <w:sz w:val="18"/>
          <w:szCs w:val="18"/>
          <w:lang w:val="sq-AL"/>
        </w:rPr>
        <w:t>ë</w:t>
      </w:r>
      <w:r w:rsidRPr="001C6469">
        <w:rPr>
          <w:rFonts w:ascii="Book Antiqua" w:hAnsi="Book Antiqua"/>
          <w:sz w:val="18"/>
          <w:szCs w:val="18"/>
          <w:lang w:val="sq-AL"/>
        </w:rPr>
        <w:t>r shkak q</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shpenzimet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kuad</w:t>
      </w:r>
      <w:r w:rsidR="00AD0DBB" w:rsidRPr="001C6469">
        <w:rPr>
          <w:rFonts w:ascii="Book Antiqua" w:hAnsi="Book Antiqua"/>
          <w:sz w:val="18"/>
          <w:szCs w:val="18"/>
          <w:lang w:val="sq-AL"/>
        </w:rPr>
        <w:t>ë</w:t>
      </w:r>
      <w:r w:rsidRPr="001C6469">
        <w:rPr>
          <w:rFonts w:ascii="Book Antiqua" w:hAnsi="Book Antiqua"/>
          <w:sz w:val="18"/>
          <w:szCs w:val="18"/>
          <w:lang w:val="sq-AL"/>
        </w:rPr>
        <w:t>r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Ministris</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s</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Sh</w:t>
      </w:r>
      <w:r w:rsidR="00AD0DBB" w:rsidRPr="001C6469">
        <w:rPr>
          <w:rFonts w:ascii="Book Antiqua" w:hAnsi="Book Antiqua"/>
          <w:sz w:val="18"/>
          <w:szCs w:val="18"/>
          <w:lang w:val="sq-AL"/>
        </w:rPr>
        <w:t>ë</w:t>
      </w:r>
      <w:r w:rsidRPr="001C6469">
        <w:rPr>
          <w:rFonts w:ascii="Book Antiqua" w:hAnsi="Book Antiqua"/>
          <w:sz w:val="18"/>
          <w:szCs w:val="18"/>
          <w:lang w:val="sq-AL"/>
        </w:rPr>
        <w:t>ndet</w:t>
      </w:r>
      <w:r w:rsidR="00AD0DBB" w:rsidRPr="001C6469">
        <w:rPr>
          <w:rFonts w:ascii="Book Antiqua" w:hAnsi="Book Antiqua"/>
          <w:sz w:val="18"/>
          <w:szCs w:val="18"/>
          <w:lang w:val="sq-AL"/>
        </w:rPr>
        <w:t>ë</w:t>
      </w:r>
      <w:r w:rsidRPr="001C6469">
        <w:rPr>
          <w:rFonts w:ascii="Book Antiqua" w:hAnsi="Book Antiqua"/>
          <w:sz w:val="18"/>
          <w:szCs w:val="18"/>
          <w:lang w:val="sq-AL"/>
        </w:rPr>
        <w:t>sis</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kan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qen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dy kode tjera 11125 Anëtarësim - oda e infermierëve të Kosovës dhe 11126</w:t>
      </w:r>
      <w:r w:rsidR="00A30575" w:rsidRPr="001C6469">
        <w:rPr>
          <w:rFonts w:ascii="Book Antiqua" w:hAnsi="Book Antiqua"/>
          <w:sz w:val="18"/>
          <w:szCs w:val="18"/>
          <w:lang w:val="sq-AL"/>
        </w:rPr>
        <w:t xml:space="preserve"> </w:t>
      </w:r>
      <w:r w:rsidRPr="001C6469">
        <w:rPr>
          <w:rFonts w:ascii="Book Antiqua" w:hAnsi="Book Antiqua"/>
          <w:sz w:val="18"/>
          <w:szCs w:val="18"/>
          <w:lang w:val="sq-AL"/>
        </w:rPr>
        <w:t xml:space="preserve">Anëtarësim - </w:t>
      </w:r>
      <w:r w:rsidRPr="001C6469">
        <w:rPr>
          <w:rFonts w:ascii="Book Antiqua" w:hAnsi="Book Antiqua"/>
          <w:sz w:val="18"/>
          <w:szCs w:val="18"/>
          <w:lang w:val="sq-AL"/>
        </w:rPr>
        <w:lastRenderedPageBreak/>
        <w:t>oda e mjekëve të Kosovës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cilat kan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qen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shpenzime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ndara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dy kode p</w:t>
      </w:r>
      <w:r w:rsidR="00AD0DBB" w:rsidRPr="001C6469">
        <w:rPr>
          <w:rFonts w:ascii="Book Antiqua" w:hAnsi="Book Antiqua"/>
          <w:sz w:val="18"/>
          <w:szCs w:val="18"/>
          <w:lang w:val="sq-AL"/>
        </w:rPr>
        <w:t>ë</w:t>
      </w:r>
      <w:r w:rsidRPr="001C6469">
        <w:rPr>
          <w:rFonts w:ascii="Book Antiqua" w:hAnsi="Book Antiqua"/>
          <w:sz w:val="18"/>
          <w:szCs w:val="18"/>
          <w:lang w:val="sq-AL"/>
        </w:rPr>
        <w:t>r k</w:t>
      </w:r>
      <w:r w:rsidR="00AD0DBB" w:rsidRPr="001C6469">
        <w:rPr>
          <w:rFonts w:ascii="Book Antiqua" w:hAnsi="Book Antiqua"/>
          <w:sz w:val="18"/>
          <w:szCs w:val="18"/>
          <w:lang w:val="sq-AL"/>
        </w:rPr>
        <w:t>ë</w:t>
      </w:r>
      <w:r w:rsidRPr="001C6469">
        <w:rPr>
          <w:rFonts w:ascii="Book Antiqua" w:hAnsi="Book Antiqua"/>
          <w:sz w:val="18"/>
          <w:szCs w:val="18"/>
          <w:lang w:val="sq-AL"/>
        </w:rPr>
        <w:t>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tabel</w:t>
      </w:r>
      <w:r w:rsidR="00AD0DBB" w:rsidRPr="001C6469">
        <w:rPr>
          <w:rFonts w:ascii="Book Antiqua" w:hAnsi="Book Antiqua"/>
          <w:sz w:val="18"/>
          <w:szCs w:val="18"/>
          <w:lang w:val="sq-AL"/>
        </w:rPr>
        <w:t>ë</w:t>
      </w:r>
      <w:r w:rsidRPr="001C6469">
        <w:rPr>
          <w:rFonts w:ascii="Book Antiqua" w:hAnsi="Book Antiqua"/>
          <w:sz w:val="18"/>
          <w:szCs w:val="18"/>
          <w:lang w:val="sq-AL"/>
        </w:rPr>
        <w:t>n e lartcekur shpenzimi p</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r Odat profesionale </w:t>
      </w:r>
      <w:r w:rsidR="00AD0DBB" w:rsidRPr="001C6469">
        <w:rPr>
          <w:rFonts w:ascii="Book Antiqua" w:hAnsi="Book Antiqua"/>
          <w:sz w:val="18"/>
          <w:szCs w:val="18"/>
          <w:lang w:val="sq-AL"/>
        </w:rPr>
        <w:t>ë</w:t>
      </w:r>
      <w:r w:rsidRPr="001C6469">
        <w:rPr>
          <w:rFonts w:ascii="Book Antiqua" w:hAnsi="Book Antiqua"/>
          <w:sz w:val="18"/>
          <w:szCs w:val="18"/>
          <w:lang w:val="sq-AL"/>
        </w:rPr>
        <w:t>sht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vendosur si linj</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e re </w:t>
      </w:r>
      <w:r w:rsidR="005E14B3" w:rsidRPr="001C6469">
        <w:rPr>
          <w:rFonts w:ascii="Book Antiqua" w:hAnsi="Book Antiqua"/>
          <w:sz w:val="18"/>
          <w:szCs w:val="18"/>
          <w:lang w:val="sq-AL"/>
        </w:rPr>
        <w:t>kondor</w:t>
      </w:r>
      <w:r w:rsidRPr="001C6469">
        <w:rPr>
          <w:rFonts w:ascii="Book Antiqua" w:hAnsi="Book Antiqua"/>
          <w:sz w:val="18"/>
          <w:szCs w:val="18"/>
          <w:lang w:val="sq-AL"/>
        </w:rPr>
        <w:t xml:space="preserve"> shpenzimit, duke mos krahasuar me vitet paraprake.</w:t>
      </w:r>
    </w:p>
    <w:p w14:paraId="338A61D8" w14:textId="4FC19356" w:rsidR="00A30575" w:rsidRPr="001C6469" w:rsidRDefault="00A30575" w:rsidP="00061416">
      <w:pPr>
        <w:tabs>
          <w:tab w:val="left" w:pos="1300"/>
        </w:tabs>
        <w:ind w:left="567"/>
        <w:rPr>
          <w:rFonts w:ascii="Book Antiqua" w:hAnsi="Book Antiqua"/>
          <w:sz w:val="18"/>
          <w:szCs w:val="18"/>
          <w:lang w:val="sq-AL"/>
        </w:rPr>
      </w:pPr>
      <w:r w:rsidRPr="001C6469">
        <w:rPr>
          <w:rFonts w:ascii="Book Antiqua" w:hAnsi="Book Antiqua"/>
          <w:sz w:val="18"/>
          <w:szCs w:val="18"/>
          <w:lang w:val="sq-AL"/>
        </w:rPr>
        <w:t>Përshkrimet e kodeve të më poshtme:</w:t>
      </w:r>
    </w:p>
    <w:p w14:paraId="29B33455" w14:textId="21E116C0" w:rsidR="00061416" w:rsidRPr="001C6469" w:rsidRDefault="00061416" w:rsidP="00061416">
      <w:pPr>
        <w:tabs>
          <w:tab w:val="left" w:pos="1300"/>
        </w:tabs>
        <w:ind w:left="567"/>
        <w:rPr>
          <w:rFonts w:ascii="Book Antiqua" w:hAnsi="Book Antiqua"/>
          <w:sz w:val="18"/>
          <w:szCs w:val="18"/>
          <w:lang w:val="sq-AL"/>
        </w:rPr>
      </w:pPr>
      <w:r w:rsidRPr="001C6469">
        <w:rPr>
          <w:rFonts w:ascii="Book Antiqua" w:hAnsi="Book Antiqua"/>
          <w:sz w:val="18"/>
          <w:szCs w:val="18"/>
          <w:lang w:val="sq-AL"/>
        </w:rPr>
        <w:t xml:space="preserve">        11211  -  përvoja e punës</w:t>
      </w:r>
    </w:p>
    <w:p w14:paraId="5AEB777F" w14:textId="77777777" w:rsidR="00061416" w:rsidRPr="001C6469" w:rsidRDefault="00061416" w:rsidP="00061416">
      <w:pPr>
        <w:tabs>
          <w:tab w:val="left" w:pos="1300"/>
        </w:tabs>
        <w:ind w:left="567"/>
        <w:rPr>
          <w:rFonts w:ascii="Book Antiqua" w:hAnsi="Book Antiqua"/>
          <w:sz w:val="18"/>
          <w:szCs w:val="18"/>
          <w:lang w:val="sq-AL"/>
        </w:rPr>
      </w:pPr>
      <w:r w:rsidRPr="001C6469">
        <w:rPr>
          <w:rFonts w:ascii="Book Antiqua" w:hAnsi="Book Antiqua"/>
          <w:sz w:val="18"/>
          <w:szCs w:val="18"/>
          <w:lang w:val="sq-AL"/>
        </w:rPr>
        <w:t xml:space="preserve">        11412  -  shtesa për kushte të tregut të punës</w:t>
      </w:r>
    </w:p>
    <w:p w14:paraId="16541C14" w14:textId="77777777" w:rsidR="00061416" w:rsidRPr="001C6469" w:rsidRDefault="00061416" w:rsidP="00061416">
      <w:pPr>
        <w:tabs>
          <w:tab w:val="left" w:pos="1300"/>
        </w:tabs>
        <w:ind w:left="567"/>
        <w:rPr>
          <w:rFonts w:ascii="Book Antiqua" w:hAnsi="Book Antiqua"/>
          <w:sz w:val="18"/>
          <w:szCs w:val="18"/>
          <w:lang w:val="sq-AL"/>
        </w:rPr>
      </w:pPr>
      <w:r w:rsidRPr="001C6469">
        <w:rPr>
          <w:rFonts w:ascii="Book Antiqua" w:hAnsi="Book Antiqua"/>
          <w:sz w:val="18"/>
          <w:szCs w:val="18"/>
          <w:lang w:val="sq-AL"/>
        </w:rPr>
        <w:t xml:space="preserve">        11415  -  shtesa për punën pa orar të paracaktuar</w:t>
      </w:r>
    </w:p>
    <w:p w14:paraId="33C5F60C" w14:textId="77777777" w:rsidR="00061416" w:rsidRPr="001C6469" w:rsidRDefault="00061416" w:rsidP="00061416">
      <w:pPr>
        <w:tabs>
          <w:tab w:val="left" w:pos="1300"/>
        </w:tabs>
        <w:ind w:left="567"/>
        <w:rPr>
          <w:rFonts w:ascii="Book Antiqua" w:hAnsi="Book Antiqua"/>
          <w:sz w:val="18"/>
          <w:szCs w:val="18"/>
          <w:lang w:val="sq-AL"/>
        </w:rPr>
      </w:pPr>
      <w:r w:rsidRPr="001C6469">
        <w:rPr>
          <w:rFonts w:ascii="Book Antiqua" w:hAnsi="Book Antiqua"/>
          <w:sz w:val="18"/>
          <w:szCs w:val="18"/>
          <w:lang w:val="sq-AL"/>
        </w:rPr>
        <w:t xml:space="preserve">        11416  -  shtesa për vëllimin e punës</w:t>
      </w:r>
    </w:p>
    <w:p w14:paraId="4C7CE879" w14:textId="77777777" w:rsidR="00061416" w:rsidRPr="001C6469" w:rsidRDefault="00061416" w:rsidP="00061416">
      <w:pPr>
        <w:tabs>
          <w:tab w:val="left" w:pos="1300"/>
        </w:tabs>
        <w:ind w:left="567"/>
        <w:rPr>
          <w:rFonts w:ascii="Book Antiqua" w:hAnsi="Book Antiqua"/>
          <w:sz w:val="18"/>
          <w:szCs w:val="18"/>
          <w:lang w:val="sq-AL"/>
        </w:rPr>
      </w:pPr>
      <w:r w:rsidRPr="001C6469">
        <w:rPr>
          <w:rFonts w:ascii="Book Antiqua" w:hAnsi="Book Antiqua"/>
          <w:sz w:val="18"/>
          <w:szCs w:val="18"/>
          <w:lang w:val="sq-AL"/>
        </w:rPr>
        <w:t xml:space="preserve">        11418  -  shtesa për nëpunësen/in e sistemit shëndetësor</w:t>
      </w:r>
    </w:p>
    <w:p w14:paraId="6EEF5A0C" w14:textId="77777777" w:rsidR="00061416" w:rsidRPr="001C6469" w:rsidRDefault="00061416" w:rsidP="00061416">
      <w:pPr>
        <w:tabs>
          <w:tab w:val="left" w:pos="1300"/>
        </w:tabs>
        <w:ind w:left="567"/>
        <w:rPr>
          <w:rFonts w:ascii="Book Antiqua" w:hAnsi="Book Antiqua"/>
          <w:sz w:val="18"/>
          <w:szCs w:val="18"/>
          <w:lang w:val="sq-AL"/>
        </w:rPr>
      </w:pPr>
      <w:r w:rsidRPr="001C6469">
        <w:rPr>
          <w:rFonts w:ascii="Book Antiqua" w:hAnsi="Book Antiqua"/>
          <w:sz w:val="18"/>
          <w:szCs w:val="18"/>
          <w:lang w:val="sq-AL"/>
        </w:rPr>
        <w:t xml:space="preserve">        11431  -  kujdestaria, puna gjatë natës &amp; puna jashtë orarit të punës</w:t>
      </w:r>
    </w:p>
    <w:p w14:paraId="6F5E745E" w14:textId="77777777" w:rsidR="00061416" w:rsidRPr="001C6469" w:rsidRDefault="00061416" w:rsidP="00061416">
      <w:pPr>
        <w:tabs>
          <w:tab w:val="left" w:pos="1300"/>
        </w:tabs>
        <w:ind w:left="567"/>
        <w:rPr>
          <w:rFonts w:ascii="Book Antiqua" w:hAnsi="Book Antiqua"/>
          <w:sz w:val="18"/>
          <w:szCs w:val="18"/>
          <w:lang w:val="sq-AL"/>
        </w:rPr>
      </w:pPr>
      <w:r w:rsidRPr="001C6469">
        <w:rPr>
          <w:rFonts w:ascii="Book Antiqua" w:hAnsi="Book Antiqua"/>
          <w:sz w:val="18"/>
          <w:szCs w:val="18"/>
          <w:lang w:val="sq-AL"/>
        </w:rPr>
        <w:t xml:space="preserve">        11611  -  shtesat tranzitore</w:t>
      </w:r>
    </w:p>
    <w:p w14:paraId="0FB1F7D6" w14:textId="4676DA58" w:rsidR="00061416" w:rsidRPr="001C6469" w:rsidRDefault="00061416" w:rsidP="00061416">
      <w:pPr>
        <w:tabs>
          <w:tab w:val="left" w:pos="1300"/>
        </w:tabs>
        <w:ind w:left="567"/>
        <w:rPr>
          <w:rFonts w:ascii="Book Antiqua" w:hAnsi="Book Antiqua"/>
          <w:sz w:val="18"/>
          <w:szCs w:val="18"/>
          <w:lang w:val="sq-AL"/>
        </w:rPr>
      </w:pPr>
      <w:r w:rsidRPr="001C6469">
        <w:rPr>
          <w:rFonts w:ascii="Book Antiqua" w:hAnsi="Book Antiqua"/>
          <w:sz w:val="18"/>
          <w:szCs w:val="18"/>
          <w:lang w:val="sq-AL"/>
        </w:rPr>
        <w:t>Kodet ekonomike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lartcekura jan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kode t</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reja </w:t>
      </w:r>
      <w:r w:rsidR="00A30575" w:rsidRPr="001C6469">
        <w:rPr>
          <w:rFonts w:ascii="Book Antiqua" w:hAnsi="Book Antiqua"/>
          <w:sz w:val="18"/>
          <w:szCs w:val="18"/>
          <w:lang w:val="sq-AL"/>
        </w:rPr>
        <w:t>komfor</w:t>
      </w:r>
      <w:r w:rsidRPr="001C6469">
        <w:rPr>
          <w:rFonts w:ascii="Book Antiqua" w:hAnsi="Book Antiqua"/>
          <w:sz w:val="18"/>
          <w:szCs w:val="18"/>
          <w:lang w:val="sq-AL"/>
        </w:rPr>
        <w:t xml:space="preserve"> ligjit Nr. 08/L-196 P</w:t>
      </w:r>
      <w:r w:rsidR="00AD0DBB" w:rsidRPr="001C6469">
        <w:rPr>
          <w:rFonts w:ascii="Book Antiqua" w:hAnsi="Book Antiqua"/>
          <w:sz w:val="18"/>
          <w:szCs w:val="18"/>
          <w:lang w:val="sq-AL"/>
        </w:rPr>
        <w:t>ë</w:t>
      </w:r>
      <w:r w:rsidRPr="001C6469">
        <w:rPr>
          <w:rFonts w:ascii="Book Antiqua" w:hAnsi="Book Antiqua"/>
          <w:sz w:val="18"/>
          <w:szCs w:val="18"/>
          <w:lang w:val="sq-AL"/>
        </w:rPr>
        <w:t>r pagat n</w:t>
      </w:r>
      <w:r w:rsidR="00AD0DBB" w:rsidRPr="001C6469">
        <w:rPr>
          <w:rFonts w:ascii="Book Antiqua" w:hAnsi="Book Antiqua"/>
          <w:sz w:val="18"/>
          <w:szCs w:val="18"/>
          <w:lang w:val="sq-AL"/>
        </w:rPr>
        <w:t>ë</w:t>
      </w:r>
      <w:r w:rsidRPr="001C6469">
        <w:rPr>
          <w:rFonts w:ascii="Book Antiqua" w:hAnsi="Book Antiqua"/>
          <w:sz w:val="18"/>
          <w:szCs w:val="18"/>
          <w:lang w:val="sq-AL"/>
        </w:rPr>
        <w:t xml:space="preserve"> Sektorin Publik.</w:t>
      </w:r>
    </w:p>
    <w:p w14:paraId="0FBBC742" w14:textId="77777777" w:rsidR="00B84B9C" w:rsidRDefault="00B84B9C" w:rsidP="00E17DC6">
      <w:pPr>
        <w:tabs>
          <w:tab w:val="left" w:pos="1300"/>
        </w:tabs>
        <w:rPr>
          <w:rFonts w:ascii="Book Antiqua" w:hAnsi="Book Antiqua"/>
          <w:b/>
          <w:sz w:val="20"/>
          <w:u w:val="single"/>
          <w:lang w:val="sq-AL"/>
        </w:rPr>
      </w:pPr>
    </w:p>
    <w:p w14:paraId="3A90FAF2" w14:textId="77777777" w:rsidR="002B1C23" w:rsidRDefault="002B1C23" w:rsidP="00B84B9C">
      <w:pPr>
        <w:tabs>
          <w:tab w:val="left" w:pos="567"/>
        </w:tabs>
        <w:ind w:left="567"/>
        <w:rPr>
          <w:rFonts w:ascii="Book Antiqua" w:hAnsi="Book Antiqua"/>
          <w:b/>
          <w:color w:val="365F91"/>
          <w:u w:val="single"/>
          <w:lang w:val="sq-AL"/>
        </w:rPr>
      </w:pPr>
    </w:p>
    <w:p w14:paraId="139F4D45" w14:textId="77777777" w:rsidR="002B1C23" w:rsidRDefault="002B1C23" w:rsidP="00B84B9C">
      <w:pPr>
        <w:tabs>
          <w:tab w:val="left" w:pos="567"/>
        </w:tabs>
        <w:ind w:left="567"/>
        <w:rPr>
          <w:rFonts w:ascii="Book Antiqua" w:hAnsi="Book Antiqua"/>
          <w:b/>
          <w:color w:val="365F91"/>
          <w:u w:val="single"/>
          <w:lang w:val="sq-AL"/>
        </w:rPr>
      </w:pPr>
    </w:p>
    <w:p w14:paraId="19150996" w14:textId="77777777" w:rsidR="002B1C23" w:rsidRDefault="002B1C23" w:rsidP="00B84B9C">
      <w:pPr>
        <w:tabs>
          <w:tab w:val="left" w:pos="567"/>
        </w:tabs>
        <w:ind w:left="567"/>
        <w:rPr>
          <w:rFonts w:ascii="Book Antiqua" w:hAnsi="Book Antiqua"/>
          <w:b/>
          <w:color w:val="365F91"/>
          <w:u w:val="single"/>
          <w:lang w:val="sq-AL"/>
        </w:rPr>
      </w:pPr>
    </w:p>
    <w:p w14:paraId="2EA33CD4" w14:textId="77777777" w:rsidR="002B1C23" w:rsidRDefault="002B1C23" w:rsidP="00B84B9C">
      <w:pPr>
        <w:tabs>
          <w:tab w:val="left" w:pos="567"/>
        </w:tabs>
        <w:ind w:left="567"/>
        <w:rPr>
          <w:rFonts w:ascii="Book Antiqua" w:hAnsi="Book Antiqua"/>
          <w:b/>
          <w:color w:val="365F91"/>
          <w:u w:val="single"/>
          <w:lang w:val="sq-AL"/>
        </w:rPr>
      </w:pPr>
    </w:p>
    <w:p w14:paraId="1EA11679" w14:textId="77777777" w:rsidR="002B1C23" w:rsidRDefault="002B1C23" w:rsidP="00B84B9C">
      <w:pPr>
        <w:tabs>
          <w:tab w:val="left" w:pos="567"/>
        </w:tabs>
        <w:ind w:left="567"/>
        <w:rPr>
          <w:rFonts w:ascii="Book Antiqua" w:hAnsi="Book Antiqua"/>
          <w:b/>
          <w:color w:val="365F91"/>
          <w:u w:val="single"/>
          <w:lang w:val="sq-AL"/>
        </w:rPr>
      </w:pPr>
    </w:p>
    <w:p w14:paraId="1A77A1CE" w14:textId="77777777" w:rsidR="002B1C23" w:rsidRDefault="002B1C23" w:rsidP="00B84B9C">
      <w:pPr>
        <w:tabs>
          <w:tab w:val="left" w:pos="567"/>
        </w:tabs>
        <w:ind w:left="567"/>
        <w:rPr>
          <w:rFonts w:ascii="Book Antiqua" w:hAnsi="Book Antiqua"/>
          <w:b/>
          <w:color w:val="365F91"/>
          <w:u w:val="single"/>
          <w:lang w:val="sq-AL"/>
        </w:rPr>
      </w:pPr>
    </w:p>
    <w:p w14:paraId="66B4263E" w14:textId="77777777" w:rsidR="002B1C23" w:rsidRDefault="002B1C23" w:rsidP="00B84B9C">
      <w:pPr>
        <w:tabs>
          <w:tab w:val="left" w:pos="567"/>
        </w:tabs>
        <w:ind w:left="567"/>
        <w:rPr>
          <w:rFonts w:ascii="Book Antiqua" w:hAnsi="Book Antiqua"/>
          <w:b/>
          <w:color w:val="365F91"/>
          <w:u w:val="single"/>
          <w:lang w:val="sq-AL"/>
        </w:rPr>
      </w:pPr>
    </w:p>
    <w:p w14:paraId="5429247B" w14:textId="77777777" w:rsidR="002B1C23" w:rsidRDefault="002B1C23" w:rsidP="00B84B9C">
      <w:pPr>
        <w:tabs>
          <w:tab w:val="left" w:pos="567"/>
        </w:tabs>
        <w:ind w:left="567"/>
        <w:rPr>
          <w:rFonts w:ascii="Book Antiqua" w:hAnsi="Book Antiqua"/>
          <w:b/>
          <w:color w:val="365F91"/>
          <w:u w:val="single"/>
          <w:lang w:val="sq-AL"/>
        </w:rPr>
      </w:pPr>
    </w:p>
    <w:p w14:paraId="4341A5AC" w14:textId="77777777" w:rsidR="002B1C23" w:rsidRDefault="002B1C23" w:rsidP="00B84B9C">
      <w:pPr>
        <w:tabs>
          <w:tab w:val="left" w:pos="567"/>
        </w:tabs>
        <w:ind w:left="567"/>
        <w:rPr>
          <w:rFonts w:ascii="Book Antiqua" w:hAnsi="Book Antiqua"/>
          <w:b/>
          <w:color w:val="365F91"/>
          <w:u w:val="single"/>
          <w:lang w:val="sq-AL"/>
        </w:rPr>
      </w:pPr>
    </w:p>
    <w:p w14:paraId="7149E22E" w14:textId="77777777" w:rsidR="002B1C23" w:rsidRDefault="002B1C23" w:rsidP="00B84B9C">
      <w:pPr>
        <w:tabs>
          <w:tab w:val="left" w:pos="567"/>
        </w:tabs>
        <w:ind w:left="567"/>
        <w:rPr>
          <w:rFonts w:ascii="Book Antiqua" w:hAnsi="Book Antiqua"/>
          <w:b/>
          <w:color w:val="365F91"/>
          <w:u w:val="single"/>
          <w:lang w:val="sq-AL"/>
        </w:rPr>
      </w:pPr>
    </w:p>
    <w:p w14:paraId="2B7B9A60" w14:textId="77777777" w:rsidR="002B1C23" w:rsidRDefault="002B1C23" w:rsidP="00B84B9C">
      <w:pPr>
        <w:tabs>
          <w:tab w:val="left" w:pos="567"/>
        </w:tabs>
        <w:ind w:left="567"/>
        <w:rPr>
          <w:rFonts w:ascii="Book Antiqua" w:hAnsi="Book Antiqua"/>
          <w:b/>
          <w:color w:val="365F91"/>
          <w:u w:val="single"/>
          <w:lang w:val="sq-AL"/>
        </w:rPr>
      </w:pPr>
    </w:p>
    <w:p w14:paraId="410E1E71" w14:textId="77777777" w:rsidR="002B1C23" w:rsidRDefault="002B1C23" w:rsidP="00B84B9C">
      <w:pPr>
        <w:tabs>
          <w:tab w:val="left" w:pos="567"/>
        </w:tabs>
        <w:ind w:left="567"/>
        <w:rPr>
          <w:rFonts w:ascii="Book Antiqua" w:hAnsi="Book Antiqua"/>
          <w:b/>
          <w:color w:val="365F91"/>
          <w:u w:val="single"/>
          <w:lang w:val="sq-AL"/>
        </w:rPr>
      </w:pPr>
    </w:p>
    <w:p w14:paraId="153261FC" w14:textId="77777777" w:rsidR="002B1C23" w:rsidRDefault="002B1C23" w:rsidP="00B84B9C">
      <w:pPr>
        <w:tabs>
          <w:tab w:val="left" w:pos="567"/>
        </w:tabs>
        <w:ind w:left="567"/>
        <w:rPr>
          <w:rFonts w:ascii="Book Antiqua" w:hAnsi="Book Antiqua"/>
          <w:b/>
          <w:color w:val="365F91"/>
          <w:u w:val="single"/>
          <w:lang w:val="sq-AL"/>
        </w:rPr>
      </w:pPr>
    </w:p>
    <w:p w14:paraId="211E268C" w14:textId="77777777" w:rsidR="002B1C23" w:rsidRDefault="002B1C23" w:rsidP="00B84B9C">
      <w:pPr>
        <w:tabs>
          <w:tab w:val="left" w:pos="567"/>
        </w:tabs>
        <w:ind w:left="567"/>
        <w:rPr>
          <w:rFonts w:ascii="Book Antiqua" w:hAnsi="Book Antiqua"/>
          <w:b/>
          <w:color w:val="365F91"/>
          <w:u w:val="single"/>
          <w:lang w:val="sq-AL"/>
        </w:rPr>
      </w:pPr>
    </w:p>
    <w:p w14:paraId="7B684C74" w14:textId="77777777" w:rsidR="002B1C23" w:rsidRDefault="002B1C23" w:rsidP="00B84B9C">
      <w:pPr>
        <w:tabs>
          <w:tab w:val="left" w:pos="567"/>
        </w:tabs>
        <w:ind w:left="567"/>
        <w:rPr>
          <w:rFonts w:ascii="Book Antiqua" w:hAnsi="Book Antiqua"/>
          <w:b/>
          <w:color w:val="365F91"/>
          <w:u w:val="single"/>
          <w:lang w:val="sq-AL"/>
        </w:rPr>
      </w:pPr>
    </w:p>
    <w:p w14:paraId="6EB55C1A" w14:textId="77777777" w:rsidR="002B1C23" w:rsidRDefault="002B1C23" w:rsidP="00B84B9C">
      <w:pPr>
        <w:tabs>
          <w:tab w:val="left" w:pos="567"/>
        </w:tabs>
        <w:ind w:left="567"/>
        <w:rPr>
          <w:rFonts w:ascii="Book Antiqua" w:hAnsi="Book Antiqua"/>
          <w:b/>
          <w:color w:val="365F91"/>
          <w:u w:val="single"/>
          <w:lang w:val="sq-AL"/>
        </w:rPr>
      </w:pPr>
    </w:p>
    <w:p w14:paraId="3343DDF3" w14:textId="77777777" w:rsidR="002B1C23" w:rsidRDefault="002B1C23" w:rsidP="00B84B9C">
      <w:pPr>
        <w:tabs>
          <w:tab w:val="left" w:pos="567"/>
        </w:tabs>
        <w:ind w:left="567"/>
        <w:rPr>
          <w:rFonts w:ascii="Book Antiqua" w:hAnsi="Book Antiqua"/>
          <w:b/>
          <w:color w:val="365F91"/>
          <w:u w:val="single"/>
          <w:lang w:val="sq-AL"/>
        </w:rPr>
      </w:pPr>
    </w:p>
    <w:p w14:paraId="64FDEC7D" w14:textId="51777A5D" w:rsidR="002B1C23" w:rsidRDefault="002B1C23" w:rsidP="00B84B9C">
      <w:pPr>
        <w:tabs>
          <w:tab w:val="left" w:pos="567"/>
        </w:tabs>
        <w:ind w:left="567"/>
        <w:rPr>
          <w:rFonts w:ascii="Book Antiqua" w:hAnsi="Book Antiqua"/>
          <w:b/>
          <w:color w:val="365F91"/>
          <w:u w:val="single"/>
          <w:lang w:val="sq-AL"/>
        </w:rPr>
      </w:pPr>
    </w:p>
    <w:p w14:paraId="78663FEE" w14:textId="7B45A8CE" w:rsidR="001C24D9" w:rsidRDefault="001C24D9" w:rsidP="00B84B9C">
      <w:pPr>
        <w:tabs>
          <w:tab w:val="left" w:pos="567"/>
        </w:tabs>
        <w:ind w:left="567"/>
        <w:rPr>
          <w:rFonts w:ascii="Book Antiqua" w:hAnsi="Book Antiqua"/>
          <w:b/>
          <w:color w:val="365F91"/>
          <w:u w:val="single"/>
          <w:lang w:val="sq-AL"/>
        </w:rPr>
      </w:pPr>
    </w:p>
    <w:p w14:paraId="3A69D2CF" w14:textId="01659532" w:rsidR="00867C18" w:rsidRDefault="00867C18" w:rsidP="00B84B9C">
      <w:pPr>
        <w:tabs>
          <w:tab w:val="left" w:pos="567"/>
        </w:tabs>
        <w:ind w:left="567"/>
        <w:rPr>
          <w:rFonts w:ascii="Book Antiqua" w:hAnsi="Book Antiqua"/>
          <w:b/>
          <w:color w:val="365F91"/>
          <w:u w:val="single"/>
          <w:lang w:val="sq-AL"/>
        </w:rPr>
      </w:pPr>
    </w:p>
    <w:p w14:paraId="3119527E" w14:textId="3850793B" w:rsidR="00867C18" w:rsidRDefault="00867C18" w:rsidP="00B84B9C">
      <w:pPr>
        <w:tabs>
          <w:tab w:val="left" w:pos="567"/>
        </w:tabs>
        <w:ind w:left="567"/>
        <w:rPr>
          <w:rFonts w:ascii="Book Antiqua" w:hAnsi="Book Antiqua"/>
          <w:b/>
          <w:color w:val="365F91"/>
          <w:u w:val="single"/>
          <w:lang w:val="sq-AL"/>
        </w:rPr>
      </w:pPr>
    </w:p>
    <w:p w14:paraId="0247AAC6" w14:textId="77777777" w:rsidR="00867C18" w:rsidRDefault="00867C18" w:rsidP="00B84B9C">
      <w:pPr>
        <w:tabs>
          <w:tab w:val="left" w:pos="567"/>
        </w:tabs>
        <w:ind w:left="567"/>
        <w:rPr>
          <w:rFonts w:ascii="Book Antiqua" w:hAnsi="Book Antiqua"/>
          <w:b/>
          <w:color w:val="365F91"/>
          <w:u w:val="single"/>
          <w:lang w:val="sq-AL"/>
        </w:rPr>
      </w:pPr>
    </w:p>
    <w:p w14:paraId="117EBFC2" w14:textId="77777777" w:rsidR="002B1C23" w:rsidRDefault="002B1C23" w:rsidP="00B84B9C">
      <w:pPr>
        <w:tabs>
          <w:tab w:val="left" w:pos="567"/>
        </w:tabs>
        <w:ind w:left="567"/>
        <w:rPr>
          <w:rFonts w:ascii="Book Antiqua" w:hAnsi="Book Antiqua"/>
          <w:b/>
          <w:color w:val="365F91"/>
          <w:u w:val="single"/>
          <w:lang w:val="sq-AL"/>
        </w:rPr>
      </w:pPr>
    </w:p>
    <w:p w14:paraId="3DCA600F" w14:textId="4FC835DC" w:rsidR="008A16D1" w:rsidRPr="004B5438" w:rsidRDefault="008A16D1" w:rsidP="00B84B9C">
      <w:pPr>
        <w:tabs>
          <w:tab w:val="left" w:pos="567"/>
        </w:tabs>
        <w:ind w:left="567"/>
        <w:rPr>
          <w:rFonts w:ascii="Book Antiqua" w:hAnsi="Book Antiqua"/>
          <w:b/>
          <w:sz w:val="20"/>
          <w:u w:val="single"/>
          <w:lang w:val="sq-AL"/>
        </w:rPr>
      </w:pPr>
      <w:r w:rsidRPr="00261744">
        <w:rPr>
          <w:rFonts w:ascii="Book Antiqua" w:hAnsi="Book Antiqua"/>
          <w:b/>
          <w:color w:val="365F91"/>
          <w:u w:val="single"/>
          <w:lang w:val="sq-AL"/>
        </w:rPr>
        <w:t>Shënimi 3  Mallra dhe shërbime</w:t>
      </w:r>
      <w:r w:rsidR="002B1C23">
        <w:rPr>
          <w:rFonts w:ascii="Book Antiqua" w:hAnsi="Book Antiqua"/>
          <w:b/>
          <w:color w:val="365F91"/>
          <w:u w:val="single"/>
          <w:lang w:val="sq-AL"/>
        </w:rPr>
        <w:t xml:space="preserve"> </w:t>
      </w:r>
      <w:r>
        <w:rPr>
          <w:rFonts w:ascii="Book Antiqua" w:hAnsi="Book Antiqua"/>
          <w:b/>
          <w:color w:val="365F91"/>
          <w:u w:val="single"/>
          <w:lang w:val="sq-AL"/>
        </w:rPr>
        <w:t xml:space="preserve">             </w:t>
      </w:r>
    </w:p>
    <w:p w14:paraId="17D3E4C3" w14:textId="72E64AE9" w:rsidR="008A16D1" w:rsidRPr="00261744" w:rsidRDefault="003D7BA2" w:rsidP="00B84B9C">
      <w:pPr>
        <w:ind w:left="567"/>
        <w:rPr>
          <w:rFonts w:ascii="Book Antiqua" w:hAnsi="Book Antiqua"/>
          <w:b/>
          <w:color w:val="365F91"/>
          <w:u w:val="single"/>
          <w:lang w:val="sq-AL"/>
        </w:rPr>
      </w:pPr>
      <w:r>
        <w:rPr>
          <w:rFonts w:ascii="Book Antiqua" w:hAnsi="Book Antiqua"/>
          <w:noProof/>
          <w:sz w:val="20"/>
          <w:szCs w:val="20"/>
        </w:rPr>
        <w:lastRenderedPageBreak/>
        <w:object w:dxaOrig="1440" w:dyaOrig="1440" w14:anchorId="1C894C70">
          <v:shape id="_x0000_s1029" type="#_x0000_t75" style="position:absolute;left:0;text-align:left;margin-left:29.2pt;margin-top:10.85pt;width:669.05pt;height:493.05pt;z-index:251662336">
            <v:imagedata r:id="rId22" o:title=""/>
            <w10:wrap type="square" side="right"/>
          </v:shape>
          <o:OLEObject Type="Embed" ProgID="Excel.Sheet.8" ShapeID="_x0000_s1029" DrawAspect="Content" ObjectID="_1802161601" r:id="rId23"/>
        </w:object>
      </w:r>
      <w:r w:rsidR="008A16D1" w:rsidRPr="00261744">
        <w:rPr>
          <w:rFonts w:ascii="Book Antiqua" w:hAnsi="Book Antiqua"/>
          <w:b/>
          <w:color w:val="365F91"/>
          <w:u w:val="single"/>
          <w:lang w:val="sq-AL"/>
        </w:rPr>
        <w:br w:type="textWrapping" w:clear="all"/>
      </w:r>
    </w:p>
    <w:p w14:paraId="7EEC5F23" w14:textId="7BE8AD22" w:rsidR="00B84B9C" w:rsidRDefault="00B84B9C" w:rsidP="00B84B9C">
      <w:pPr>
        <w:tabs>
          <w:tab w:val="left" w:pos="1300"/>
        </w:tabs>
        <w:ind w:left="567"/>
        <w:rPr>
          <w:rFonts w:ascii="Book Antiqua" w:hAnsi="Book Antiqua"/>
          <w:b/>
          <w:sz w:val="20"/>
          <w:u w:val="single"/>
          <w:lang w:val="sq-AL"/>
        </w:rPr>
      </w:pPr>
      <w:r w:rsidRPr="00555509">
        <w:rPr>
          <w:rFonts w:ascii="Book Antiqua" w:hAnsi="Book Antiqua"/>
          <w:b/>
          <w:sz w:val="20"/>
          <w:u w:val="single"/>
          <w:lang w:val="sq-AL"/>
        </w:rPr>
        <w:t>Shpalos në detaje shënimet e pasqyruara në tabelë:</w:t>
      </w:r>
    </w:p>
    <w:p w14:paraId="2846E5F1" w14:textId="2CD1A0A2" w:rsidR="00CA72D8" w:rsidRPr="00555509" w:rsidRDefault="00CA72D8" w:rsidP="00CA72D8">
      <w:pPr>
        <w:tabs>
          <w:tab w:val="left" w:pos="1300"/>
        </w:tabs>
        <w:rPr>
          <w:rFonts w:ascii="Book Antiqua" w:hAnsi="Book Antiqua"/>
          <w:b/>
          <w:sz w:val="20"/>
          <w:u w:val="single"/>
          <w:lang w:val="sq-AL"/>
        </w:rPr>
      </w:pPr>
    </w:p>
    <w:p w14:paraId="0A653B98" w14:textId="5202AEAB" w:rsidR="00CA72D8" w:rsidRDefault="00CA72D8" w:rsidP="00CA72D8">
      <w:pPr>
        <w:spacing w:after="160"/>
        <w:ind w:left="540"/>
        <w:jc w:val="both"/>
        <w:rPr>
          <w:rFonts w:ascii="Book Antiqua" w:hAnsi="Book Antiqua"/>
          <w:sz w:val="18"/>
          <w:szCs w:val="18"/>
          <w:lang w:val="sq-AL"/>
        </w:rPr>
      </w:pPr>
      <w:r>
        <w:rPr>
          <w:rFonts w:ascii="Book Antiqua" w:hAnsi="Book Antiqua"/>
          <w:sz w:val="18"/>
          <w:szCs w:val="18"/>
          <w:lang w:val="sq-AL"/>
        </w:rPr>
        <w:t>M</w:t>
      </w:r>
      <w:r w:rsidR="004356AA">
        <w:rPr>
          <w:rFonts w:ascii="Book Antiqua" w:hAnsi="Book Antiqua"/>
          <w:sz w:val="18"/>
          <w:szCs w:val="18"/>
          <w:lang w:val="sq-AL"/>
        </w:rPr>
        <w:t>ë</w:t>
      </w:r>
      <w:r>
        <w:rPr>
          <w:rFonts w:ascii="Book Antiqua" w:hAnsi="Book Antiqua"/>
          <w:sz w:val="18"/>
          <w:szCs w:val="18"/>
          <w:lang w:val="sq-AL"/>
        </w:rPr>
        <w:t xml:space="preserve"> </w:t>
      </w:r>
      <w:r w:rsidR="004356AA">
        <w:rPr>
          <w:rFonts w:ascii="Book Antiqua" w:hAnsi="Book Antiqua"/>
          <w:sz w:val="18"/>
          <w:szCs w:val="18"/>
          <w:lang w:val="sq-AL"/>
        </w:rPr>
        <w:t>poshtë</w:t>
      </w:r>
      <w:r>
        <w:rPr>
          <w:rFonts w:ascii="Book Antiqua" w:hAnsi="Book Antiqua"/>
          <w:sz w:val="18"/>
          <w:szCs w:val="18"/>
          <w:lang w:val="sq-AL"/>
        </w:rPr>
        <w:t xml:space="preserve"> jan</w:t>
      </w:r>
      <w:r w:rsidR="004356AA">
        <w:rPr>
          <w:rFonts w:ascii="Book Antiqua" w:hAnsi="Book Antiqua"/>
          <w:sz w:val="18"/>
          <w:szCs w:val="18"/>
          <w:lang w:val="sq-AL"/>
        </w:rPr>
        <w:t>ë</w:t>
      </w:r>
      <w:r>
        <w:rPr>
          <w:rFonts w:ascii="Book Antiqua" w:hAnsi="Book Antiqua"/>
          <w:sz w:val="18"/>
          <w:szCs w:val="18"/>
          <w:lang w:val="sq-AL"/>
        </w:rPr>
        <w:t xml:space="preserve"> t</w:t>
      </w:r>
      <w:r w:rsidR="004356AA">
        <w:rPr>
          <w:rFonts w:ascii="Book Antiqua" w:hAnsi="Book Antiqua"/>
          <w:sz w:val="18"/>
          <w:szCs w:val="18"/>
          <w:lang w:val="sq-AL"/>
        </w:rPr>
        <w:t>ë</w:t>
      </w:r>
      <w:r>
        <w:rPr>
          <w:rFonts w:ascii="Book Antiqua" w:hAnsi="Book Antiqua"/>
          <w:sz w:val="18"/>
          <w:szCs w:val="18"/>
          <w:lang w:val="sq-AL"/>
        </w:rPr>
        <w:t xml:space="preserve"> dhëna </w:t>
      </w:r>
      <w:proofErr w:type="spellStart"/>
      <w:r>
        <w:rPr>
          <w:rFonts w:ascii="Book Antiqua" w:hAnsi="Book Antiqua"/>
          <w:sz w:val="18"/>
          <w:szCs w:val="18"/>
          <w:lang w:val="sq-AL"/>
        </w:rPr>
        <w:t>specifikacionet</w:t>
      </w:r>
      <w:proofErr w:type="spellEnd"/>
      <w:r>
        <w:rPr>
          <w:rFonts w:ascii="Book Antiqua" w:hAnsi="Book Antiqua"/>
          <w:sz w:val="18"/>
          <w:szCs w:val="18"/>
          <w:lang w:val="sq-AL"/>
        </w:rPr>
        <w:t xml:space="preserve"> e </w:t>
      </w:r>
      <w:r w:rsidR="004356AA">
        <w:rPr>
          <w:rFonts w:ascii="Book Antiqua" w:hAnsi="Book Antiqua"/>
          <w:sz w:val="18"/>
          <w:szCs w:val="18"/>
          <w:lang w:val="sq-AL"/>
        </w:rPr>
        <w:t>përmbajtjes</w:t>
      </w:r>
      <w:r>
        <w:rPr>
          <w:rFonts w:ascii="Book Antiqua" w:hAnsi="Book Antiqua"/>
          <w:sz w:val="18"/>
          <w:szCs w:val="18"/>
          <w:lang w:val="sq-AL"/>
        </w:rPr>
        <w:t xml:space="preserve"> shpenzimeve.</w:t>
      </w:r>
    </w:p>
    <w:p w14:paraId="79FBF192" w14:textId="394DDD7B" w:rsidR="00CA72D8" w:rsidRDefault="00CA72D8" w:rsidP="00CA72D8">
      <w:pPr>
        <w:spacing w:after="160"/>
        <w:ind w:left="540"/>
        <w:jc w:val="both"/>
        <w:rPr>
          <w:rFonts w:ascii="Book Antiqua" w:hAnsi="Book Antiqua"/>
          <w:sz w:val="18"/>
          <w:szCs w:val="18"/>
          <w:lang w:val="sq-AL"/>
        </w:rPr>
      </w:pPr>
      <w:r>
        <w:rPr>
          <w:rFonts w:ascii="Book Antiqua" w:hAnsi="Book Antiqua"/>
          <w:sz w:val="18"/>
          <w:szCs w:val="18"/>
          <w:lang w:val="sq-AL"/>
        </w:rPr>
        <w:t xml:space="preserve"> Ndryshimet e fundit n</w:t>
      </w:r>
      <w:r w:rsidR="004356AA">
        <w:rPr>
          <w:rFonts w:ascii="Book Antiqua" w:hAnsi="Book Antiqua"/>
          <w:sz w:val="18"/>
          <w:szCs w:val="18"/>
          <w:lang w:val="sq-AL"/>
        </w:rPr>
        <w:t>ë</w:t>
      </w:r>
      <w:r>
        <w:rPr>
          <w:rFonts w:ascii="Book Antiqua" w:hAnsi="Book Antiqua"/>
          <w:sz w:val="18"/>
          <w:szCs w:val="18"/>
          <w:lang w:val="sq-AL"/>
        </w:rPr>
        <w:t xml:space="preserve"> Kodet ekonomike t</w:t>
      </w:r>
      <w:r w:rsidR="004356AA">
        <w:rPr>
          <w:rFonts w:ascii="Book Antiqua" w:hAnsi="Book Antiqua"/>
          <w:sz w:val="18"/>
          <w:szCs w:val="18"/>
          <w:lang w:val="sq-AL"/>
        </w:rPr>
        <w:t>ë</w:t>
      </w:r>
      <w:r>
        <w:rPr>
          <w:rFonts w:ascii="Book Antiqua" w:hAnsi="Book Antiqua"/>
          <w:sz w:val="18"/>
          <w:szCs w:val="18"/>
          <w:lang w:val="sq-AL"/>
        </w:rPr>
        <w:t xml:space="preserve"> Planit Kontab</w:t>
      </w:r>
      <w:r w:rsidR="004356AA">
        <w:rPr>
          <w:rFonts w:ascii="Book Antiqua" w:hAnsi="Book Antiqua"/>
          <w:sz w:val="18"/>
          <w:szCs w:val="18"/>
          <w:lang w:val="sq-AL"/>
        </w:rPr>
        <w:t>ë</w:t>
      </w:r>
      <w:r>
        <w:rPr>
          <w:rFonts w:ascii="Book Antiqua" w:hAnsi="Book Antiqua"/>
          <w:sz w:val="18"/>
          <w:szCs w:val="18"/>
          <w:lang w:val="sq-AL"/>
        </w:rPr>
        <w:t xml:space="preserve">l i cili </w:t>
      </w:r>
      <w:r w:rsidR="004356AA">
        <w:rPr>
          <w:rFonts w:ascii="Book Antiqua" w:hAnsi="Book Antiqua"/>
          <w:sz w:val="18"/>
          <w:szCs w:val="18"/>
          <w:lang w:val="sq-AL"/>
        </w:rPr>
        <w:t>ë</w:t>
      </w:r>
      <w:r>
        <w:rPr>
          <w:rFonts w:ascii="Book Antiqua" w:hAnsi="Book Antiqua"/>
          <w:sz w:val="18"/>
          <w:szCs w:val="18"/>
          <w:lang w:val="sq-AL"/>
        </w:rPr>
        <w:t>sht</w:t>
      </w:r>
      <w:r w:rsidR="004356AA">
        <w:rPr>
          <w:rFonts w:ascii="Book Antiqua" w:hAnsi="Book Antiqua"/>
          <w:sz w:val="18"/>
          <w:szCs w:val="18"/>
          <w:lang w:val="sq-AL"/>
        </w:rPr>
        <w:t>ë</w:t>
      </w:r>
      <w:r>
        <w:rPr>
          <w:rFonts w:ascii="Book Antiqua" w:hAnsi="Book Antiqua"/>
          <w:sz w:val="18"/>
          <w:szCs w:val="18"/>
          <w:lang w:val="sq-AL"/>
        </w:rPr>
        <w:t xml:space="preserve"> publikuar n</w:t>
      </w:r>
      <w:r w:rsidR="004356AA">
        <w:rPr>
          <w:rFonts w:ascii="Book Antiqua" w:hAnsi="Book Antiqua"/>
          <w:sz w:val="18"/>
          <w:szCs w:val="18"/>
          <w:lang w:val="sq-AL"/>
        </w:rPr>
        <w:t>ë</w:t>
      </w:r>
      <w:r>
        <w:rPr>
          <w:rFonts w:ascii="Book Antiqua" w:hAnsi="Book Antiqua"/>
          <w:sz w:val="18"/>
          <w:szCs w:val="18"/>
          <w:lang w:val="sq-AL"/>
        </w:rPr>
        <w:t xml:space="preserve"> N</w:t>
      </w:r>
      <w:r w:rsidR="004356AA">
        <w:rPr>
          <w:rFonts w:ascii="Book Antiqua" w:hAnsi="Book Antiqua"/>
          <w:sz w:val="18"/>
          <w:szCs w:val="18"/>
          <w:lang w:val="sq-AL"/>
        </w:rPr>
        <w:t>ë</w:t>
      </w:r>
      <w:r>
        <w:rPr>
          <w:rFonts w:ascii="Book Antiqua" w:hAnsi="Book Antiqua"/>
          <w:sz w:val="18"/>
          <w:szCs w:val="18"/>
          <w:lang w:val="sq-AL"/>
        </w:rPr>
        <w:t>ntor t</w:t>
      </w:r>
      <w:r w:rsidR="004356AA">
        <w:rPr>
          <w:rFonts w:ascii="Book Antiqua" w:hAnsi="Book Antiqua"/>
          <w:sz w:val="18"/>
          <w:szCs w:val="18"/>
          <w:lang w:val="sq-AL"/>
        </w:rPr>
        <w:t>ë</w:t>
      </w:r>
      <w:r>
        <w:rPr>
          <w:rFonts w:ascii="Book Antiqua" w:hAnsi="Book Antiqua"/>
          <w:sz w:val="18"/>
          <w:szCs w:val="18"/>
          <w:lang w:val="sq-AL"/>
        </w:rPr>
        <w:t xml:space="preserve"> vitit 2023 ver</w:t>
      </w:r>
      <w:r w:rsidR="001C6469">
        <w:rPr>
          <w:rFonts w:ascii="Book Antiqua" w:hAnsi="Book Antiqua"/>
          <w:sz w:val="18"/>
          <w:szCs w:val="18"/>
          <w:lang w:val="sq-AL"/>
        </w:rPr>
        <w:t>s</w:t>
      </w:r>
      <w:r>
        <w:rPr>
          <w:rFonts w:ascii="Book Antiqua" w:hAnsi="Book Antiqua"/>
          <w:sz w:val="18"/>
          <w:szCs w:val="18"/>
          <w:lang w:val="sq-AL"/>
        </w:rPr>
        <w:t>ioni 1.0 gjat</w:t>
      </w:r>
      <w:r w:rsidR="004356AA">
        <w:rPr>
          <w:rFonts w:ascii="Book Antiqua" w:hAnsi="Book Antiqua"/>
          <w:sz w:val="18"/>
          <w:szCs w:val="18"/>
          <w:lang w:val="sq-AL"/>
        </w:rPr>
        <w:t>ë</w:t>
      </w:r>
      <w:r>
        <w:rPr>
          <w:rFonts w:ascii="Book Antiqua" w:hAnsi="Book Antiqua"/>
          <w:sz w:val="18"/>
          <w:szCs w:val="18"/>
          <w:lang w:val="sq-AL"/>
        </w:rPr>
        <w:t xml:space="preserve"> krahasimit t</w:t>
      </w:r>
      <w:r w:rsidR="004356AA">
        <w:rPr>
          <w:rFonts w:ascii="Book Antiqua" w:hAnsi="Book Antiqua"/>
          <w:sz w:val="18"/>
          <w:szCs w:val="18"/>
          <w:lang w:val="sq-AL"/>
        </w:rPr>
        <w:t>ë</w:t>
      </w:r>
      <w:r>
        <w:rPr>
          <w:rFonts w:ascii="Book Antiqua" w:hAnsi="Book Antiqua"/>
          <w:sz w:val="18"/>
          <w:szCs w:val="18"/>
          <w:lang w:val="sq-AL"/>
        </w:rPr>
        <w:t xml:space="preserve"> shpenzimeve nd</w:t>
      </w:r>
      <w:r w:rsidR="004356AA">
        <w:rPr>
          <w:rFonts w:ascii="Book Antiqua" w:hAnsi="Book Antiqua"/>
          <w:sz w:val="18"/>
          <w:szCs w:val="18"/>
          <w:lang w:val="sq-AL"/>
        </w:rPr>
        <w:t>ë</w:t>
      </w:r>
      <w:r>
        <w:rPr>
          <w:rFonts w:ascii="Book Antiqua" w:hAnsi="Book Antiqua"/>
          <w:sz w:val="18"/>
          <w:szCs w:val="18"/>
          <w:lang w:val="sq-AL"/>
        </w:rPr>
        <w:t>rmjet viteve ka ndryshime n</w:t>
      </w:r>
      <w:r w:rsidR="004356AA">
        <w:rPr>
          <w:rFonts w:ascii="Book Antiqua" w:hAnsi="Book Antiqua"/>
          <w:sz w:val="18"/>
          <w:szCs w:val="18"/>
          <w:lang w:val="sq-AL"/>
        </w:rPr>
        <w:t>ë</w:t>
      </w:r>
      <w:r>
        <w:rPr>
          <w:rFonts w:ascii="Book Antiqua" w:hAnsi="Book Antiqua"/>
          <w:sz w:val="18"/>
          <w:szCs w:val="18"/>
          <w:lang w:val="sq-AL"/>
        </w:rPr>
        <w:t xml:space="preserve"> p</w:t>
      </w:r>
      <w:r w:rsidR="004356AA">
        <w:rPr>
          <w:rFonts w:ascii="Book Antiqua" w:hAnsi="Book Antiqua"/>
          <w:sz w:val="18"/>
          <w:szCs w:val="18"/>
          <w:lang w:val="sq-AL"/>
        </w:rPr>
        <w:t>ë</w:t>
      </w:r>
      <w:r>
        <w:rPr>
          <w:rFonts w:ascii="Book Antiqua" w:hAnsi="Book Antiqua"/>
          <w:sz w:val="18"/>
          <w:szCs w:val="18"/>
          <w:lang w:val="sq-AL"/>
        </w:rPr>
        <w:t>rmbajtje dhe n</w:t>
      </w:r>
      <w:r w:rsidR="004356AA">
        <w:rPr>
          <w:rFonts w:ascii="Book Antiqua" w:hAnsi="Book Antiqua"/>
          <w:sz w:val="18"/>
          <w:szCs w:val="18"/>
          <w:lang w:val="sq-AL"/>
        </w:rPr>
        <w:t>ë</w:t>
      </w:r>
      <w:r>
        <w:rPr>
          <w:rFonts w:ascii="Book Antiqua" w:hAnsi="Book Antiqua"/>
          <w:sz w:val="18"/>
          <w:szCs w:val="18"/>
          <w:lang w:val="sq-AL"/>
        </w:rPr>
        <w:t xml:space="preserve"> rastet ku jan</w:t>
      </w:r>
      <w:r w:rsidR="004356AA">
        <w:rPr>
          <w:rFonts w:ascii="Book Antiqua" w:hAnsi="Book Antiqua"/>
          <w:sz w:val="18"/>
          <w:szCs w:val="18"/>
          <w:lang w:val="sq-AL"/>
        </w:rPr>
        <w:t>ë</w:t>
      </w:r>
      <w:r>
        <w:rPr>
          <w:rFonts w:ascii="Book Antiqua" w:hAnsi="Book Antiqua"/>
          <w:sz w:val="18"/>
          <w:szCs w:val="18"/>
          <w:lang w:val="sq-AL"/>
        </w:rPr>
        <w:t xml:space="preserve"> kategorizuar si kode t</w:t>
      </w:r>
      <w:r w:rsidR="004356AA">
        <w:rPr>
          <w:rFonts w:ascii="Book Antiqua" w:hAnsi="Book Antiqua"/>
          <w:sz w:val="18"/>
          <w:szCs w:val="18"/>
          <w:lang w:val="sq-AL"/>
        </w:rPr>
        <w:t>ë</w:t>
      </w:r>
      <w:r>
        <w:rPr>
          <w:rFonts w:ascii="Book Antiqua" w:hAnsi="Book Antiqua"/>
          <w:sz w:val="18"/>
          <w:szCs w:val="18"/>
          <w:lang w:val="sq-AL"/>
        </w:rPr>
        <w:t xml:space="preserve"> reja jan</w:t>
      </w:r>
      <w:r w:rsidR="004356AA">
        <w:rPr>
          <w:rFonts w:ascii="Book Antiqua" w:hAnsi="Book Antiqua"/>
          <w:sz w:val="18"/>
          <w:szCs w:val="18"/>
          <w:lang w:val="sq-AL"/>
        </w:rPr>
        <w:t>ë</w:t>
      </w:r>
      <w:r>
        <w:rPr>
          <w:rFonts w:ascii="Book Antiqua" w:hAnsi="Book Antiqua"/>
          <w:sz w:val="18"/>
          <w:szCs w:val="18"/>
          <w:lang w:val="sq-AL"/>
        </w:rPr>
        <w:t xml:space="preserve"> vendosur shpenzimet ne kodet e reja ekonomike mir</w:t>
      </w:r>
      <w:r w:rsidR="004356AA">
        <w:rPr>
          <w:rFonts w:ascii="Book Antiqua" w:hAnsi="Book Antiqua"/>
          <w:sz w:val="18"/>
          <w:szCs w:val="18"/>
          <w:lang w:val="sq-AL"/>
        </w:rPr>
        <w:t>ë</w:t>
      </w:r>
      <w:r>
        <w:rPr>
          <w:rFonts w:ascii="Book Antiqua" w:hAnsi="Book Antiqua"/>
          <w:sz w:val="18"/>
          <w:szCs w:val="18"/>
          <w:lang w:val="sq-AL"/>
        </w:rPr>
        <w:t>po nuk mund t</w:t>
      </w:r>
      <w:r w:rsidR="004356AA">
        <w:rPr>
          <w:rFonts w:ascii="Book Antiqua" w:hAnsi="Book Antiqua"/>
          <w:sz w:val="18"/>
          <w:szCs w:val="18"/>
          <w:lang w:val="sq-AL"/>
        </w:rPr>
        <w:t>ë</w:t>
      </w:r>
      <w:r>
        <w:rPr>
          <w:rFonts w:ascii="Book Antiqua" w:hAnsi="Book Antiqua"/>
          <w:sz w:val="18"/>
          <w:szCs w:val="18"/>
          <w:lang w:val="sq-AL"/>
        </w:rPr>
        <w:t xml:space="preserve"> </w:t>
      </w:r>
      <w:proofErr w:type="spellStart"/>
      <w:r>
        <w:rPr>
          <w:rFonts w:ascii="Book Antiqua" w:hAnsi="Book Antiqua"/>
          <w:sz w:val="18"/>
          <w:szCs w:val="18"/>
          <w:lang w:val="sq-AL"/>
        </w:rPr>
        <w:t>b</w:t>
      </w:r>
      <w:r w:rsidR="004356AA">
        <w:rPr>
          <w:rFonts w:ascii="Book Antiqua" w:hAnsi="Book Antiqua"/>
          <w:sz w:val="18"/>
          <w:szCs w:val="18"/>
          <w:lang w:val="sq-AL"/>
        </w:rPr>
        <w:t>ë</w:t>
      </w:r>
      <w:r>
        <w:rPr>
          <w:rFonts w:ascii="Book Antiqua" w:hAnsi="Book Antiqua"/>
          <w:sz w:val="18"/>
          <w:szCs w:val="18"/>
          <w:lang w:val="sq-AL"/>
        </w:rPr>
        <w:t>h</w:t>
      </w:r>
      <w:r w:rsidR="004356AA">
        <w:rPr>
          <w:rFonts w:ascii="Book Antiqua" w:hAnsi="Book Antiqua"/>
          <w:sz w:val="18"/>
          <w:szCs w:val="18"/>
          <w:lang w:val="sq-AL"/>
        </w:rPr>
        <w:t>ë</w:t>
      </w:r>
      <w:r>
        <w:rPr>
          <w:rFonts w:ascii="Book Antiqua" w:hAnsi="Book Antiqua"/>
          <w:sz w:val="18"/>
          <w:szCs w:val="18"/>
          <w:lang w:val="sq-AL"/>
        </w:rPr>
        <w:t>t</w:t>
      </w:r>
      <w:proofErr w:type="spellEnd"/>
      <w:r>
        <w:rPr>
          <w:rFonts w:ascii="Book Antiqua" w:hAnsi="Book Antiqua"/>
          <w:sz w:val="18"/>
          <w:szCs w:val="18"/>
          <w:lang w:val="sq-AL"/>
        </w:rPr>
        <w:t xml:space="preserve"> krahasimi me vitet paraprake sipas Planit Kontab</w:t>
      </w:r>
      <w:r w:rsidR="004356AA">
        <w:rPr>
          <w:rFonts w:ascii="Book Antiqua" w:hAnsi="Book Antiqua"/>
          <w:sz w:val="18"/>
          <w:szCs w:val="18"/>
          <w:lang w:val="sq-AL"/>
        </w:rPr>
        <w:t>ë</w:t>
      </w:r>
      <w:r>
        <w:rPr>
          <w:rFonts w:ascii="Book Antiqua" w:hAnsi="Book Antiqua"/>
          <w:sz w:val="18"/>
          <w:szCs w:val="18"/>
          <w:lang w:val="sq-AL"/>
        </w:rPr>
        <w:t>l. Nd</w:t>
      </w:r>
      <w:r w:rsidR="004356AA">
        <w:rPr>
          <w:rFonts w:ascii="Book Antiqua" w:hAnsi="Book Antiqua"/>
          <w:sz w:val="18"/>
          <w:szCs w:val="18"/>
          <w:lang w:val="sq-AL"/>
        </w:rPr>
        <w:t>ë</w:t>
      </w:r>
      <w:r>
        <w:rPr>
          <w:rFonts w:ascii="Book Antiqua" w:hAnsi="Book Antiqua"/>
          <w:sz w:val="18"/>
          <w:szCs w:val="18"/>
          <w:lang w:val="sq-AL"/>
        </w:rPr>
        <w:t>rsa aty ku ka vet</w:t>
      </w:r>
      <w:r w:rsidR="004356AA">
        <w:rPr>
          <w:rFonts w:ascii="Book Antiqua" w:hAnsi="Book Antiqua"/>
          <w:sz w:val="18"/>
          <w:szCs w:val="18"/>
          <w:lang w:val="sq-AL"/>
        </w:rPr>
        <w:t>ë</w:t>
      </w:r>
      <w:r>
        <w:rPr>
          <w:rFonts w:ascii="Book Antiqua" w:hAnsi="Book Antiqua"/>
          <w:sz w:val="18"/>
          <w:szCs w:val="18"/>
          <w:lang w:val="sq-AL"/>
        </w:rPr>
        <w:t>m ndryshime n</w:t>
      </w:r>
      <w:r w:rsidR="004356AA">
        <w:rPr>
          <w:rFonts w:ascii="Book Antiqua" w:hAnsi="Book Antiqua"/>
          <w:sz w:val="18"/>
          <w:szCs w:val="18"/>
          <w:lang w:val="sq-AL"/>
        </w:rPr>
        <w:t>ë</w:t>
      </w:r>
      <w:r>
        <w:rPr>
          <w:rFonts w:ascii="Book Antiqua" w:hAnsi="Book Antiqua"/>
          <w:sz w:val="18"/>
          <w:szCs w:val="18"/>
          <w:lang w:val="sq-AL"/>
        </w:rPr>
        <w:t xml:space="preserve"> p</w:t>
      </w:r>
      <w:r w:rsidR="004356AA">
        <w:rPr>
          <w:rFonts w:ascii="Book Antiqua" w:hAnsi="Book Antiqua"/>
          <w:sz w:val="18"/>
          <w:szCs w:val="18"/>
          <w:lang w:val="sq-AL"/>
        </w:rPr>
        <w:t>ë</w:t>
      </w:r>
      <w:r>
        <w:rPr>
          <w:rFonts w:ascii="Book Antiqua" w:hAnsi="Book Antiqua"/>
          <w:sz w:val="18"/>
          <w:szCs w:val="18"/>
          <w:lang w:val="sq-AL"/>
        </w:rPr>
        <w:t>rshkrime jan</w:t>
      </w:r>
      <w:r w:rsidR="004356AA">
        <w:rPr>
          <w:rFonts w:ascii="Book Antiqua" w:hAnsi="Book Antiqua"/>
          <w:sz w:val="18"/>
          <w:szCs w:val="18"/>
          <w:lang w:val="sq-AL"/>
        </w:rPr>
        <w:t>ë</w:t>
      </w:r>
      <w:r>
        <w:rPr>
          <w:rFonts w:ascii="Book Antiqua" w:hAnsi="Book Antiqua"/>
          <w:sz w:val="18"/>
          <w:szCs w:val="18"/>
          <w:lang w:val="sq-AL"/>
        </w:rPr>
        <w:t xml:space="preserve"> b</w:t>
      </w:r>
      <w:r w:rsidR="004356AA">
        <w:rPr>
          <w:rFonts w:ascii="Book Antiqua" w:hAnsi="Book Antiqua"/>
          <w:sz w:val="18"/>
          <w:szCs w:val="18"/>
          <w:lang w:val="sq-AL"/>
        </w:rPr>
        <w:t>ë</w:t>
      </w:r>
      <w:r>
        <w:rPr>
          <w:rFonts w:ascii="Book Antiqua" w:hAnsi="Book Antiqua"/>
          <w:sz w:val="18"/>
          <w:szCs w:val="18"/>
          <w:lang w:val="sq-AL"/>
        </w:rPr>
        <w:t>r</w:t>
      </w:r>
      <w:r w:rsidR="004356AA">
        <w:rPr>
          <w:rFonts w:ascii="Book Antiqua" w:hAnsi="Book Antiqua"/>
          <w:sz w:val="18"/>
          <w:szCs w:val="18"/>
          <w:lang w:val="sq-AL"/>
        </w:rPr>
        <w:t>ë</w:t>
      </w:r>
      <w:r>
        <w:rPr>
          <w:rFonts w:ascii="Book Antiqua" w:hAnsi="Book Antiqua"/>
          <w:sz w:val="18"/>
          <w:szCs w:val="18"/>
          <w:lang w:val="sq-AL"/>
        </w:rPr>
        <w:t xml:space="preserve"> ndryshimet n</w:t>
      </w:r>
      <w:r w:rsidR="004356AA">
        <w:rPr>
          <w:rFonts w:ascii="Book Antiqua" w:hAnsi="Book Antiqua"/>
          <w:sz w:val="18"/>
          <w:szCs w:val="18"/>
          <w:lang w:val="sq-AL"/>
        </w:rPr>
        <w:t>ë</w:t>
      </w:r>
      <w:r>
        <w:rPr>
          <w:rFonts w:ascii="Book Antiqua" w:hAnsi="Book Antiqua"/>
          <w:sz w:val="18"/>
          <w:szCs w:val="18"/>
          <w:lang w:val="sq-AL"/>
        </w:rPr>
        <w:t xml:space="preserve"> p</w:t>
      </w:r>
      <w:r w:rsidR="004356AA">
        <w:rPr>
          <w:rFonts w:ascii="Book Antiqua" w:hAnsi="Book Antiqua"/>
          <w:sz w:val="18"/>
          <w:szCs w:val="18"/>
          <w:lang w:val="sq-AL"/>
        </w:rPr>
        <w:t>ë</w:t>
      </w:r>
      <w:r>
        <w:rPr>
          <w:rFonts w:ascii="Book Antiqua" w:hAnsi="Book Antiqua"/>
          <w:sz w:val="18"/>
          <w:szCs w:val="18"/>
          <w:lang w:val="sq-AL"/>
        </w:rPr>
        <w:t>rshkrime t</w:t>
      </w:r>
      <w:r w:rsidR="004356AA">
        <w:rPr>
          <w:rFonts w:ascii="Book Antiqua" w:hAnsi="Book Antiqua"/>
          <w:sz w:val="18"/>
          <w:szCs w:val="18"/>
          <w:lang w:val="sq-AL"/>
        </w:rPr>
        <w:t>ë</w:t>
      </w:r>
      <w:r>
        <w:rPr>
          <w:rFonts w:ascii="Book Antiqua" w:hAnsi="Book Antiqua"/>
          <w:sz w:val="18"/>
          <w:szCs w:val="18"/>
          <w:lang w:val="sq-AL"/>
        </w:rPr>
        <w:t xml:space="preserve"> kodeve ekonomike dhe p</w:t>
      </w:r>
      <w:r w:rsidR="004356AA">
        <w:rPr>
          <w:rFonts w:ascii="Book Antiqua" w:hAnsi="Book Antiqua"/>
          <w:sz w:val="18"/>
          <w:szCs w:val="18"/>
          <w:lang w:val="sq-AL"/>
        </w:rPr>
        <w:t>ë</w:t>
      </w:r>
      <w:r>
        <w:rPr>
          <w:rFonts w:ascii="Book Antiqua" w:hAnsi="Book Antiqua"/>
          <w:sz w:val="18"/>
          <w:szCs w:val="18"/>
          <w:lang w:val="sq-AL"/>
        </w:rPr>
        <w:t xml:space="preserve">rmbajta e kodit ekonomik ngjason me </w:t>
      </w:r>
      <w:r w:rsidR="004356AA">
        <w:rPr>
          <w:rFonts w:ascii="Book Antiqua" w:hAnsi="Book Antiqua"/>
          <w:sz w:val="18"/>
          <w:szCs w:val="18"/>
          <w:lang w:val="sq-AL"/>
        </w:rPr>
        <w:t>përmbajtën</w:t>
      </w:r>
      <w:r>
        <w:rPr>
          <w:rFonts w:ascii="Book Antiqua" w:hAnsi="Book Antiqua"/>
          <w:sz w:val="18"/>
          <w:szCs w:val="18"/>
          <w:lang w:val="sq-AL"/>
        </w:rPr>
        <w:t xml:space="preserve"> e kodit ekonomik t</w:t>
      </w:r>
      <w:r w:rsidR="004356AA">
        <w:rPr>
          <w:rFonts w:ascii="Book Antiqua" w:hAnsi="Book Antiqua"/>
          <w:sz w:val="18"/>
          <w:szCs w:val="18"/>
          <w:lang w:val="sq-AL"/>
        </w:rPr>
        <w:t>ë</w:t>
      </w:r>
      <w:r>
        <w:rPr>
          <w:rFonts w:ascii="Book Antiqua" w:hAnsi="Book Antiqua"/>
          <w:sz w:val="18"/>
          <w:szCs w:val="18"/>
          <w:lang w:val="sq-AL"/>
        </w:rPr>
        <w:t xml:space="preserve"> viteve </w:t>
      </w:r>
      <w:proofErr w:type="spellStart"/>
      <w:r>
        <w:rPr>
          <w:rFonts w:ascii="Book Antiqua" w:hAnsi="Book Antiqua"/>
          <w:sz w:val="18"/>
          <w:szCs w:val="18"/>
          <w:lang w:val="sq-AL"/>
        </w:rPr>
        <w:t>krahasimore</w:t>
      </w:r>
      <w:proofErr w:type="spellEnd"/>
      <w:r>
        <w:rPr>
          <w:rFonts w:ascii="Book Antiqua" w:hAnsi="Book Antiqua"/>
          <w:sz w:val="18"/>
          <w:szCs w:val="18"/>
          <w:lang w:val="sq-AL"/>
        </w:rPr>
        <w:t xml:space="preserve"> n</w:t>
      </w:r>
      <w:r w:rsidR="004356AA">
        <w:rPr>
          <w:rFonts w:ascii="Book Antiqua" w:hAnsi="Book Antiqua"/>
          <w:sz w:val="18"/>
          <w:szCs w:val="18"/>
          <w:lang w:val="sq-AL"/>
        </w:rPr>
        <w:t>ë</w:t>
      </w:r>
      <w:r>
        <w:rPr>
          <w:rFonts w:ascii="Book Antiqua" w:hAnsi="Book Antiqua"/>
          <w:sz w:val="18"/>
          <w:szCs w:val="18"/>
          <w:lang w:val="sq-AL"/>
        </w:rPr>
        <w:t xml:space="preserve"> rastin e dyt</w:t>
      </w:r>
      <w:r w:rsidR="004356AA">
        <w:rPr>
          <w:rFonts w:ascii="Book Antiqua" w:hAnsi="Book Antiqua"/>
          <w:sz w:val="18"/>
          <w:szCs w:val="18"/>
          <w:lang w:val="sq-AL"/>
        </w:rPr>
        <w:t>ë</w:t>
      </w:r>
      <w:r>
        <w:rPr>
          <w:rFonts w:ascii="Book Antiqua" w:hAnsi="Book Antiqua"/>
          <w:sz w:val="18"/>
          <w:szCs w:val="18"/>
          <w:lang w:val="sq-AL"/>
        </w:rPr>
        <w:t xml:space="preserve"> jan</w:t>
      </w:r>
      <w:r w:rsidR="004356AA">
        <w:rPr>
          <w:rFonts w:ascii="Book Antiqua" w:hAnsi="Book Antiqua"/>
          <w:sz w:val="18"/>
          <w:szCs w:val="18"/>
          <w:lang w:val="sq-AL"/>
        </w:rPr>
        <w:t>ë</w:t>
      </w:r>
      <w:r>
        <w:rPr>
          <w:rFonts w:ascii="Book Antiqua" w:hAnsi="Book Antiqua"/>
          <w:sz w:val="18"/>
          <w:szCs w:val="18"/>
          <w:lang w:val="sq-AL"/>
        </w:rPr>
        <w:t xml:space="preserve"> edituar vet</w:t>
      </w:r>
      <w:r w:rsidR="004356AA">
        <w:rPr>
          <w:rFonts w:ascii="Book Antiqua" w:hAnsi="Book Antiqua"/>
          <w:sz w:val="18"/>
          <w:szCs w:val="18"/>
          <w:lang w:val="sq-AL"/>
        </w:rPr>
        <w:t>ë</w:t>
      </w:r>
      <w:r>
        <w:rPr>
          <w:rFonts w:ascii="Book Antiqua" w:hAnsi="Book Antiqua"/>
          <w:sz w:val="18"/>
          <w:szCs w:val="18"/>
          <w:lang w:val="sq-AL"/>
        </w:rPr>
        <w:t>m p</w:t>
      </w:r>
      <w:r w:rsidR="004356AA">
        <w:rPr>
          <w:rFonts w:ascii="Book Antiqua" w:hAnsi="Book Antiqua"/>
          <w:sz w:val="18"/>
          <w:szCs w:val="18"/>
          <w:lang w:val="sq-AL"/>
        </w:rPr>
        <w:t>ë</w:t>
      </w:r>
      <w:r>
        <w:rPr>
          <w:rFonts w:ascii="Book Antiqua" w:hAnsi="Book Antiqua"/>
          <w:sz w:val="18"/>
          <w:szCs w:val="18"/>
          <w:lang w:val="sq-AL"/>
        </w:rPr>
        <w:t>rshkrimet e ko</w:t>
      </w:r>
      <w:r w:rsidR="004356AA">
        <w:rPr>
          <w:rFonts w:ascii="Book Antiqua" w:hAnsi="Book Antiqua"/>
          <w:sz w:val="18"/>
          <w:szCs w:val="18"/>
          <w:lang w:val="sq-AL"/>
        </w:rPr>
        <w:t>deve ekonomike;</w:t>
      </w:r>
    </w:p>
    <w:p w14:paraId="5A7EB881" w14:textId="2DE3702E" w:rsidR="00B15D7D" w:rsidRPr="00CA72D8" w:rsidRDefault="00CA72D8" w:rsidP="00CA72D8">
      <w:pPr>
        <w:spacing w:after="160"/>
        <w:ind w:left="540"/>
        <w:jc w:val="both"/>
        <w:rPr>
          <w:rFonts w:ascii="Book Antiqua" w:hAnsi="Book Antiqua"/>
          <w:sz w:val="18"/>
          <w:szCs w:val="18"/>
          <w:lang w:val="sq-AL"/>
        </w:rPr>
      </w:pPr>
      <w:r>
        <w:rPr>
          <w:rFonts w:ascii="Book Antiqua" w:hAnsi="Book Antiqua"/>
          <w:sz w:val="18"/>
          <w:szCs w:val="18"/>
          <w:lang w:val="sq-AL"/>
        </w:rPr>
        <w:t>Kodi e</w:t>
      </w:r>
      <w:r w:rsidR="00B15D7D" w:rsidRPr="00CA72D8">
        <w:rPr>
          <w:rFonts w:ascii="Book Antiqua" w:hAnsi="Book Antiqua"/>
          <w:sz w:val="18"/>
          <w:szCs w:val="18"/>
          <w:lang w:val="sq-AL"/>
        </w:rPr>
        <w:t>konomik 13780 Derivate p</w:t>
      </w:r>
      <w:r w:rsidR="00AD0DBB" w:rsidRPr="00CA72D8">
        <w:rPr>
          <w:rFonts w:ascii="Book Antiqua" w:hAnsi="Book Antiqua"/>
          <w:sz w:val="18"/>
          <w:szCs w:val="18"/>
          <w:lang w:val="sq-AL"/>
        </w:rPr>
        <w:t>ë</w:t>
      </w:r>
      <w:r w:rsidR="00B15D7D" w:rsidRPr="00CA72D8">
        <w:rPr>
          <w:rFonts w:ascii="Book Antiqua" w:hAnsi="Book Antiqua"/>
          <w:sz w:val="18"/>
          <w:szCs w:val="18"/>
          <w:lang w:val="sq-AL"/>
        </w:rPr>
        <w:t>r automjete,</w:t>
      </w:r>
      <w:r>
        <w:rPr>
          <w:rFonts w:ascii="Book Antiqua" w:hAnsi="Book Antiqua"/>
          <w:sz w:val="18"/>
          <w:szCs w:val="18"/>
          <w:lang w:val="sq-AL"/>
        </w:rPr>
        <w:t xml:space="preserve"> </w:t>
      </w:r>
      <w:r w:rsidR="001C6469" w:rsidRPr="00CA72D8">
        <w:rPr>
          <w:rFonts w:ascii="Book Antiqua" w:hAnsi="Book Antiqua"/>
          <w:sz w:val="18"/>
          <w:szCs w:val="18"/>
          <w:lang w:val="sq-AL"/>
        </w:rPr>
        <w:t>Gjenerator</w:t>
      </w:r>
      <w:r w:rsidR="00B15D7D" w:rsidRPr="00CA72D8">
        <w:rPr>
          <w:rFonts w:ascii="Book Antiqua" w:hAnsi="Book Antiqua"/>
          <w:sz w:val="18"/>
          <w:szCs w:val="18"/>
          <w:lang w:val="sq-AL"/>
        </w:rPr>
        <w:t xml:space="preserve"> dhe Makineri </w:t>
      </w:r>
      <w:r w:rsidR="00AD0DBB" w:rsidRPr="00CA72D8">
        <w:rPr>
          <w:rFonts w:ascii="Book Antiqua" w:hAnsi="Book Antiqua"/>
          <w:sz w:val="18"/>
          <w:szCs w:val="18"/>
          <w:lang w:val="sq-AL"/>
        </w:rPr>
        <w:t>ë</w:t>
      </w:r>
      <w:r w:rsidR="00B15D7D" w:rsidRPr="00CA72D8">
        <w:rPr>
          <w:rFonts w:ascii="Book Antiqua" w:hAnsi="Book Antiqua"/>
          <w:sz w:val="18"/>
          <w:szCs w:val="18"/>
          <w:lang w:val="sq-AL"/>
        </w:rPr>
        <w:t>sht</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kodi </w:t>
      </w:r>
      <w:r w:rsidR="004356AA">
        <w:rPr>
          <w:rFonts w:ascii="Book Antiqua" w:hAnsi="Book Antiqua"/>
          <w:sz w:val="18"/>
          <w:szCs w:val="18"/>
          <w:lang w:val="sq-AL"/>
        </w:rPr>
        <w:t>i</w:t>
      </w:r>
      <w:r w:rsidR="00B15D7D" w:rsidRPr="00CA72D8">
        <w:rPr>
          <w:rFonts w:ascii="Book Antiqua" w:hAnsi="Book Antiqua"/>
          <w:sz w:val="18"/>
          <w:szCs w:val="18"/>
          <w:lang w:val="sq-AL"/>
        </w:rPr>
        <w:t xml:space="preserve"> nj</w:t>
      </w:r>
      <w:r w:rsidR="004356AA">
        <w:rPr>
          <w:rFonts w:ascii="Book Antiqua" w:hAnsi="Book Antiqua"/>
          <w:sz w:val="18"/>
          <w:szCs w:val="18"/>
          <w:lang w:val="sq-AL"/>
        </w:rPr>
        <w:t>ë</w:t>
      </w:r>
      <w:r w:rsidR="00B15D7D" w:rsidRPr="00CA72D8">
        <w:rPr>
          <w:rFonts w:ascii="Book Antiqua" w:hAnsi="Book Antiqua"/>
          <w:sz w:val="18"/>
          <w:szCs w:val="18"/>
          <w:lang w:val="sq-AL"/>
        </w:rPr>
        <w:t>jt</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mir</w:t>
      </w:r>
      <w:r w:rsidR="00AD0DBB" w:rsidRPr="00CA72D8">
        <w:rPr>
          <w:rFonts w:ascii="Book Antiqua" w:hAnsi="Book Antiqua"/>
          <w:sz w:val="18"/>
          <w:szCs w:val="18"/>
          <w:lang w:val="sq-AL"/>
        </w:rPr>
        <w:t>ë</w:t>
      </w:r>
      <w:r w:rsidR="00B15D7D" w:rsidRPr="00CA72D8">
        <w:rPr>
          <w:rFonts w:ascii="Book Antiqua" w:hAnsi="Book Antiqua"/>
          <w:sz w:val="18"/>
          <w:szCs w:val="18"/>
          <w:lang w:val="sq-AL"/>
        </w:rPr>
        <w:t>po n</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viti 2023 shpenzimet n</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kuad</w:t>
      </w:r>
      <w:r w:rsidR="00AD0DBB" w:rsidRPr="00CA72D8">
        <w:rPr>
          <w:rFonts w:ascii="Book Antiqua" w:hAnsi="Book Antiqua"/>
          <w:sz w:val="18"/>
          <w:szCs w:val="18"/>
          <w:lang w:val="sq-AL"/>
        </w:rPr>
        <w:t>ë</w:t>
      </w:r>
      <w:r w:rsidR="00B15D7D" w:rsidRPr="00CA72D8">
        <w:rPr>
          <w:rFonts w:ascii="Book Antiqua" w:hAnsi="Book Antiqua"/>
          <w:sz w:val="18"/>
          <w:szCs w:val="18"/>
          <w:lang w:val="sq-AL"/>
        </w:rPr>
        <w:t>r t</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Ministris</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s</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Sh</w:t>
      </w:r>
      <w:r w:rsidR="00AD0DBB" w:rsidRPr="00CA72D8">
        <w:rPr>
          <w:rFonts w:ascii="Book Antiqua" w:hAnsi="Book Antiqua"/>
          <w:sz w:val="18"/>
          <w:szCs w:val="18"/>
          <w:lang w:val="sq-AL"/>
        </w:rPr>
        <w:t>ë</w:t>
      </w:r>
      <w:r w:rsidR="00B15D7D" w:rsidRPr="00CA72D8">
        <w:rPr>
          <w:rFonts w:ascii="Book Antiqua" w:hAnsi="Book Antiqua"/>
          <w:sz w:val="18"/>
          <w:szCs w:val="18"/>
          <w:lang w:val="sq-AL"/>
        </w:rPr>
        <w:t>ndet</w:t>
      </w:r>
      <w:r w:rsidR="00AD0DBB" w:rsidRPr="00CA72D8">
        <w:rPr>
          <w:rFonts w:ascii="Book Antiqua" w:hAnsi="Book Antiqua"/>
          <w:sz w:val="18"/>
          <w:szCs w:val="18"/>
          <w:lang w:val="sq-AL"/>
        </w:rPr>
        <w:t>ë</w:t>
      </w:r>
      <w:r w:rsidR="00B15D7D" w:rsidRPr="00CA72D8">
        <w:rPr>
          <w:rFonts w:ascii="Book Antiqua" w:hAnsi="Book Antiqua"/>
          <w:sz w:val="18"/>
          <w:szCs w:val="18"/>
          <w:lang w:val="sq-AL"/>
        </w:rPr>
        <w:t>sis</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Derivatet p</w:t>
      </w:r>
      <w:r w:rsidR="00AD0DBB" w:rsidRPr="00CA72D8">
        <w:rPr>
          <w:rFonts w:ascii="Book Antiqua" w:hAnsi="Book Antiqua"/>
          <w:sz w:val="18"/>
          <w:szCs w:val="18"/>
          <w:lang w:val="sq-AL"/>
        </w:rPr>
        <w:t>ë</w:t>
      </w:r>
      <w:r w:rsidR="00B15D7D" w:rsidRPr="00CA72D8">
        <w:rPr>
          <w:rFonts w:ascii="Book Antiqua" w:hAnsi="Book Antiqua"/>
          <w:sz w:val="18"/>
          <w:szCs w:val="18"/>
          <w:lang w:val="sq-AL"/>
        </w:rPr>
        <w:t>r Gjenerator kan</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w:t>
      </w:r>
      <w:r w:rsidR="004356AA" w:rsidRPr="00CA72D8">
        <w:rPr>
          <w:rFonts w:ascii="Book Antiqua" w:hAnsi="Book Antiqua"/>
          <w:sz w:val="18"/>
          <w:szCs w:val="18"/>
          <w:lang w:val="sq-AL"/>
        </w:rPr>
        <w:t>qenë</w:t>
      </w:r>
      <w:r w:rsidR="00B15D7D" w:rsidRPr="00CA72D8">
        <w:rPr>
          <w:rFonts w:ascii="Book Antiqua" w:hAnsi="Book Antiqua"/>
          <w:sz w:val="18"/>
          <w:szCs w:val="18"/>
          <w:lang w:val="sq-AL"/>
        </w:rPr>
        <w:t xml:space="preserve"> t</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ndara me kod t</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w:t>
      </w:r>
      <w:r w:rsidR="004356AA" w:rsidRPr="00CA72D8">
        <w:rPr>
          <w:rFonts w:ascii="Book Antiqua" w:hAnsi="Book Antiqua"/>
          <w:sz w:val="18"/>
          <w:szCs w:val="18"/>
          <w:lang w:val="sq-AL"/>
        </w:rPr>
        <w:t>veçanta</w:t>
      </w:r>
      <w:r w:rsidR="00B15D7D" w:rsidRPr="00CA72D8">
        <w:rPr>
          <w:rFonts w:ascii="Book Antiqua" w:hAnsi="Book Antiqua"/>
          <w:sz w:val="18"/>
          <w:szCs w:val="18"/>
          <w:lang w:val="sq-AL"/>
        </w:rPr>
        <w:t xml:space="preserve"> sipas planit kontab</w:t>
      </w:r>
      <w:r w:rsidR="00AD0DBB" w:rsidRPr="00CA72D8">
        <w:rPr>
          <w:rFonts w:ascii="Book Antiqua" w:hAnsi="Book Antiqua"/>
          <w:sz w:val="18"/>
          <w:szCs w:val="18"/>
          <w:lang w:val="sq-AL"/>
        </w:rPr>
        <w:t>ë</w:t>
      </w:r>
      <w:r w:rsidR="00B15D7D" w:rsidRPr="00CA72D8">
        <w:rPr>
          <w:rFonts w:ascii="Book Antiqua" w:hAnsi="Book Antiqua"/>
          <w:sz w:val="18"/>
          <w:szCs w:val="18"/>
          <w:lang w:val="sq-AL"/>
        </w:rPr>
        <w:t>l n</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fuqi p</w:t>
      </w:r>
      <w:r w:rsidR="00AD0DBB" w:rsidRPr="00CA72D8">
        <w:rPr>
          <w:rFonts w:ascii="Book Antiqua" w:hAnsi="Book Antiqua"/>
          <w:sz w:val="18"/>
          <w:szCs w:val="18"/>
          <w:lang w:val="sq-AL"/>
        </w:rPr>
        <w:t>ë</w:t>
      </w:r>
      <w:r w:rsidR="00B15D7D" w:rsidRPr="00CA72D8">
        <w:rPr>
          <w:rFonts w:ascii="Book Antiqua" w:hAnsi="Book Antiqua"/>
          <w:sz w:val="18"/>
          <w:szCs w:val="18"/>
          <w:lang w:val="sq-AL"/>
        </w:rPr>
        <w:t>r at</w:t>
      </w:r>
      <w:r w:rsidR="00AD0DBB" w:rsidRPr="00CA72D8">
        <w:rPr>
          <w:rFonts w:ascii="Book Antiqua" w:hAnsi="Book Antiqua"/>
          <w:sz w:val="18"/>
          <w:szCs w:val="18"/>
          <w:lang w:val="sq-AL"/>
        </w:rPr>
        <w:t>ë</w:t>
      </w:r>
      <w:r w:rsidR="004356AA">
        <w:rPr>
          <w:rFonts w:ascii="Book Antiqua" w:hAnsi="Book Antiqua"/>
          <w:sz w:val="18"/>
          <w:szCs w:val="18"/>
          <w:lang w:val="sq-AL"/>
        </w:rPr>
        <w:t xml:space="preserve"> vit;</w:t>
      </w:r>
      <w:r w:rsidR="00B15D7D" w:rsidRPr="00CA72D8">
        <w:rPr>
          <w:rFonts w:ascii="Book Antiqua" w:hAnsi="Book Antiqua"/>
          <w:sz w:val="18"/>
          <w:szCs w:val="18"/>
          <w:lang w:val="sq-AL"/>
        </w:rPr>
        <w:tab/>
      </w:r>
      <w:r w:rsidR="00B15D7D" w:rsidRPr="00CA72D8">
        <w:rPr>
          <w:rFonts w:ascii="Book Antiqua" w:hAnsi="Book Antiqua"/>
          <w:sz w:val="18"/>
          <w:szCs w:val="18"/>
          <w:lang w:val="sq-AL"/>
        </w:rPr>
        <w:tab/>
      </w:r>
      <w:r w:rsidR="00B15D7D" w:rsidRPr="00CA72D8">
        <w:rPr>
          <w:rFonts w:ascii="Book Antiqua" w:hAnsi="Book Antiqua"/>
          <w:sz w:val="18"/>
          <w:szCs w:val="18"/>
          <w:lang w:val="sq-AL"/>
        </w:rPr>
        <w:tab/>
      </w:r>
      <w:r w:rsidR="00B15D7D" w:rsidRPr="00CA72D8">
        <w:rPr>
          <w:rFonts w:ascii="Book Antiqua" w:hAnsi="Book Antiqua"/>
          <w:sz w:val="18"/>
          <w:szCs w:val="18"/>
          <w:lang w:val="sq-AL"/>
        </w:rPr>
        <w:tab/>
      </w:r>
    </w:p>
    <w:p w14:paraId="4A790880" w14:textId="74E28016" w:rsidR="00B15D7D" w:rsidRPr="00CA72D8" w:rsidRDefault="00B15D7D" w:rsidP="00CA72D8">
      <w:pPr>
        <w:spacing w:after="160"/>
        <w:ind w:left="540"/>
        <w:jc w:val="both"/>
        <w:rPr>
          <w:rFonts w:ascii="Book Antiqua" w:hAnsi="Book Antiqua"/>
          <w:sz w:val="18"/>
          <w:szCs w:val="18"/>
          <w:lang w:val="sq-AL"/>
        </w:rPr>
      </w:pPr>
      <w:r w:rsidRPr="00CA72D8">
        <w:rPr>
          <w:rFonts w:ascii="Book Antiqua" w:hAnsi="Book Antiqua"/>
          <w:sz w:val="18"/>
          <w:szCs w:val="18"/>
          <w:lang w:val="sq-AL"/>
        </w:rPr>
        <w:t>Kodi ekonomik 13780 m</w:t>
      </w:r>
      <w:r w:rsidR="00AD0DBB" w:rsidRPr="00CA72D8">
        <w:rPr>
          <w:rFonts w:ascii="Book Antiqua" w:hAnsi="Book Antiqua"/>
          <w:sz w:val="18"/>
          <w:szCs w:val="18"/>
          <w:lang w:val="sq-AL"/>
        </w:rPr>
        <w:t>ë</w:t>
      </w:r>
      <w:r w:rsidRPr="00CA72D8">
        <w:rPr>
          <w:rFonts w:ascii="Book Antiqua" w:hAnsi="Book Antiqua"/>
          <w:sz w:val="18"/>
          <w:szCs w:val="18"/>
          <w:lang w:val="sq-AL"/>
        </w:rPr>
        <w:t xml:space="preserve"> her</w:t>
      </w:r>
      <w:r w:rsidR="00AD0DBB" w:rsidRPr="00CA72D8">
        <w:rPr>
          <w:rFonts w:ascii="Book Antiqua" w:hAnsi="Book Antiqua"/>
          <w:sz w:val="18"/>
          <w:szCs w:val="18"/>
          <w:lang w:val="sq-AL"/>
        </w:rPr>
        <w:t>ë</w:t>
      </w:r>
      <w:r w:rsidRPr="00CA72D8">
        <w:rPr>
          <w:rFonts w:ascii="Book Antiqua" w:hAnsi="Book Antiqua"/>
          <w:sz w:val="18"/>
          <w:szCs w:val="18"/>
          <w:lang w:val="sq-AL"/>
        </w:rPr>
        <w:t>t ka qen</w:t>
      </w:r>
      <w:r w:rsidR="00AD0DBB" w:rsidRPr="00CA72D8">
        <w:rPr>
          <w:rFonts w:ascii="Book Antiqua" w:hAnsi="Book Antiqua"/>
          <w:sz w:val="18"/>
          <w:szCs w:val="18"/>
          <w:lang w:val="sq-AL"/>
        </w:rPr>
        <w:t>ë</w:t>
      </w:r>
      <w:r w:rsidR="004356AA">
        <w:rPr>
          <w:rFonts w:ascii="Book Antiqua" w:hAnsi="Book Antiqua"/>
          <w:sz w:val="18"/>
          <w:szCs w:val="18"/>
          <w:lang w:val="sq-AL"/>
        </w:rPr>
        <w:t xml:space="preserve"> i</w:t>
      </w:r>
      <w:r w:rsidRPr="00CA72D8">
        <w:rPr>
          <w:rFonts w:ascii="Book Antiqua" w:hAnsi="Book Antiqua"/>
          <w:sz w:val="18"/>
          <w:szCs w:val="18"/>
          <w:lang w:val="sq-AL"/>
        </w:rPr>
        <w:t xml:space="preserve"> </w:t>
      </w:r>
      <w:r w:rsidR="004356AA" w:rsidRPr="00CA72D8">
        <w:rPr>
          <w:rFonts w:ascii="Book Antiqua" w:hAnsi="Book Antiqua"/>
          <w:sz w:val="18"/>
          <w:szCs w:val="18"/>
          <w:lang w:val="sq-AL"/>
        </w:rPr>
        <w:t>emëruar</w:t>
      </w:r>
      <w:r w:rsidRPr="00CA72D8">
        <w:rPr>
          <w:rFonts w:ascii="Book Antiqua" w:hAnsi="Book Antiqua"/>
          <w:sz w:val="18"/>
          <w:szCs w:val="18"/>
          <w:lang w:val="sq-AL"/>
        </w:rPr>
        <w:t xml:space="preserve"> </w:t>
      </w:r>
      <w:r w:rsidR="004356AA" w:rsidRPr="00CA72D8">
        <w:rPr>
          <w:rFonts w:ascii="Book Antiqua" w:hAnsi="Book Antiqua"/>
          <w:sz w:val="18"/>
          <w:szCs w:val="18"/>
          <w:lang w:val="sq-AL"/>
        </w:rPr>
        <w:t>vetëm</w:t>
      </w:r>
      <w:r w:rsidR="004356AA">
        <w:rPr>
          <w:rFonts w:ascii="Book Antiqua" w:hAnsi="Book Antiqua"/>
          <w:sz w:val="18"/>
          <w:szCs w:val="18"/>
          <w:lang w:val="sq-AL"/>
        </w:rPr>
        <w:t xml:space="preserve"> si Karburant </w:t>
      </w:r>
      <w:r w:rsidRPr="00CA72D8">
        <w:rPr>
          <w:rFonts w:ascii="Book Antiqua" w:hAnsi="Book Antiqua"/>
          <w:sz w:val="18"/>
          <w:szCs w:val="18"/>
          <w:lang w:val="sq-AL"/>
        </w:rPr>
        <w:t>p</w:t>
      </w:r>
      <w:r w:rsidR="00AD0DBB" w:rsidRPr="00CA72D8">
        <w:rPr>
          <w:rFonts w:ascii="Book Antiqua" w:hAnsi="Book Antiqua"/>
          <w:sz w:val="18"/>
          <w:szCs w:val="18"/>
          <w:lang w:val="sq-AL"/>
        </w:rPr>
        <w:t>ë</w:t>
      </w:r>
      <w:r w:rsidRPr="00CA72D8">
        <w:rPr>
          <w:rFonts w:ascii="Book Antiqua" w:hAnsi="Book Antiqua"/>
          <w:sz w:val="18"/>
          <w:szCs w:val="18"/>
          <w:lang w:val="sq-AL"/>
        </w:rPr>
        <w:t>r vetura dhe rrje</w:t>
      </w:r>
      <w:r w:rsidR="004356AA">
        <w:rPr>
          <w:rFonts w:ascii="Book Antiqua" w:hAnsi="Book Antiqua"/>
          <w:sz w:val="18"/>
          <w:szCs w:val="18"/>
          <w:lang w:val="sq-AL"/>
        </w:rPr>
        <w:t>dhimisht</w:t>
      </w:r>
      <w:r w:rsidRPr="00CA72D8">
        <w:rPr>
          <w:rFonts w:ascii="Book Antiqua" w:hAnsi="Book Antiqua"/>
          <w:sz w:val="18"/>
          <w:szCs w:val="18"/>
          <w:lang w:val="sq-AL"/>
        </w:rPr>
        <w:t xml:space="preserve"> shpenzimet n</w:t>
      </w:r>
      <w:r w:rsidR="00AD0DBB" w:rsidRPr="00CA72D8">
        <w:rPr>
          <w:rFonts w:ascii="Book Antiqua" w:hAnsi="Book Antiqua"/>
          <w:sz w:val="18"/>
          <w:szCs w:val="18"/>
          <w:lang w:val="sq-AL"/>
        </w:rPr>
        <w:t>ë</w:t>
      </w:r>
      <w:r w:rsidRPr="00CA72D8">
        <w:rPr>
          <w:rFonts w:ascii="Book Antiqua" w:hAnsi="Book Antiqua"/>
          <w:sz w:val="18"/>
          <w:szCs w:val="18"/>
          <w:lang w:val="sq-AL"/>
        </w:rPr>
        <w:t xml:space="preserve"> vitin 2023 kan</w:t>
      </w:r>
      <w:r w:rsidR="00AD0DBB" w:rsidRPr="00CA72D8">
        <w:rPr>
          <w:rFonts w:ascii="Book Antiqua" w:hAnsi="Book Antiqua"/>
          <w:sz w:val="18"/>
          <w:szCs w:val="18"/>
          <w:lang w:val="sq-AL"/>
        </w:rPr>
        <w:t>ë</w:t>
      </w:r>
      <w:r w:rsidRPr="00CA72D8">
        <w:rPr>
          <w:rFonts w:ascii="Book Antiqua" w:hAnsi="Book Antiqua"/>
          <w:sz w:val="18"/>
          <w:szCs w:val="18"/>
          <w:lang w:val="sq-AL"/>
        </w:rPr>
        <w:t xml:space="preserve"> qen</w:t>
      </w:r>
      <w:r w:rsidR="00AD0DBB" w:rsidRPr="00CA72D8">
        <w:rPr>
          <w:rFonts w:ascii="Book Antiqua" w:hAnsi="Book Antiqua"/>
          <w:sz w:val="18"/>
          <w:szCs w:val="18"/>
          <w:lang w:val="sq-AL"/>
        </w:rPr>
        <w:t>ë</w:t>
      </w:r>
      <w:r w:rsidRPr="00CA72D8">
        <w:rPr>
          <w:rFonts w:ascii="Book Antiqua" w:hAnsi="Book Antiqua"/>
          <w:sz w:val="18"/>
          <w:szCs w:val="18"/>
          <w:lang w:val="sq-AL"/>
        </w:rPr>
        <w:t xml:space="preserve"> t</w:t>
      </w:r>
      <w:r w:rsidR="00AD0DBB" w:rsidRPr="00CA72D8">
        <w:rPr>
          <w:rFonts w:ascii="Book Antiqua" w:hAnsi="Book Antiqua"/>
          <w:sz w:val="18"/>
          <w:szCs w:val="18"/>
          <w:lang w:val="sq-AL"/>
        </w:rPr>
        <w:t>ë</w:t>
      </w:r>
      <w:r w:rsidRPr="00CA72D8">
        <w:rPr>
          <w:rFonts w:ascii="Book Antiqua" w:hAnsi="Book Antiqua"/>
          <w:sz w:val="18"/>
          <w:szCs w:val="18"/>
          <w:lang w:val="sq-AL"/>
        </w:rPr>
        <w:t xml:space="preserve"> reflektuara vet</w:t>
      </w:r>
      <w:r w:rsidR="00AD0DBB" w:rsidRPr="00CA72D8">
        <w:rPr>
          <w:rFonts w:ascii="Book Antiqua" w:hAnsi="Book Antiqua"/>
          <w:sz w:val="18"/>
          <w:szCs w:val="18"/>
          <w:lang w:val="sq-AL"/>
        </w:rPr>
        <w:t>ë</w:t>
      </w:r>
      <w:r w:rsidRPr="00CA72D8">
        <w:rPr>
          <w:rFonts w:ascii="Book Antiqua" w:hAnsi="Book Antiqua"/>
          <w:sz w:val="18"/>
          <w:szCs w:val="18"/>
          <w:lang w:val="sq-AL"/>
        </w:rPr>
        <w:t>m p</w:t>
      </w:r>
      <w:r w:rsidR="00AD0DBB" w:rsidRPr="00CA72D8">
        <w:rPr>
          <w:rFonts w:ascii="Book Antiqua" w:hAnsi="Book Antiqua"/>
          <w:sz w:val="18"/>
          <w:szCs w:val="18"/>
          <w:lang w:val="sq-AL"/>
        </w:rPr>
        <w:t>ë</w:t>
      </w:r>
      <w:r w:rsidRPr="00CA72D8">
        <w:rPr>
          <w:rFonts w:ascii="Book Antiqua" w:hAnsi="Book Antiqua"/>
          <w:sz w:val="18"/>
          <w:szCs w:val="18"/>
          <w:lang w:val="sq-AL"/>
        </w:rPr>
        <w:t>r karburantin p</w:t>
      </w:r>
      <w:r w:rsidR="00AD0DBB" w:rsidRPr="00CA72D8">
        <w:rPr>
          <w:rFonts w:ascii="Book Antiqua" w:hAnsi="Book Antiqua"/>
          <w:sz w:val="18"/>
          <w:szCs w:val="18"/>
          <w:lang w:val="sq-AL"/>
        </w:rPr>
        <w:t>ë</w:t>
      </w:r>
      <w:r w:rsidR="004356AA">
        <w:rPr>
          <w:rFonts w:ascii="Book Antiqua" w:hAnsi="Book Antiqua"/>
          <w:sz w:val="18"/>
          <w:szCs w:val="18"/>
          <w:lang w:val="sq-AL"/>
        </w:rPr>
        <w:t>r vetura;</w:t>
      </w:r>
      <w:r w:rsidRPr="00CA72D8">
        <w:rPr>
          <w:rFonts w:ascii="Book Antiqua" w:hAnsi="Book Antiqua"/>
          <w:sz w:val="18"/>
          <w:szCs w:val="18"/>
          <w:lang w:val="sq-AL"/>
        </w:rPr>
        <w:tab/>
      </w:r>
    </w:p>
    <w:p w14:paraId="2047F5F6" w14:textId="6EFF818B" w:rsidR="00B15D7D" w:rsidRPr="00CA72D8" w:rsidRDefault="00B15D7D" w:rsidP="00CA72D8">
      <w:pPr>
        <w:spacing w:after="160"/>
        <w:ind w:left="540"/>
        <w:jc w:val="both"/>
        <w:rPr>
          <w:rFonts w:ascii="Book Antiqua" w:hAnsi="Book Antiqua"/>
          <w:sz w:val="18"/>
          <w:szCs w:val="18"/>
          <w:lang w:val="sq-AL"/>
        </w:rPr>
      </w:pPr>
      <w:r w:rsidRPr="00CA72D8">
        <w:rPr>
          <w:rFonts w:ascii="Book Antiqua" w:hAnsi="Book Antiqua"/>
          <w:sz w:val="18"/>
          <w:szCs w:val="18"/>
          <w:lang w:val="sq-AL"/>
        </w:rPr>
        <w:t>Derivatet p</w:t>
      </w:r>
      <w:r w:rsidR="00AD0DBB" w:rsidRPr="00CA72D8">
        <w:rPr>
          <w:rFonts w:ascii="Book Antiqua" w:hAnsi="Book Antiqua"/>
          <w:sz w:val="18"/>
          <w:szCs w:val="18"/>
          <w:lang w:val="sq-AL"/>
        </w:rPr>
        <w:t>ë</w:t>
      </w:r>
      <w:r w:rsidRPr="00CA72D8">
        <w:rPr>
          <w:rFonts w:ascii="Book Antiqua" w:hAnsi="Book Antiqua"/>
          <w:sz w:val="18"/>
          <w:szCs w:val="18"/>
          <w:lang w:val="sq-AL"/>
        </w:rPr>
        <w:t>r gjenerator n</w:t>
      </w:r>
      <w:r w:rsidR="00AD0DBB" w:rsidRPr="00CA72D8">
        <w:rPr>
          <w:rFonts w:ascii="Book Antiqua" w:hAnsi="Book Antiqua"/>
          <w:sz w:val="18"/>
          <w:szCs w:val="18"/>
          <w:lang w:val="sq-AL"/>
        </w:rPr>
        <w:t>ë</w:t>
      </w:r>
      <w:r w:rsidRPr="00CA72D8">
        <w:rPr>
          <w:rFonts w:ascii="Book Antiqua" w:hAnsi="Book Antiqua"/>
          <w:sz w:val="18"/>
          <w:szCs w:val="18"/>
          <w:lang w:val="sq-AL"/>
        </w:rPr>
        <w:t xml:space="preserve"> vitin 2023 kan</w:t>
      </w:r>
      <w:r w:rsidR="00AD0DBB" w:rsidRPr="00CA72D8">
        <w:rPr>
          <w:rFonts w:ascii="Book Antiqua" w:hAnsi="Book Antiqua"/>
          <w:sz w:val="18"/>
          <w:szCs w:val="18"/>
          <w:lang w:val="sq-AL"/>
        </w:rPr>
        <w:t>ë</w:t>
      </w:r>
      <w:r w:rsidRPr="00CA72D8">
        <w:rPr>
          <w:rFonts w:ascii="Book Antiqua" w:hAnsi="Book Antiqua"/>
          <w:sz w:val="18"/>
          <w:szCs w:val="18"/>
          <w:lang w:val="sq-AL"/>
        </w:rPr>
        <w:t xml:space="preserve"> qen</w:t>
      </w:r>
      <w:r w:rsidR="00AD0DBB" w:rsidRPr="00CA72D8">
        <w:rPr>
          <w:rFonts w:ascii="Book Antiqua" w:hAnsi="Book Antiqua"/>
          <w:sz w:val="18"/>
          <w:szCs w:val="18"/>
          <w:lang w:val="sq-AL"/>
        </w:rPr>
        <w:t>ë</w:t>
      </w:r>
      <w:r w:rsidRPr="00CA72D8">
        <w:rPr>
          <w:rFonts w:ascii="Book Antiqua" w:hAnsi="Book Antiqua"/>
          <w:sz w:val="18"/>
          <w:szCs w:val="18"/>
          <w:lang w:val="sq-AL"/>
        </w:rPr>
        <w:t xml:space="preserve"> t</w:t>
      </w:r>
      <w:r w:rsidR="00AD0DBB" w:rsidRPr="00CA72D8">
        <w:rPr>
          <w:rFonts w:ascii="Book Antiqua" w:hAnsi="Book Antiqua"/>
          <w:sz w:val="18"/>
          <w:szCs w:val="18"/>
          <w:lang w:val="sq-AL"/>
        </w:rPr>
        <w:t>ë</w:t>
      </w:r>
      <w:r w:rsidRPr="00CA72D8">
        <w:rPr>
          <w:rFonts w:ascii="Book Antiqua" w:hAnsi="Book Antiqua"/>
          <w:sz w:val="18"/>
          <w:szCs w:val="18"/>
          <w:lang w:val="sq-AL"/>
        </w:rPr>
        <w:t xml:space="preserve"> </w:t>
      </w:r>
      <w:r w:rsidR="004356AA" w:rsidRPr="00CA72D8">
        <w:rPr>
          <w:rFonts w:ascii="Book Antiqua" w:hAnsi="Book Antiqua"/>
          <w:sz w:val="18"/>
          <w:szCs w:val="18"/>
          <w:lang w:val="sq-AL"/>
        </w:rPr>
        <w:t>reflektuara</w:t>
      </w:r>
      <w:r w:rsidRPr="00CA72D8">
        <w:rPr>
          <w:rFonts w:ascii="Book Antiqua" w:hAnsi="Book Antiqua"/>
          <w:sz w:val="18"/>
          <w:szCs w:val="18"/>
          <w:lang w:val="sq-AL"/>
        </w:rPr>
        <w:t xml:space="preserve"> n</w:t>
      </w:r>
      <w:r w:rsidR="00AD0DBB" w:rsidRPr="00CA72D8">
        <w:rPr>
          <w:rFonts w:ascii="Book Antiqua" w:hAnsi="Book Antiqua"/>
          <w:sz w:val="18"/>
          <w:szCs w:val="18"/>
          <w:lang w:val="sq-AL"/>
        </w:rPr>
        <w:t>ë</w:t>
      </w:r>
      <w:r w:rsidRPr="00CA72D8">
        <w:rPr>
          <w:rFonts w:ascii="Book Antiqua" w:hAnsi="Book Antiqua"/>
          <w:sz w:val="18"/>
          <w:szCs w:val="18"/>
          <w:lang w:val="sq-AL"/>
        </w:rPr>
        <w:t xml:space="preserve"> kodin 13770 sipas planit kontab</w:t>
      </w:r>
      <w:r w:rsidR="00AD0DBB" w:rsidRPr="00CA72D8">
        <w:rPr>
          <w:rFonts w:ascii="Book Antiqua" w:hAnsi="Book Antiqua"/>
          <w:sz w:val="18"/>
          <w:szCs w:val="18"/>
          <w:lang w:val="sq-AL"/>
        </w:rPr>
        <w:t>ë</w:t>
      </w:r>
      <w:r w:rsidR="004356AA">
        <w:rPr>
          <w:rFonts w:ascii="Book Antiqua" w:hAnsi="Book Antiqua"/>
          <w:sz w:val="18"/>
          <w:szCs w:val="18"/>
          <w:lang w:val="sq-AL"/>
        </w:rPr>
        <w:t>l;</w:t>
      </w:r>
      <w:r w:rsidRPr="00CA72D8">
        <w:rPr>
          <w:rFonts w:ascii="Book Antiqua" w:hAnsi="Book Antiqua"/>
          <w:sz w:val="18"/>
          <w:szCs w:val="18"/>
          <w:lang w:val="sq-AL"/>
        </w:rPr>
        <w:tab/>
      </w:r>
      <w:r w:rsidRPr="00CA72D8">
        <w:rPr>
          <w:rFonts w:ascii="Book Antiqua" w:hAnsi="Book Antiqua"/>
          <w:sz w:val="18"/>
          <w:szCs w:val="18"/>
          <w:lang w:val="sq-AL"/>
        </w:rPr>
        <w:tab/>
      </w:r>
      <w:r w:rsidRPr="00CA72D8">
        <w:rPr>
          <w:rFonts w:ascii="Book Antiqua" w:hAnsi="Book Antiqua"/>
          <w:sz w:val="18"/>
          <w:szCs w:val="18"/>
          <w:lang w:val="sq-AL"/>
        </w:rPr>
        <w:tab/>
      </w:r>
    </w:p>
    <w:p w14:paraId="03B3A195" w14:textId="732CA66A" w:rsidR="00B15D7D" w:rsidRPr="00CA72D8" w:rsidRDefault="00B15D7D" w:rsidP="00CA72D8">
      <w:pPr>
        <w:spacing w:after="160"/>
        <w:ind w:left="540"/>
        <w:jc w:val="both"/>
        <w:rPr>
          <w:rFonts w:ascii="Book Antiqua" w:hAnsi="Book Antiqua"/>
          <w:sz w:val="18"/>
          <w:szCs w:val="18"/>
          <w:lang w:val="sq-AL"/>
        </w:rPr>
      </w:pPr>
      <w:r w:rsidRPr="00CA72D8">
        <w:rPr>
          <w:rFonts w:ascii="Book Antiqua" w:hAnsi="Book Antiqua"/>
          <w:sz w:val="18"/>
          <w:szCs w:val="18"/>
          <w:lang w:val="sq-AL"/>
        </w:rPr>
        <w:t>Kodi eko</w:t>
      </w:r>
      <w:r w:rsidR="00CA72D8">
        <w:rPr>
          <w:rFonts w:ascii="Book Antiqua" w:hAnsi="Book Antiqua"/>
          <w:sz w:val="18"/>
          <w:szCs w:val="18"/>
          <w:lang w:val="sq-AL"/>
        </w:rPr>
        <w:t>nomik 13954 Kontrollimi teknik i</w:t>
      </w:r>
      <w:r w:rsidRPr="00CA72D8">
        <w:rPr>
          <w:rFonts w:ascii="Book Antiqua" w:hAnsi="Book Antiqua"/>
          <w:sz w:val="18"/>
          <w:szCs w:val="18"/>
          <w:lang w:val="sq-AL"/>
        </w:rPr>
        <w:t xml:space="preserve"> automjeteve </w:t>
      </w:r>
      <w:r w:rsidR="00AD0DBB" w:rsidRPr="00CA72D8">
        <w:rPr>
          <w:rFonts w:ascii="Book Antiqua" w:hAnsi="Book Antiqua"/>
          <w:sz w:val="18"/>
          <w:szCs w:val="18"/>
          <w:lang w:val="sq-AL"/>
        </w:rPr>
        <w:t>ë</w:t>
      </w:r>
      <w:r w:rsidRPr="00CA72D8">
        <w:rPr>
          <w:rFonts w:ascii="Book Antiqua" w:hAnsi="Book Antiqua"/>
          <w:sz w:val="18"/>
          <w:szCs w:val="18"/>
          <w:lang w:val="sq-AL"/>
        </w:rPr>
        <w:t>sht</w:t>
      </w:r>
      <w:r w:rsidR="00AD0DBB" w:rsidRPr="00CA72D8">
        <w:rPr>
          <w:rFonts w:ascii="Book Antiqua" w:hAnsi="Book Antiqua"/>
          <w:sz w:val="18"/>
          <w:szCs w:val="18"/>
          <w:lang w:val="sq-AL"/>
        </w:rPr>
        <w:t>ë</w:t>
      </w:r>
      <w:r w:rsidR="004356AA">
        <w:rPr>
          <w:rFonts w:ascii="Book Antiqua" w:hAnsi="Book Antiqua"/>
          <w:sz w:val="18"/>
          <w:szCs w:val="18"/>
          <w:lang w:val="sq-AL"/>
        </w:rPr>
        <w:t xml:space="preserve"> kod i</w:t>
      </w:r>
      <w:r w:rsidRPr="00CA72D8">
        <w:rPr>
          <w:rFonts w:ascii="Book Antiqua" w:hAnsi="Book Antiqua"/>
          <w:sz w:val="18"/>
          <w:szCs w:val="18"/>
          <w:lang w:val="sq-AL"/>
        </w:rPr>
        <w:t xml:space="preserve"> ri ekonomik sipas planit kontab</w:t>
      </w:r>
      <w:r w:rsidR="00AD0DBB" w:rsidRPr="00CA72D8">
        <w:rPr>
          <w:rFonts w:ascii="Book Antiqua" w:hAnsi="Book Antiqua"/>
          <w:sz w:val="18"/>
          <w:szCs w:val="18"/>
          <w:lang w:val="sq-AL"/>
        </w:rPr>
        <w:t>ë</w:t>
      </w:r>
      <w:r w:rsidR="004356AA">
        <w:rPr>
          <w:rFonts w:ascii="Book Antiqua" w:hAnsi="Book Antiqua"/>
          <w:sz w:val="18"/>
          <w:szCs w:val="18"/>
          <w:lang w:val="sq-AL"/>
        </w:rPr>
        <w:t>l;</w:t>
      </w:r>
      <w:r w:rsidRPr="00CA72D8">
        <w:rPr>
          <w:rFonts w:ascii="Book Antiqua" w:hAnsi="Book Antiqua"/>
          <w:sz w:val="18"/>
          <w:szCs w:val="18"/>
          <w:lang w:val="sq-AL"/>
        </w:rPr>
        <w:tab/>
      </w:r>
      <w:r w:rsidRPr="00CA72D8">
        <w:rPr>
          <w:rFonts w:ascii="Book Antiqua" w:hAnsi="Book Antiqua"/>
          <w:sz w:val="18"/>
          <w:szCs w:val="18"/>
          <w:lang w:val="sq-AL"/>
        </w:rPr>
        <w:tab/>
      </w:r>
      <w:r w:rsidRPr="00CA72D8">
        <w:rPr>
          <w:rFonts w:ascii="Book Antiqua" w:hAnsi="Book Antiqua"/>
          <w:sz w:val="18"/>
          <w:szCs w:val="18"/>
          <w:lang w:val="sq-AL"/>
        </w:rPr>
        <w:tab/>
      </w:r>
    </w:p>
    <w:p w14:paraId="06677C54" w14:textId="70F40ADB" w:rsidR="00B15D7D" w:rsidRPr="00CA72D8" w:rsidRDefault="00CA72D8" w:rsidP="004356AA">
      <w:pPr>
        <w:spacing w:after="160"/>
        <w:ind w:left="540"/>
        <w:jc w:val="both"/>
        <w:rPr>
          <w:rFonts w:ascii="Book Antiqua" w:hAnsi="Book Antiqua"/>
          <w:sz w:val="18"/>
          <w:szCs w:val="18"/>
          <w:lang w:val="sq-AL"/>
        </w:rPr>
      </w:pPr>
      <w:r w:rsidRPr="00CA72D8">
        <w:rPr>
          <w:rFonts w:ascii="Book Antiqua" w:hAnsi="Book Antiqua"/>
          <w:sz w:val="18"/>
          <w:szCs w:val="18"/>
          <w:lang w:val="sq-AL"/>
        </w:rPr>
        <w:t xml:space="preserve">Kodi 14310 </w:t>
      </w:r>
      <w:r w:rsidR="004356AA" w:rsidRPr="00CA72D8">
        <w:rPr>
          <w:rFonts w:ascii="Book Antiqua" w:hAnsi="Book Antiqua"/>
          <w:sz w:val="18"/>
          <w:szCs w:val="18"/>
          <w:lang w:val="sq-AL"/>
        </w:rPr>
        <w:t>Kompensimi</w:t>
      </w:r>
      <w:r w:rsidRPr="00CA72D8">
        <w:rPr>
          <w:rFonts w:ascii="Book Antiqua" w:hAnsi="Book Antiqua"/>
          <w:sz w:val="18"/>
          <w:szCs w:val="18"/>
          <w:lang w:val="sq-AL"/>
        </w:rPr>
        <w:t xml:space="preserve"> i</w:t>
      </w:r>
      <w:r w:rsidR="00B15D7D" w:rsidRPr="00CA72D8">
        <w:rPr>
          <w:rFonts w:ascii="Book Antiqua" w:hAnsi="Book Antiqua"/>
          <w:sz w:val="18"/>
          <w:szCs w:val="18"/>
          <w:lang w:val="sq-AL"/>
        </w:rPr>
        <w:t xml:space="preserve"> </w:t>
      </w:r>
      <w:r w:rsidR="004356AA" w:rsidRPr="00CA72D8">
        <w:rPr>
          <w:rFonts w:ascii="Book Antiqua" w:hAnsi="Book Antiqua"/>
          <w:sz w:val="18"/>
          <w:szCs w:val="18"/>
          <w:lang w:val="sq-AL"/>
        </w:rPr>
        <w:t>përfaqësimit</w:t>
      </w:r>
      <w:r w:rsidR="00B15D7D" w:rsidRPr="00CA72D8">
        <w:rPr>
          <w:rFonts w:ascii="Book Antiqua" w:hAnsi="Book Antiqua"/>
          <w:sz w:val="18"/>
          <w:szCs w:val="18"/>
          <w:lang w:val="sq-AL"/>
        </w:rPr>
        <w:t xml:space="preserve"> brenda </w:t>
      </w:r>
      <w:r w:rsidR="004356AA">
        <w:rPr>
          <w:rFonts w:ascii="Book Antiqua" w:hAnsi="Book Antiqua"/>
          <w:sz w:val="18"/>
          <w:szCs w:val="18"/>
          <w:lang w:val="sq-AL"/>
        </w:rPr>
        <w:t>vendit</w:t>
      </w:r>
      <w:r w:rsidR="00B15D7D" w:rsidRPr="00CA72D8">
        <w:rPr>
          <w:rFonts w:ascii="Book Antiqua" w:hAnsi="Book Antiqua"/>
          <w:sz w:val="18"/>
          <w:szCs w:val="18"/>
          <w:lang w:val="sq-AL"/>
        </w:rPr>
        <w:t xml:space="preserve"> me Planin kontab</w:t>
      </w:r>
      <w:r w:rsidR="00AD0DBB" w:rsidRPr="00CA72D8">
        <w:rPr>
          <w:rFonts w:ascii="Book Antiqua" w:hAnsi="Book Antiqua"/>
          <w:sz w:val="18"/>
          <w:szCs w:val="18"/>
          <w:lang w:val="sq-AL"/>
        </w:rPr>
        <w:t>ë</w:t>
      </w:r>
      <w:r w:rsidR="00B15D7D" w:rsidRPr="00CA72D8">
        <w:rPr>
          <w:rFonts w:ascii="Book Antiqua" w:hAnsi="Book Antiqua"/>
          <w:sz w:val="18"/>
          <w:szCs w:val="18"/>
          <w:lang w:val="sq-AL"/>
        </w:rPr>
        <w:t>l t</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ri ka nj</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p</w:t>
      </w:r>
      <w:r w:rsidR="00AD0DBB" w:rsidRPr="00CA72D8">
        <w:rPr>
          <w:rFonts w:ascii="Book Antiqua" w:hAnsi="Book Antiqua"/>
          <w:sz w:val="18"/>
          <w:szCs w:val="18"/>
          <w:lang w:val="sq-AL"/>
        </w:rPr>
        <w:t>ë</w:t>
      </w:r>
      <w:r w:rsidR="00B15D7D" w:rsidRPr="00CA72D8">
        <w:rPr>
          <w:rFonts w:ascii="Book Antiqua" w:hAnsi="Book Antiqua"/>
          <w:sz w:val="18"/>
          <w:szCs w:val="18"/>
          <w:lang w:val="sq-AL"/>
        </w:rPr>
        <w:t>rfshirje m</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t</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gjer</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nd</w:t>
      </w:r>
      <w:r w:rsidR="00AD0DBB" w:rsidRPr="00CA72D8">
        <w:rPr>
          <w:rFonts w:ascii="Book Antiqua" w:hAnsi="Book Antiqua"/>
          <w:sz w:val="18"/>
          <w:szCs w:val="18"/>
          <w:lang w:val="sq-AL"/>
        </w:rPr>
        <w:t>ë</w:t>
      </w:r>
      <w:r w:rsidR="00B15D7D" w:rsidRPr="00CA72D8">
        <w:rPr>
          <w:rFonts w:ascii="Book Antiqua" w:hAnsi="Book Antiqua"/>
          <w:sz w:val="18"/>
          <w:szCs w:val="18"/>
          <w:lang w:val="sq-AL"/>
        </w:rPr>
        <w:t>rsa n</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vitet e kaluara ka pasur t</w:t>
      </w:r>
      <w:r w:rsidR="00AD0DBB" w:rsidRPr="00CA72D8">
        <w:rPr>
          <w:rFonts w:ascii="Book Antiqua" w:hAnsi="Book Antiqua"/>
          <w:sz w:val="18"/>
          <w:szCs w:val="18"/>
          <w:lang w:val="sq-AL"/>
        </w:rPr>
        <w:t>ë</w:t>
      </w:r>
      <w:r w:rsidR="00B15D7D" w:rsidRPr="00CA72D8">
        <w:rPr>
          <w:rFonts w:ascii="Book Antiqua" w:hAnsi="Book Antiqua"/>
          <w:sz w:val="18"/>
          <w:szCs w:val="18"/>
          <w:lang w:val="sq-AL"/>
        </w:rPr>
        <w:t xml:space="preserve"> p</w:t>
      </w:r>
      <w:r w:rsidR="00AD0DBB" w:rsidRPr="00CA72D8">
        <w:rPr>
          <w:rFonts w:ascii="Book Antiqua" w:hAnsi="Book Antiqua"/>
          <w:sz w:val="18"/>
          <w:szCs w:val="18"/>
          <w:lang w:val="sq-AL"/>
        </w:rPr>
        <w:t>ë</w:t>
      </w:r>
      <w:r w:rsidR="00A971DF" w:rsidRPr="00CA72D8">
        <w:rPr>
          <w:rFonts w:ascii="Book Antiqua" w:hAnsi="Book Antiqua"/>
          <w:sz w:val="18"/>
          <w:szCs w:val="18"/>
          <w:lang w:val="sq-AL"/>
        </w:rPr>
        <w:t xml:space="preserve">rfshire </w:t>
      </w:r>
      <w:r w:rsidR="004356AA" w:rsidRPr="00CA72D8">
        <w:rPr>
          <w:rFonts w:ascii="Book Antiqua" w:hAnsi="Book Antiqua"/>
          <w:sz w:val="18"/>
          <w:szCs w:val="18"/>
          <w:lang w:val="sq-AL"/>
        </w:rPr>
        <w:t>vetëm</w:t>
      </w:r>
      <w:r w:rsidR="00A971DF" w:rsidRPr="00CA72D8">
        <w:rPr>
          <w:rFonts w:ascii="Book Antiqua" w:hAnsi="Book Antiqua"/>
          <w:sz w:val="18"/>
          <w:szCs w:val="18"/>
          <w:lang w:val="sq-AL"/>
        </w:rPr>
        <w:t xml:space="preserve"> Drekat Z</w:t>
      </w:r>
      <w:r w:rsidR="004356AA">
        <w:rPr>
          <w:rFonts w:ascii="Book Antiqua" w:hAnsi="Book Antiqua"/>
          <w:sz w:val="18"/>
          <w:szCs w:val="18"/>
          <w:lang w:val="sq-AL"/>
        </w:rPr>
        <w:t>yrtare;</w:t>
      </w:r>
      <w:r w:rsidR="00B15D7D" w:rsidRPr="00CA72D8">
        <w:rPr>
          <w:rFonts w:ascii="Book Antiqua" w:hAnsi="Book Antiqua"/>
          <w:sz w:val="18"/>
          <w:szCs w:val="18"/>
          <w:lang w:val="sq-AL"/>
        </w:rPr>
        <w:tab/>
      </w:r>
      <w:r w:rsidR="00B15D7D" w:rsidRPr="00CA72D8">
        <w:rPr>
          <w:rFonts w:ascii="Book Antiqua" w:hAnsi="Book Antiqua"/>
          <w:sz w:val="18"/>
          <w:szCs w:val="18"/>
          <w:lang w:val="sq-AL"/>
        </w:rPr>
        <w:tab/>
      </w:r>
      <w:r w:rsidR="00B15D7D" w:rsidRPr="00CA72D8">
        <w:rPr>
          <w:rFonts w:ascii="Book Antiqua" w:hAnsi="Book Antiqua"/>
          <w:sz w:val="18"/>
          <w:szCs w:val="18"/>
          <w:lang w:val="sq-AL"/>
        </w:rPr>
        <w:tab/>
      </w:r>
      <w:r w:rsidR="00B15D7D" w:rsidRPr="00CA72D8">
        <w:rPr>
          <w:rFonts w:ascii="Book Antiqua" w:hAnsi="Book Antiqua"/>
          <w:sz w:val="18"/>
          <w:szCs w:val="18"/>
          <w:lang w:val="sq-AL"/>
        </w:rPr>
        <w:tab/>
      </w:r>
    </w:p>
    <w:p w14:paraId="4B1966C6" w14:textId="2618D9BB" w:rsidR="00B15D7D" w:rsidRPr="00CA72D8" w:rsidRDefault="00B15D7D" w:rsidP="00CA72D8">
      <w:pPr>
        <w:spacing w:after="160"/>
        <w:ind w:left="540"/>
        <w:jc w:val="both"/>
        <w:rPr>
          <w:rFonts w:ascii="Book Antiqua" w:hAnsi="Book Antiqua"/>
          <w:sz w:val="18"/>
          <w:szCs w:val="18"/>
          <w:lang w:val="sq-AL"/>
        </w:rPr>
      </w:pPr>
      <w:r w:rsidRPr="00CA72D8">
        <w:rPr>
          <w:rFonts w:ascii="Book Antiqua" w:hAnsi="Book Antiqua"/>
          <w:sz w:val="18"/>
          <w:szCs w:val="18"/>
          <w:lang w:val="sq-AL"/>
        </w:rPr>
        <w:t>Kodi ekonomik 134</w:t>
      </w:r>
      <w:r w:rsidR="004356AA">
        <w:rPr>
          <w:rFonts w:ascii="Book Antiqua" w:hAnsi="Book Antiqua"/>
          <w:sz w:val="18"/>
          <w:szCs w:val="18"/>
          <w:lang w:val="sq-AL"/>
        </w:rPr>
        <w:t>50 ne vitin 2023 ka pasur emërtimin</w:t>
      </w:r>
      <w:r w:rsidRPr="00CA72D8">
        <w:rPr>
          <w:rFonts w:ascii="Book Antiqua" w:hAnsi="Book Antiqua"/>
          <w:sz w:val="18"/>
          <w:szCs w:val="18"/>
          <w:lang w:val="sq-AL"/>
        </w:rPr>
        <w:t xml:space="preserve"> </w:t>
      </w:r>
      <w:r w:rsidR="004356AA" w:rsidRPr="00CA72D8">
        <w:rPr>
          <w:rFonts w:ascii="Book Antiqua" w:hAnsi="Book Antiqua"/>
          <w:sz w:val="18"/>
          <w:szCs w:val="18"/>
          <w:lang w:val="sq-AL"/>
        </w:rPr>
        <w:t>Shërbime</w:t>
      </w:r>
      <w:r w:rsidRPr="00CA72D8">
        <w:rPr>
          <w:rFonts w:ascii="Book Antiqua" w:hAnsi="Book Antiqua"/>
          <w:sz w:val="18"/>
          <w:szCs w:val="18"/>
          <w:lang w:val="sq-AL"/>
        </w:rPr>
        <w:t xml:space="preserve"> shtypje-jo marketing tani ka </w:t>
      </w:r>
      <w:r w:rsidR="004356AA" w:rsidRPr="00CA72D8">
        <w:rPr>
          <w:rFonts w:ascii="Book Antiqua" w:hAnsi="Book Antiqua"/>
          <w:sz w:val="18"/>
          <w:szCs w:val="18"/>
          <w:lang w:val="sq-AL"/>
        </w:rPr>
        <w:t>përshkrimin</w:t>
      </w:r>
      <w:r w:rsidRPr="00CA72D8">
        <w:rPr>
          <w:rFonts w:ascii="Book Antiqua" w:hAnsi="Book Antiqua"/>
          <w:sz w:val="18"/>
          <w:szCs w:val="18"/>
          <w:lang w:val="sq-AL"/>
        </w:rPr>
        <w:t xml:space="preserve"> </w:t>
      </w:r>
      <w:r w:rsidR="004356AA" w:rsidRPr="00CA72D8">
        <w:rPr>
          <w:rFonts w:ascii="Book Antiqua" w:hAnsi="Book Antiqua"/>
          <w:sz w:val="18"/>
          <w:szCs w:val="18"/>
          <w:lang w:val="sq-AL"/>
        </w:rPr>
        <w:t>Shërbimet</w:t>
      </w:r>
      <w:r w:rsidRPr="00CA72D8">
        <w:rPr>
          <w:rFonts w:ascii="Book Antiqua" w:hAnsi="Book Antiqua"/>
          <w:sz w:val="18"/>
          <w:szCs w:val="18"/>
          <w:lang w:val="sq-AL"/>
        </w:rPr>
        <w:t xml:space="preserve"> e shtypjes-printimit</w:t>
      </w:r>
      <w:r w:rsidR="004356AA">
        <w:rPr>
          <w:rFonts w:ascii="Book Antiqua" w:hAnsi="Book Antiqua"/>
          <w:sz w:val="18"/>
          <w:szCs w:val="18"/>
          <w:lang w:val="sq-AL"/>
        </w:rPr>
        <w:t>;</w:t>
      </w:r>
      <w:r w:rsidRPr="00CA72D8">
        <w:rPr>
          <w:rFonts w:ascii="Book Antiqua" w:hAnsi="Book Antiqua"/>
          <w:sz w:val="18"/>
          <w:szCs w:val="18"/>
          <w:lang w:val="sq-AL"/>
        </w:rPr>
        <w:tab/>
      </w:r>
      <w:r w:rsidRPr="00CA72D8">
        <w:rPr>
          <w:rFonts w:ascii="Book Antiqua" w:hAnsi="Book Antiqua"/>
          <w:sz w:val="18"/>
          <w:szCs w:val="18"/>
          <w:lang w:val="sq-AL"/>
        </w:rPr>
        <w:tab/>
      </w:r>
      <w:r w:rsidRPr="00CA72D8">
        <w:rPr>
          <w:rFonts w:ascii="Book Antiqua" w:hAnsi="Book Antiqua"/>
          <w:sz w:val="18"/>
          <w:szCs w:val="18"/>
          <w:lang w:val="sq-AL"/>
        </w:rPr>
        <w:tab/>
      </w:r>
      <w:r w:rsidRPr="00CA72D8">
        <w:rPr>
          <w:rFonts w:ascii="Book Antiqua" w:hAnsi="Book Antiqua"/>
          <w:sz w:val="18"/>
          <w:szCs w:val="18"/>
          <w:lang w:val="sq-AL"/>
        </w:rPr>
        <w:tab/>
      </w:r>
    </w:p>
    <w:p w14:paraId="2888A5FA" w14:textId="3B75F72A" w:rsidR="00B15D7D" w:rsidRPr="00CA72D8" w:rsidRDefault="00B15D7D" w:rsidP="00CA72D8">
      <w:pPr>
        <w:spacing w:after="160"/>
        <w:ind w:left="540"/>
        <w:jc w:val="both"/>
        <w:rPr>
          <w:rFonts w:ascii="Book Antiqua" w:hAnsi="Book Antiqua"/>
          <w:sz w:val="18"/>
          <w:szCs w:val="18"/>
          <w:lang w:val="sq-AL"/>
        </w:rPr>
      </w:pPr>
      <w:r w:rsidRPr="00CA72D8">
        <w:rPr>
          <w:rFonts w:ascii="Book Antiqua" w:hAnsi="Book Antiqua"/>
          <w:sz w:val="18"/>
          <w:szCs w:val="18"/>
          <w:lang w:val="sq-AL"/>
        </w:rPr>
        <w:t xml:space="preserve">Kodi ekonomik 14040 ne vitin 2023 ka pasur </w:t>
      </w:r>
      <w:r w:rsidR="004356AA" w:rsidRPr="00CA72D8">
        <w:rPr>
          <w:rFonts w:ascii="Book Antiqua" w:hAnsi="Book Antiqua"/>
          <w:sz w:val="18"/>
          <w:szCs w:val="18"/>
          <w:lang w:val="sq-AL"/>
        </w:rPr>
        <w:t>përshkrim</w:t>
      </w:r>
      <w:r w:rsidRPr="00CA72D8">
        <w:rPr>
          <w:rFonts w:ascii="Book Antiqua" w:hAnsi="Book Antiqua"/>
          <w:sz w:val="18"/>
          <w:szCs w:val="18"/>
          <w:lang w:val="sq-AL"/>
        </w:rPr>
        <w:t xml:space="preserve"> </w:t>
      </w:r>
      <w:r w:rsidR="004356AA" w:rsidRPr="00CA72D8">
        <w:rPr>
          <w:rFonts w:ascii="Book Antiqua" w:hAnsi="Book Antiqua"/>
          <w:sz w:val="18"/>
          <w:szCs w:val="18"/>
          <w:lang w:val="sq-AL"/>
        </w:rPr>
        <w:t>Mirëmbajtja</w:t>
      </w:r>
      <w:r w:rsidRPr="00CA72D8">
        <w:rPr>
          <w:rFonts w:ascii="Book Antiqua" w:hAnsi="Book Antiqua"/>
          <w:sz w:val="18"/>
          <w:szCs w:val="18"/>
          <w:lang w:val="sq-AL"/>
        </w:rPr>
        <w:t xml:space="preserve"> e </w:t>
      </w:r>
      <w:r w:rsidR="004356AA" w:rsidRPr="00CA72D8">
        <w:rPr>
          <w:rFonts w:ascii="Book Antiqua" w:hAnsi="Book Antiqua"/>
          <w:sz w:val="18"/>
          <w:szCs w:val="18"/>
          <w:lang w:val="sq-AL"/>
        </w:rPr>
        <w:t>Teknologjisë</w:t>
      </w:r>
      <w:r w:rsidRPr="00CA72D8">
        <w:rPr>
          <w:rFonts w:ascii="Book Antiqua" w:hAnsi="Book Antiqua"/>
          <w:sz w:val="18"/>
          <w:szCs w:val="18"/>
          <w:lang w:val="sq-AL"/>
        </w:rPr>
        <w:t xml:space="preserve"> informative dhe ne vitin 2024 ka </w:t>
      </w:r>
      <w:r w:rsidR="004356AA" w:rsidRPr="00CA72D8">
        <w:rPr>
          <w:rFonts w:ascii="Book Antiqua" w:hAnsi="Book Antiqua"/>
          <w:sz w:val="18"/>
          <w:szCs w:val="18"/>
          <w:lang w:val="sq-AL"/>
        </w:rPr>
        <w:t>përshkrimin</w:t>
      </w:r>
      <w:r w:rsidRPr="00CA72D8">
        <w:rPr>
          <w:rFonts w:ascii="Book Antiqua" w:hAnsi="Book Antiqua"/>
          <w:sz w:val="18"/>
          <w:szCs w:val="18"/>
          <w:lang w:val="sq-AL"/>
        </w:rPr>
        <w:t xml:space="preserve"> </w:t>
      </w:r>
      <w:r w:rsidR="004356AA" w:rsidRPr="00CA72D8">
        <w:rPr>
          <w:rFonts w:ascii="Book Antiqua" w:hAnsi="Book Antiqua"/>
          <w:sz w:val="18"/>
          <w:szCs w:val="18"/>
          <w:lang w:val="sq-AL"/>
        </w:rPr>
        <w:t>Mirëmbajtja</w:t>
      </w:r>
      <w:r w:rsidRPr="00CA72D8">
        <w:rPr>
          <w:rFonts w:ascii="Book Antiqua" w:hAnsi="Book Antiqua"/>
          <w:sz w:val="18"/>
          <w:szCs w:val="18"/>
          <w:lang w:val="sq-AL"/>
        </w:rPr>
        <w:t xml:space="preserve"> e </w:t>
      </w:r>
      <w:r w:rsidR="004356AA" w:rsidRPr="00CA72D8">
        <w:rPr>
          <w:rFonts w:ascii="Book Antiqua" w:hAnsi="Book Antiqua"/>
          <w:sz w:val="18"/>
          <w:szCs w:val="18"/>
          <w:lang w:val="sq-AL"/>
        </w:rPr>
        <w:t>Teknologji</w:t>
      </w:r>
      <w:r w:rsidR="004356AA">
        <w:rPr>
          <w:rFonts w:ascii="Book Antiqua" w:hAnsi="Book Antiqua"/>
          <w:sz w:val="18"/>
          <w:szCs w:val="18"/>
          <w:lang w:val="sq-AL"/>
        </w:rPr>
        <w:t>së Informativë dhe Komunikimit;</w:t>
      </w:r>
      <w:r w:rsidRPr="00CA72D8">
        <w:rPr>
          <w:rFonts w:ascii="Book Antiqua" w:hAnsi="Book Antiqua"/>
          <w:sz w:val="18"/>
          <w:szCs w:val="18"/>
          <w:lang w:val="sq-AL"/>
        </w:rPr>
        <w:tab/>
      </w:r>
      <w:r w:rsidRPr="00CA72D8">
        <w:rPr>
          <w:rFonts w:ascii="Book Antiqua" w:hAnsi="Book Antiqua"/>
          <w:sz w:val="18"/>
          <w:szCs w:val="18"/>
          <w:lang w:val="sq-AL"/>
        </w:rPr>
        <w:tab/>
      </w:r>
      <w:r w:rsidRPr="00CA72D8">
        <w:rPr>
          <w:rFonts w:ascii="Book Antiqua" w:hAnsi="Book Antiqua"/>
          <w:sz w:val="18"/>
          <w:szCs w:val="18"/>
          <w:lang w:val="sq-AL"/>
        </w:rPr>
        <w:tab/>
      </w:r>
    </w:p>
    <w:p w14:paraId="1D543ED1" w14:textId="46EAE869" w:rsidR="00B15D7D" w:rsidRPr="00CA72D8" w:rsidRDefault="00B15D7D" w:rsidP="00CA72D8">
      <w:pPr>
        <w:spacing w:after="160"/>
        <w:ind w:left="540"/>
        <w:jc w:val="both"/>
        <w:rPr>
          <w:rFonts w:ascii="Book Antiqua" w:hAnsi="Book Antiqua"/>
          <w:sz w:val="18"/>
          <w:szCs w:val="18"/>
          <w:lang w:val="sq-AL"/>
        </w:rPr>
      </w:pPr>
      <w:r w:rsidRPr="00CA72D8">
        <w:rPr>
          <w:rFonts w:ascii="Book Antiqua" w:hAnsi="Book Antiqua"/>
          <w:sz w:val="18"/>
          <w:szCs w:val="18"/>
          <w:lang w:val="sq-AL"/>
        </w:rPr>
        <w:t xml:space="preserve">Kodi ekonomik 13475 ne vitin 2024 </w:t>
      </w:r>
      <w:r w:rsidR="004356AA" w:rsidRPr="00CA72D8">
        <w:rPr>
          <w:rFonts w:ascii="Book Antiqua" w:hAnsi="Book Antiqua"/>
          <w:sz w:val="18"/>
          <w:szCs w:val="18"/>
          <w:lang w:val="sq-AL"/>
        </w:rPr>
        <w:t>është</w:t>
      </w:r>
      <w:r w:rsidR="004356AA">
        <w:rPr>
          <w:rFonts w:ascii="Book Antiqua" w:hAnsi="Book Antiqua"/>
          <w:sz w:val="18"/>
          <w:szCs w:val="18"/>
          <w:lang w:val="sq-AL"/>
        </w:rPr>
        <w:t xml:space="preserve"> shtuar si kod ekonomik i</w:t>
      </w:r>
      <w:r w:rsidRPr="00CA72D8">
        <w:rPr>
          <w:rFonts w:ascii="Book Antiqua" w:hAnsi="Book Antiqua"/>
          <w:sz w:val="18"/>
          <w:szCs w:val="18"/>
          <w:lang w:val="sq-AL"/>
        </w:rPr>
        <w:t xml:space="preserve"> ri dhe ka </w:t>
      </w:r>
      <w:r w:rsidR="004356AA" w:rsidRPr="00CA72D8">
        <w:rPr>
          <w:rFonts w:ascii="Book Antiqua" w:hAnsi="Book Antiqua"/>
          <w:sz w:val="18"/>
          <w:szCs w:val="18"/>
          <w:lang w:val="sq-AL"/>
        </w:rPr>
        <w:t>përshkrimin</w:t>
      </w:r>
      <w:r w:rsidRPr="00CA72D8">
        <w:rPr>
          <w:rFonts w:ascii="Book Antiqua" w:hAnsi="Book Antiqua"/>
          <w:sz w:val="18"/>
          <w:szCs w:val="18"/>
          <w:lang w:val="sq-AL"/>
        </w:rPr>
        <w:t xml:space="preserve"> Sig</w:t>
      </w:r>
      <w:r w:rsidR="004356AA">
        <w:rPr>
          <w:rFonts w:ascii="Book Antiqua" w:hAnsi="Book Antiqua"/>
          <w:sz w:val="18"/>
          <w:szCs w:val="18"/>
          <w:lang w:val="sq-AL"/>
        </w:rPr>
        <w:t>urimi Fizik i Objekteve Publike;</w:t>
      </w:r>
      <w:r w:rsidRPr="00CA72D8">
        <w:rPr>
          <w:rFonts w:ascii="Book Antiqua" w:hAnsi="Book Antiqua"/>
          <w:sz w:val="18"/>
          <w:szCs w:val="18"/>
          <w:lang w:val="sq-AL"/>
        </w:rPr>
        <w:tab/>
      </w:r>
      <w:r w:rsidRPr="00CA72D8">
        <w:rPr>
          <w:rFonts w:ascii="Book Antiqua" w:hAnsi="Book Antiqua"/>
          <w:sz w:val="18"/>
          <w:szCs w:val="18"/>
          <w:lang w:val="sq-AL"/>
        </w:rPr>
        <w:tab/>
      </w:r>
      <w:r w:rsidRPr="00CA72D8">
        <w:rPr>
          <w:rFonts w:ascii="Book Antiqua" w:hAnsi="Book Antiqua"/>
          <w:sz w:val="18"/>
          <w:szCs w:val="18"/>
          <w:lang w:val="sq-AL"/>
        </w:rPr>
        <w:tab/>
      </w:r>
    </w:p>
    <w:p w14:paraId="11F33542" w14:textId="39B20A2E" w:rsidR="00B84B9C" w:rsidRPr="00CA72D8" w:rsidRDefault="00B15D7D" w:rsidP="00CA72D8">
      <w:pPr>
        <w:spacing w:after="160"/>
        <w:ind w:left="540"/>
        <w:jc w:val="both"/>
        <w:rPr>
          <w:rFonts w:ascii="Book Antiqua" w:hAnsi="Book Antiqua"/>
          <w:b/>
          <w:sz w:val="18"/>
          <w:szCs w:val="18"/>
          <w:u w:val="single"/>
          <w:lang w:val="sq-AL"/>
        </w:rPr>
      </w:pPr>
      <w:r w:rsidRPr="00CA72D8">
        <w:rPr>
          <w:rFonts w:ascii="Book Antiqua" w:hAnsi="Book Antiqua"/>
          <w:sz w:val="18"/>
          <w:szCs w:val="18"/>
          <w:lang w:val="sq-AL"/>
        </w:rPr>
        <w:t xml:space="preserve">Kodi ekonomik 13131 ne vitin 2023 ka pasur </w:t>
      </w:r>
      <w:r w:rsidR="004356AA" w:rsidRPr="00CA72D8">
        <w:rPr>
          <w:rFonts w:ascii="Book Antiqua" w:hAnsi="Book Antiqua"/>
          <w:sz w:val="18"/>
          <w:szCs w:val="18"/>
          <w:lang w:val="sq-AL"/>
        </w:rPr>
        <w:t>përshkrimin</w:t>
      </w:r>
      <w:r w:rsidRPr="00CA72D8">
        <w:rPr>
          <w:rFonts w:ascii="Book Antiqua" w:hAnsi="Book Antiqua"/>
          <w:sz w:val="18"/>
          <w:szCs w:val="18"/>
          <w:lang w:val="sq-AL"/>
        </w:rPr>
        <w:t xml:space="preserve"> </w:t>
      </w:r>
      <w:r w:rsidR="004356AA" w:rsidRPr="00CA72D8">
        <w:rPr>
          <w:rFonts w:ascii="Book Antiqua" w:hAnsi="Book Antiqua"/>
          <w:sz w:val="18"/>
          <w:szCs w:val="18"/>
          <w:lang w:val="sq-AL"/>
        </w:rPr>
        <w:t>Mëditja</w:t>
      </w:r>
      <w:r w:rsidRPr="00CA72D8">
        <w:rPr>
          <w:rFonts w:ascii="Book Antiqua" w:hAnsi="Book Antiqua"/>
          <w:sz w:val="18"/>
          <w:szCs w:val="18"/>
          <w:lang w:val="sq-AL"/>
        </w:rPr>
        <w:t xml:space="preserve"> </w:t>
      </w:r>
      <w:r w:rsidR="004356AA" w:rsidRPr="00CA72D8">
        <w:rPr>
          <w:rFonts w:ascii="Book Antiqua" w:hAnsi="Book Antiqua"/>
          <w:sz w:val="18"/>
          <w:szCs w:val="18"/>
          <w:lang w:val="sq-AL"/>
        </w:rPr>
        <w:t>për</w:t>
      </w:r>
      <w:r w:rsidRPr="00CA72D8">
        <w:rPr>
          <w:rFonts w:ascii="Book Antiqua" w:hAnsi="Book Antiqua"/>
          <w:sz w:val="18"/>
          <w:szCs w:val="18"/>
          <w:lang w:val="sq-AL"/>
        </w:rPr>
        <w:t xml:space="preserve"> </w:t>
      </w:r>
      <w:r w:rsidR="004356AA" w:rsidRPr="00CA72D8">
        <w:rPr>
          <w:rFonts w:ascii="Book Antiqua" w:hAnsi="Book Antiqua"/>
          <w:sz w:val="18"/>
          <w:szCs w:val="18"/>
          <w:lang w:val="sq-AL"/>
        </w:rPr>
        <w:t>udhëtim</w:t>
      </w:r>
      <w:r w:rsidRPr="00CA72D8">
        <w:rPr>
          <w:rFonts w:ascii="Book Antiqua" w:hAnsi="Book Antiqua"/>
          <w:sz w:val="18"/>
          <w:szCs w:val="18"/>
          <w:lang w:val="sq-AL"/>
        </w:rPr>
        <w:t xml:space="preserve"> zyrtar brenda vendit </w:t>
      </w:r>
      <w:r w:rsidR="004356AA" w:rsidRPr="00CA72D8">
        <w:rPr>
          <w:rFonts w:ascii="Book Antiqua" w:hAnsi="Book Antiqua"/>
          <w:sz w:val="18"/>
          <w:szCs w:val="18"/>
          <w:lang w:val="sq-AL"/>
        </w:rPr>
        <w:t>ndërsa</w:t>
      </w:r>
      <w:r w:rsidRPr="00CA72D8">
        <w:rPr>
          <w:rFonts w:ascii="Book Antiqua" w:hAnsi="Book Antiqua"/>
          <w:sz w:val="18"/>
          <w:szCs w:val="18"/>
          <w:lang w:val="sq-AL"/>
        </w:rPr>
        <w:t xml:space="preserve"> tani ka </w:t>
      </w:r>
      <w:r w:rsidR="004356AA" w:rsidRPr="00CA72D8">
        <w:rPr>
          <w:rFonts w:ascii="Book Antiqua" w:hAnsi="Book Antiqua"/>
          <w:sz w:val="18"/>
          <w:szCs w:val="18"/>
          <w:lang w:val="sq-AL"/>
        </w:rPr>
        <w:t>përshkrimin</w:t>
      </w:r>
      <w:r w:rsidR="004356AA">
        <w:rPr>
          <w:rFonts w:ascii="Book Antiqua" w:hAnsi="Book Antiqua"/>
          <w:sz w:val="18"/>
          <w:szCs w:val="18"/>
          <w:lang w:val="sq-AL"/>
        </w:rPr>
        <w:t xml:space="preserve"> Para xhepi/</w:t>
      </w:r>
      <w:r w:rsidR="004356AA" w:rsidRPr="00CA72D8">
        <w:rPr>
          <w:rFonts w:ascii="Book Antiqua" w:hAnsi="Book Antiqua"/>
          <w:sz w:val="18"/>
          <w:szCs w:val="18"/>
          <w:lang w:val="sq-AL"/>
        </w:rPr>
        <w:t>mëditja</w:t>
      </w:r>
      <w:r w:rsidR="004356AA">
        <w:rPr>
          <w:rFonts w:ascii="Book Antiqua" w:hAnsi="Book Antiqua"/>
          <w:sz w:val="18"/>
          <w:szCs w:val="18"/>
          <w:lang w:val="sq-AL"/>
        </w:rPr>
        <w:t xml:space="preserve"> pë</w:t>
      </w:r>
      <w:r w:rsidRPr="00CA72D8">
        <w:rPr>
          <w:rFonts w:ascii="Book Antiqua" w:hAnsi="Book Antiqua"/>
          <w:sz w:val="18"/>
          <w:szCs w:val="18"/>
          <w:lang w:val="sq-AL"/>
        </w:rPr>
        <w:t xml:space="preserve">r </w:t>
      </w:r>
      <w:r w:rsidR="004356AA" w:rsidRPr="00CA72D8">
        <w:rPr>
          <w:rFonts w:ascii="Book Antiqua" w:hAnsi="Book Antiqua"/>
          <w:sz w:val="18"/>
          <w:szCs w:val="18"/>
          <w:lang w:val="sq-AL"/>
        </w:rPr>
        <w:t>udhëtime</w:t>
      </w:r>
      <w:r w:rsidRPr="00CA72D8">
        <w:rPr>
          <w:rFonts w:ascii="Book Antiqua" w:hAnsi="Book Antiqua"/>
          <w:sz w:val="18"/>
          <w:szCs w:val="18"/>
          <w:lang w:val="sq-AL"/>
        </w:rPr>
        <w:t xml:space="preserve"> zyrtare brenda vendit</w:t>
      </w:r>
      <w:r w:rsidR="004356AA">
        <w:rPr>
          <w:rFonts w:ascii="Book Antiqua" w:hAnsi="Book Antiqua"/>
          <w:sz w:val="18"/>
          <w:szCs w:val="18"/>
          <w:lang w:val="sq-AL"/>
        </w:rPr>
        <w:t>.</w:t>
      </w:r>
      <w:r w:rsidRPr="00CA72D8">
        <w:rPr>
          <w:rFonts w:ascii="Book Antiqua" w:hAnsi="Book Antiqua"/>
          <w:sz w:val="18"/>
          <w:szCs w:val="18"/>
          <w:lang w:val="sq-AL"/>
        </w:rPr>
        <w:tab/>
      </w:r>
      <w:r w:rsidRPr="00CA72D8">
        <w:rPr>
          <w:rFonts w:ascii="Book Antiqua" w:hAnsi="Book Antiqua"/>
          <w:sz w:val="18"/>
          <w:szCs w:val="18"/>
          <w:lang w:val="sq-AL"/>
        </w:rPr>
        <w:tab/>
      </w:r>
      <w:r w:rsidRPr="00CA72D8">
        <w:rPr>
          <w:rFonts w:ascii="Book Antiqua" w:hAnsi="Book Antiqua"/>
          <w:sz w:val="18"/>
          <w:szCs w:val="18"/>
          <w:lang w:val="sq-AL"/>
        </w:rPr>
        <w:tab/>
      </w:r>
      <w:r w:rsidRPr="00CA72D8">
        <w:rPr>
          <w:rFonts w:ascii="Book Antiqua" w:hAnsi="Book Antiqua"/>
          <w:sz w:val="18"/>
          <w:szCs w:val="18"/>
          <w:lang w:val="sq-AL"/>
        </w:rPr>
        <w:tab/>
      </w:r>
      <w:r w:rsidR="00B84B9C" w:rsidRPr="00CA72D8">
        <w:rPr>
          <w:rFonts w:ascii="Book Antiqua" w:hAnsi="Book Antiqua"/>
          <w:b/>
          <w:sz w:val="18"/>
          <w:szCs w:val="18"/>
          <w:u w:val="single"/>
          <w:lang w:val="sq-AL"/>
        </w:rPr>
        <w:br w:type="page"/>
      </w:r>
    </w:p>
    <w:p w14:paraId="36FBC0FE" w14:textId="1D674046" w:rsidR="008A16D1" w:rsidRPr="00261744" w:rsidRDefault="008A16D1" w:rsidP="00B84B9C">
      <w:pPr>
        <w:tabs>
          <w:tab w:val="left" w:pos="1080"/>
        </w:tabs>
        <w:ind w:left="567"/>
        <w:rPr>
          <w:rFonts w:ascii="Book Antiqua" w:hAnsi="Book Antiqua"/>
          <w:b/>
          <w:color w:val="365F91"/>
          <w:u w:val="single"/>
          <w:lang w:val="sq-AL"/>
        </w:rPr>
      </w:pPr>
      <w:r w:rsidRPr="00261744">
        <w:rPr>
          <w:rFonts w:ascii="Book Antiqua" w:hAnsi="Book Antiqua"/>
          <w:b/>
          <w:color w:val="365F91"/>
          <w:u w:val="single"/>
          <w:lang w:val="sq-AL"/>
        </w:rPr>
        <w:lastRenderedPageBreak/>
        <w:t>Shënimi 4</w:t>
      </w:r>
      <w:r w:rsidR="00B84B9C">
        <w:rPr>
          <w:rFonts w:ascii="Book Antiqua" w:hAnsi="Book Antiqua"/>
          <w:b/>
          <w:color w:val="365F91"/>
          <w:u w:val="single"/>
          <w:lang w:val="sq-AL"/>
        </w:rPr>
        <w:t xml:space="preserve">  </w:t>
      </w:r>
      <w:r w:rsidRPr="00261744">
        <w:rPr>
          <w:rFonts w:ascii="Book Antiqua" w:hAnsi="Book Antiqua"/>
          <w:b/>
          <w:color w:val="365F91"/>
          <w:u w:val="single"/>
          <w:lang w:val="sq-AL"/>
        </w:rPr>
        <w:t xml:space="preserve">Shpenzime komunale </w:t>
      </w:r>
    </w:p>
    <w:p w14:paraId="732793EE" w14:textId="10FE320D" w:rsidR="008A16D1" w:rsidRPr="00261744" w:rsidRDefault="008A16D1" w:rsidP="008A16D1">
      <w:pPr>
        <w:tabs>
          <w:tab w:val="left" w:pos="1080"/>
        </w:tabs>
        <w:rPr>
          <w:rFonts w:ascii="Book Antiqua" w:hAnsi="Book Antiqua"/>
          <w:b/>
          <w:sz w:val="20"/>
          <w:u w:val="single"/>
          <w:lang w:val="sq-AL"/>
        </w:rPr>
      </w:pPr>
    </w:p>
    <w:p w14:paraId="27CEC28B" w14:textId="5D9E5310" w:rsidR="00B84B9C" w:rsidRDefault="003D7BA2" w:rsidP="008A16D1">
      <w:pPr>
        <w:tabs>
          <w:tab w:val="left" w:pos="1080"/>
        </w:tabs>
        <w:rPr>
          <w:rFonts w:ascii="Book Antiqua" w:hAnsi="Book Antiqua"/>
          <w:b/>
          <w:u w:val="single"/>
          <w:lang w:val="sq-AL"/>
        </w:rPr>
      </w:pPr>
      <w:r>
        <w:rPr>
          <w:rFonts w:ascii="Book Antiqua" w:hAnsi="Book Antiqua"/>
          <w:b/>
          <w:noProof/>
          <w:color w:val="365F91"/>
          <w:u w:val="single"/>
        </w:rPr>
        <w:object w:dxaOrig="1440" w:dyaOrig="1440" w14:anchorId="5A461BAF">
          <v:shape id="_x0000_s1030" type="#_x0000_t75" style="position:absolute;margin-left:53.7pt;margin-top:.3pt;width:659pt;height:236.5pt;z-index:251663360">
            <v:imagedata r:id="rId24" o:title=""/>
            <w10:wrap type="square" side="right"/>
          </v:shape>
          <o:OLEObject Type="Embed" ProgID="Excel.Sheet.8" ShapeID="_x0000_s1030" DrawAspect="Content" ObjectID="_1802161602" r:id="rId25"/>
        </w:object>
      </w:r>
    </w:p>
    <w:p w14:paraId="146DFF6C" w14:textId="69868DE2" w:rsidR="00B84B9C" w:rsidRDefault="00B84B9C" w:rsidP="00B84B9C">
      <w:pPr>
        <w:tabs>
          <w:tab w:val="left" w:pos="1300"/>
        </w:tabs>
        <w:ind w:left="567"/>
        <w:rPr>
          <w:rFonts w:ascii="Book Antiqua" w:hAnsi="Book Antiqua"/>
          <w:b/>
          <w:sz w:val="20"/>
          <w:u w:val="single"/>
          <w:lang w:val="sq-AL"/>
        </w:rPr>
      </w:pPr>
      <w:r w:rsidRPr="00261744">
        <w:rPr>
          <w:rFonts w:ascii="Book Antiqua" w:hAnsi="Book Antiqua"/>
          <w:b/>
          <w:sz w:val="20"/>
          <w:u w:val="single"/>
          <w:lang w:val="sq-AL"/>
        </w:rPr>
        <w:t>Shpalos në detaje shënimet e pasqyruara në tabelë:</w:t>
      </w:r>
    </w:p>
    <w:p w14:paraId="6E2BF6F0" w14:textId="181C5F37" w:rsidR="009E44F3" w:rsidRPr="001C6469" w:rsidRDefault="009E44F3" w:rsidP="009E44F3">
      <w:pPr>
        <w:tabs>
          <w:tab w:val="left" w:pos="1300"/>
        </w:tabs>
        <w:ind w:left="567"/>
        <w:jc w:val="both"/>
        <w:rPr>
          <w:rFonts w:ascii="Book Antiqua" w:hAnsi="Book Antiqua"/>
          <w:sz w:val="18"/>
          <w:szCs w:val="18"/>
          <w:lang w:val="sq-AL"/>
        </w:rPr>
      </w:pPr>
      <w:r>
        <w:rPr>
          <w:rFonts w:ascii="Book Antiqua" w:hAnsi="Book Antiqua"/>
          <w:sz w:val="18"/>
          <w:szCs w:val="18"/>
          <w:lang w:val="sq-AL"/>
        </w:rPr>
        <w:t>N</w:t>
      </w:r>
      <w:r w:rsidRPr="001C6469">
        <w:rPr>
          <w:rFonts w:ascii="Book Antiqua" w:hAnsi="Book Antiqua"/>
          <w:sz w:val="18"/>
          <w:szCs w:val="18"/>
          <w:lang w:val="sq-AL"/>
        </w:rPr>
        <w:t xml:space="preserve">ë përshkrime të kodeve ekonomike me Planin Kontabël të Ministrisë së Financave, Punës dhe </w:t>
      </w:r>
      <w:r w:rsidR="00583E9C" w:rsidRPr="001C6469">
        <w:rPr>
          <w:rFonts w:ascii="Book Antiqua" w:hAnsi="Book Antiqua"/>
          <w:sz w:val="18"/>
          <w:szCs w:val="18"/>
          <w:lang w:val="sq-AL"/>
        </w:rPr>
        <w:t>Transferove</w:t>
      </w:r>
      <w:r w:rsidRPr="001C6469">
        <w:rPr>
          <w:rFonts w:ascii="Book Antiqua" w:hAnsi="Book Antiqua"/>
          <w:sz w:val="18"/>
          <w:szCs w:val="18"/>
          <w:lang w:val="sq-AL"/>
        </w:rPr>
        <w:t xml:space="preserve"> të publikuar në Nëntor 2023 sipas versionit 1.0 sqarim si </w:t>
      </w:r>
      <w:r>
        <w:rPr>
          <w:rFonts w:ascii="Book Antiqua" w:hAnsi="Book Antiqua"/>
          <w:sz w:val="18"/>
          <w:szCs w:val="18"/>
          <w:lang w:val="sq-AL"/>
        </w:rPr>
        <w:t>ka ndryshime t</w:t>
      </w:r>
      <w:r w:rsidR="00583E9C">
        <w:rPr>
          <w:rFonts w:ascii="Book Antiqua" w:hAnsi="Book Antiqua"/>
          <w:sz w:val="18"/>
          <w:szCs w:val="18"/>
          <w:lang w:val="sq-AL"/>
        </w:rPr>
        <w:t>ë</w:t>
      </w:r>
      <w:r>
        <w:rPr>
          <w:rFonts w:ascii="Book Antiqua" w:hAnsi="Book Antiqua"/>
          <w:sz w:val="18"/>
          <w:szCs w:val="18"/>
          <w:lang w:val="sq-AL"/>
        </w:rPr>
        <w:t xml:space="preserve"> p</w:t>
      </w:r>
      <w:r w:rsidR="00583E9C">
        <w:rPr>
          <w:rFonts w:ascii="Book Antiqua" w:hAnsi="Book Antiqua"/>
          <w:sz w:val="18"/>
          <w:szCs w:val="18"/>
          <w:lang w:val="sq-AL"/>
        </w:rPr>
        <w:t>ë</w:t>
      </w:r>
      <w:r>
        <w:rPr>
          <w:rFonts w:ascii="Book Antiqua" w:hAnsi="Book Antiqua"/>
          <w:sz w:val="18"/>
          <w:szCs w:val="18"/>
          <w:lang w:val="sq-AL"/>
        </w:rPr>
        <w:t>rshkrimeve t</w:t>
      </w:r>
      <w:r w:rsidR="00583E9C">
        <w:rPr>
          <w:rFonts w:ascii="Book Antiqua" w:hAnsi="Book Antiqua"/>
          <w:sz w:val="18"/>
          <w:szCs w:val="18"/>
          <w:lang w:val="sq-AL"/>
        </w:rPr>
        <w:t>ë kodeve ekonomike</w:t>
      </w:r>
      <w:r>
        <w:rPr>
          <w:rFonts w:ascii="Book Antiqua" w:hAnsi="Book Antiqua"/>
          <w:sz w:val="18"/>
          <w:szCs w:val="18"/>
          <w:lang w:val="sq-AL"/>
        </w:rPr>
        <w:t xml:space="preserve"> n</w:t>
      </w:r>
      <w:r w:rsidR="00583E9C">
        <w:rPr>
          <w:rFonts w:ascii="Book Antiqua" w:hAnsi="Book Antiqua"/>
          <w:sz w:val="18"/>
          <w:szCs w:val="18"/>
          <w:lang w:val="sq-AL"/>
        </w:rPr>
        <w:t>ë</w:t>
      </w:r>
      <w:r>
        <w:rPr>
          <w:rFonts w:ascii="Book Antiqua" w:hAnsi="Book Antiqua"/>
          <w:sz w:val="18"/>
          <w:szCs w:val="18"/>
          <w:lang w:val="sq-AL"/>
        </w:rPr>
        <w:t xml:space="preserve"> kategorin</w:t>
      </w:r>
      <w:r w:rsidR="00583E9C">
        <w:rPr>
          <w:rFonts w:ascii="Book Antiqua" w:hAnsi="Book Antiqua"/>
          <w:sz w:val="18"/>
          <w:szCs w:val="18"/>
          <w:lang w:val="sq-AL"/>
        </w:rPr>
        <w:t>ë</w:t>
      </w:r>
      <w:r>
        <w:rPr>
          <w:rFonts w:ascii="Book Antiqua" w:hAnsi="Book Antiqua"/>
          <w:sz w:val="18"/>
          <w:szCs w:val="18"/>
          <w:lang w:val="sq-AL"/>
        </w:rPr>
        <w:t xml:space="preserve"> e </w:t>
      </w:r>
      <w:proofErr w:type="spellStart"/>
      <w:r>
        <w:rPr>
          <w:rFonts w:ascii="Book Antiqua" w:hAnsi="Book Antiqua"/>
          <w:sz w:val="18"/>
          <w:szCs w:val="18"/>
          <w:lang w:val="sq-AL"/>
        </w:rPr>
        <w:t>K</w:t>
      </w:r>
      <w:r w:rsidR="00583E9C">
        <w:rPr>
          <w:rFonts w:ascii="Book Antiqua" w:hAnsi="Book Antiqua"/>
          <w:sz w:val="18"/>
          <w:szCs w:val="18"/>
          <w:lang w:val="sq-AL"/>
        </w:rPr>
        <w:t>omunalive</w:t>
      </w:r>
      <w:proofErr w:type="spellEnd"/>
      <w:r>
        <w:rPr>
          <w:rFonts w:ascii="Book Antiqua" w:hAnsi="Book Antiqua"/>
          <w:sz w:val="18"/>
          <w:szCs w:val="18"/>
          <w:lang w:val="sq-AL"/>
        </w:rPr>
        <w:t xml:space="preserve"> nd</w:t>
      </w:r>
      <w:r w:rsidR="00583E9C">
        <w:rPr>
          <w:rFonts w:ascii="Book Antiqua" w:hAnsi="Book Antiqua"/>
          <w:sz w:val="18"/>
          <w:szCs w:val="18"/>
          <w:lang w:val="sq-AL"/>
        </w:rPr>
        <w:t>ë</w:t>
      </w:r>
      <w:r>
        <w:rPr>
          <w:rFonts w:ascii="Book Antiqua" w:hAnsi="Book Antiqua"/>
          <w:sz w:val="18"/>
          <w:szCs w:val="18"/>
          <w:lang w:val="sq-AL"/>
        </w:rPr>
        <w:t>rsa p</w:t>
      </w:r>
      <w:r w:rsidR="00583E9C">
        <w:rPr>
          <w:rFonts w:ascii="Book Antiqua" w:hAnsi="Book Antiqua"/>
          <w:sz w:val="18"/>
          <w:szCs w:val="18"/>
          <w:lang w:val="sq-AL"/>
        </w:rPr>
        <w:t>ë</w:t>
      </w:r>
      <w:r>
        <w:rPr>
          <w:rFonts w:ascii="Book Antiqua" w:hAnsi="Book Antiqua"/>
          <w:sz w:val="18"/>
          <w:szCs w:val="18"/>
          <w:lang w:val="sq-AL"/>
        </w:rPr>
        <w:t>rmbaja e shpenzimeve t</w:t>
      </w:r>
      <w:r w:rsidR="00583E9C">
        <w:rPr>
          <w:rFonts w:ascii="Book Antiqua" w:hAnsi="Book Antiqua"/>
          <w:sz w:val="18"/>
          <w:szCs w:val="18"/>
          <w:lang w:val="sq-AL"/>
        </w:rPr>
        <w:t>ë</w:t>
      </w:r>
      <w:r>
        <w:rPr>
          <w:rFonts w:ascii="Book Antiqua" w:hAnsi="Book Antiqua"/>
          <w:sz w:val="18"/>
          <w:szCs w:val="18"/>
          <w:lang w:val="sq-AL"/>
        </w:rPr>
        <w:t xml:space="preserve"> tyre </w:t>
      </w:r>
      <w:r w:rsidR="00583E9C">
        <w:rPr>
          <w:rFonts w:ascii="Book Antiqua" w:hAnsi="Book Antiqua"/>
          <w:sz w:val="18"/>
          <w:szCs w:val="18"/>
          <w:lang w:val="sq-AL"/>
        </w:rPr>
        <w:t>ë</w:t>
      </w:r>
      <w:r>
        <w:rPr>
          <w:rFonts w:ascii="Book Antiqua" w:hAnsi="Book Antiqua"/>
          <w:sz w:val="18"/>
          <w:szCs w:val="18"/>
          <w:lang w:val="sq-AL"/>
        </w:rPr>
        <w:t>sht</w:t>
      </w:r>
      <w:r w:rsidR="00583E9C">
        <w:rPr>
          <w:rFonts w:ascii="Book Antiqua" w:hAnsi="Book Antiqua"/>
          <w:sz w:val="18"/>
          <w:szCs w:val="18"/>
          <w:lang w:val="sq-AL"/>
        </w:rPr>
        <w:t>ë</w:t>
      </w:r>
      <w:r>
        <w:rPr>
          <w:rFonts w:ascii="Book Antiqua" w:hAnsi="Book Antiqua"/>
          <w:sz w:val="18"/>
          <w:szCs w:val="18"/>
          <w:lang w:val="sq-AL"/>
        </w:rPr>
        <w:t xml:space="preserve"> e </w:t>
      </w:r>
      <w:r w:rsidR="00583E9C">
        <w:rPr>
          <w:rFonts w:ascii="Book Antiqua" w:hAnsi="Book Antiqua"/>
          <w:sz w:val="18"/>
          <w:szCs w:val="18"/>
          <w:lang w:val="sq-AL"/>
        </w:rPr>
        <w:t>njëjte</w:t>
      </w:r>
      <w:r>
        <w:rPr>
          <w:rFonts w:ascii="Book Antiqua" w:hAnsi="Book Antiqua"/>
          <w:sz w:val="18"/>
          <w:szCs w:val="18"/>
          <w:lang w:val="sq-AL"/>
        </w:rPr>
        <w:t xml:space="preserve"> dhe krahasimi i shpenzimeve t</w:t>
      </w:r>
      <w:r w:rsidR="00583E9C">
        <w:rPr>
          <w:rFonts w:ascii="Book Antiqua" w:hAnsi="Book Antiqua"/>
          <w:sz w:val="18"/>
          <w:szCs w:val="18"/>
          <w:lang w:val="sq-AL"/>
        </w:rPr>
        <w:t>ë</w:t>
      </w:r>
      <w:r>
        <w:rPr>
          <w:rFonts w:ascii="Book Antiqua" w:hAnsi="Book Antiqua"/>
          <w:sz w:val="18"/>
          <w:szCs w:val="18"/>
          <w:lang w:val="sq-AL"/>
        </w:rPr>
        <w:t xml:space="preserve"> kodeve ekonomike p</w:t>
      </w:r>
      <w:r w:rsidR="00583E9C">
        <w:rPr>
          <w:rFonts w:ascii="Book Antiqua" w:hAnsi="Book Antiqua"/>
          <w:sz w:val="18"/>
          <w:szCs w:val="18"/>
          <w:lang w:val="sq-AL"/>
        </w:rPr>
        <w:t>ë</w:t>
      </w:r>
      <w:r>
        <w:rPr>
          <w:rFonts w:ascii="Book Antiqua" w:hAnsi="Book Antiqua"/>
          <w:sz w:val="18"/>
          <w:szCs w:val="18"/>
          <w:lang w:val="sq-AL"/>
        </w:rPr>
        <w:t xml:space="preserve">r vitin 2024 korrespondon me </w:t>
      </w:r>
      <w:r w:rsidR="00583E9C">
        <w:rPr>
          <w:rFonts w:ascii="Book Antiqua" w:hAnsi="Book Antiqua"/>
          <w:sz w:val="18"/>
          <w:szCs w:val="18"/>
          <w:lang w:val="sq-AL"/>
        </w:rPr>
        <w:t>përmbajtën</w:t>
      </w:r>
      <w:r>
        <w:rPr>
          <w:rFonts w:ascii="Book Antiqua" w:hAnsi="Book Antiqua"/>
          <w:sz w:val="18"/>
          <w:szCs w:val="18"/>
          <w:lang w:val="sq-AL"/>
        </w:rPr>
        <w:t xml:space="preserve"> e shpenzimeve t</w:t>
      </w:r>
      <w:r w:rsidR="00583E9C">
        <w:rPr>
          <w:rFonts w:ascii="Book Antiqua" w:hAnsi="Book Antiqua"/>
          <w:sz w:val="18"/>
          <w:szCs w:val="18"/>
          <w:lang w:val="sq-AL"/>
        </w:rPr>
        <w:t>ë</w:t>
      </w:r>
      <w:r>
        <w:rPr>
          <w:rFonts w:ascii="Book Antiqua" w:hAnsi="Book Antiqua"/>
          <w:sz w:val="18"/>
          <w:szCs w:val="18"/>
          <w:lang w:val="sq-AL"/>
        </w:rPr>
        <w:t xml:space="preserve"> kodeve ekonomike t</w:t>
      </w:r>
      <w:r w:rsidR="00583E9C">
        <w:rPr>
          <w:rFonts w:ascii="Book Antiqua" w:hAnsi="Book Antiqua"/>
          <w:sz w:val="18"/>
          <w:szCs w:val="18"/>
          <w:lang w:val="sq-AL"/>
        </w:rPr>
        <w:t>ë</w:t>
      </w:r>
      <w:r>
        <w:rPr>
          <w:rFonts w:ascii="Book Antiqua" w:hAnsi="Book Antiqua"/>
          <w:sz w:val="18"/>
          <w:szCs w:val="18"/>
          <w:lang w:val="sq-AL"/>
        </w:rPr>
        <w:t xml:space="preserve"> viteve 2023 dhe 2022.</w:t>
      </w:r>
    </w:p>
    <w:p w14:paraId="01F3F2C5" w14:textId="77777777" w:rsidR="009E44F3" w:rsidRDefault="009E44F3" w:rsidP="00B84B9C">
      <w:pPr>
        <w:tabs>
          <w:tab w:val="left" w:pos="1300"/>
        </w:tabs>
        <w:ind w:left="567"/>
        <w:rPr>
          <w:rFonts w:ascii="Book Antiqua" w:hAnsi="Book Antiqua"/>
          <w:b/>
          <w:sz w:val="20"/>
          <w:u w:val="single"/>
          <w:lang w:val="sq-AL"/>
        </w:rPr>
      </w:pPr>
    </w:p>
    <w:p w14:paraId="680E36DD" w14:textId="77777777" w:rsidR="00B84B9C" w:rsidRDefault="00B84B9C" w:rsidP="00B84B9C">
      <w:pPr>
        <w:tabs>
          <w:tab w:val="left" w:pos="0"/>
        </w:tabs>
        <w:jc w:val="both"/>
        <w:rPr>
          <w:rFonts w:ascii="Book Antiqua" w:hAnsi="Book Antiqua"/>
          <w:b/>
          <w:u w:val="single"/>
          <w:lang w:val="sq-AL"/>
        </w:rPr>
      </w:pPr>
    </w:p>
    <w:p w14:paraId="51BCDB00" w14:textId="429BF16A" w:rsidR="00B84B9C" w:rsidRDefault="00B84B9C" w:rsidP="00B84B9C">
      <w:pPr>
        <w:tabs>
          <w:tab w:val="left" w:pos="0"/>
        </w:tabs>
        <w:jc w:val="both"/>
        <w:rPr>
          <w:rFonts w:ascii="Book Antiqua" w:hAnsi="Book Antiqua"/>
          <w:b/>
          <w:u w:val="single"/>
          <w:lang w:val="sq-AL"/>
        </w:rPr>
      </w:pPr>
    </w:p>
    <w:p w14:paraId="73893902" w14:textId="396304D7" w:rsidR="009E44F3" w:rsidRDefault="009E44F3" w:rsidP="00B84B9C">
      <w:pPr>
        <w:tabs>
          <w:tab w:val="left" w:pos="0"/>
        </w:tabs>
        <w:jc w:val="both"/>
        <w:rPr>
          <w:rFonts w:ascii="Book Antiqua" w:hAnsi="Book Antiqua"/>
          <w:b/>
          <w:u w:val="single"/>
          <w:lang w:val="sq-AL"/>
        </w:rPr>
      </w:pPr>
    </w:p>
    <w:p w14:paraId="26BD71DE" w14:textId="34ABB317" w:rsidR="009E44F3" w:rsidRDefault="009E44F3" w:rsidP="00B84B9C">
      <w:pPr>
        <w:tabs>
          <w:tab w:val="left" w:pos="0"/>
        </w:tabs>
        <w:jc w:val="both"/>
        <w:rPr>
          <w:rFonts w:ascii="Book Antiqua" w:hAnsi="Book Antiqua"/>
          <w:b/>
          <w:u w:val="single"/>
          <w:lang w:val="sq-AL"/>
        </w:rPr>
      </w:pPr>
    </w:p>
    <w:p w14:paraId="3A023DEA" w14:textId="5BC48E00" w:rsidR="00404FB9" w:rsidRDefault="00404FB9" w:rsidP="00B84B9C">
      <w:pPr>
        <w:tabs>
          <w:tab w:val="left" w:pos="0"/>
        </w:tabs>
        <w:jc w:val="both"/>
        <w:rPr>
          <w:rFonts w:ascii="Book Antiqua" w:hAnsi="Book Antiqua"/>
          <w:b/>
          <w:u w:val="single"/>
          <w:lang w:val="sq-AL"/>
        </w:rPr>
      </w:pPr>
    </w:p>
    <w:p w14:paraId="1E88802D" w14:textId="50EBDC00" w:rsidR="00404FB9" w:rsidRDefault="00404FB9" w:rsidP="00B84B9C">
      <w:pPr>
        <w:tabs>
          <w:tab w:val="left" w:pos="0"/>
        </w:tabs>
        <w:jc w:val="both"/>
        <w:rPr>
          <w:rFonts w:ascii="Book Antiqua" w:hAnsi="Book Antiqua"/>
          <w:b/>
          <w:u w:val="single"/>
          <w:lang w:val="sq-AL"/>
        </w:rPr>
      </w:pPr>
    </w:p>
    <w:p w14:paraId="53AA81B7" w14:textId="694FF728" w:rsidR="001C24D9" w:rsidRDefault="001C24D9" w:rsidP="00B84B9C">
      <w:pPr>
        <w:tabs>
          <w:tab w:val="left" w:pos="0"/>
        </w:tabs>
        <w:jc w:val="both"/>
        <w:rPr>
          <w:rFonts w:ascii="Book Antiqua" w:hAnsi="Book Antiqua"/>
          <w:b/>
          <w:u w:val="single"/>
          <w:lang w:val="sq-AL"/>
        </w:rPr>
      </w:pPr>
    </w:p>
    <w:p w14:paraId="3BC99CE3" w14:textId="329DC6B6" w:rsidR="001C24D9" w:rsidRDefault="001C24D9" w:rsidP="00B84B9C">
      <w:pPr>
        <w:tabs>
          <w:tab w:val="left" w:pos="0"/>
        </w:tabs>
        <w:jc w:val="both"/>
        <w:rPr>
          <w:rFonts w:ascii="Book Antiqua" w:hAnsi="Book Antiqua"/>
          <w:b/>
          <w:u w:val="single"/>
          <w:lang w:val="sq-AL"/>
        </w:rPr>
      </w:pPr>
    </w:p>
    <w:p w14:paraId="69DCEF7F" w14:textId="46FBE050" w:rsidR="001C24D9" w:rsidRDefault="001C24D9" w:rsidP="00B84B9C">
      <w:pPr>
        <w:tabs>
          <w:tab w:val="left" w:pos="0"/>
        </w:tabs>
        <w:jc w:val="both"/>
        <w:rPr>
          <w:rFonts w:ascii="Book Antiqua" w:hAnsi="Book Antiqua"/>
          <w:b/>
          <w:u w:val="single"/>
          <w:lang w:val="sq-AL"/>
        </w:rPr>
      </w:pPr>
    </w:p>
    <w:p w14:paraId="47D92B2D" w14:textId="77777777" w:rsidR="001C24D9" w:rsidRDefault="001C24D9" w:rsidP="00B84B9C">
      <w:pPr>
        <w:tabs>
          <w:tab w:val="left" w:pos="0"/>
        </w:tabs>
        <w:jc w:val="both"/>
        <w:rPr>
          <w:rFonts w:ascii="Book Antiqua" w:hAnsi="Book Antiqua"/>
          <w:b/>
          <w:u w:val="single"/>
          <w:lang w:val="sq-AL"/>
        </w:rPr>
      </w:pPr>
    </w:p>
    <w:p w14:paraId="38164976" w14:textId="77777777" w:rsidR="00404FB9" w:rsidRDefault="00404FB9" w:rsidP="00B84B9C">
      <w:pPr>
        <w:tabs>
          <w:tab w:val="left" w:pos="0"/>
        </w:tabs>
        <w:jc w:val="both"/>
        <w:rPr>
          <w:rFonts w:ascii="Book Antiqua" w:hAnsi="Book Antiqua"/>
          <w:b/>
          <w:color w:val="365F91"/>
          <w:u w:val="single"/>
          <w:lang w:val="sq-AL"/>
        </w:rPr>
      </w:pPr>
    </w:p>
    <w:p w14:paraId="4A6B4034" w14:textId="77777777" w:rsidR="00404FB9" w:rsidRDefault="00404FB9" w:rsidP="00B84B9C">
      <w:pPr>
        <w:tabs>
          <w:tab w:val="left" w:pos="0"/>
        </w:tabs>
        <w:jc w:val="both"/>
        <w:rPr>
          <w:rFonts w:ascii="Book Antiqua" w:hAnsi="Book Antiqua"/>
          <w:b/>
          <w:color w:val="365F91"/>
          <w:u w:val="single"/>
          <w:lang w:val="sq-AL"/>
        </w:rPr>
      </w:pPr>
    </w:p>
    <w:p w14:paraId="76ABE89C" w14:textId="6852C562" w:rsidR="0028014C" w:rsidRDefault="004E52CB" w:rsidP="00B84B9C">
      <w:pPr>
        <w:tabs>
          <w:tab w:val="left" w:pos="0"/>
        </w:tabs>
        <w:jc w:val="both"/>
        <w:rPr>
          <w:rFonts w:ascii="Book Antiqua" w:hAnsi="Book Antiqua"/>
          <w:b/>
          <w:u w:val="single"/>
          <w:lang w:val="sq-AL"/>
        </w:rPr>
      </w:pPr>
      <w:r w:rsidRPr="00261744">
        <w:rPr>
          <w:rFonts w:ascii="Book Antiqua" w:hAnsi="Book Antiqua"/>
          <w:b/>
          <w:color w:val="365F91"/>
          <w:u w:val="single"/>
          <w:lang w:val="sq-AL"/>
        </w:rPr>
        <w:lastRenderedPageBreak/>
        <w:t xml:space="preserve">Shënimi 5  Subvencione dhe </w:t>
      </w:r>
      <w:proofErr w:type="spellStart"/>
      <w:r w:rsidRPr="00261744">
        <w:rPr>
          <w:rFonts w:ascii="Book Antiqua" w:hAnsi="Book Antiqua"/>
          <w:b/>
          <w:color w:val="365F91"/>
          <w:u w:val="single"/>
          <w:lang w:val="sq-AL"/>
        </w:rPr>
        <w:t>transfere</w:t>
      </w:r>
      <w:proofErr w:type="spellEnd"/>
    </w:p>
    <w:p w14:paraId="63F9F8F4" w14:textId="6850F2BE" w:rsidR="0028014C" w:rsidRDefault="0028014C" w:rsidP="00B84B9C">
      <w:pPr>
        <w:tabs>
          <w:tab w:val="left" w:pos="0"/>
        </w:tabs>
        <w:jc w:val="both"/>
        <w:rPr>
          <w:rFonts w:ascii="Book Antiqua" w:hAnsi="Book Antiqua"/>
          <w:b/>
          <w:u w:val="single"/>
          <w:lang w:val="sq-AL"/>
        </w:rPr>
      </w:pPr>
    </w:p>
    <w:p w14:paraId="047D487B" w14:textId="5C1FAB94" w:rsidR="0028014C" w:rsidRDefault="0028014C" w:rsidP="00B84B9C">
      <w:pPr>
        <w:tabs>
          <w:tab w:val="left" w:pos="0"/>
        </w:tabs>
        <w:jc w:val="both"/>
        <w:rPr>
          <w:rFonts w:ascii="Book Antiqua" w:hAnsi="Book Antiqua"/>
          <w:b/>
          <w:u w:val="single"/>
          <w:lang w:val="sq-AL"/>
        </w:rPr>
      </w:pPr>
    </w:p>
    <w:p w14:paraId="12FBB16F" w14:textId="5CD2A0DA" w:rsidR="001C4B9A" w:rsidRDefault="001C4B9A" w:rsidP="003A4FA1">
      <w:pPr>
        <w:rPr>
          <w:rFonts w:ascii="Book Antiqua" w:hAnsi="Book Antiqua"/>
          <w:b/>
          <w:color w:val="365F91"/>
          <w:u w:val="single"/>
          <w:lang w:val="sq-AL"/>
        </w:rPr>
      </w:pPr>
    </w:p>
    <w:p w14:paraId="1771A783" w14:textId="7E33F7AC" w:rsidR="001C4B9A" w:rsidRDefault="001C4B9A" w:rsidP="003A4FA1">
      <w:pPr>
        <w:rPr>
          <w:rFonts w:ascii="Book Antiqua" w:hAnsi="Book Antiqua"/>
          <w:b/>
          <w:color w:val="365F91"/>
          <w:u w:val="single"/>
          <w:lang w:val="sq-AL"/>
        </w:rPr>
      </w:pPr>
    </w:p>
    <w:p w14:paraId="1BA6E7D8" w14:textId="3249C8A0" w:rsidR="00BB45F1" w:rsidRPr="001C24D9" w:rsidRDefault="003D7BA2" w:rsidP="003A4FA1">
      <w:pPr>
        <w:rPr>
          <w:rFonts w:ascii="Book Antiqua" w:hAnsi="Book Antiqua"/>
          <w:b/>
          <w:color w:val="365F91"/>
          <w:u w:val="single"/>
          <w:lang w:val="sq-AL"/>
        </w:rPr>
      </w:pPr>
      <w:r>
        <w:rPr>
          <w:rFonts w:ascii="Book Antiqua" w:hAnsi="Book Antiqua"/>
          <w:b/>
          <w:noProof/>
          <w:color w:val="365F91"/>
          <w:u w:val="single"/>
        </w:rPr>
        <w:object w:dxaOrig="1440" w:dyaOrig="1440" w14:anchorId="4EA0EEDA">
          <v:shape id="_x0000_s1059" type="#_x0000_t75" style="position:absolute;margin-left:55.45pt;margin-top:23.05pt;width:667.95pt;height:394.15pt;z-index:251669504">
            <v:imagedata r:id="rId26" o:title=""/>
            <w10:wrap type="square" side="right"/>
          </v:shape>
          <o:OLEObject Type="Embed" ProgID="Excel.Sheet.8" ShapeID="_x0000_s1059" DrawAspect="Content" ObjectID="_1802161603" r:id="rId27"/>
        </w:object>
      </w:r>
    </w:p>
    <w:p w14:paraId="6D4C5FD9" w14:textId="5C12D63F" w:rsidR="008A16D1" w:rsidRPr="001C24D9" w:rsidRDefault="00E17DC6" w:rsidP="003A4FA1">
      <w:pPr>
        <w:rPr>
          <w:rFonts w:ascii="Book Antiqua" w:hAnsi="Book Antiqua"/>
          <w:b/>
          <w:sz w:val="20"/>
          <w:u w:val="single"/>
          <w:lang w:val="sq-AL"/>
        </w:rPr>
      </w:pPr>
      <w:r w:rsidRPr="00261744">
        <w:rPr>
          <w:rFonts w:ascii="Book Antiqua" w:hAnsi="Book Antiqua"/>
          <w:b/>
          <w:sz w:val="20"/>
          <w:u w:val="single"/>
          <w:lang w:val="sq-AL"/>
        </w:rPr>
        <w:t>Shpalos në detaje shënimet në tabelë:</w:t>
      </w:r>
      <w:r w:rsidR="001C24D9">
        <w:rPr>
          <w:rFonts w:ascii="Book Antiqua" w:hAnsi="Book Antiqua"/>
          <w:b/>
          <w:sz w:val="20"/>
          <w:u w:val="single"/>
          <w:lang w:val="sq-AL"/>
        </w:rPr>
        <w:t xml:space="preserve"> </w:t>
      </w:r>
      <w:r w:rsidR="000069B5" w:rsidRPr="000069B5">
        <w:rPr>
          <w:rFonts w:ascii="Book Antiqua" w:hAnsi="Book Antiqua"/>
          <w:sz w:val="18"/>
          <w:szCs w:val="18"/>
          <w:lang w:val="sq-AL"/>
        </w:rPr>
        <w:t>N</w:t>
      </w:r>
      <w:r w:rsidR="000069B5">
        <w:rPr>
          <w:rFonts w:ascii="Book Antiqua" w:hAnsi="Book Antiqua"/>
          <w:sz w:val="18"/>
          <w:szCs w:val="18"/>
          <w:lang w:val="sq-AL"/>
        </w:rPr>
        <w:t>ë</w:t>
      </w:r>
      <w:r w:rsidR="000069B5" w:rsidRPr="000069B5">
        <w:rPr>
          <w:rFonts w:ascii="Book Antiqua" w:hAnsi="Book Antiqua"/>
          <w:sz w:val="18"/>
          <w:szCs w:val="18"/>
          <w:lang w:val="sq-AL"/>
        </w:rPr>
        <w:t xml:space="preserve"> kategorin</w:t>
      </w:r>
      <w:r w:rsidR="000069B5">
        <w:rPr>
          <w:rFonts w:ascii="Book Antiqua" w:hAnsi="Book Antiqua"/>
          <w:sz w:val="18"/>
          <w:szCs w:val="18"/>
          <w:lang w:val="sq-AL"/>
        </w:rPr>
        <w:t>ë</w:t>
      </w:r>
      <w:r w:rsidR="000069B5" w:rsidRPr="000069B5">
        <w:rPr>
          <w:rFonts w:ascii="Book Antiqua" w:hAnsi="Book Antiqua"/>
          <w:sz w:val="18"/>
          <w:szCs w:val="18"/>
          <w:lang w:val="sq-AL"/>
        </w:rPr>
        <w:t xml:space="preserve"> ekonomike Subvencione dhe </w:t>
      </w:r>
      <w:proofErr w:type="spellStart"/>
      <w:r w:rsidR="000069B5" w:rsidRPr="000069B5">
        <w:rPr>
          <w:rFonts w:ascii="Book Antiqua" w:hAnsi="Book Antiqua"/>
          <w:sz w:val="18"/>
          <w:szCs w:val="18"/>
          <w:lang w:val="sq-AL"/>
        </w:rPr>
        <w:t>Transfere</w:t>
      </w:r>
      <w:proofErr w:type="spellEnd"/>
      <w:r w:rsidR="000069B5" w:rsidRPr="000069B5">
        <w:rPr>
          <w:rFonts w:ascii="Book Antiqua" w:hAnsi="Book Antiqua"/>
          <w:sz w:val="18"/>
          <w:szCs w:val="18"/>
          <w:lang w:val="sq-AL"/>
        </w:rPr>
        <w:t xml:space="preserve"> nuk ka pasur ndryshime n</w:t>
      </w:r>
      <w:r w:rsidR="000069B5">
        <w:rPr>
          <w:rFonts w:ascii="Book Antiqua" w:hAnsi="Book Antiqua"/>
          <w:sz w:val="18"/>
          <w:szCs w:val="18"/>
          <w:lang w:val="sq-AL"/>
        </w:rPr>
        <w:t xml:space="preserve">ë kodet ekonomike </w:t>
      </w:r>
      <w:r w:rsidR="000069B5" w:rsidRPr="000069B5">
        <w:rPr>
          <w:rFonts w:ascii="Book Antiqua" w:hAnsi="Book Antiqua"/>
          <w:sz w:val="18"/>
          <w:szCs w:val="18"/>
          <w:lang w:val="sq-AL"/>
        </w:rPr>
        <w:t>pas p</w:t>
      </w:r>
      <w:r w:rsidR="000069B5">
        <w:rPr>
          <w:rFonts w:ascii="Book Antiqua" w:hAnsi="Book Antiqua"/>
          <w:sz w:val="18"/>
          <w:szCs w:val="18"/>
          <w:lang w:val="sq-AL"/>
        </w:rPr>
        <w:t>ë</w:t>
      </w:r>
      <w:r w:rsidR="000069B5" w:rsidRPr="000069B5">
        <w:rPr>
          <w:rFonts w:ascii="Book Antiqua" w:hAnsi="Book Antiqua"/>
          <w:sz w:val="18"/>
          <w:szCs w:val="18"/>
          <w:lang w:val="sq-AL"/>
        </w:rPr>
        <w:t>rdit</w:t>
      </w:r>
      <w:r w:rsidR="000069B5">
        <w:rPr>
          <w:rFonts w:ascii="Book Antiqua" w:hAnsi="Book Antiqua"/>
          <w:sz w:val="18"/>
          <w:szCs w:val="18"/>
          <w:lang w:val="sq-AL"/>
        </w:rPr>
        <w:t>ë</w:t>
      </w:r>
      <w:r w:rsidR="000069B5" w:rsidRPr="000069B5">
        <w:rPr>
          <w:rFonts w:ascii="Book Antiqua" w:hAnsi="Book Antiqua"/>
          <w:sz w:val="18"/>
          <w:szCs w:val="18"/>
          <w:lang w:val="sq-AL"/>
        </w:rPr>
        <w:t>simit t</w:t>
      </w:r>
      <w:r w:rsidR="000069B5">
        <w:rPr>
          <w:rFonts w:ascii="Book Antiqua" w:hAnsi="Book Antiqua"/>
          <w:sz w:val="18"/>
          <w:szCs w:val="18"/>
          <w:lang w:val="sq-AL"/>
        </w:rPr>
        <w:t>ë</w:t>
      </w:r>
      <w:r w:rsidR="000069B5" w:rsidRPr="000069B5">
        <w:rPr>
          <w:rFonts w:ascii="Book Antiqua" w:hAnsi="Book Antiqua"/>
          <w:sz w:val="18"/>
          <w:szCs w:val="18"/>
          <w:lang w:val="sq-AL"/>
        </w:rPr>
        <w:t xml:space="preserve"> fundit t</w:t>
      </w:r>
      <w:r w:rsidR="000069B5">
        <w:rPr>
          <w:rFonts w:ascii="Book Antiqua" w:hAnsi="Book Antiqua"/>
          <w:sz w:val="18"/>
          <w:szCs w:val="18"/>
          <w:lang w:val="sq-AL"/>
        </w:rPr>
        <w:t>ë</w:t>
      </w:r>
      <w:r w:rsidR="000069B5" w:rsidRPr="000069B5">
        <w:rPr>
          <w:rFonts w:ascii="Book Antiqua" w:hAnsi="Book Antiqua"/>
          <w:sz w:val="18"/>
          <w:szCs w:val="18"/>
          <w:lang w:val="sq-AL"/>
        </w:rPr>
        <w:t xml:space="preserve"> Planit Kontab</w:t>
      </w:r>
      <w:r w:rsidR="000069B5">
        <w:rPr>
          <w:rFonts w:ascii="Book Antiqua" w:hAnsi="Book Antiqua"/>
          <w:sz w:val="18"/>
          <w:szCs w:val="18"/>
          <w:lang w:val="sq-AL"/>
        </w:rPr>
        <w:t>ë</w:t>
      </w:r>
      <w:r w:rsidR="000069B5" w:rsidRPr="000069B5">
        <w:rPr>
          <w:rFonts w:ascii="Book Antiqua" w:hAnsi="Book Antiqua"/>
          <w:sz w:val="18"/>
          <w:szCs w:val="18"/>
          <w:lang w:val="sq-AL"/>
        </w:rPr>
        <w:t>l t</w:t>
      </w:r>
      <w:r w:rsidR="000069B5">
        <w:rPr>
          <w:rFonts w:ascii="Book Antiqua" w:hAnsi="Book Antiqua"/>
          <w:sz w:val="18"/>
          <w:szCs w:val="18"/>
          <w:lang w:val="sq-AL"/>
        </w:rPr>
        <w:t>ë</w:t>
      </w:r>
      <w:r w:rsidR="000069B5" w:rsidRPr="000069B5">
        <w:rPr>
          <w:rFonts w:ascii="Book Antiqua" w:hAnsi="Book Antiqua"/>
          <w:sz w:val="18"/>
          <w:szCs w:val="18"/>
          <w:lang w:val="sq-AL"/>
        </w:rPr>
        <w:t xml:space="preserve"> cilat kan</w:t>
      </w:r>
      <w:r w:rsidR="000069B5">
        <w:rPr>
          <w:rFonts w:ascii="Book Antiqua" w:hAnsi="Book Antiqua"/>
          <w:sz w:val="18"/>
          <w:szCs w:val="18"/>
          <w:lang w:val="sq-AL"/>
        </w:rPr>
        <w:t>ë</w:t>
      </w:r>
      <w:r w:rsidR="000069B5" w:rsidRPr="000069B5">
        <w:rPr>
          <w:rFonts w:ascii="Book Antiqua" w:hAnsi="Book Antiqua"/>
          <w:sz w:val="18"/>
          <w:szCs w:val="18"/>
          <w:lang w:val="sq-AL"/>
        </w:rPr>
        <w:t xml:space="preserve"> afektuar p</w:t>
      </w:r>
      <w:r w:rsidR="000069B5">
        <w:rPr>
          <w:rFonts w:ascii="Book Antiqua" w:hAnsi="Book Antiqua"/>
          <w:sz w:val="18"/>
          <w:szCs w:val="18"/>
          <w:lang w:val="sq-AL"/>
        </w:rPr>
        <w:t>ë</w:t>
      </w:r>
      <w:r w:rsidR="000069B5" w:rsidRPr="000069B5">
        <w:rPr>
          <w:rFonts w:ascii="Book Antiqua" w:hAnsi="Book Antiqua"/>
          <w:sz w:val="18"/>
          <w:szCs w:val="18"/>
          <w:lang w:val="sq-AL"/>
        </w:rPr>
        <w:t>rmbajtën e Shpenzimeve n</w:t>
      </w:r>
      <w:r w:rsidR="000069B5">
        <w:rPr>
          <w:rFonts w:ascii="Book Antiqua" w:hAnsi="Book Antiqua"/>
          <w:sz w:val="18"/>
          <w:szCs w:val="18"/>
          <w:lang w:val="sq-AL"/>
        </w:rPr>
        <w:t>ë</w:t>
      </w:r>
      <w:r w:rsidR="000069B5" w:rsidRPr="000069B5">
        <w:rPr>
          <w:rFonts w:ascii="Book Antiqua" w:hAnsi="Book Antiqua"/>
          <w:sz w:val="18"/>
          <w:szCs w:val="18"/>
          <w:lang w:val="sq-AL"/>
        </w:rPr>
        <w:t xml:space="preserve"> Ministrin</w:t>
      </w:r>
      <w:r w:rsidR="000069B5">
        <w:rPr>
          <w:rFonts w:ascii="Book Antiqua" w:hAnsi="Book Antiqua"/>
          <w:sz w:val="18"/>
          <w:szCs w:val="18"/>
          <w:lang w:val="sq-AL"/>
        </w:rPr>
        <w:t>ë</w:t>
      </w:r>
      <w:r w:rsidR="000069B5" w:rsidRPr="000069B5">
        <w:rPr>
          <w:rFonts w:ascii="Book Antiqua" w:hAnsi="Book Antiqua"/>
          <w:sz w:val="18"/>
          <w:szCs w:val="18"/>
          <w:lang w:val="sq-AL"/>
        </w:rPr>
        <w:t xml:space="preserve"> e Sh</w:t>
      </w:r>
      <w:r w:rsidR="000069B5">
        <w:rPr>
          <w:rFonts w:ascii="Book Antiqua" w:hAnsi="Book Antiqua"/>
          <w:sz w:val="18"/>
          <w:szCs w:val="18"/>
          <w:lang w:val="sq-AL"/>
        </w:rPr>
        <w:t>ë</w:t>
      </w:r>
      <w:r w:rsidR="000069B5" w:rsidRPr="000069B5">
        <w:rPr>
          <w:rFonts w:ascii="Book Antiqua" w:hAnsi="Book Antiqua"/>
          <w:sz w:val="18"/>
          <w:szCs w:val="18"/>
          <w:lang w:val="sq-AL"/>
        </w:rPr>
        <w:t>ndet</w:t>
      </w:r>
      <w:r w:rsidR="000069B5">
        <w:rPr>
          <w:rFonts w:ascii="Book Antiqua" w:hAnsi="Book Antiqua"/>
          <w:sz w:val="18"/>
          <w:szCs w:val="18"/>
          <w:lang w:val="sq-AL"/>
        </w:rPr>
        <w:t>ë</w:t>
      </w:r>
      <w:r w:rsidR="000069B5" w:rsidRPr="000069B5">
        <w:rPr>
          <w:rFonts w:ascii="Book Antiqua" w:hAnsi="Book Antiqua"/>
          <w:sz w:val="18"/>
          <w:szCs w:val="18"/>
          <w:lang w:val="sq-AL"/>
        </w:rPr>
        <w:t>sis</w:t>
      </w:r>
      <w:r w:rsidR="000069B5">
        <w:rPr>
          <w:rFonts w:ascii="Book Antiqua" w:hAnsi="Book Antiqua"/>
          <w:sz w:val="18"/>
          <w:szCs w:val="18"/>
          <w:lang w:val="sq-AL"/>
        </w:rPr>
        <w:t>ë</w:t>
      </w:r>
      <w:r w:rsidR="000069B5" w:rsidRPr="000069B5">
        <w:rPr>
          <w:rFonts w:ascii="Book Antiqua" w:hAnsi="Book Antiqua"/>
          <w:sz w:val="18"/>
          <w:szCs w:val="18"/>
          <w:lang w:val="sq-AL"/>
        </w:rPr>
        <w:t>.</w:t>
      </w:r>
      <w:r w:rsidR="008A16D1" w:rsidRPr="000069B5">
        <w:rPr>
          <w:rFonts w:ascii="Book Antiqua" w:hAnsi="Book Antiqua"/>
          <w:sz w:val="18"/>
          <w:szCs w:val="18"/>
          <w:lang w:val="sq-AL"/>
        </w:rPr>
        <w:t xml:space="preserve">                                                                                                                                                                                                                          </w:t>
      </w:r>
    </w:p>
    <w:p w14:paraId="6E909280" w14:textId="643B51C3" w:rsidR="008A16D1" w:rsidRPr="00261744" w:rsidRDefault="009A0F3B" w:rsidP="001C24D9">
      <w:pPr>
        <w:spacing w:after="160" w:line="259" w:lineRule="auto"/>
        <w:rPr>
          <w:rFonts w:ascii="Book Antiqua" w:hAnsi="Book Antiqua"/>
          <w:sz w:val="8"/>
          <w:lang w:val="sq-AL"/>
        </w:rPr>
      </w:pPr>
      <w:r>
        <w:rPr>
          <w:rFonts w:ascii="Book Antiqua" w:hAnsi="Book Antiqua"/>
          <w:b/>
          <w:color w:val="365F91"/>
          <w:u w:val="single"/>
          <w:lang w:val="sq-AL"/>
        </w:rPr>
        <w:br w:type="page"/>
      </w:r>
      <w:r w:rsidR="008A16D1" w:rsidRPr="00261744">
        <w:rPr>
          <w:rFonts w:ascii="Book Antiqua" w:hAnsi="Book Antiqua"/>
          <w:b/>
          <w:color w:val="365F91"/>
          <w:u w:val="single"/>
          <w:lang w:val="sq-AL"/>
        </w:rPr>
        <w:lastRenderedPageBreak/>
        <w:t xml:space="preserve">Shënimi 6  Shpenzime kapitale </w:t>
      </w:r>
      <w:r w:rsidR="008A16D1" w:rsidRPr="00261744">
        <w:rPr>
          <w:rFonts w:ascii="Book Antiqua" w:hAnsi="Book Antiqua"/>
          <w:sz w:val="8"/>
          <w:lang w:val="sq-AL"/>
        </w:rPr>
        <w:t xml:space="preserve">                                     </w:t>
      </w:r>
    </w:p>
    <w:p w14:paraId="3B512393" w14:textId="77777777" w:rsidR="008A16D1" w:rsidRPr="00261744" w:rsidRDefault="008A16D1" w:rsidP="008A16D1">
      <w:pPr>
        <w:tabs>
          <w:tab w:val="left" w:pos="1300"/>
        </w:tabs>
        <w:rPr>
          <w:rFonts w:ascii="Book Antiqua" w:hAnsi="Book Antiqua"/>
          <w:sz w:val="8"/>
          <w:lang w:val="sq-AL"/>
        </w:rPr>
      </w:pPr>
    </w:p>
    <w:p w14:paraId="32CE879C" w14:textId="0C3EAC1D" w:rsidR="008A16D1" w:rsidRPr="00261744" w:rsidRDefault="003D7BA2" w:rsidP="008A16D1">
      <w:pPr>
        <w:tabs>
          <w:tab w:val="left" w:pos="1300"/>
        </w:tabs>
        <w:rPr>
          <w:rFonts w:ascii="Book Antiqua" w:hAnsi="Book Antiqua"/>
          <w:sz w:val="8"/>
          <w:lang w:val="sq-AL"/>
        </w:rPr>
      </w:pPr>
      <w:r>
        <w:rPr>
          <w:rFonts w:ascii="Book Antiqua" w:hAnsi="Book Antiqua"/>
          <w:noProof/>
          <w:sz w:val="8"/>
          <w:lang w:val="sq-AL" w:eastAsia="sq-AL"/>
        </w:rPr>
        <w:object w:dxaOrig="1440" w:dyaOrig="1440" w14:anchorId="0EF7F8B7">
          <v:shape id="_x0000_s1032" type="#_x0000_t75" style="position:absolute;margin-left:36pt;margin-top:33.9pt;width:567.6pt;height:368.3pt;z-index:251667456;mso-position-horizontal-relative:margin;mso-position-vertical-relative:margin">
            <v:imagedata r:id="rId28" o:title=""/>
            <w10:wrap type="square" side="right" anchorx="margin" anchory="margin"/>
          </v:shape>
          <o:OLEObject Type="Embed" ProgID="Excel.Sheet.8" ShapeID="_x0000_s1032" DrawAspect="Content" ObjectID="_1802161604" r:id="rId29"/>
        </w:object>
      </w:r>
    </w:p>
    <w:p w14:paraId="383530E8" w14:textId="1F310DD4" w:rsidR="008A16D1" w:rsidRPr="00261744" w:rsidRDefault="008A16D1" w:rsidP="008A16D1">
      <w:pPr>
        <w:tabs>
          <w:tab w:val="left" w:pos="1300"/>
        </w:tabs>
        <w:rPr>
          <w:rFonts w:ascii="Book Antiqua" w:hAnsi="Book Antiqua"/>
          <w:sz w:val="8"/>
          <w:lang w:val="sq-AL"/>
        </w:rPr>
      </w:pPr>
    </w:p>
    <w:p w14:paraId="6BA207D3" w14:textId="46A6E8D2" w:rsidR="008A16D1" w:rsidRDefault="008A16D1" w:rsidP="009A0F3B">
      <w:pPr>
        <w:tabs>
          <w:tab w:val="left" w:pos="1300"/>
        </w:tabs>
        <w:ind w:left="567"/>
        <w:rPr>
          <w:rFonts w:ascii="Book Antiqua" w:hAnsi="Book Antiqua"/>
          <w:b/>
          <w:sz w:val="20"/>
          <w:u w:val="single"/>
          <w:lang w:val="sq-AL"/>
        </w:rPr>
      </w:pPr>
    </w:p>
    <w:p w14:paraId="7184C78C" w14:textId="77777777" w:rsidR="008A16D1" w:rsidRDefault="008A16D1" w:rsidP="008A16D1">
      <w:pPr>
        <w:tabs>
          <w:tab w:val="left" w:pos="1300"/>
        </w:tabs>
        <w:rPr>
          <w:rFonts w:ascii="Book Antiqua" w:hAnsi="Book Antiqua"/>
          <w:b/>
          <w:sz w:val="20"/>
          <w:u w:val="single"/>
          <w:lang w:val="sq-AL"/>
        </w:rPr>
      </w:pPr>
    </w:p>
    <w:p w14:paraId="0DE828EB" w14:textId="77777777" w:rsidR="008A16D1" w:rsidRDefault="008A16D1" w:rsidP="008A16D1">
      <w:pPr>
        <w:tabs>
          <w:tab w:val="left" w:pos="1300"/>
        </w:tabs>
        <w:rPr>
          <w:rFonts w:ascii="Book Antiqua" w:hAnsi="Book Antiqua"/>
          <w:b/>
          <w:sz w:val="20"/>
          <w:u w:val="single"/>
          <w:lang w:val="sq-AL"/>
        </w:rPr>
      </w:pPr>
    </w:p>
    <w:p w14:paraId="1E7677F2" w14:textId="77777777" w:rsidR="008A16D1" w:rsidRDefault="008A16D1" w:rsidP="008A16D1">
      <w:pPr>
        <w:tabs>
          <w:tab w:val="left" w:pos="1300"/>
        </w:tabs>
        <w:rPr>
          <w:rFonts w:ascii="Book Antiqua" w:hAnsi="Book Antiqua"/>
          <w:b/>
          <w:sz w:val="20"/>
          <w:u w:val="single"/>
          <w:lang w:val="sq-AL"/>
        </w:rPr>
      </w:pPr>
    </w:p>
    <w:p w14:paraId="41E437B6" w14:textId="77777777" w:rsidR="008A16D1" w:rsidRDefault="008A16D1" w:rsidP="008A16D1">
      <w:pPr>
        <w:tabs>
          <w:tab w:val="left" w:pos="1300"/>
        </w:tabs>
        <w:rPr>
          <w:rFonts w:ascii="Book Antiqua" w:hAnsi="Book Antiqua"/>
          <w:b/>
          <w:sz w:val="20"/>
          <w:u w:val="single"/>
          <w:lang w:val="sq-AL"/>
        </w:rPr>
      </w:pPr>
    </w:p>
    <w:p w14:paraId="6B3A0ED1" w14:textId="7D380ACF" w:rsidR="008A16D1" w:rsidRDefault="008A16D1" w:rsidP="008A16D1">
      <w:pPr>
        <w:tabs>
          <w:tab w:val="left" w:pos="1300"/>
        </w:tabs>
        <w:rPr>
          <w:rFonts w:ascii="Book Antiqua" w:hAnsi="Book Antiqua"/>
          <w:b/>
          <w:sz w:val="20"/>
          <w:u w:val="single"/>
          <w:lang w:val="sq-AL"/>
        </w:rPr>
      </w:pPr>
    </w:p>
    <w:p w14:paraId="2D574FA1" w14:textId="77777777" w:rsidR="008A16D1" w:rsidRDefault="008A16D1" w:rsidP="008A16D1">
      <w:pPr>
        <w:tabs>
          <w:tab w:val="left" w:pos="1300"/>
        </w:tabs>
        <w:rPr>
          <w:rFonts w:ascii="Book Antiqua" w:hAnsi="Book Antiqua"/>
          <w:b/>
          <w:sz w:val="20"/>
          <w:u w:val="single"/>
          <w:lang w:val="sq-AL"/>
        </w:rPr>
      </w:pPr>
    </w:p>
    <w:p w14:paraId="099695F4" w14:textId="77777777" w:rsidR="008A16D1" w:rsidRDefault="008A16D1" w:rsidP="008A16D1">
      <w:pPr>
        <w:tabs>
          <w:tab w:val="left" w:pos="1300"/>
        </w:tabs>
        <w:rPr>
          <w:rFonts w:ascii="Book Antiqua" w:hAnsi="Book Antiqua"/>
          <w:b/>
          <w:sz w:val="20"/>
          <w:u w:val="single"/>
          <w:lang w:val="sq-AL"/>
        </w:rPr>
      </w:pPr>
    </w:p>
    <w:p w14:paraId="71036989" w14:textId="77777777" w:rsidR="008A16D1" w:rsidRDefault="008A16D1" w:rsidP="008A16D1">
      <w:pPr>
        <w:tabs>
          <w:tab w:val="left" w:pos="1300"/>
        </w:tabs>
        <w:rPr>
          <w:rFonts w:ascii="Book Antiqua" w:hAnsi="Book Antiqua"/>
          <w:b/>
          <w:sz w:val="20"/>
          <w:u w:val="single"/>
          <w:lang w:val="sq-AL"/>
        </w:rPr>
      </w:pPr>
    </w:p>
    <w:p w14:paraId="2AF499F1" w14:textId="77777777" w:rsidR="008A16D1" w:rsidRDefault="008A16D1" w:rsidP="008A16D1">
      <w:pPr>
        <w:tabs>
          <w:tab w:val="left" w:pos="1300"/>
        </w:tabs>
        <w:rPr>
          <w:rFonts w:ascii="Book Antiqua" w:hAnsi="Book Antiqua"/>
          <w:b/>
          <w:sz w:val="20"/>
          <w:u w:val="single"/>
          <w:lang w:val="sq-AL"/>
        </w:rPr>
      </w:pPr>
    </w:p>
    <w:p w14:paraId="04C27F0E" w14:textId="77777777" w:rsidR="008A16D1" w:rsidRDefault="008A16D1" w:rsidP="008A16D1">
      <w:pPr>
        <w:tabs>
          <w:tab w:val="left" w:pos="1300"/>
        </w:tabs>
        <w:rPr>
          <w:rFonts w:ascii="Book Antiqua" w:hAnsi="Book Antiqua"/>
          <w:b/>
          <w:sz w:val="20"/>
          <w:u w:val="single"/>
          <w:lang w:val="sq-AL"/>
        </w:rPr>
      </w:pPr>
    </w:p>
    <w:p w14:paraId="34910105" w14:textId="77777777" w:rsidR="008A16D1" w:rsidRDefault="008A16D1" w:rsidP="008A16D1">
      <w:pPr>
        <w:tabs>
          <w:tab w:val="left" w:pos="1300"/>
        </w:tabs>
        <w:rPr>
          <w:rFonts w:ascii="Book Antiqua" w:hAnsi="Book Antiqua"/>
          <w:b/>
          <w:sz w:val="20"/>
          <w:u w:val="single"/>
          <w:lang w:val="sq-AL"/>
        </w:rPr>
      </w:pPr>
    </w:p>
    <w:p w14:paraId="39E0FADA" w14:textId="77777777" w:rsidR="008A16D1" w:rsidRDefault="008A16D1" w:rsidP="008A16D1">
      <w:pPr>
        <w:tabs>
          <w:tab w:val="left" w:pos="1300"/>
        </w:tabs>
        <w:rPr>
          <w:rFonts w:ascii="Book Antiqua" w:hAnsi="Book Antiqua"/>
          <w:b/>
          <w:sz w:val="20"/>
          <w:u w:val="single"/>
          <w:lang w:val="sq-AL"/>
        </w:rPr>
      </w:pPr>
    </w:p>
    <w:p w14:paraId="07045577" w14:textId="77777777" w:rsidR="008A16D1" w:rsidRDefault="008A16D1" w:rsidP="008A16D1">
      <w:pPr>
        <w:tabs>
          <w:tab w:val="left" w:pos="1300"/>
        </w:tabs>
        <w:rPr>
          <w:rFonts w:ascii="Book Antiqua" w:hAnsi="Book Antiqua"/>
          <w:b/>
          <w:sz w:val="20"/>
          <w:u w:val="single"/>
          <w:lang w:val="sq-AL"/>
        </w:rPr>
      </w:pPr>
    </w:p>
    <w:p w14:paraId="4C4F68A8" w14:textId="77777777" w:rsidR="008A16D1" w:rsidRDefault="008A16D1" w:rsidP="008A16D1">
      <w:pPr>
        <w:tabs>
          <w:tab w:val="left" w:pos="1300"/>
        </w:tabs>
        <w:rPr>
          <w:rFonts w:ascii="Book Antiqua" w:hAnsi="Book Antiqua"/>
          <w:b/>
          <w:sz w:val="20"/>
          <w:u w:val="single"/>
          <w:lang w:val="sq-AL"/>
        </w:rPr>
      </w:pPr>
    </w:p>
    <w:p w14:paraId="1D6ED83D" w14:textId="77777777" w:rsidR="008A16D1" w:rsidRDefault="008A16D1" w:rsidP="008A16D1">
      <w:pPr>
        <w:tabs>
          <w:tab w:val="left" w:pos="1300"/>
        </w:tabs>
        <w:rPr>
          <w:rFonts w:ascii="Book Antiqua" w:hAnsi="Book Antiqua"/>
          <w:b/>
          <w:sz w:val="20"/>
          <w:u w:val="single"/>
          <w:lang w:val="sq-AL"/>
        </w:rPr>
      </w:pPr>
    </w:p>
    <w:p w14:paraId="406A6285" w14:textId="77777777" w:rsidR="008A16D1" w:rsidRDefault="008A16D1" w:rsidP="008A16D1">
      <w:pPr>
        <w:tabs>
          <w:tab w:val="left" w:pos="1300"/>
        </w:tabs>
        <w:rPr>
          <w:rFonts w:ascii="Book Antiqua" w:hAnsi="Book Antiqua"/>
          <w:b/>
          <w:sz w:val="20"/>
          <w:u w:val="single"/>
          <w:lang w:val="sq-AL"/>
        </w:rPr>
      </w:pPr>
    </w:p>
    <w:p w14:paraId="4C52514C" w14:textId="77777777" w:rsidR="008A16D1" w:rsidRDefault="008A16D1" w:rsidP="008A16D1">
      <w:pPr>
        <w:tabs>
          <w:tab w:val="left" w:pos="1300"/>
        </w:tabs>
        <w:rPr>
          <w:rFonts w:ascii="Book Antiqua" w:hAnsi="Book Antiqua"/>
          <w:b/>
          <w:sz w:val="20"/>
          <w:u w:val="single"/>
          <w:lang w:val="sq-AL"/>
        </w:rPr>
      </w:pPr>
    </w:p>
    <w:p w14:paraId="0D05A74E" w14:textId="77777777" w:rsidR="008A16D1" w:rsidRDefault="008A16D1" w:rsidP="008A16D1">
      <w:pPr>
        <w:tabs>
          <w:tab w:val="left" w:pos="1300"/>
        </w:tabs>
        <w:rPr>
          <w:rFonts w:ascii="Book Antiqua" w:hAnsi="Book Antiqua"/>
          <w:b/>
          <w:sz w:val="20"/>
          <w:u w:val="single"/>
          <w:lang w:val="sq-AL"/>
        </w:rPr>
      </w:pPr>
    </w:p>
    <w:p w14:paraId="2CF014E2" w14:textId="77777777" w:rsidR="008A16D1" w:rsidRDefault="008A16D1" w:rsidP="008A16D1">
      <w:pPr>
        <w:tabs>
          <w:tab w:val="left" w:pos="1300"/>
        </w:tabs>
        <w:rPr>
          <w:rFonts w:ascii="Book Antiqua" w:hAnsi="Book Antiqua"/>
          <w:b/>
          <w:sz w:val="20"/>
          <w:u w:val="single"/>
          <w:lang w:val="sq-AL"/>
        </w:rPr>
      </w:pPr>
    </w:p>
    <w:p w14:paraId="115DE8C3" w14:textId="77777777" w:rsidR="008A16D1" w:rsidRDefault="008A16D1" w:rsidP="008A16D1">
      <w:pPr>
        <w:tabs>
          <w:tab w:val="left" w:pos="1300"/>
        </w:tabs>
        <w:rPr>
          <w:rFonts w:ascii="Book Antiqua" w:hAnsi="Book Antiqua"/>
          <w:b/>
          <w:sz w:val="20"/>
          <w:u w:val="single"/>
          <w:lang w:val="sq-AL"/>
        </w:rPr>
      </w:pPr>
    </w:p>
    <w:p w14:paraId="5AB73F54" w14:textId="77777777" w:rsidR="008A16D1" w:rsidRPr="00261744" w:rsidRDefault="008A16D1" w:rsidP="008A16D1">
      <w:pPr>
        <w:tabs>
          <w:tab w:val="left" w:pos="1300"/>
        </w:tabs>
        <w:rPr>
          <w:rFonts w:ascii="Book Antiqua" w:hAnsi="Book Antiqua"/>
          <w:b/>
          <w:sz w:val="20"/>
          <w:u w:val="single"/>
          <w:lang w:val="sq-AL"/>
        </w:rPr>
      </w:pPr>
    </w:p>
    <w:p w14:paraId="43056616" w14:textId="0BDFCAEE" w:rsidR="008A16D1" w:rsidRDefault="008A16D1" w:rsidP="008A16D1">
      <w:pPr>
        <w:tabs>
          <w:tab w:val="left" w:pos="1300"/>
        </w:tabs>
        <w:rPr>
          <w:rFonts w:ascii="Book Antiqua" w:hAnsi="Book Antiqua"/>
          <w:b/>
          <w:sz w:val="20"/>
          <w:u w:val="single"/>
          <w:lang w:val="sq-AL"/>
        </w:rPr>
      </w:pPr>
    </w:p>
    <w:p w14:paraId="2378B526" w14:textId="68CA3E7B" w:rsidR="001C4B9A" w:rsidRDefault="001C4B9A" w:rsidP="008A16D1">
      <w:pPr>
        <w:tabs>
          <w:tab w:val="left" w:pos="1300"/>
        </w:tabs>
        <w:rPr>
          <w:rFonts w:ascii="Book Antiqua" w:hAnsi="Book Antiqua"/>
          <w:b/>
          <w:sz w:val="20"/>
          <w:u w:val="single"/>
          <w:lang w:val="sq-AL"/>
        </w:rPr>
      </w:pPr>
    </w:p>
    <w:p w14:paraId="31CBE00F" w14:textId="755F5E16" w:rsidR="001C4B9A" w:rsidRDefault="001C4B9A" w:rsidP="008A16D1">
      <w:pPr>
        <w:tabs>
          <w:tab w:val="left" w:pos="1300"/>
        </w:tabs>
        <w:rPr>
          <w:rFonts w:ascii="Book Antiqua" w:hAnsi="Book Antiqua"/>
          <w:b/>
          <w:sz w:val="20"/>
          <w:u w:val="single"/>
          <w:lang w:val="sq-AL"/>
        </w:rPr>
      </w:pPr>
    </w:p>
    <w:p w14:paraId="66A96C7F" w14:textId="0CB443BE" w:rsidR="001C4B9A" w:rsidRDefault="001C4B9A" w:rsidP="008A16D1">
      <w:pPr>
        <w:tabs>
          <w:tab w:val="left" w:pos="1300"/>
        </w:tabs>
        <w:rPr>
          <w:rFonts w:ascii="Book Antiqua" w:hAnsi="Book Antiqua"/>
          <w:b/>
          <w:sz w:val="20"/>
          <w:u w:val="single"/>
          <w:lang w:val="sq-AL"/>
        </w:rPr>
      </w:pPr>
    </w:p>
    <w:p w14:paraId="7A97904F" w14:textId="2388210F" w:rsidR="001C4B9A" w:rsidRDefault="001C4B9A" w:rsidP="008A16D1">
      <w:pPr>
        <w:tabs>
          <w:tab w:val="left" w:pos="1300"/>
        </w:tabs>
        <w:rPr>
          <w:rFonts w:ascii="Book Antiqua" w:hAnsi="Book Antiqua"/>
          <w:b/>
          <w:sz w:val="20"/>
          <w:u w:val="single"/>
          <w:lang w:val="sq-AL"/>
        </w:rPr>
      </w:pPr>
    </w:p>
    <w:p w14:paraId="386907C1" w14:textId="305B3FA5" w:rsidR="001C4B9A" w:rsidRDefault="001C4B9A" w:rsidP="008A16D1">
      <w:pPr>
        <w:tabs>
          <w:tab w:val="left" w:pos="1300"/>
        </w:tabs>
        <w:rPr>
          <w:rFonts w:ascii="Book Antiqua" w:hAnsi="Book Antiqua"/>
          <w:b/>
          <w:sz w:val="20"/>
          <w:u w:val="single"/>
          <w:lang w:val="sq-AL"/>
        </w:rPr>
      </w:pPr>
    </w:p>
    <w:p w14:paraId="37A57030" w14:textId="60CDB3B5" w:rsidR="001C4B9A" w:rsidRDefault="001C4B9A" w:rsidP="008A16D1">
      <w:pPr>
        <w:tabs>
          <w:tab w:val="left" w:pos="1300"/>
        </w:tabs>
        <w:rPr>
          <w:rFonts w:ascii="Book Antiqua" w:hAnsi="Book Antiqua"/>
          <w:b/>
          <w:sz w:val="20"/>
          <w:u w:val="single"/>
          <w:lang w:val="sq-AL"/>
        </w:rPr>
      </w:pPr>
    </w:p>
    <w:p w14:paraId="4E741187" w14:textId="77777777" w:rsidR="001C4B9A" w:rsidRPr="00261744" w:rsidRDefault="001C4B9A" w:rsidP="008A16D1">
      <w:pPr>
        <w:tabs>
          <w:tab w:val="left" w:pos="1300"/>
        </w:tabs>
        <w:rPr>
          <w:rFonts w:ascii="Book Antiqua" w:hAnsi="Book Antiqua"/>
          <w:b/>
          <w:sz w:val="20"/>
          <w:u w:val="single"/>
          <w:lang w:val="sq-AL"/>
        </w:rPr>
      </w:pPr>
    </w:p>
    <w:p w14:paraId="52C9A2E5" w14:textId="77777777" w:rsidR="00D201D2" w:rsidRDefault="00D201D2" w:rsidP="008A16D1">
      <w:pPr>
        <w:tabs>
          <w:tab w:val="left" w:pos="1300"/>
        </w:tabs>
        <w:rPr>
          <w:rFonts w:ascii="Book Antiqua" w:hAnsi="Book Antiqua"/>
          <w:b/>
          <w:sz w:val="20"/>
          <w:u w:val="single"/>
          <w:lang w:val="sq-AL"/>
        </w:rPr>
      </w:pPr>
    </w:p>
    <w:p w14:paraId="43423718" w14:textId="77777777" w:rsidR="00D201D2" w:rsidRDefault="00D201D2" w:rsidP="008A16D1">
      <w:pPr>
        <w:tabs>
          <w:tab w:val="left" w:pos="1300"/>
        </w:tabs>
        <w:rPr>
          <w:rFonts w:ascii="Book Antiqua" w:hAnsi="Book Antiqua"/>
          <w:b/>
          <w:sz w:val="20"/>
          <w:u w:val="single"/>
          <w:lang w:val="sq-AL"/>
        </w:rPr>
      </w:pPr>
    </w:p>
    <w:p w14:paraId="459E7D6F" w14:textId="77777777" w:rsidR="00D201D2" w:rsidRDefault="00D201D2" w:rsidP="008A16D1">
      <w:pPr>
        <w:tabs>
          <w:tab w:val="left" w:pos="1300"/>
        </w:tabs>
        <w:rPr>
          <w:rFonts w:ascii="Book Antiqua" w:hAnsi="Book Antiqua"/>
          <w:b/>
          <w:sz w:val="20"/>
          <w:u w:val="single"/>
          <w:lang w:val="sq-AL"/>
        </w:rPr>
      </w:pPr>
    </w:p>
    <w:p w14:paraId="6A0371F4" w14:textId="77777777" w:rsidR="00083AA5" w:rsidRDefault="00083AA5" w:rsidP="008A16D1">
      <w:pPr>
        <w:tabs>
          <w:tab w:val="left" w:pos="1300"/>
        </w:tabs>
        <w:rPr>
          <w:rFonts w:ascii="Book Antiqua" w:hAnsi="Book Antiqua"/>
          <w:b/>
          <w:sz w:val="20"/>
          <w:u w:val="single"/>
          <w:lang w:val="sq-AL"/>
        </w:rPr>
      </w:pPr>
    </w:p>
    <w:p w14:paraId="68556C15" w14:textId="77777777" w:rsidR="00083AA5" w:rsidRDefault="00083AA5" w:rsidP="008A16D1">
      <w:pPr>
        <w:tabs>
          <w:tab w:val="left" w:pos="1300"/>
        </w:tabs>
        <w:rPr>
          <w:rFonts w:ascii="Book Antiqua" w:hAnsi="Book Antiqua"/>
          <w:b/>
          <w:sz w:val="20"/>
          <w:u w:val="single"/>
          <w:lang w:val="sq-AL"/>
        </w:rPr>
      </w:pPr>
    </w:p>
    <w:p w14:paraId="5E0B4537" w14:textId="77777777" w:rsidR="00083AA5" w:rsidRDefault="00083AA5" w:rsidP="008A16D1">
      <w:pPr>
        <w:tabs>
          <w:tab w:val="left" w:pos="1300"/>
        </w:tabs>
        <w:rPr>
          <w:rFonts w:ascii="Book Antiqua" w:hAnsi="Book Antiqua"/>
          <w:b/>
          <w:sz w:val="20"/>
          <w:u w:val="single"/>
          <w:lang w:val="sq-AL"/>
        </w:rPr>
      </w:pPr>
    </w:p>
    <w:p w14:paraId="0FB19389" w14:textId="77777777" w:rsidR="001C24D9" w:rsidRDefault="001C24D9" w:rsidP="008A16D1">
      <w:pPr>
        <w:tabs>
          <w:tab w:val="left" w:pos="1300"/>
        </w:tabs>
        <w:rPr>
          <w:rFonts w:ascii="Book Antiqua" w:hAnsi="Book Antiqua"/>
          <w:b/>
          <w:sz w:val="20"/>
          <w:u w:val="single"/>
          <w:lang w:val="sq-AL"/>
        </w:rPr>
      </w:pPr>
    </w:p>
    <w:p w14:paraId="7FFBB51B" w14:textId="77777777" w:rsidR="001C24D9" w:rsidRDefault="001C24D9" w:rsidP="008A16D1">
      <w:pPr>
        <w:tabs>
          <w:tab w:val="left" w:pos="1300"/>
        </w:tabs>
        <w:rPr>
          <w:rFonts w:ascii="Book Antiqua" w:hAnsi="Book Antiqua"/>
          <w:b/>
          <w:sz w:val="20"/>
          <w:u w:val="single"/>
          <w:lang w:val="sq-AL"/>
        </w:rPr>
      </w:pPr>
    </w:p>
    <w:p w14:paraId="47D92EAB" w14:textId="77777777" w:rsidR="001C24D9" w:rsidRDefault="001C24D9" w:rsidP="008A16D1">
      <w:pPr>
        <w:tabs>
          <w:tab w:val="left" w:pos="1300"/>
        </w:tabs>
        <w:rPr>
          <w:rFonts w:ascii="Book Antiqua" w:hAnsi="Book Antiqua"/>
          <w:b/>
          <w:sz w:val="20"/>
          <w:u w:val="single"/>
          <w:lang w:val="sq-AL"/>
        </w:rPr>
      </w:pPr>
    </w:p>
    <w:p w14:paraId="16294B3E" w14:textId="5101A9BA" w:rsidR="008A16D1" w:rsidRPr="00083AA5" w:rsidRDefault="008A16D1" w:rsidP="008A16D1">
      <w:pPr>
        <w:tabs>
          <w:tab w:val="left" w:pos="1300"/>
        </w:tabs>
        <w:rPr>
          <w:rFonts w:ascii="Book Antiqua" w:hAnsi="Book Antiqua"/>
          <w:sz w:val="8"/>
          <w:lang w:val="sq-AL"/>
        </w:rPr>
      </w:pPr>
      <w:r w:rsidRPr="00261744">
        <w:rPr>
          <w:rFonts w:ascii="Book Antiqua" w:hAnsi="Book Antiqua"/>
          <w:b/>
          <w:sz w:val="20"/>
          <w:u w:val="single"/>
          <w:lang w:val="sq-AL"/>
        </w:rPr>
        <w:lastRenderedPageBreak/>
        <w:t>Shpalos në detaje  shënimet në tabelë:</w:t>
      </w:r>
    </w:p>
    <w:p w14:paraId="49384AF0" w14:textId="1A6A6095" w:rsidR="008A16D1" w:rsidRDefault="00083AA5" w:rsidP="00873597">
      <w:pPr>
        <w:tabs>
          <w:tab w:val="left" w:pos="1300"/>
        </w:tabs>
        <w:jc w:val="both"/>
        <w:rPr>
          <w:rFonts w:ascii="Book Antiqua" w:hAnsi="Book Antiqua"/>
          <w:sz w:val="18"/>
          <w:szCs w:val="18"/>
          <w:lang w:val="sq-AL"/>
        </w:rPr>
      </w:pPr>
      <w:r>
        <w:rPr>
          <w:rFonts w:ascii="Book Antiqua" w:hAnsi="Book Antiqua"/>
          <w:sz w:val="18"/>
          <w:szCs w:val="18"/>
          <w:lang w:val="sq-AL"/>
        </w:rPr>
        <w:t>N</w:t>
      </w:r>
      <w:r w:rsidRPr="001C6469">
        <w:rPr>
          <w:rFonts w:ascii="Book Antiqua" w:hAnsi="Book Antiqua"/>
          <w:sz w:val="18"/>
          <w:szCs w:val="18"/>
          <w:lang w:val="sq-AL"/>
        </w:rPr>
        <w:t xml:space="preserve">ë përshkrime të kodeve ekonomike me Planin Kontabël të Ministrisë së Financave, Punës dhe Transferove të publikuar në Nëntor 2023 sipas versionit </w:t>
      </w:r>
      <w:r>
        <w:rPr>
          <w:rFonts w:ascii="Book Antiqua" w:hAnsi="Book Antiqua"/>
          <w:sz w:val="18"/>
          <w:szCs w:val="18"/>
          <w:lang w:val="sq-AL"/>
        </w:rPr>
        <w:t>1.0 sqarim:</w:t>
      </w:r>
    </w:p>
    <w:p w14:paraId="59C25F3C" w14:textId="7DC31869" w:rsidR="00083AA5" w:rsidRDefault="00083AA5" w:rsidP="00873597">
      <w:pPr>
        <w:tabs>
          <w:tab w:val="left" w:pos="1300"/>
        </w:tabs>
        <w:jc w:val="both"/>
        <w:rPr>
          <w:rFonts w:ascii="Book Antiqua" w:hAnsi="Book Antiqua"/>
          <w:sz w:val="18"/>
          <w:szCs w:val="18"/>
          <w:lang w:val="sq-AL"/>
        </w:rPr>
      </w:pPr>
      <w:r>
        <w:rPr>
          <w:rFonts w:ascii="Book Antiqua" w:hAnsi="Book Antiqua"/>
          <w:sz w:val="18"/>
          <w:szCs w:val="18"/>
          <w:lang w:val="sq-AL"/>
        </w:rPr>
        <w:t xml:space="preserve">Kodi ekonomik 31122 në vitin 2023 ka pasur përshkrimin Objektet Shëndetësore ndërsa në planin kontabël të vitit 2024 ka emërimin Ndërtesat Shëndetësore. Ndërsa në kode ekonomike tjera nuk ka pasur ndryshime të theksuara në përmbajtën e shpenzimeve në kuadër të Kodeve ekonomike në kuptimin e krahasimit të Shpenzimeve me vitet paraprake. </w:t>
      </w:r>
    </w:p>
    <w:p w14:paraId="5F45CA85" w14:textId="01B8B4D0" w:rsidR="00083AA5" w:rsidRPr="00083AA5" w:rsidRDefault="00083AA5" w:rsidP="00873597">
      <w:pPr>
        <w:tabs>
          <w:tab w:val="left" w:pos="1300"/>
        </w:tabs>
        <w:jc w:val="both"/>
        <w:rPr>
          <w:rFonts w:ascii="Book Antiqua" w:hAnsi="Book Antiqua"/>
          <w:sz w:val="18"/>
          <w:szCs w:val="18"/>
          <w:lang w:val="sq-AL"/>
        </w:rPr>
      </w:pPr>
      <w:r>
        <w:rPr>
          <w:rFonts w:ascii="Book Antiqua" w:hAnsi="Book Antiqua"/>
          <w:sz w:val="18"/>
          <w:szCs w:val="18"/>
          <w:lang w:val="sq-AL"/>
        </w:rPr>
        <w:t xml:space="preserve">Shpenzimi në kategorinë e Tokës në vlerë prej 472,630.00 janë shpenzime të shpronësimit për ndërtimin e Depos së Barnave ndërsa regjistrimi i të njëjës pasuri kapitale në regjistrin e Pasurisë reflektohet me vlerën reale sipas Vlerësimit të Komisionit pranë Ministrisë së Financave, Punës dhe </w:t>
      </w:r>
      <w:proofErr w:type="spellStart"/>
      <w:r>
        <w:rPr>
          <w:rFonts w:ascii="Book Antiqua" w:hAnsi="Book Antiqua"/>
          <w:sz w:val="18"/>
          <w:szCs w:val="18"/>
          <w:lang w:val="sq-AL"/>
        </w:rPr>
        <w:t>Transfereve</w:t>
      </w:r>
      <w:proofErr w:type="spellEnd"/>
      <w:r>
        <w:rPr>
          <w:rFonts w:ascii="Book Antiqua" w:hAnsi="Book Antiqua"/>
          <w:sz w:val="18"/>
          <w:szCs w:val="18"/>
          <w:lang w:val="sq-AL"/>
        </w:rPr>
        <w:t>.</w:t>
      </w:r>
    </w:p>
    <w:p w14:paraId="0F9FA29F" w14:textId="77777777" w:rsidR="008A16D1" w:rsidRPr="00261744" w:rsidRDefault="008A16D1" w:rsidP="008A16D1">
      <w:pPr>
        <w:tabs>
          <w:tab w:val="left" w:pos="1300"/>
        </w:tabs>
        <w:rPr>
          <w:rFonts w:ascii="Book Antiqua" w:hAnsi="Book Antiqua"/>
          <w:b/>
          <w:sz w:val="20"/>
          <w:u w:val="single"/>
          <w:lang w:val="sq-AL"/>
        </w:rPr>
      </w:pPr>
    </w:p>
    <w:p w14:paraId="7A2E6189" w14:textId="77777777" w:rsidR="008A16D1" w:rsidRPr="00261744" w:rsidRDefault="008A16D1" w:rsidP="008A16D1">
      <w:pPr>
        <w:tabs>
          <w:tab w:val="left" w:pos="1080"/>
        </w:tabs>
        <w:rPr>
          <w:rFonts w:ascii="Book Antiqua" w:hAnsi="Book Antiqua"/>
          <w:b/>
          <w:color w:val="365F91"/>
          <w:u w:val="single"/>
          <w:lang w:val="sq-AL"/>
        </w:rPr>
      </w:pPr>
    </w:p>
    <w:p w14:paraId="6060B250" w14:textId="77777777" w:rsidR="008A16D1" w:rsidRDefault="008A16D1" w:rsidP="008A16D1">
      <w:pPr>
        <w:tabs>
          <w:tab w:val="left" w:pos="1080"/>
        </w:tabs>
        <w:rPr>
          <w:rFonts w:ascii="Book Antiqua" w:hAnsi="Book Antiqua"/>
          <w:b/>
          <w:color w:val="365F91"/>
          <w:u w:val="single"/>
          <w:lang w:val="sq-AL"/>
        </w:rPr>
      </w:pPr>
    </w:p>
    <w:p w14:paraId="78A5967A" w14:textId="77777777" w:rsidR="008A16D1" w:rsidRDefault="008A16D1" w:rsidP="008A16D1">
      <w:pPr>
        <w:tabs>
          <w:tab w:val="left" w:pos="1080"/>
        </w:tabs>
        <w:rPr>
          <w:rFonts w:ascii="Book Antiqua" w:hAnsi="Book Antiqua"/>
          <w:b/>
          <w:color w:val="365F91"/>
          <w:u w:val="single"/>
          <w:lang w:val="sq-AL"/>
        </w:rPr>
      </w:pPr>
    </w:p>
    <w:p w14:paraId="038ACA59" w14:textId="77777777" w:rsidR="008A16D1" w:rsidRDefault="008A16D1" w:rsidP="008A16D1">
      <w:pPr>
        <w:tabs>
          <w:tab w:val="left" w:pos="1080"/>
        </w:tabs>
        <w:rPr>
          <w:rFonts w:ascii="Book Antiqua" w:hAnsi="Book Antiqua"/>
          <w:b/>
          <w:color w:val="365F91"/>
          <w:u w:val="single"/>
          <w:lang w:val="sq-AL"/>
        </w:rPr>
      </w:pPr>
    </w:p>
    <w:p w14:paraId="7E816DE7" w14:textId="78A2CBFF" w:rsidR="008A16D1" w:rsidRPr="00261744" w:rsidRDefault="008A16D1" w:rsidP="008A10E8">
      <w:pPr>
        <w:spacing w:after="160" w:line="259" w:lineRule="auto"/>
        <w:rPr>
          <w:rFonts w:ascii="Book Antiqua" w:hAnsi="Book Antiqua"/>
          <w:b/>
          <w:color w:val="365F91"/>
          <w:u w:val="single"/>
          <w:lang w:val="sq-AL"/>
        </w:rPr>
      </w:pPr>
      <w:r w:rsidRPr="00261744">
        <w:rPr>
          <w:rFonts w:ascii="Book Antiqua" w:hAnsi="Book Antiqua"/>
          <w:b/>
          <w:color w:val="365F91"/>
          <w:u w:val="single"/>
          <w:lang w:val="sq-AL"/>
        </w:rPr>
        <w:t>Shënimi 7  Tjera</w:t>
      </w:r>
    </w:p>
    <w:bookmarkStart w:id="8" w:name="_MON_1543315206"/>
    <w:bookmarkEnd w:id="8"/>
    <w:p w14:paraId="46623240" w14:textId="12094A96" w:rsidR="008A16D1" w:rsidRPr="00261744" w:rsidRDefault="00E55A18" w:rsidP="009A0F3B">
      <w:pPr>
        <w:tabs>
          <w:tab w:val="left" w:pos="1080"/>
        </w:tabs>
        <w:ind w:left="567"/>
        <w:rPr>
          <w:rFonts w:ascii="Book Antiqua" w:hAnsi="Book Antiqua"/>
          <w:b/>
          <w:color w:val="365F91"/>
          <w:u w:val="single"/>
          <w:lang w:val="sq-AL"/>
        </w:rPr>
      </w:pPr>
      <w:r w:rsidRPr="00261744">
        <w:rPr>
          <w:rFonts w:ascii="Book Antiqua" w:hAnsi="Book Antiqua"/>
          <w:lang w:val="sq-AL"/>
        </w:rPr>
        <w:object w:dxaOrig="9234" w:dyaOrig="3426" w14:anchorId="7DB62917">
          <v:shape id="_x0000_i1033" type="#_x0000_t75" style="width:496.5pt;height:181.5pt" o:ole="">
            <v:imagedata r:id="rId30" o:title=""/>
          </v:shape>
          <o:OLEObject Type="Embed" ProgID="Excel.Sheet.8" ShapeID="_x0000_i1033" DrawAspect="Content" ObjectID="_1802161581" r:id="rId31"/>
        </w:object>
      </w:r>
    </w:p>
    <w:p w14:paraId="402E9A7D" w14:textId="77777777" w:rsidR="008A16D1" w:rsidRPr="00261744" w:rsidRDefault="008A16D1" w:rsidP="008A16D1">
      <w:pPr>
        <w:tabs>
          <w:tab w:val="left" w:pos="1300"/>
        </w:tabs>
        <w:rPr>
          <w:rFonts w:ascii="Book Antiqua" w:hAnsi="Book Antiqua"/>
          <w:b/>
          <w:sz w:val="20"/>
          <w:u w:val="single"/>
          <w:lang w:val="sq-AL"/>
        </w:rPr>
      </w:pPr>
    </w:p>
    <w:p w14:paraId="5AF3F245" w14:textId="5BA235E1" w:rsidR="008E6F63" w:rsidRPr="008E6F63" w:rsidRDefault="008A16D1" w:rsidP="009A0F3B">
      <w:pPr>
        <w:tabs>
          <w:tab w:val="left" w:pos="1300"/>
        </w:tabs>
        <w:ind w:left="567"/>
        <w:rPr>
          <w:rFonts w:ascii="Book Antiqua" w:hAnsi="Book Antiqua"/>
          <w:sz w:val="8"/>
          <w:lang w:val="sq-AL"/>
        </w:rPr>
      </w:pPr>
      <w:r w:rsidRPr="00261744">
        <w:rPr>
          <w:rFonts w:ascii="Book Antiqua" w:hAnsi="Book Antiqua"/>
          <w:b/>
          <w:sz w:val="20"/>
          <w:u w:val="single"/>
          <w:lang w:val="sq-AL"/>
        </w:rPr>
        <w:t>Shpalos në detaje shënimet në tabelë:</w:t>
      </w:r>
    </w:p>
    <w:p w14:paraId="18A4C8DE" w14:textId="04BABE40" w:rsidR="000523D8" w:rsidRDefault="000523D8" w:rsidP="008A16D1">
      <w:pPr>
        <w:tabs>
          <w:tab w:val="left" w:pos="1300"/>
        </w:tabs>
        <w:rPr>
          <w:rFonts w:ascii="Book Antiqua" w:hAnsi="Book Antiqua"/>
          <w:b/>
          <w:color w:val="365F91"/>
          <w:u w:val="single"/>
          <w:lang w:val="sq-AL"/>
        </w:rPr>
      </w:pPr>
    </w:p>
    <w:p w14:paraId="7FD6560B" w14:textId="78F9D965" w:rsidR="008A16D1" w:rsidRDefault="008A16D1" w:rsidP="008A16D1">
      <w:pPr>
        <w:tabs>
          <w:tab w:val="left" w:pos="1300"/>
        </w:tabs>
        <w:rPr>
          <w:rFonts w:ascii="Book Antiqua" w:hAnsi="Book Antiqua"/>
          <w:b/>
          <w:color w:val="365F91"/>
          <w:u w:val="single"/>
          <w:lang w:val="sq-AL"/>
        </w:rPr>
      </w:pPr>
    </w:p>
    <w:p w14:paraId="2415DDAC" w14:textId="77777777" w:rsidR="008E6F63" w:rsidRPr="008E6F63" w:rsidRDefault="008E6F63" w:rsidP="008A16D1">
      <w:pPr>
        <w:tabs>
          <w:tab w:val="left" w:pos="1300"/>
        </w:tabs>
        <w:rPr>
          <w:rFonts w:ascii="Book Antiqua" w:hAnsi="Book Antiqua"/>
          <w:b/>
          <w:color w:val="365F91"/>
          <w:sz w:val="8"/>
          <w:u w:val="single"/>
          <w:lang w:val="sq-AL"/>
        </w:rPr>
      </w:pPr>
    </w:p>
    <w:p w14:paraId="05018847" w14:textId="77777777" w:rsidR="00A00981" w:rsidRDefault="00A00981" w:rsidP="009A0F3B">
      <w:pPr>
        <w:tabs>
          <w:tab w:val="left" w:pos="1300"/>
        </w:tabs>
        <w:ind w:left="567"/>
        <w:rPr>
          <w:rFonts w:ascii="Book Antiqua" w:hAnsi="Book Antiqua"/>
          <w:b/>
          <w:color w:val="365F91"/>
          <w:u w:val="single"/>
          <w:lang w:val="sq-AL"/>
        </w:rPr>
      </w:pPr>
    </w:p>
    <w:p w14:paraId="0F907225" w14:textId="77777777" w:rsidR="00A00981" w:rsidRDefault="00A00981" w:rsidP="009A0F3B">
      <w:pPr>
        <w:tabs>
          <w:tab w:val="left" w:pos="1300"/>
        </w:tabs>
        <w:ind w:left="567"/>
        <w:rPr>
          <w:rFonts w:ascii="Book Antiqua" w:hAnsi="Book Antiqua"/>
          <w:b/>
          <w:color w:val="365F91"/>
          <w:u w:val="single"/>
          <w:lang w:val="sq-AL"/>
        </w:rPr>
      </w:pPr>
    </w:p>
    <w:p w14:paraId="29DB397E" w14:textId="77777777" w:rsidR="00A00981" w:rsidRDefault="00A00981" w:rsidP="009A0F3B">
      <w:pPr>
        <w:tabs>
          <w:tab w:val="left" w:pos="1300"/>
        </w:tabs>
        <w:ind w:left="567"/>
        <w:rPr>
          <w:rFonts w:ascii="Book Antiqua" w:hAnsi="Book Antiqua"/>
          <w:b/>
          <w:color w:val="365F91"/>
          <w:u w:val="single"/>
          <w:lang w:val="sq-AL"/>
        </w:rPr>
      </w:pPr>
    </w:p>
    <w:p w14:paraId="00BB065A" w14:textId="77777777" w:rsidR="00A00981" w:rsidRDefault="00A00981" w:rsidP="009A0F3B">
      <w:pPr>
        <w:tabs>
          <w:tab w:val="left" w:pos="1300"/>
        </w:tabs>
        <w:ind w:left="567"/>
        <w:rPr>
          <w:rFonts w:ascii="Book Antiqua" w:hAnsi="Book Antiqua"/>
          <w:b/>
          <w:color w:val="365F91"/>
          <w:u w:val="single"/>
          <w:lang w:val="sq-AL"/>
        </w:rPr>
      </w:pPr>
    </w:p>
    <w:p w14:paraId="65B12B80" w14:textId="77777777" w:rsidR="00A00981" w:rsidRDefault="00A00981" w:rsidP="009A0F3B">
      <w:pPr>
        <w:tabs>
          <w:tab w:val="left" w:pos="1300"/>
        </w:tabs>
        <w:ind w:left="567"/>
        <w:rPr>
          <w:rFonts w:ascii="Book Antiqua" w:hAnsi="Book Antiqua"/>
          <w:b/>
          <w:color w:val="365F91"/>
          <w:u w:val="single"/>
          <w:lang w:val="sq-AL"/>
        </w:rPr>
      </w:pPr>
    </w:p>
    <w:p w14:paraId="624A388A" w14:textId="77777777" w:rsidR="00A00981" w:rsidRDefault="00A00981" w:rsidP="009A0F3B">
      <w:pPr>
        <w:tabs>
          <w:tab w:val="left" w:pos="1300"/>
        </w:tabs>
        <w:ind w:left="567"/>
        <w:rPr>
          <w:rFonts w:ascii="Book Antiqua" w:hAnsi="Book Antiqua"/>
          <w:b/>
          <w:color w:val="365F91"/>
          <w:u w:val="single"/>
          <w:lang w:val="sq-AL"/>
        </w:rPr>
      </w:pPr>
    </w:p>
    <w:p w14:paraId="06102E98" w14:textId="77777777" w:rsidR="00A00981" w:rsidRDefault="00A00981" w:rsidP="009A0F3B">
      <w:pPr>
        <w:tabs>
          <w:tab w:val="left" w:pos="1300"/>
        </w:tabs>
        <w:ind w:left="567"/>
        <w:rPr>
          <w:rFonts w:ascii="Book Antiqua" w:hAnsi="Book Antiqua"/>
          <w:b/>
          <w:color w:val="365F91"/>
          <w:u w:val="single"/>
          <w:lang w:val="sq-AL"/>
        </w:rPr>
      </w:pPr>
    </w:p>
    <w:p w14:paraId="63C6CD05" w14:textId="77777777" w:rsidR="00A00981" w:rsidRDefault="00A00981" w:rsidP="009A0F3B">
      <w:pPr>
        <w:tabs>
          <w:tab w:val="left" w:pos="1300"/>
        </w:tabs>
        <w:ind w:left="567"/>
        <w:rPr>
          <w:rFonts w:ascii="Book Antiqua" w:hAnsi="Book Antiqua"/>
          <w:b/>
          <w:color w:val="365F91"/>
          <w:u w:val="single"/>
          <w:lang w:val="sq-AL"/>
        </w:rPr>
      </w:pPr>
    </w:p>
    <w:p w14:paraId="09EE7043" w14:textId="77777777" w:rsidR="00A00981" w:rsidRDefault="00A00981" w:rsidP="009A0F3B">
      <w:pPr>
        <w:tabs>
          <w:tab w:val="left" w:pos="1300"/>
        </w:tabs>
        <w:ind w:left="567"/>
        <w:rPr>
          <w:rFonts w:ascii="Book Antiqua" w:hAnsi="Book Antiqua"/>
          <w:b/>
          <w:color w:val="365F91"/>
          <w:u w:val="single"/>
          <w:lang w:val="sq-AL"/>
        </w:rPr>
      </w:pPr>
    </w:p>
    <w:p w14:paraId="5CAFDC41" w14:textId="31F7C933" w:rsidR="008A16D1" w:rsidRPr="00261744" w:rsidRDefault="008A16D1" w:rsidP="009A0F3B">
      <w:pPr>
        <w:tabs>
          <w:tab w:val="left" w:pos="1300"/>
        </w:tabs>
        <w:ind w:left="567"/>
        <w:rPr>
          <w:rFonts w:ascii="Book Antiqua" w:hAnsi="Book Antiqua"/>
          <w:b/>
          <w:color w:val="365F91"/>
          <w:u w:val="single"/>
          <w:lang w:val="sq-AL"/>
        </w:rPr>
      </w:pPr>
      <w:r w:rsidRPr="00261744">
        <w:rPr>
          <w:rFonts w:ascii="Book Antiqua" w:hAnsi="Book Antiqua"/>
          <w:b/>
          <w:color w:val="365F91"/>
          <w:u w:val="single"/>
          <w:lang w:val="sq-AL"/>
        </w:rPr>
        <w:t>Shënimi 8   Te hyrat tatimore</w:t>
      </w:r>
    </w:p>
    <w:p w14:paraId="61A197FB" w14:textId="77777777" w:rsidR="008A16D1" w:rsidRPr="00261744" w:rsidRDefault="008A16D1" w:rsidP="008A16D1">
      <w:pPr>
        <w:tabs>
          <w:tab w:val="left" w:pos="1300"/>
        </w:tabs>
        <w:rPr>
          <w:rFonts w:ascii="Book Antiqua" w:hAnsi="Book Antiqua"/>
          <w:b/>
          <w:color w:val="365F91"/>
          <w:u w:val="single"/>
          <w:lang w:val="sq-AL"/>
        </w:rPr>
      </w:pPr>
    </w:p>
    <w:bookmarkStart w:id="9" w:name="_MON_1545725301"/>
    <w:bookmarkEnd w:id="9"/>
    <w:p w14:paraId="0F506761" w14:textId="76A8BA40" w:rsidR="008A16D1" w:rsidRPr="00261744" w:rsidRDefault="00281E79" w:rsidP="009A0F3B">
      <w:pPr>
        <w:ind w:left="567"/>
        <w:rPr>
          <w:rFonts w:ascii="Book Antiqua" w:hAnsi="Book Antiqua"/>
          <w:lang w:val="sq-AL"/>
        </w:rPr>
      </w:pPr>
      <w:r w:rsidRPr="00261744">
        <w:rPr>
          <w:rFonts w:ascii="Book Antiqua" w:hAnsi="Book Antiqua"/>
          <w:lang w:val="sq-AL"/>
        </w:rPr>
        <w:object w:dxaOrig="12369" w:dyaOrig="2817" w14:anchorId="50535143">
          <v:shape id="_x0000_i1034" type="#_x0000_t75" style="width:531.75pt;height:105.75pt" o:ole="">
            <v:imagedata r:id="rId32" o:title=""/>
          </v:shape>
          <o:OLEObject Type="Embed" ProgID="Excel.Sheet.8" ShapeID="_x0000_i1034" DrawAspect="Content" ObjectID="_1802161582" r:id="rId33"/>
        </w:object>
      </w:r>
    </w:p>
    <w:p w14:paraId="1A9ABCFF" w14:textId="77777777" w:rsidR="008A16D1" w:rsidRDefault="008A16D1" w:rsidP="008A16D1">
      <w:pPr>
        <w:tabs>
          <w:tab w:val="left" w:pos="1300"/>
        </w:tabs>
        <w:rPr>
          <w:rFonts w:ascii="Book Antiqua" w:hAnsi="Book Antiqua"/>
          <w:b/>
          <w:sz w:val="20"/>
          <w:u w:val="single"/>
          <w:lang w:val="sq-AL"/>
        </w:rPr>
      </w:pPr>
    </w:p>
    <w:p w14:paraId="3D51446D" w14:textId="77777777" w:rsidR="008A16D1" w:rsidRPr="00261744" w:rsidRDefault="008A16D1" w:rsidP="009A0F3B">
      <w:pPr>
        <w:tabs>
          <w:tab w:val="left" w:pos="1300"/>
        </w:tabs>
        <w:ind w:left="567"/>
        <w:rPr>
          <w:rFonts w:ascii="Book Antiqua" w:hAnsi="Book Antiqua"/>
          <w:sz w:val="8"/>
          <w:lang w:val="sq-AL"/>
        </w:rPr>
      </w:pPr>
      <w:r w:rsidRPr="00261744">
        <w:rPr>
          <w:rFonts w:ascii="Book Antiqua" w:hAnsi="Book Antiqua"/>
          <w:b/>
          <w:sz w:val="20"/>
          <w:u w:val="single"/>
          <w:lang w:val="sq-AL"/>
        </w:rPr>
        <w:t>Shpalos në detaje shënimet në tabelë:</w:t>
      </w:r>
    </w:p>
    <w:p w14:paraId="71BACF81" w14:textId="77777777" w:rsidR="008A16D1" w:rsidRPr="00261744" w:rsidRDefault="008A16D1" w:rsidP="008A16D1">
      <w:pPr>
        <w:tabs>
          <w:tab w:val="left" w:pos="1300"/>
        </w:tabs>
        <w:rPr>
          <w:rFonts w:ascii="Book Antiqua" w:hAnsi="Book Antiqua"/>
          <w:b/>
          <w:color w:val="365F91"/>
          <w:u w:val="single"/>
          <w:lang w:val="sq-AL"/>
        </w:rPr>
      </w:pPr>
    </w:p>
    <w:p w14:paraId="26B773C3" w14:textId="77777777" w:rsidR="008A16D1" w:rsidRPr="00261744" w:rsidRDefault="008A16D1" w:rsidP="008A16D1">
      <w:pPr>
        <w:tabs>
          <w:tab w:val="left" w:pos="1300"/>
        </w:tabs>
        <w:rPr>
          <w:rFonts w:ascii="Book Antiqua" w:hAnsi="Book Antiqua"/>
          <w:b/>
          <w:color w:val="365F91"/>
          <w:u w:val="single"/>
          <w:lang w:val="sq-AL"/>
        </w:rPr>
      </w:pPr>
    </w:p>
    <w:p w14:paraId="0E54CA4C" w14:textId="77777777" w:rsidR="009A0F3B" w:rsidRDefault="009A0F3B">
      <w:pPr>
        <w:spacing w:after="160" w:line="259" w:lineRule="auto"/>
        <w:rPr>
          <w:rFonts w:ascii="Book Antiqua" w:hAnsi="Book Antiqua"/>
          <w:b/>
          <w:color w:val="365F91"/>
          <w:u w:val="single"/>
          <w:lang w:val="sq-AL"/>
        </w:rPr>
      </w:pPr>
      <w:r>
        <w:rPr>
          <w:rFonts w:ascii="Book Antiqua" w:hAnsi="Book Antiqua"/>
          <w:b/>
          <w:color w:val="365F91"/>
          <w:u w:val="single"/>
          <w:lang w:val="sq-AL"/>
        </w:rPr>
        <w:br w:type="page"/>
      </w:r>
    </w:p>
    <w:p w14:paraId="1923F6A2" w14:textId="77777777" w:rsidR="003112D0" w:rsidRPr="00261744" w:rsidRDefault="003112D0" w:rsidP="003112D0">
      <w:pPr>
        <w:tabs>
          <w:tab w:val="left" w:pos="1300"/>
        </w:tabs>
        <w:ind w:left="567"/>
        <w:rPr>
          <w:rFonts w:ascii="Book Antiqua" w:hAnsi="Book Antiqua"/>
          <w:b/>
          <w:color w:val="365F91"/>
          <w:u w:val="single"/>
          <w:lang w:val="sq-AL"/>
        </w:rPr>
      </w:pPr>
      <w:r w:rsidRPr="00261744">
        <w:rPr>
          <w:rFonts w:ascii="Book Antiqua" w:hAnsi="Book Antiqua"/>
          <w:b/>
          <w:color w:val="365F91"/>
          <w:u w:val="single"/>
          <w:lang w:val="sq-AL"/>
        </w:rPr>
        <w:lastRenderedPageBreak/>
        <w:t>Shënimi 9</w:t>
      </w:r>
      <w:r>
        <w:rPr>
          <w:rFonts w:ascii="Book Antiqua" w:hAnsi="Book Antiqua"/>
          <w:b/>
          <w:color w:val="365F91"/>
          <w:u w:val="single"/>
          <w:lang w:val="sq-AL"/>
        </w:rPr>
        <w:t xml:space="preserve">  </w:t>
      </w:r>
      <w:r w:rsidRPr="00261744">
        <w:rPr>
          <w:rFonts w:ascii="Book Antiqua" w:hAnsi="Book Antiqua"/>
          <w:b/>
          <w:color w:val="365F91"/>
          <w:u w:val="single"/>
          <w:lang w:val="sq-AL"/>
        </w:rPr>
        <w:t>Të hyrat jo tatimore</w:t>
      </w:r>
    </w:p>
    <w:p w14:paraId="13B95D6D" w14:textId="77777777" w:rsidR="003112D0" w:rsidRPr="00261744" w:rsidRDefault="003112D0" w:rsidP="003112D0">
      <w:pPr>
        <w:tabs>
          <w:tab w:val="left" w:pos="1300"/>
        </w:tabs>
        <w:ind w:firstLine="540"/>
        <w:rPr>
          <w:rFonts w:ascii="Book Antiqua" w:hAnsi="Book Antiqua"/>
          <w:b/>
          <w:u w:val="single"/>
          <w:lang w:val="sq-AL"/>
        </w:rPr>
      </w:pPr>
    </w:p>
    <w:bookmarkStart w:id="10" w:name="_MON_1545724935"/>
    <w:bookmarkEnd w:id="10"/>
    <w:p w14:paraId="4941D765" w14:textId="355C7A2E" w:rsidR="003112D0" w:rsidRPr="00261744" w:rsidRDefault="00867C18" w:rsidP="003112D0">
      <w:pPr>
        <w:tabs>
          <w:tab w:val="left" w:pos="1300"/>
        </w:tabs>
        <w:ind w:left="567"/>
        <w:rPr>
          <w:rFonts w:ascii="Book Antiqua" w:hAnsi="Book Antiqua"/>
          <w:lang w:val="sq-AL"/>
        </w:rPr>
      </w:pPr>
      <w:r w:rsidRPr="00261744">
        <w:rPr>
          <w:rFonts w:ascii="Book Antiqua" w:hAnsi="Book Antiqua"/>
        </w:rPr>
        <w:object w:dxaOrig="13203" w:dyaOrig="6775" w14:anchorId="2AEA48DF">
          <v:shape id="_x0000_i1035" type="#_x0000_t75" style="width:658.5pt;height:304.5pt" o:ole="">
            <v:imagedata r:id="rId34" o:title=""/>
          </v:shape>
          <o:OLEObject Type="Embed" ProgID="Excel.Sheet.8" ShapeID="_x0000_i1035" DrawAspect="Content" ObjectID="_1802161583" r:id="rId35"/>
        </w:object>
      </w:r>
    </w:p>
    <w:p w14:paraId="7DF10B63" w14:textId="77777777" w:rsidR="003112D0" w:rsidRPr="00261744" w:rsidRDefault="003112D0" w:rsidP="003112D0">
      <w:pPr>
        <w:tabs>
          <w:tab w:val="left" w:pos="1300"/>
        </w:tabs>
        <w:rPr>
          <w:rFonts w:ascii="Book Antiqua" w:hAnsi="Book Antiqua"/>
          <w:b/>
          <w:sz w:val="20"/>
          <w:u w:val="single"/>
          <w:lang w:val="sq-AL"/>
        </w:rPr>
      </w:pPr>
    </w:p>
    <w:p w14:paraId="234EE308" w14:textId="77777777" w:rsidR="003112D0" w:rsidRDefault="003112D0" w:rsidP="003112D0">
      <w:pPr>
        <w:tabs>
          <w:tab w:val="left" w:pos="1300"/>
        </w:tabs>
        <w:ind w:left="567"/>
        <w:rPr>
          <w:rFonts w:ascii="Book Antiqua" w:hAnsi="Book Antiqua"/>
          <w:b/>
          <w:sz w:val="20"/>
          <w:u w:val="single"/>
          <w:lang w:val="sq-AL"/>
        </w:rPr>
      </w:pPr>
      <w:r w:rsidRPr="00261744">
        <w:rPr>
          <w:rFonts w:ascii="Book Antiqua" w:hAnsi="Book Antiqua"/>
          <w:b/>
          <w:sz w:val="20"/>
          <w:u w:val="single"/>
          <w:lang w:val="sq-AL"/>
        </w:rPr>
        <w:t>Shpalos në detaje shënimet në tabelë:</w:t>
      </w:r>
    </w:p>
    <w:p w14:paraId="41273A82" w14:textId="77777777" w:rsidR="001705D8" w:rsidRPr="00261744" w:rsidRDefault="001705D8" w:rsidP="009A0F3B">
      <w:pPr>
        <w:tabs>
          <w:tab w:val="left" w:pos="1300"/>
        </w:tabs>
        <w:ind w:left="567"/>
        <w:rPr>
          <w:rFonts w:ascii="Book Antiqua" w:hAnsi="Book Antiqua"/>
          <w:sz w:val="8"/>
          <w:lang w:val="sq-AL"/>
        </w:rPr>
      </w:pPr>
    </w:p>
    <w:p w14:paraId="6FC260F9" w14:textId="13CDA293" w:rsidR="008A16D1" w:rsidRPr="00644DD7" w:rsidRDefault="005620A2" w:rsidP="005620A2">
      <w:pPr>
        <w:tabs>
          <w:tab w:val="left" w:pos="1300"/>
        </w:tabs>
        <w:ind w:left="450"/>
        <w:rPr>
          <w:rFonts w:ascii="Book Antiqua" w:hAnsi="Book Antiqua"/>
          <w:b/>
          <w:color w:val="365F91"/>
          <w:u w:val="single"/>
          <w:lang w:val="sq-AL"/>
        </w:rPr>
      </w:pPr>
      <w:r w:rsidRPr="00644DD7">
        <w:rPr>
          <w:rFonts w:ascii="Book Antiqua" w:eastAsia="Times New Roman" w:hAnsi="Book Antiqua" w:cs="Calibri"/>
          <w:iCs/>
          <w:color w:val="000000"/>
          <w:sz w:val="20"/>
          <w:lang w:val="sq-AL"/>
        </w:rPr>
        <w:t>Gjatë vitit 2024 janë bërë kthim të mjeteve në vlerë prej 15,639.87</w:t>
      </w:r>
      <w:r w:rsidR="00A00981">
        <w:rPr>
          <w:rFonts w:ascii="Book Antiqua" w:eastAsia="Times New Roman" w:hAnsi="Book Antiqua" w:cs="Calibri"/>
          <w:iCs/>
          <w:color w:val="000000"/>
          <w:sz w:val="20"/>
          <w:lang w:val="sq-AL"/>
        </w:rPr>
        <w:t xml:space="preserve"> në Ministri të Shëndetësisë</w:t>
      </w:r>
      <w:r w:rsidRPr="00644DD7">
        <w:rPr>
          <w:rFonts w:ascii="Book Antiqua" w:eastAsia="Times New Roman" w:hAnsi="Book Antiqua" w:cs="Calibri"/>
          <w:iCs/>
          <w:color w:val="000000"/>
          <w:sz w:val="20"/>
          <w:lang w:val="sq-AL"/>
        </w:rPr>
        <w:t>.</w:t>
      </w:r>
    </w:p>
    <w:p w14:paraId="0F0F24E6" w14:textId="3472B422" w:rsidR="008A16D1" w:rsidRPr="00644DD7" w:rsidRDefault="005620A2" w:rsidP="005620A2">
      <w:pPr>
        <w:tabs>
          <w:tab w:val="left" w:pos="1300"/>
        </w:tabs>
        <w:ind w:left="450"/>
        <w:rPr>
          <w:rFonts w:ascii="Book Antiqua" w:hAnsi="Book Antiqua"/>
          <w:b/>
          <w:color w:val="365F91"/>
          <w:u w:val="single"/>
          <w:lang w:val="sq-AL"/>
        </w:rPr>
      </w:pPr>
      <w:r w:rsidRPr="00644DD7">
        <w:rPr>
          <w:rFonts w:ascii="Book Antiqua" w:eastAsia="Times New Roman" w:hAnsi="Book Antiqua" w:cs="Calibri"/>
          <w:iCs/>
          <w:color w:val="000000"/>
          <w:sz w:val="20"/>
          <w:lang w:val="sq-AL"/>
        </w:rPr>
        <w:t xml:space="preserve">Sipas Formës së Barazimit nga Thesari vlera e të hyrave është  7,994,275.51 prej tyre 7,637,562.78 janë të hyra për kodet 50104, 50109, 50201, 50216, 50401, 50409, 50412, 50561, 50507 dhe 50507 </w:t>
      </w:r>
      <w:r w:rsidR="00A00981">
        <w:rPr>
          <w:rFonts w:ascii="Book Antiqua" w:eastAsia="Times New Roman" w:hAnsi="Book Antiqua" w:cs="Calibri"/>
          <w:iCs/>
          <w:color w:val="000000"/>
          <w:sz w:val="20"/>
          <w:lang w:val="sq-AL"/>
        </w:rPr>
        <w:t xml:space="preserve">vlera prej 341,072.96 janë donacione, detajet janë të reflektuara te Shënimi 11 </w:t>
      </w:r>
      <w:r w:rsidRPr="00644DD7">
        <w:rPr>
          <w:rFonts w:ascii="Book Antiqua" w:eastAsia="Times New Roman" w:hAnsi="Book Antiqua" w:cs="Calibri"/>
          <w:iCs/>
          <w:color w:val="000000"/>
          <w:sz w:val="20"/>
          <w:lang w:val="sq-AL"/>
        </w:rPr>
        <w:t xml:space="preserve">ndërsa diferenca bënë raporti 15,639.87 </w:t>
      </w:r>
      <w:r w:rsidR="00A00981">
        <w:rPr>
          <w:rFonts w:ascii="Book Antiqua" w:eastAsia="Times New Roman" w:hAnsi="Book Antiqua" w:cs="Calibri"/>
          <w:iCs/>
          <w:color w:val="000000"/>
          <w:sz w:val="20"/>
          <w:lang w:val="sq-AL"/>
        </w:rPr>
        <w:t>të hyra nga viti i kaluar dhe</w:t>
      </w:r>
      <w:r w:rsidRPr="00644DD7">
        <w:rPr>
          <w:rFonts w:ascii="Book Antiqua" w:eastAsia="Times New Roman" w:hAnsi="Book Antiqua" w:cs="Calibri"/>
          <w:iCs/>
          <w:color w:val="000000"/>
          <w:sz w:val="20"/>
          <w:lang w:val="sq-AL"/>
        </w:rPr>
        <w:t xml:space="preserve"> pjesa tjetër janë </w:t>
      </w:r>
      <w:r w:rsidR="00644DD7" w:rsidRPr="00644DD7">
        <w:rPr>
          <w:rFonts w:ascii="Book Antiqua" w:eastAsia="Times New Roman" w:hAnsi="Book Antiqua" w:cs="Calibri"/>
          <w:iCs/>
          <w:color w:val="000000"/>
          <w:sz w:val="20"/>
          <w:lang w:val="sq-AL"/>
        </w:rPr>
        <w:t>kthime</w:t>
      </w:r>
      <w:r w:rsidR="00AF53CE">
        <w:rPr>
          <w:rFonts w:ascii="Book Antiqua" w:eastAsia="Times New Roman" w:hAnsi="Book Antiqua" w:cs="Calibri"/>
          <w:iCs/>
          <w:color w:val="000000"/>
          <w:sz w:val="20"/>
          <w:lang w:val="sq-AL"/>
        </w:rPr>
        <w:t xml:space="preserve"> totali i Shënimit 9 të hyra</w:t>
      </w:r>
      <w:r w:rsidR="00FE0101">
        <w:rPr>
          <w:rFonts w:ascii="Book Antiqua" w:eastAsia="Times New Roman" w:hAnsi="Book Antiqua" w:cs="Calibri"/>
          <w:iCs/>
          <w:color w:val="000000"/>
          <w:sz w:val="20"/>
          <w:lang w:val="sq-AL"/>
        </w:rPr>
        <w:t>t jo tatimore është 7.6 mil euro</w:t>
      </w:r>
      <w:r w:rsidR="00644DD7" w:rsidRPr="00644DD7">
        <w:rPr>
          <w:rFonts w:ascii="Book Antiqua" w:eastAsia="Times New Roman" w:hAnsi="Book Antiqua" w:cs="Calibri"/>
          <w:iCs/>
          <w:color w:val="000000"/>
          <w:sz w:val="20"/>
          <w:lang w:val="sq-AL"/>
        </w:rPr>
        <w:t>.</w:t>
      </w:r>
    </w:p>
    <w:p w14:paraId="53074985" w14:textId="75E5CB33" w:rsidR="008A16D1" w:rsidRDefault="008A16D1" w:rsidP="008A16D1">
      <w:pPr>
        <w:tabs>
          <w:tab w:val="left" w:pos="1300"/>
        </w:tabs>
        <w:rPr>
          <w:rFonts w:ascii="Book Antiqua" w:hAnsi="Book Antiqua"/>
          <w:b/>
          <w:color w:val="365F91"/>
          <w:u w:val="single"/>
          <w:lang w:val="sq-AL"/>
        </w:rPr>
      </w:pPr>
    </w:p>
    <w:p w14:paraId="0BB15AD1" w14:textId="2DF5BDFF" w:rsidR="008E6F63" w:rsidRDefault="008E6F63" w:rsidP="008A16D1">
      <w:pPr>
        <w:tabs>
          <w:tab w:val="left" w:pos="1300"/>
        </w:tabs>
        <w:rPr>
          <w:rFonts w:ascii="Book Antiqua" w:hAnsi="Book Antiqua"/>
          <w:b/>
          <w:color w:val="365F91"/>
          <w:u w:val="single"/>
          <w:lang w:val="sq-AL"/>
        </w:rPr>
      </w:pPr>
    </w:p>
    <w:p w14:paraId="4786B0B6" w14:textId="1535FE20" w:rsidR="008E6F63" w:rsidRDefault="008E6F63" w:rsidP="008A16D1">
      <w:pPr>
        <w:tabs>
          <w:tab w:val="left" w:pos="1300"/>
        </w:tabs>
        <w:rPr>
          <w:rFonts w:ascii="Book Antiqua" w:hAnsi="Book Antiqua"/>
          <w:b/>
          <w:color w:val="365F91"/>
          <w:u w:val="single"/>
          <w:lang w:val="sq-AL"/>
        </w:rPr>
      </w:pPr>
    </w:p>
    <w:p w14:paraId="5362DA74" w14:textId="12638343" w:rsidR="008E6F63" w:rsidRDefault="008E6F63" w:rsidP="008A16D1">
      <w:pPr>
        <w:tabs>
          <w:tab w:val="left" w:pos="1300"/>
        </w:tabs>
        <w:rPr>
          <w:rFonts w:ascii="Book Antiqua" w:hAnsi="Book Antiqua"/>
          <w:b/>
          <w:color w:val="365F91"/>
          <w:u w:val="single"/>
          <w:lang w:val="sq-AL"/>
        </w:rPr>
      </w:pPr>
    </w:p>
    <w:p w14:paraId="0EAF6321" w14:textId="797AAEE5" w:rsidR="008E6F63" w:rsidRDefault="008E6F63" w:rsidP="008A16D1">
      <w:pPr>
        <w:tabs>
          <w:tab w:val="left" w:pos="1300"/>
        </w:tabs>
        <w:rPr>
          <w:rFonts w:ascii="Book Antiqua" w:hAnsi="Book Antiqua"/>
          <w:b/>
          <w:color w:val="365F91"/>
          <w:u w:val="single"/>
          <w:lang w:val="sq-AL"/>
        </w:rPr>
      </w:pPr>
    </w:p>
    <w:p w14:paraId="72947316" w14:textId="44100269" w:rsidR="008E6F63" w:rsidRDefault="008E6F63" w:rsidP="008A16D1">
      <w:pPr>
        <w:tabs>
          <w:tab w:val="left" w:pos="1300"/>
        </w:tabs>
        <w:rPr>
          <w:rFonts w:ascii="Book Antiqua" w:hAnsi="Book Antiqua"/>
          <w:b/>
          <w:color w:val="365F91"/>
          <w:u w:val="single"/>
          <w:lang w:val="sq-AL"/>
        </w:rPr>
      </w:pPr>
    </w:p>
    <w:p w14:paraId="353953E1" w14:textId="77777777" w:rsidR="008E6F63" w:rsidRPr="00261744" w:rsidRDefault="008E6F63" w:rsidP="008A16D1">
      <w:pPr>
        <w:tabs>
          <w:tab w:val="left" w:pos="1300"/>
        </w:tabs>
        <w:rPr>
          <w:rFonts w:ascii="Book Antiqua" w:hAnsi="Book Antiqua"/>
          <w:b/>
          <w:color w:val="365F91"/>
          <w:u w:val="single"/>
          <w:lang w:val="sq-AL"/>
        </w:rPr>
      </w:pPr>
    </w:p>
    <w:p w14:paraId="599C5579" w14:textId="0461E0FA" w:rsidR="008A16D1" w:rsidRPr="00261744" w:rsidRDefault="009A0F3B" w:rsidP="002601A4">
      <w:pPr>
        <w:spacing w:after="160" w:line="259" w:lineRule="auto"/>
        <w:rPr>
          <w:rFonts w:ascii="Book Antiqua" w:hAnsi="Book Antiqua"/>
          <w:b/>
          <w:color w:val="365F91"/>
          <w:u w:val="single"/>
          <w:lang w:val="sq-AL"/>
        </w:rPr>
      </w:pPr>
      <w:r>
        <w:rPr>
          <w:rFonts w:ascii="Book Antiqua" w:hAnsi="Book Antiqua"/>
          <w:b/>
          <w:color w:val="365F91"/>
          <w:u w:val="single"/>
          <w:lang w:val="sq-AL"/>
        </w:rPr>
        <w:br w:type="page"/>
      </w:r>
      <w:r w:rsidR="008A16D1" w:rsidRPr="00261744">
        <w:rPr>
          <w:rFonts w:ascii="Book Antiqua" w:hAnsi="Book Antiqua"/>
          <w:b/>
          <w:color w:val="365F91"/>
          <w:u w:val="single"/>
          <w:lang w:val="sq-AL"/>
        </w:rPr>
        <w:lastRenderedPageBreak/>
        <w:t>Shënimi 10</w:t>
      </w:r>
      <w:r>
        <w:rPr>
          <w:rFonts w:ascii="Book Antiqua" w:hAnsi="Book Antiqua"/>
          <w:b/>
          <w:color w:val="365F91"/>
          <w:u w:val="single"/>
          <w:lang w:val="sq-AL"/>
        </w:rPr>
        <w:t xml:space="preserve">  </w:t>
      </w:r>
      <w:r w:rsidR="008A16D1" w:rsidRPr="00261744">
        <w:rPr>
          <w:rFonts w:ascii="Book Antiqua" w:hAnsi="Book Antiqua"/>
          <w:b/>
          <w:color w:val="365F91"/>
          <w:u w:val="single"/>
          <w:lang w:val="sq-AL"/>
        </w:rPr>
        <w:t>Të hyrat e dedikuara</w:t>
      </w:r>
    </w:p>
    <w:p w14:paraId="5D87DAD9" w14:textId="77777777" w:rsidR="008A16D1" w:rsidRPr="00261744" w:rsidRDefault="008A16D1" w:rsidP="008A16D1">
      <w:pPr>
        <w:tabs>
          <w:tab w:val="left" w:pos="1300"/>
        </w:tabs>
        <w:rPr>
          <w:rFonts w:ascii="Book Antiqua" w:hAnsi="Book Antiqua"/>
          <w:b/>
          <w:color w:val="365F91"/>
          <w:u w:val="single"/>
          <w:lang w:val="sq-AL"/>
        </w:rPr>
      </w:pPr>
    </w:p>
    <w:bookmarkStart w:id="11" w:name="_MON_1543321209"/>
    <w:bookmarkEnd w:id="11"/>
    <w:p w14:paraId="3FE39325" w14:textId="05623EEA" w:rsidR="008A16D1" w:rsidRPr="00261744" w:rsidRDefault="00281E79" w:rsidP="009A0F3B">
      <w:pPr>
        <w:tabs>
          <w:tab w:val="left" w:pos="1300"/>
        </w:tabs>
        <w:ind w:left="567"/>
        <w:rPr>
          <w:rFonts w:ascii="Book Antiqua" w:hAnsi="Book Antiqua"/>
          <w:lang w:val="sq-AL"/>
        </w:rPr>
      </w:pPr>
      <w:r w:rsidRPr="00261744">
        <w:rPr>
          <w:rFonts w:ascii="Book Antiqua" w:hAnsi="Book Antiqua"/>
          <w:lang w:val="sq-AL"/>
        </w:rPr>
        <w:object w:dxaOrig="11487" w:dyaOrig="3139" w14:anchorId="5E820034">
          <v:shape id="_x0000_i1036" type="#_x0000_t75" style="width:623.25pt;height:138pt" o:ole="">
            <v:imagedata r:id="rId36" o:title=""/>
          </v:shape>
          <o:OLEObject Type="Embed" ProgID="Excel.Sheet.8" ShapeID="_x0000_i1036" DrawAspect="Content" ObjectID="_1802161584" r:id="rId37"/>
        </w:object>
      </w:r>
    </w:p>
    <w:p w14:paraId="1890C3E4" w14:textId="77777777" w:rsidR="008A16D1" w:rsidRPr="00261744" w:rsidRDefault="008A16D1" w:rsidP="008A16D1">
      <w:pPr>
        <w:tabs>
          <w:tab w:val="left" w:pos="1300"/>
        </w:tabs>
        <w:rPr>
          <w:rFonts w:ascii="Book Antiqua" w:hAnsi="Book Antiqua"/>
          <w:b/>
          <w:sz w:val="20"/>
          <w:u w:val="single"/>
          <w:lang w:val="sq-AL"/>
        </w:rPr>
      </w:pPr>
    </w:p>
    <w:p w14:paraId="04B7C651" w14:textId="77777777" w:rsidR="008A16D1" w:rsidRPr="00261744" w:rsidRDefault="008A16D1" w:rsidP="009A0F3B">
      <w:pPr>
        <w:tabs>
          <w:tab w:val="left" w:pos="1300"/>
        </w:tabs>
        <w:ind w:left="567"/>
        <w:rPr>
          <w:rFonts w:ascii="Book Antiqua" w:hAnsi="Book Antiqua"/>
          <w:sz w:val="8"/>
          <w:lang w:val="sq-AL"/>
        </w:rPr>
      </w:pPr>
      <w:r w:rsidRPr="00261744">
        <w:rPr>
          <w:rFonts w:ascii="Book Antiqua" w:hAnsi="Book Antiqua"/>
          <w:b/>
          <w:sz w:val="20"/>
          <w:u w:val="single"/>
          <w:lang w:val="sq-AL"/>
        </w:rPr>
        <w:t>Shpalos në detaje  shënimet e pasqyruara në tabelë:</w:t>
      </w:r>
    </w:p>
    <w:p w14:paraId="193FC5A7" w14:textId="54E1730C" w:rsidR="008A16D1" w:rsidRDefault="008A16D1" w:rsidP="008A16D1">
      <w:pPr>
        <w:rPr>
          <w:rFonts w:ascii="Book Antiqua" w:hAnsi="Book Antiqua"/>
          <w:b/>
          <w:lang w:val="sq-AL"/>
        </w:rPr>
      </w:pPr>
    </w:p>
    <w:p w14:paraId="68078865" w14:textId="6EF288EA" w:rsidR="001C4B9A" w:rsidRDefault="001C4B9A" w:rsidP="008A16D1">
      <w:pPr>
        <w:rPr>
          <w:rFonts w:ascii="Book Antiqua" w:hAnsi="Book Antiqua"/>
          <w:b/>
          <w:lang w:val="sq-AL"/>
        </w:rPr>
      </w:pPr>
    </w:p>
    <w:p w14:paraId="697B7862" w14:textId="30107201" w:rsidR="005620A2" w:rsidRDefault="005620A2" w:rsidP="008A16D1">
      <w:pPr>
        <w:rPr>
          <w:rFonts w:ascii="Book Antiqua" w:hAnsi="Book Antiqua"/>
          <w:b/>
          <w:lang w:val="sq-AL"/>
        </w:rPr>
      </w:pPr>
    </w:p>
    <w:p w14:paraId="01F25321" w14:textId="4AADF027" w:rsidR="005620A2" w:rsidRDefault="005620A2" w:rsidP="008A16D1">
      <w:pPr>
        <w:rPr>
          <w:rFonts w:ascii="Book Antiqua" w:hAnsi="Book Antiqua"/>
          <w:b/>
          <w:lang w:val="sq-AL"/>
        </w:rPr>
      </w:pPr>
    </w:p>
    <w:p w14:paraId="0DE2D892" w14:textId="7A2AE7EA" w:rsidR="005620A2" w:rsidRDefault="005620A2" w:rsidP="008A16D1">
      <w:pPr>
        <w:rPr>
          <w:rFonts w:ascii="Book Antiqua" w:hAnsi="Book Antiqua"/>
          <w:b/>
          <w:lang w:val="sq-AL"/>
        </w:rPr>
      </w:pPr>
    </w:p>
    <w:p w14:paraId="5B0FF2FE" w14:textId="7A7A3572" w:rsidR="005620A2" w:rsidRDefault="005620A2" w:rsidP="008A16D1">
      <w:pPr>
        <w:rPr>
          <w:rFonts w:ascii="Book Antiqua" w:hAnsi="Book Antiqua"/>
          <w:b/>
          <w:lang w:val="sq-AL"/>
        </w:rPr>
      </w:pPr>
    </w:p>
    <w:p w14:paraId="3D61574B" w14:textId="7D101944" w:rsidR="005620A2" w:rsidRDefault="005620A2" w:rsidP="008A16D1">
      <w:pPr>
        <w:rPr>
          <w:rFonts w:ascii="Book Antiqua" w:hAnsi="Book Antiqua"/>
          <w:b/>
          <w:lang w:val="sq-AL"/>
        </w:rPr>
      </w:pPr>
    </w:p>
    <w:p w14:paraId="6DA64920" w14:textId="74BFA2C3" w:rsidR="005620A2" w:rsidRDefault="005620A2" w:rsidP="008A16D1">
      <w:pPr>
        <w:rPr>
          <w:rFonts w:ascii="Book Antiqua" w:hAnsi="Book Antiqua"/>
          <w:b/>
          <w:lang w:val="sq-AL"/>
        </w:rPr>
      </w:pPr>
    </w:p>
    <w:p w14:paraId="76D40D45" w14:textId="2AFD84D9" w:rsidR="005620A2" w:rsidRDefault="005620A2" w:rsidP="008A16D1">
      <w:pPr>
        <w:rPr>
          <w:rFonts w:ascii="Book Antiqua" w:hAnsi="Book Antiqua"/>
          <w:b/>
          <w:lang w:val="sq-AL"/>
        </w:rPr>
      </w:pPr>
    </w:p>
    <w:p w14:paraId="5ADE4C3A" w14:textId="5CC99427" w:rsidR="005620A2" w:rsidRDefault="005620A2" w:rsidP="008A16D1">
      <w:pPr>
        <w:rPr>
          <w:rFonts w:ascii="Book Antiqua" w:hAnsi="Book Antiqua"/>
          <w:b/>
          <w:lang w:val="sq-AL"/>
        </w:rPr>
      </w:pPr>
    </w:p>
    <w:p w14:paraId="3C457A21" w14:textId="35DCC7D1" w:rsidR="005620A2" w:rsidRDefault="005620A2" w:rsidP="008A16D1">
      <w:pPr>
        <w:rPr>
          <w:rFonts w:ascii="Book Antiqua" w:hAnsi="Book Antiqua"/>
          <w:b/>
          <w:lang w:val="sq-AL"/>
        </w:rPr>
      </w:pPr>
    </w:p>
    <w:p w14:paraId="71EA5CD6" w14:textId="036B6519" w:rsidR="005620A2" w:rsidRDefault="005620A2" w:rsidP="008A16D1">
      <w:pPr>
        <w:rPr>
          <w:rFonts w:ascii="Book Antiqua" w:hAnsi="Book Antiqua"/>
          <w:b/>
          <w:lang w:val="sq-AL"/>
        </w:rPr>
      </w:pPr>
    </w:p>
    <w:p w14:paraId="4A1228A7" w14:textId="703391F6" w:rsidR="005620A2" w:rsidRDefault="005620A2" w:rsidP="008A16D1">
      <w:pPr>
        <w:rPr>
          <w:rFonts w:ascii="Book Antiqua" w:hAnsi="Book Antiqua"/>
          <w:b/>
          <w:lang w:val="sq-AL"/>
        </w:rPr>
      </w:pPr>
    </w:p>
    <w:p w14:paraId="05737631" w14:textId="59F5B6B2" w:rsidR="005620A2" w:rsidRDefault="005620A2" w:rsidP="008A16D1">
      <w:pPr>
        <w:rPr>
          <w:rFonts w:ascii="Book Antiqua" w:hAnsi="Book Antiqua"/>
          <w:b/>
          <w:lang w:val="sq-AL"/>
        </w:rPr>
      </w:pPr>
    </w:p>
    <w:p w14:paraId="426EBAC2" w14:textId="05B6D996" w:rsidR="005620A2" w:rsidRDefault="005620A2" w:rsidP="008A16D1">
      <w:pPr>
        <w:rPr>
          <w:rFonts w:ascii="Book Antiqua" w:hAnsi="Book Antiqua"/>
          <w:b/>
          <w:lang w:val="sq-AL"/>
        </w:rPr>
      </w:pPr>
    </w:p>
    <w:p w14:paraId="52C5F063" w14:textId="5D495337" w:rsidR="005620A2" w:rsidRDefault="005620A2" w:rsidP="008A16D1">
      <w:pPr>
        <w:rPr>
          <w:rFonts w:ascii="Book Antiqua" w:hAnsi="Book Antiqua"/>
          <w:b/>
          <w:lang w:val="sq-AL"/>
        </w:rPr>
      </w:pPr>
    </w:p>
    <w:p w14:paraId="610A4736" w14:textId="252A5813" w:rsidR="005620A2" w:rsidRDefault="005620A2" w:rsidP="008A16D1">
      <w:pPr>
        <w:rPr>
          <w:rFonts w:ascii="Book Antiqua" w:hAnsi="Book Antiqua"/>
          <w:b/>
          <w:lang w:val="sq-AL"/>
        </w:rPr>
      </w:pPr>
    </w:p>
    <w:p w14:paraId="6481A80B" w14:textId="7D7E52E3" w:rsidR="005620A2" w:rsidRDefault="005620A2" w:rsidP="008A16D1">
      <w:pPr>
        <w:rPr>
          <w:rFonts w:ascii="Book Antiqua" w:hAnsi="Book Antiqua"/>
          <w:b/>
          <w:lang w:val="sq-AL"/>
        </w:rPr>
      </w:pPr>
    </w:p>
    <w:p w14:paraId="723ED303" w14:textId="28E7F67B" w:rsidR="005620A2" w:rsidRDefault="005620A2" w:rsidP="008A16D1">
      <w:pPr>
        <w:rPr>
          <w:rFonts w:ascii="Book Antiqua" w:hAnsi="Book Antiqua"/>
          <w:b/>
          <w:lang w:val="sq-AL"/>
        </w:rPr>
      </w:pPr>
    </w:p>
    <w:p w14:paraId="65E794C3" w14:textId="77777777" w:rsidR="005620A2" w:rsidRDefault="005620A2" w:rsidP="008A16D1">
      <w:pPr>
        <w:rPr>
          <w:rFonts w:ascii="Book Antiqua" w:hAnsi="Book Antiqua"/>
          <w:b/>
          <w:lang w:val="sq-AL"/>
        </w:rPr>
      </w:pPr>
    </w:p>
    <w:p w14:paraId="65A0AE23" w14:textId="7985F837" w:rsidR="008A16D1" w:rsidRDefault="008A16D1" w:rsidP="008A16D1">
      <w:pPr>
        <w:rPr>
          <w:rFonts w:ascii="Book Antiqua" w:hAnsi="Book Antiqua"/>
          <w:b/>
          <w:lang w:val="sq-AL"/>
        </w:rPr>
      </w:pPr>
    </w:p>
    <w:p w14:paraId="533225A3" w14:textId="77777777" w:rsidR="00E62E16" w:rsidRPr="00261744" w:rsidRDefault="00E62E16" w:rsidP="008A16D1">
      <w:pPr>
        <w:rPr>
          <w:rFonts w:ascii="Book Antiqua" w:hAnsi="Book Antiqua"/>
          <w:b/>
          <w:lang w:val="sq-AL"/>
        </w:rPr>
      </w:pPr>
    </w:p>
    <w:p w14:paraId="60456A20" w14:textId="20DFA18E" w:rsidR="008A16D1" w:rsidRPr="00261744" w:rsidRDefault="008A16D1" w:rsidP="009A0F3B">
      <w:pPr>
        <w:ind w:left="567"/>
        <w:rPr>
          <w:rFonts w:ascii="Book Antiqua" w:hAnsi="Book Antiqua"/>
          <w:b/>
          <w:color w:val="365F91"/>
          <w:u w:val="single"/>
          <w:lang w:val="sq-AL"/>
        </w:rPr>
      </w:pPr>
      <w:r w:rsidRPr="00261744">
        <w:rPr>
          <w:rFonts w:ascii="Book Antiqua" w:hAnsi="Book Antiqua"/>
          <w:b/>
          <w:color w:val="365F91"/>
          <w:u w:val="single"/>
          <w:lang w:val="sq-AL"/>
        </w:rPr>
        <w:lastRenderedPageBreak/>
        <w:t>Shënimi 11</w:t>
      </w:r>
      <w:r w:rsidR="009A0F3B">
        <w:rPr>
          <w:rFonts w:ascii="Book Antiqua" w:hAnsi="Book Antiqua"/>
          <w:b/>
          <w:color w:val="365F91"/>
          <w:u w:val="single"/>
          <w:lang w:val="sq-AL"/>
        </w:rPr>
        <w:t xml:space="preserve">  </w:t>
      </w:r>
      <w:proofErr w:type="spellStart"/>
      <w:r w:rsidRPr="00261744">
        <w:rPr>
          <w:rFonts w:ascii="Book Antiqua" w:hAnsi="Book Antiqua"/>
          <w:b/>
          <w:color w:val="365F91"/>
          <w:u w:val="single"/>
          <w:lang w:val="sq-AL"/>
        </w:rPr>
        <w:t>Grantet</w:t>
      </w:r>
      <w:proofErr w:type="spellEnd"/>
      <w:r w:rsidRPr="00261744">
        <w:rPr>
          <w:rFonts w:ascii="Book Antiqua" w:hAnsi="Book Antiqua"/>
          <w:b/>
          <w:color w:val="365F91"/>
          <w:u w:val="single"/>
          <w:lang w:val="sq-AL"/>
        </w:rPr>
        <w:t xml:space="preserve"> e përcaktuara të donatorëve</w:t>
      </w:r>
    </w:p>
    <w:p w14:paraId="62053FAA" w14:textId="77777777" w:rsidR="008A16D1" w:rsidRPr="00261744" w:rsidRDefault="008A16D1" w:rsidP="008A16D1">
      <w:pPr>
        <w:rPr>
          <w:rFonts w:ascii="Book Antiqua" w:hAnsi="Book Antiqua"/>
          <w:b/>
          <w:color w:val="365F91"/>
          <w:u w:val="single"/>
          <w:lang w:val="sq-AL"/>
        </w:rPr>
      </w:pPr>
    </w:p>
    <w:p w14:paraId="7E684820" w14:textId="77777777" w:rsidR="008A16D1" w:rsidRPr="00261744" w:rsidRDefault="008A16D1" w:rsidP="008A16D1">
      <w:pPr>
        <w:rPr>
          <w:rFonts w:ascii="Book Antiqua" w:hAnsi="Book Antiqua"/>
          <w:b/>
          <w:color w:val="365F91"/>
          <w:sz w:val="16"/>
          <w:u w:val="single"/>
          <w:lang w:val="sq-AL"/>
        </w:rPr>
      </w:pPr>
    </w:p>
    <w:bookmarkStart w:id="12" w:name="_MON_1545725323"/>
    <w:bookmarkEnd w:id="12"/>
    <w:p w14:paraId="01A3FEFF" w14:textId="42FCDEBA" w:rsidR="008A16D1" w:rsidRPr="00261744" w:rsidRDefault="002601A4" w:rsidP="009A0F3B">
      <w:pPr>
        <w:tabs>
          <w:tab w:val="left" w:pos="1840"/>
        </w:tabs>
        <w:ind w:left="567"/>
        <w:rPr>
          <w:rFonts w:ascii="Book Antiqua" w:hAnsi="Book Antiqua"/>
          <w:lang w:val="sq-AL"/>
        </w:rPr>
      </w:pPr>
      <w:r w:rsidRPr="00261744">
        <w:rPr>
          <w:rFonts w:ascii="Book Antiqua" w:hAnsi="Book Antiqua"/>
          <w:lang w:val="sq-AL"/>
        </w:rPr>
        <w:object w:dxaOrig="13285" w:dyaOrig="8645" w14:anchorId="3C4EC240">
          <v:shape id="_x0000_i1037" type="#_x0000_t75" style="width:669pt;height:402pt" o:ole="">
            <v:imagedata r:id="rId38" o:title=""/>
          </v:shape>
          <o:OLEObject Type="Embed" ProgID="Excel.Sheet.8" ShapeID="_x0000_i1037" DrawAspect="Content" ObjectID="_1802161585" r:id="rId39"/>
        </w:object>
      </w:r>
    </w:p>
    <w:p w14:paraId="0B7A2A6C" w14:textId="77777777" w:rsidR="008A16D1" w:rsidRDefault="008A16D1" w:rsidP="008A16D1">
      <w:pPr>
        <w:tabs>
          <w:tab w:val="left" w:pos="1840"/>
        </w:tabs>
        <w:rPr>
          <w:rFonts w:ascii="Book Antiqua" w:hAnsi="Book Antiqua"/>
          <w:b/>
          <w:sz w:val="20"/>
          <w:u w:val="single"/>
          <w:lang w:val="sq-AL"/>
        </w:rPr>
      </w:pPr>
    </w:p>
    <w:p w14:paraId="101F40F2" w14:textId="6B12DF68" w:rsidR="008A16D1" w:rsidRPr="00E72D2A" w:rsidRDefault="008A16D1" w:rsidP="009A0F3B">
      <w:pPr>
        <w:tabs>
          <w:tab w:val="left" w:pos="1840"/>
        </w:tabs>
        <w:ind w:left="567"/>
        <w:rPr>
          <w:rFonts w:ascii="Book Antiqua" w:hAnsi="Book Antiqua"/>
          <w:sz w:val="32"/>
          <w:szCs w:val="32"/>
          <w:lang w:val="sq-AL"/>
        </w:rPr>
      </w:pPr>
      <w:r w:rsidRPr="00261744">
        <w:rPr>
          <w:rFonts w:ascii="Book Antiqua" w:hAnsi="Book Antiqua"/>
          <w:b/>
          <w:sz w:val="20"/>
          <w:u w:val="single"/>
          <w:lang w:val="sq-AL"/>
        </w:rPr>
        <w:t>Shpalos në detaje  shënimet e pasqyruara në tabelë:</w:t>
      </w:r>
    </w:p>
    <w:p w14:paraId="1A0B3F7C" w14:textId="77777777" w:rsidR="008A16D1" w:rsidRDefault="008A16D1" w:rsidP="008A16D1">
      <w:pPr>
        <w:tabs>
          <w:tab w:val="left" w:pos="1840"/>
        </w:tabs>
        <w:rPr>
          <w:rFonts w:ascii="Book Antiqua" w:hAnsi="Book Antiqua"/>
          <w:b/>
          <w:sz w:val="20"/>
          <w:u w:val="single"/>
          <w:lang w:val="sq-AL"/>
        </w:rPr>
      </w:pPr>
    </w:p>
    <w:p w14:paraId="21F463A0" w14:textId="77777777" w:rsidR="009A0F3B" w:rsidRPr="00261744" w:rsidRDefault="009A0F3B" w:rsidP="008A16D1">
      <w:pPr>
        <w:tabs>
          <w:tab w:val="left" w:pos="1840"/>
        </w:tabs>
        <w:rPr>
          <w:rFonts w:ascii="Book Antiqua" w:hAnsi="Book Antiqua"/>
          <w:b/>
          <w:sz w:val="20"/>
          <w:u w:val="single"/>
          <w:lang w:val="sq-AL"/>
        </w:rPr>
      </w:pPr>
    </w:p>
    <w:p w14:paraId="604509C4" w14:textId="77777777" w:rsidR="009A0F3B" w:rsidRDefault="009A0F3B">
      <w:pPr>
        <w:spacing w:after="160" w:line="259" w:lineRule="auto"/>
        <w:rPr>
          <w:rFonts w:ascii="Book Antiqua" w:hAnsi="Book Antiqua"/>
          <w:b/>
          <w:color w:val="365F91"/>
          <w:u w:val="single"/>
          <w:lang w:val="sq-AL"/>
        </w:rPr>
      </w:pPr>
      <w:r>
        <w:rPr>
          <w:rFonts w:ascii="Book Antiqua" w:hAnsi="Book Antiqua"/>
          <w:b/>
          <w:color w:val="365F91"/>
          <w:u w:val="single"/>
          <w:lang w:val="sq-AL"/>
        </w:rPr>
        <w:br w:type="page"/>
      </w:r>
    </w:p>
    <w:p w14:paraId="3C8F3B09" w14:textId="200DF470" w:rsidR="008A16D1" w:rsidRPr="00261744" w:rsidRDefault="008A16D1" w:rsidP="009A0F3B">
      <w:pPr>
        <w:tabs>
          <w:tab w:val="left" w:pos="1080"/>
        </w:tabs>
        <w:ind w:left="567"/>
        <w:rPr>
          <w:rFonts w:ascii="Book Antiqua" w:hAnsi="Book Antiqua"/>
          <w:b/>
          <w:color w:val="365F91"/>
          <w:u w:val="single"/>
          <w:lang w:val="sq-AL"/>
        </w:rPr>
      </w:pPr>
      <w:r w:rsidRPr="00261744">
        <w:rPr>
          <w:rFonts w:ascii="Book Antiqua" w:hAnsi="Book Antiqua"/>
          <w:b/>
          <w:color w:val="365F91"/>
          <w:u w:val="single"/>
          <w:lang w:val="sq-AL"/>
        </w:rPr>
        <w:lastRenderedPageBreak/>
        <w:t>Shënimi 12</w:t>
      </w:r>
      <w:r w:rsidR="009A0F3B">
        <w:rPr>
          <w:rFonts w:ascii="Book Antiqua" w:hAnsi="Book Antiqua"/>
          <w:b/>
          <w:color w:val="365F91"/>
          <w:u w:val="single"/>
          <w:lang w:val="sq-AL"/>
        </w:rPr>
        <w:t xml:space="preserve">  </w:t>
      </w:r>
      <w:r w:rsidRPr="00261744">
        <w:rPr>
          <w:rFonts w:ascii="Book Antiqua" w:hAnsi="Book Antiqua"/>
          <w:b/>
          <w:color w:val="365F91"/>
          <w:u w:val="single"/>
          <w:lang w:val="sq-AL"/>
        </w:rPr>
        <w:t xml:space="preserve">Tjera </w:t>
      </w:r>
    </w:p>
    <w:bookmarkStart w:id="13" w:name="_MON_1545725237"/>
    <w:bookmarkEnd w:id="13"/>
    <w:p w14:paraId="5DD88A94" w14:textId="237E7FD5" w:rsidR="008A16D1" w:rsidRPr="00261744" w:rsidRDefault="00624DCA" w:rsidP="009A0F3B">
      <w:pPr>
        <w:ind w:left="567"/>
        <w:rPr>
          <w:rFonts w:ascii="Book Antiqua" w:hAnsi="Book Antiqua"/>
          <w:lang w:val="sq-AL"/>
        </w:rPr>
      </w:pPr>
      <w:r w:rsidRPr="00261744">
        <w:rPr>
          <w:rFonts w:ascii="Book Antiqua" w:hAnsi="Book Antiqua"/>
          <w:lang w:val="sq-AL"/>
        </w:rPr>
        <w:object w:dxaOrig="11214" w:dyaOrig="3457" w14:anchorId="347EF8A7">
          <v:shape id="_x0000_i1038" type="#_x0000_t75" style="width:624pt;height:182.25pt" o:ole="">
            <v:imagedata r:id="rId40" o:title=""/>
          </v:shape>
          <o:OLEObject Type="Embed" ProgID="Excel.Sheet.8" ShapeID="_x0000_i1038" DrawAspect="Content" ObjectID="_1802161586" r:id="rId41"/>
        </w:object>
      </w:r>
    </w:p>
    <w:p w14:paraId="57494673" w14:textId="77777777" w:rsidR="008A16D1" w:rsidRPr="00261744" w:rsidRDefault="008A16D1" w:rsidP="008A16D1">
      <w:pPr>
        <w:tabs>
          <w:tab w:val="left" w:pos="1080"/>
        </w:tabs>
        <w:rPr>
          <w:rFonts w:ascii="Book Antiqua" w:hAnsi="Book Antiqua"/>
          <w:b/>
          <w:sz w:val="20"/>
          <w:u w:val="single"/>
          <w:lang w:val="sq-AL"/>
        </w:rPr>
      </w:pPr>
    </w:p>
    <w:p w14:paraId="31209F31" w14:textId="77777777" w:rsidR="008A16D1" w:rsidRPr="00261744" w:rsidRDefault="008A16D1" w:rsidP="009A0F3B">
      <w:pPr>
        <w:tabs>
          <w:tab w:val="left" w:pos="1080"/>
        </w:tabs>
        <w:ind w:left="567"/>
        <w:rPr>
          <w:rFonts w:ascii="Book Antiqua" w:hAnsi="Book Antiqua"/>
          <w:b/>
          <w:sz w:val="20"/>
          <w:u w:val="single"/>
          <w:lang w:val="sq-AL"/>
        </w:rPr>
      </w:pPr>
      <w:r w:rsidRPr="00261744">
        <w:rPr>
          <w:rFonts w:ascii="Book Antiqua" w:hAnsi="Book Antiqua"/>
          <w:b/>
          <w:sz w:val="20"/>
          <w:u w:val="single"/>
          <w:lang w:val="sq-AL"/>
        </w:rPr>
        <w:t>Shpalos në detaje shënimet në tabelë:</w:t>
      </w:r>
    </w:p>
    <w:p w14:paraId="4B87E67A" w14:textId="77777777" w:rsidR="008A16D1" w:rsidRPr="00261744" w:rsidRDefault="008A16D1" w:rsidP="008A16D1">
      <w:pPr>
        <w:tabs>
          <w:tab w:val="left" w:pos="1080"/>
        </w:tabs>
        <w:rPr>
          <w:rFonts w:ascii="Book Antiqua" w:hAnsi="Book Antiqua"/>
          <w:b/>
          <w:color w:val="365F91"/>
          <w:u w:val="single"/>
          <w:lang w:val="sq-AL"/>
        </w:rPr>
      </w:pPr>
    </w:p>
    <w:p w14:paraId="37A1C1B2" w14:textId="77777777" w:rsidR="008A16D1" w:rsidRPr="00261744" w:rsidRDefault="008A16D1" w:rsidP="008A16D1">
      <w:pPr>
        <w:rPr>
          <w:rFonts w:ascii="Book Antiqua" w:hAnsi="Book Antiqua"/>
          <w:sz w:val="32"/>
          <w:szCs w:val="32"/>
          <w:lang w:val="sq-AL"/>
        </w:rPr>
      </w:pPr>
    </w:p>
    <w:p w14:paraId="5390884E" w14:textId="77777777" w:rsidR="008A16D1" w:rsidRDefault="008A16D1" w:rsidP="009A0F3B">
      <w:pPr>
        <w:tabs>
          <w:tab w:val="left" w:pos="1080"/>
        </w:tabs>
        <w:ind w:left="567"/>
        <w:rPr>
          <w:rFonts w:ascii="Book Antiqua" w:hAnsi="Book Antiqua"/>
          <w:b/>
          <w:color w:val="365F91"/>
          <w:u w:val="single"/>
          <w:lang w:val="sq-AL"/>
        </w:rPr>
      </w:pPr>
      <w:r w:rsidRPr="00261744">
        <w:rPr>
          <w:rFonts w:ascii="Book Antiqua" w:hAnsi="Book Antiqua"/>
          <w:b/>
          <w:color w:val="365F91"/>
          <w:u w:val="single"/>
          <w:lang w:val="sq-AL"/>
        </w:rPr>
        <w:t xml:space="preserve">Shënimi 13  Pagesa nga palët e treta </w:t>
      </w:r>
    </w:p>
    <w:p w14:paraId="6AC9EC7A" w14:textId="77777777" w:rsidR="008A16D1" w:rsidRPr="00261744" w:rsidRDefault="008A16D1" w:rsidP="008A16D1">
      <w:pPr>
        <w:tabs>
          <w:tab w:val="left" w:pos="1080"/>
        </w:tabs>
        <w:rPr>
          <w:rFonts w:ascii="Book Antiqua" w:hAnsi="Book Antiqua"/>
          <w:b/>
          <w:color w:val="365F91"/>
          <w:u w:val="single"/>
          <w:lang w:val="sq-AL"/>
        </w:rPr>
      </w:pPr>
      <w:r w:rsidRPr="00261744">
        <w:rPr>
          <w:rFonts w:ascii="Book Antiqua" w:hAnsi="Book Antiqua"/>
          <w:b/>
          <w:color w:val="365F91"/>
          <w:u w:val="single"/>
          <w:lang w:val="sq-AL"/>
        </w:rPr>
        <w:t xml:space="preserve">   </w:t>
      </w:r>
    </w:p>
    <w:bookmarkStart w:id="14" w:name="_MON_1638187994"/>
    <w:bookmarkEnd w:id="14"/>
    <w:p w14:paraId="5F8203D9" w14:textId="6EFC07C6" w:rsidR="008A16D1" w:rsidRPr="00261744" w:rsidRDefault="00426584" w:rsidP="009A0F3B">
      <w:pPr>
        <w:ind w:left="567"/>
        <w:rPr>
          <w:rFonts w:ascii="Book Antiqua" w:hAnsi="Book Antiqua"/>
          <w:lang w:val="sq-AL"/>
        </w:rPr>
      </w:pPr>
      <w:r w:rsidRPr="00261744">
        <w:rPr>
          <w:rFonts w:ascii="Book Antiqua" w:hAnsi="Book Antiqua"/>
          <w:lang w:val="sq-AL"/>
        </w:rPr>
        <w:object w:dxaOrig="11859" w:dyaOrig="2607" w14:anchorId="0615EBA0">
          <v:shape id="_x0000_i1039" type="#_x0000_t75" style="width:658.5pt;height:120pt" o:ole="">
            <v:imagedata r:id="rId42" o:title=""/>
          </v:shape>
          <o:OLEObject Type="Embed" ProgID="Excel.Sheet.8" ShapeID="_x0000_i1039" DrawAspect="Content" ObjectID="_1802161587" r:id="rId43"/>
        </w:object>
      </w:r>
    </w:p>
    <w:p w14:paraId="19DA7BAB" w14:textId="77777777" w:rsidR="008A16D1" w:rsidRPr="00261744"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0890042D" w14:textId="05B72A42" w:rsidR="008A16D1" w:rsidRPr="008E6F63" w:rsidRDefault="008A16D1" w:rsidP="009A0F3B">
      <w:pPr>
        <w:tabs>
          <w:tab w:val="left" w:pos="1300"/>
        </w:tabs>
        <w:ind w:left="567"/>
        <w:rPr>
          <w:rFonts w:ascii="Book Antiqua" w:hAnsi="Book Antiqua"/>
          <w:b/>
          <w:i/>
          <w:sz w:val="20"/>
          <w:szCs w:val="20"/>
          <w:u w:val="single"/>
          <w:lang w:val="sq-AL"/>
        </w:rPr>
      </w:pPr>
      <w:r w:rsidRPr="00261744">
        <w:rPr>
          <w:rFonts w:ascii="Book Antiqua" w:hAnsi="Book Antiqua"/>
          <w:b/>
          <w:i/>
          <w:sz w:val="20"/>
          <w:szCs w:val="20"/>
          <w:u w:val="single"/>
          <w:lang w:val="sq-AL"/>
        </w:rPr>
        <w:t>Shpalos tabelën në detaje si në tabelën në vijim aneks 1:</w:t>
      </w:r>
    </w:p>
    <w:p w14:paraId="17FCF842" w14:textId="4E119709" w:rsidR="008A16D1" w:rsidRDefault="008A16D1" w:rsidP="008A16D1">
      <w:pPr>
        <w:tabs>
          <w:tab w:val="left" w:pos="1080"/>
        </w:tabs>
        <w:rPr>
          <w:rFonts w:ascii="Book Antiqua" w:hAnsi="Book Antiqua"/>
          <w:b/>
          <w:bCs/>
          <w:color w:val="365F91"/>
          <w:lang w:val="sq-AL"/>
        </w:rPr>
      </w:pPr>
    </w:p>
    <w:p w14:paraId="13DC10A9" w14:textId="45DABF66" w:rsidR="00E72D2A" w:rsidRDefault="00E72D2A" w:rsidP="008A16D1">
      <w:pPr>
        <w:tabs>
          <w:tab w:val="left" w:pos="1080"/>
        </w:tabs>
        <w:rPr>
          <w:rFonts w:ascii="Book Antiqua" w:hAnsi="Book Antiqua"/>
          <w:b/>
          <w:bCs/>
          <w:color w:val="365F91"/>
          <w:lang w:val="sq-AL"/>
        </w:rPr>
      </w:pPr>
    </w:p>
    <w:p w14:paraId="73ED7615" w14:textId="77D7EF26" w:rsidR="00E62E16" w:rsidRDefault="00E62E16" w:rsidP="008A16D1">
      <w:pPr>
        <w:tabs>
          <w:tab w:val="left" w:pos="1080"/>
        </w:tabs>
        <w:rPr>
          <w:rFonts w:ascii="Book Antiqua" w:hAnsi="Book Antiqua"/>
          <w:b/>
          <w:bCs/>
          <w:color w:val="365F91"/>
          <w:lang w:val="sq-AL"/>
        </w:rPr>
      </w:pPr>
    </w:p>
    <w:p w14:paraId="31FE77D2" w14:textId="77777777" w:rsidR="00E62E16" w:rsidRPr="00261744" w:rsidRDefault="00E62E16" w:rsidP="008A16D1">
      <w:pPr>
        <w:tabs>
          <w:tab w:val="left" w:pos="1080"/>
        </w:tabs>
        <w:rPr>
          <w:rFonts w:ascii="Book Antiqua" w:hAnsi="Book Antiqua"/>
          <w:b/>
          <w:bCs/>
          <w:color w:val="365F91"/>
          <w:lang w:val="sq-AL"/>
        </w:rPr>
      </w:pPr>
    </w:p>
    <w:p w14:paraId="0A9ED168" w14:textId="77777777" w:rsidR="009A0F3B" w:rsidRDefault="009A0F3B">
      <w:pPr>
        <w:spacing w:after="160" w:line="259" w:lineRule="auto"/>
        <w:rPr>
          <w:rFonts w:ascii="Book Antiqua" w:hAnsi="Book Antiqua"/>
          <w:b/>
          <w:bCs/>
          <w:color w:val="365F91"/>
          <w:sz w:val="28"/>
          <w:lang w:val="sq-AL"/>
        </w:rPr>
      </w:pPr>
      <w:r>
        <w:rPr>
          <w:rFonts w:ascii="Book Antiqua" w:hAnsi="Book Antiqua"/>
          <w:b/>
          <w:bCs/>
          <w:color w:val="365F91"/>
          <w:sz w:val="28"/>
          <w:lang w:val="sq-AL"/>
        </w:rPr>
        <w:br w:type="page"/>
      </w:r>
    </w:p>
    <w:p w14:paraId="5ECCC182" w14:textId="639FDBB5" w:rsidR="008A16D1" w:rsidRPr="00261744" w:rsidRDefault="008A16D1" w:rsidP="009A0F3B">
      <w:pPr>
        <w:ind w:left="567"/>
        <w:rPr>
          <w:rFonts w:ascii="Book Antiqua" w:hAnsi="Book Antiqua"/>
          <w:b/>
          <w:bCs/>
          <w:color w:val="365F91"/>
          <w:sz w:val="28"/>
          <w:lang w:val="sq-AL"/>
        </w:rPr>
      </w:pPr>
      <w:r w:rsidRPr="00261744">
        <w:rPr>
          <w:rFonts w:ascii="Book Antiqua" w:hAnsi="Book Antiqua"/>
          <w:b/>
          <w:bCs/>
          <w:color w:val="365F91"/>
          <w:sz w:val="28"/>
          <w:lang w:val="sq-AL"/>
        </w:rPr>
        <w:lastRenderedPageBreak/>
        <w:t>Neni 16</w:t>
      </w:r>
      <w:r w:rsidR="009A0F3B">
        <w:rPr>
          <w:rFonts w:ascii="Book Antiqua" w:hAnsi="Book Antiqua"/>
          <w:b/>
          <w:bCs/>
          <w:color w:val="365F91"/>
          <w:sz w:val="28"/>
          <w:lang w:val="sq-AL"/>
        </w:rPr>
        <w:t xml:space="preserve">  </w:t>
      </w:r>
      <w:r w:rsidRPr="00261744">
        <w:rPr>
          <w:rFonts w:ascii="Book Antiqua" w:hAnsi="Book Antiqua"/>
          <w:b/>
          <w:bCs/>
          <w:color w:val="365F91"/>
          <w:sz w:val="28"/>
          <w:lang w:val="sq-AL"/>
        </w:rPr>
        <w:t xml:space="preserve">Raport për të </w:t>
      </w:r>
      <w:proofErr w:type="spellStart"/>
      <w:r w:rsidRPr="00261744">
        <w:rPr>
          <w:rFonts w:ascii="Book Antiqua" w:hAnsi="Book Antiqua"/>
          <w:b/>
          <w:bCs/>
          <w:color w:val="365F91"/>
          <w:sz w:val="28"/>
          <w:lang w:val="sq-AL"/>
        </w:rPr>
        <w:t>ark</w:t>
      </w:r>
      <w:r w:rsidR="00B442EF">
        <w:rPr>
          <w:rFonts w:ascii="Book Antiqua" w:hAnsi="Book Antiqua"/>
          <w:b/>
          <w:bCs/>
          <w:color w:val="365F91"/>
          <w:sz w:val="28"/>
          <w:lang w:val="sq-AL"/>
        </w:rPr>
        <w:t>ë</w:t>
      </w:r>
      <w:r w:rsidRPr="00261744">
        <w:rPr>
          <w:rFonts w:ascii="Book Antiqua" w:hAnsi="Book Antiqua"/>
          <w:b/>
          <w:bCs/>
          <w:color w:val="365F91"/>
          <w:sz w:val="28"/>
          <w:lang w:val="sq-AL"/>
        </w:rPr>
        <w:t>tueshm</w:t>
      </w:r>
      <w:r w:rsidR="00B442EF">
        <w:rPr>
          <w:rFonts w:ascii="Book Antiqua" w:hAnsi="Book Antiqua"/>
          <w:b/>
          <w:bCs/>
          <w:color w:val="365F91"/>
          <w:sz w:val="28"/>
          <w:lang w:val="sq-AL"/>
        </w:rPr>
        <w:t>e</w:t>
      </w:r>
      <w:r w:rsidRPr="00261744">
        <w:rPr>
          <w:rFonts w:ascii="Book Antiqua" w:hAnsi="Book Antiqua"/>
          <w:b/>
          <w:bCs/>
          <w:color w:val="365F91"/>
          <w:sz w:val="28"/>
          <w:lang w:val="sq-AL"/>
        </w:rPr>
        <w:t>t</w:t>
      </w:r>
      <w:proofErr w:type="spellEnd"/>
    </w:p>
    <w:p w14:paraId="702887A4" w14:textId="77777777" w:rsidR="008A16D1" w:rsidRPr="00261744" w:rsidRDefault="008A16D1" w:rsidP="009A0F3B">
      <w:pPr>
        <w:ind w:left="567"/>
        <w:rPr>
          <w:rFonts w:ascii="Book Antiqua" w:hAnsi="Book Antiqua"/>
          <w:b/>
          <w:bCs/>
          <w:color w:val="365F91"/>
          <w:sz w:val="28"/>
          <w:lang w:val="sq-AL"/>
        </w:rPr>
      </w:pPr>
    </w:p>
    <w:p w14:paraId="5DE8A29A" w14:textId="77777777" w:rsidR="008A16D1" w:rsidRPr="00261744" w:rsidRDefault="008A16D1" w:rsidP="009A0F3B">
      <w:pPr>
        <w:tabs>
          <w:tab w:val="left" w:pos="630"/>
        </w:tabs>
        <w:ind w:left="567"/>
        <w:rPr>
          <w:rFonts w:ascii="Book Antiqua" w:hAnsi="Book Antiqua"/>
          <w:b/>
          <w:color w:val="365F91"/>
          <w:u w:val="single"/>
          <w:lang w:val="sq-AL"/>
        </w:rPr>
      </w:pPr>
      <w:r w:rsidRPr="00261744">
        <w:rPr>
          <w:rFonts w:ascii="Book Antiqua" w:hAnsi="Book Antiqua"/>
          <w:b/>
          <w:color w:val="365F91"/>
          <w:u w:val="single"/>
          <w:lang w:val="sq-AL"/>
        </w:rPr>
        <w:t xml:space="preserve">Të </w:t>
      </w:r>
      <w:proofErr w:type="spellStart"/>
      <w:r w:rsidRPr="00261744">
        <w:rPr>
          <w:rFonts w:ascii="Book Antiqua" w:hAnsi="Book Antiqua"/>
          <w:b/>
          <w:color w:val="365F91"/>
          <w:u w:val="single"/>
          <w:lang w:val="sq-AL"/>
        </w:rPr>
        <w:t>arkëtueshmet</w:t>
      </w:r>
      <w:proofErr w:type="spellEnd"/>
      <w:r w:rsidRPr="00261744">
        <w:rPr>
          <w:rFonts w:ascii="Book Antiqua" w:hAnsi="Book Antiqua"/>
          <w:b/>
          <w:color w:val="365F91"/>
          <w:u w:val="single"/>
          <w:lang w:val="sq-AL"/>
        </w:rPr>
        <w:t xml:space="preserve"> (zbatohet për organizatat që mbledhin të hyra) </w:t>
      </w:r>
    </w:p>
    <w:p w14:paraId="40B2C9E2" w14:textId="77777777" w:rsidR="008A16D1" w:rsidRPr="00261744" w:rsidRDefault="008A16D1" w:rsidP="008A16D1">
      <w:pPr>
        <w:tabs>
          <w:tab w:val="left" w:pos="630"/>
        </w:tabs>
        <w:rPr>
          <w:rFonts w:ascii="Book Antiqua" w:hAnsi="Book Antiqua"/>
          <w:b/>
          <w:color w:val="365F91"/>
          <w:u w:val="single"/>
          <w:lang w:val="sq-AL"/>
        </w:rPr>
      </w:pPr>
    </w:p>
    <w:p w14:paraId="25F7B812" w14:textId="77777777" w:rsidR="008A16D1" w:rsidRPr="00261744" w:rsidRDefault="008A16D1" w:rsidP="008A16D1">
      <w:pPr>
        <w:tabs>
          <w:tab w:val="left" w:pos="630"/>
        </w:tabs>
        <w:rPr>
          <w:rFonts w:ascii="Book Antiqua" w:hAnsi="Book Antiqua"/>
          <w:b/>
          <w:color w:val="365F91"/>
          <w:u w:val="single"/>
          <w:lang w:val="sq-AL"/>
        </w:rPr>
      </w:pPr>
    </w:p>
    <w:bookmarkStart w:id="15" w:name="_MON_1546158647"/>
    <w:bookmarkEnd w:id="15"/>
    <w:p w14:paraId="2B5D63A1" w14:textId="0D16DC3D" w:rsidR="008A16D1" w:rsidRPr="00261744" w:rsidRDefault="00F10F65" w:rsidP="008A16D1">
      <w:pPr>
        <w:tabs>
          <w:tab w:val="left" w:pos="900"/>
        </w:tabs>
        <w:ind w:left="720"/>
        <w:jc w:val="both"/>
        <w:rPr>
          <w:rFonts w:ascii="Book Antiqua" w:hAnsi="Book Antiqua"/>
          <w:b/>
          <w:u w:val="single"/>
          <w:lang w:val="sq-AL"/>
        </w:rPr>
      </w:pPr>
      <w:r w:rsidRPr="00261744">
        <w:rPr>
          <w:rFonts w:ascii="Book Antiqua" w:hAnsi="Book Antiqua"/>
          <w:b/>
          <w:u w:val="single"/>
          <w:lang w:val="sq-AL"/>
        </w:rPr>
        <w:object w:dxaOrig="12074" w:dyaOrig="5049" w14:anchorId="11FCFB25">
          <v:shape id="_x0000_i1040" type="#_x0000_t75" style="width:600.75pt;height:248.25pt" o:ole="">
            <v:imagedata r:id="rId44" o:title=""/>
          </v:shape>
          <o:OLEObject Type="Embed" ProgID="Excel.Sheet.12" ShapeID="_x0000_i1040" DrawAspect="Content" ObjectID="_1802161588" r:id="rId45"/>
        </w:object>
      </w:r>
    </w:p>
    <w:p w14:paraId="38C3F034" w14:textId="77777777" w:rsidR="008A16D1" w:rsidRPr="00261744" w:rsidRDefault="008A16D1" w:rsidP="008A16D1">
      <w:pPr>
        <w:tabs>
          <w:tab w:val="left" w:pos="1080"/>
        </w:tabs>
        <w:rPr>
          <w:rFonts w:ascii="Book Antiqua" w:hAnsi="Book Antiqua"/>
          <w:b/>
          <w:sz w:val="20"/>
          <w:lang w:val="sq-AL"/>
        </w:rPr>
      </w:pPr>
      <w:r w:rsidRPr="00261744">
        <w:rPr>
          <w:rFonts w:ascii="Book Antiqua" w:hAnsi="Book Antiqua"/>
          <w:b/>
          <w:sz w:val="20"/>
          <w:lang w:val="sq-AL"/>
        </w:rPr>
        <w:t xml:space="preserve">            </w:t>
      </w:r>
    </w:p>
    <w:p w14:paraId="4FE2D720" w14:textId="77777777" w:rsidR="008A16D1" w:rsidRDefault="008A16D1" w:rsidP="008A16D1">
      <w:pPr>
        <w:tabs>
          <w:tab w:val="left" w:pos="1300"/>
        </w:tabs>
        <w:rPr>
          <w:rFonts w:ascii="Book Antiqua" w:hAnsi="Book Antiqua"/>
          <w:b/>
          <w:sz w:val="20"/>
          <w:lang w:val="sq-AL"/>
        </w:rPr>
      </w:pPr>
      <w:r w:rsidRPr="00261744">
        <w:rPr>
          <w:rFonts w:ascii="Book Antiqua" w:hAnsi="Book Antiqua"/>
          <w:b/>
          <w:sz w:val="20"/>
          <w:lang w:val="sq-AL"/>
        </w:rPr>
        <w:t xml:space="preserve"> </w:t>
      </w:r>
    </w:p>
    <w:p w14:paraId="4C63D777" w14:textId="77777777" w:rsidR="008A16D1" w:rsidRDefault="008A16D1" w:rsidP="008A16D1">
      <w:pPr>
        <w:tabs>
          <w:tab w:val="left" w:pos="1300"/>
        </w:tabs>
        <w:rPr>
          <w:rFonts w:ascii="Book Antiqua" w:hAnsi="Book Antiqua"/>
          <w:b/>
          <w:sz w:val="20"/>
          <w:lang w:val="sq-AL"/>
        </w:rPr>
      </w:pPr>
    </w:p>
    <w:p w14:paraId="2D4DDF33" w14:textId="77777777" w:rsidR="008A16D1" w:rsidRDefault="008A16D1" w:rsidP="009A0F3B">
      <w:pPr>
        <w:tabs>
          <w:tab w:val="left" w:pos="1300"/>
        </w:tabs>
        <w:ind w:left="567"/>
        <w:rPr>
          <w:rFonts w:ascii="Book Antiqua" w:hAnsi="Book Antiqua"/>
          <w:b/>
          <w:i/>
          <w:sz w:val="20"/>
          <w:szCs w:val="20"/>
          <w:u w:val="single"/>
          <w:lang w:val="sq-AL"/>
        </w:rPr>
      </w:pPr>
      <w:r w:rsidRPr="00261744">
        <w:rPr>
          <w:rFonts w:ascii="Book Antiqua" w:hAnsi="Book Antiqua"/>
          <w:b/>
          <w:sz w:val="20"/>
          <w:lang w:val="sq-AL"/>
        </w:rPr>
        <w:t xml:space="preserve"> </w:t>
      </w:r>
      <w:r w:rsidRPr="00261744">
        <w:rPr>
          <w:rFonts w:ascii="Book Antiqua" w:hAnsi="Book Antiqua"/>
          <w:b/>
          <w:i/>
          <w:sz w:val="20"/>
          <w:szCs w:val="20"/>
          <w:u w:val="single"/>
          <w:lang w:val="sq-AL"/>
        </w:rPr>
        <w:t xml:space="preserve">Shpalos </w:t>
      </w:r>
      <w:r>
        <w:rPr>
          <w:rFonts w:ascii="Book Antiqua" w:hAnsi="Book Antiqua"/>
          <w:b/>
          <w:i/>
          <w:sz w:val="20"/>
          <w:szCs w:val="20"/>
          <w:u w:val="single"/>
          <w:lang w:val="sq-AL"/>
        </w:rPr>
        <w:t xml:space="preserve">ne PF </w:t>
      </w:r>
      <w:r w:rsidRPr="00261744">
        <w:rPr>
          <w:rFonts w:ascii="Book Antiqua" w:hAnsi="Book Antiqua"/>
          <w:b/>
          <w:i/>
          <w:sz w:val="20"/>
          <w:szCs w:val="20"/>
          <w:u w:val="single"/>
          <w:lang w:val="sq-AL"/>
        </w:rPr>
        <w:t xml:space="preserve">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2:</w:t>
      </w:r>
    </w:p>
    <w:p w14:paraId="1F7881BE" w14:textId="77777777" w:rsidR="008A16D1" w:rsidRPr="00261744" w:rsidRDefault="008A16D1" w:rsidP="008A16D1">
      <w:pPr>
        <w:tabs>
          <w:tab w:val="left" w:pos="1080"/>
        </w:tabs>
        <w:ind w:left="1080"/>
        <w:rPr>
          <w:rFonts w:ascii="Book Antiqua" w:hAnsi="Book Antiqua"/>
          <w:lang w:val="sq-AL"/>
        </w:rPr>
      </w:pPr>
    </w:p>
    <w:p w14:paraId="6D16242C" w14:textId="03773F51" w:rsidR="008A16D1" w:rsidRPr="00261744" w:rsidRDefault="008A16D1" w:rsidP="009A0F3B">
      <w:pPr>
        <w:ind w:left="567"/>
        <w:rPr>
          <w:rFonts w:ascii="Book Antiqua" w:hAnsi="Book Antiqua"/>
          <w:b/>
          <w:bCs/>
          <w:color w:val="365F91"/>
          <w:lang w:val="sq-AL"/>
        </w:rPr>
      </w:pPr>
    </w:p>
    <w:bookmarkStart w:id="16" w:name="_MON_1638358648"/>
    <w:bookmarkEnd w:id="16"/>
    <w:p w14:paraId="3190C39A" w14:textId="65D3BFB2" w:rsidR="008A16D1" w:rsidRPr="00261744" w:rsidRDefault="00880764" w:rsidP="008A16D1">
      <w:pPr>
        <w:rPr>
          <w:rFonts w:ascii="Book Antiqua" w:hAnsi="Book Antiqua"/>
          <w:b/>
          <w:bCs/>
          <w:color w:val="365F91"/>
          <w:lang w:val="sq-AL"/>
        </w:rPr>
      </w:pPr>
      <w:r w:rsidRPr="00261744">
        <w:rPr>
          <w:rFonts w:ascii="Book Antiqua" w:hAnsi="Book Antiqua"/>
          <w:lang w:val="sq-AL"/>
        </w:rPr>
        <w:object w:dxaOrig="11850" w:dyaOrig="2355" w14:anchorId="5BACB054">
          <v:shape id="_x0000_i1041" type="#_x0000_t75" style="width:496.5pt;height:90.75pt" o:ole="">
            <v:imagedata r:id="rId46" o:title=""/>
          </v:shape>
          <o:OLEObject Type="Embed" ProgID="Excel.Sheet.8" ShapeID="_x0000_i1041" DrawAspect="Content" ObjectID="_1802161589" r:id="rId47"/>
        </w:object>
      </w:r>
    </w:p>
    <w:p w14:paraId="19ACB307" w14:textId="77777777" w:rsidR="008A16D1" w:rsidRPr="00261744" w:rsidRDefault="008A16D1" w:rsidP="008A16D1">
      <w:pPr>
        <w:rPr>
          <w:rFonts w:ascii="Book Antiqua" w:hAnsi="Book Antiqua"/>
          <w:b/>
          <w:bCs/>
          <w:color w:val="365F91"/>
          <w:lang w:val="sq-AL"/>
        </w:rPr>
      </w:pPr>
    </w:p>
    <w:p w14:paraId="115CE358" w14:textId="77777777" w:rsidR="008A16D1" w:rsidRPr="00261744" w:rsidRDefault="008A16D1" w:rsidP="008A16D1">
      <w:pPr>
        <w:rPr>
          <w:rFonts w:ascii="Book Antiqua" w:hAnsi="Book Antiqua"/>
          <w:b/>
          <w:bCs/>
          <w:color w:val="365F91"/>
          <w:lang w:val="sq-AL"/>
        </w:rPr>
      </w:pPr>
    </w:p>
    <w:p w14:paraId="46E56D77" w14:textId="04D59108" w:rsidR="009A0F3B" w:rsidRDefault="009A0F3B">
      <w:pPr>
        <w:spacing w:after="160" w:line="259" w:lineRule="auto"/>
        <w:rPr>
          <w:rFonts w:ascii="Book Antiqua" w:hAnsi="Book Antiqua"/>
          <w:b/>
          <w:bCs/>
          <w:color w:val="365F91"/>
          <w:sz w:val="28"/>
          <w:lang w:val="sq-AL"/>
        </w:rPr>
      </w:pPr>
    </w:p>
    <w:p w14:paraId="4C467358" w14:textId="7CAE9060" w:rsidR="008A16D1" w:rsidRDefault="008A16D1" w:rsidP="009A0F3B">
      <w:pPr>
        <w:ind w:left="567"/>
        <w:rPr>
          <w:rFonts w:ascii="Book Antiqua" w:hAnsi="Book Antiqua"/>
          <w:b/>
          <w:bCs/>
          <w:color w:val="365F91"/>
          <w:sz w:val="28"/>
          <w:lang w:val="sq-AL"/>
        </w:rPr>
      </w:pPr>
      <w:r w:rsidRPr="00261744">
        <w:rPr>
          <w:rFonts w:ascii="Book Antiqua" w:hAnsi="Book Antiqua"/>
          <w:b/>
          <w:bCs/>
          <w:color w:val="365F91"/>
          <w:sz w:val="28"/>
          <w:lang w:val="sq-AL"/>
        </w:rPr>
        <w:t>Neni 17</w:t>
      </w:r>
      <w:r w:rsidR="009A0F3B">
        <w:rPr>
          <w:rFonts w:ascii="Book Antiqua" w:hAnsi="Book Antiqua"/>
          <w:b/>
          <w:bCs/>
          <w:color w:val="365F91"/>
          <w:sz w:val="28"/>
          <w:lang w:val="sq-AL"/>
        </w:rPr>
        <w:t xml:space="preserve">  </w:t>
      </w:r>
      <w:r w:rsidRPr="00261744">
        <w:rPr>
          <w:rFonts w:ascii="Book Antiqua" w:hAnsi="Book Antiqua"/>
          <w:b/>
          <w:bCs/>
          <w:color w:val="365F91"/>
          <w:sz w:val="28"/>
          <w:lang w:val="sq-AL"/>
        </w:rPr>
        <w:t>Raport për detyrimet (faturat) e papaguara</w:t>
      </w:r>
    </w:p>
    <w:p w14:paraId="45C3CE43" w14:textId="77777777" w:rsidR="008A16D1" w:rsidRPr="00261744" w:rsidRDefault="008A16D1" w:rsidP="008A16D1">
      <w:pPr>
        <w:rPr>
          <w:rFonts w:ascii="Book Antiqua" w:hAnsi="Book Antiqua"/>
          <w:b/>
          <w:bCs/>
          <w:color w:val="365F91"/>
          <w:sz w:val="28"/>
          <w:lang w:val="sq-AL"/>
        </w:rPr>
      </w:pPr>
    </w:p>
    <w:bookmarkStart w:id="17" w:name="_MON_1545725582"/>
    <w:bookmarkEnd w:id="17"/>
    <w:p w14:paraId="03CCAB46" w14:textId="45D50C98" w:rsidR="008A16D1" w:rsidRPr="00261744" w:rsidRDefault="00314034" w:rsidP="009A0F3B">
      <w:pPr>
        <w:ind w:left="567"/>
        <w:rPr>
          <w:rFonts w:ascii="Book Antiqua" w:hAnsi="Book Antiqua"/>
          <w:lang w:val="sq-AL"/>
        </w:rPr>
      </w:pPr>
      <w:r w:rsidRPr="00261744">
        <w:rPr>
          <w:rFonts w:ascii="Book Antiqua" w:hAnsi="Book Antiqua"/>
          <w:lang w:val="sq-AL"/>
        </w:rPr>
        <w:object w:dxaOrig="12760" w:dyaOrig="2832" w14:anchorId="52A0C343">
          <v:shape id="_x0000_i1042" type="#_x0000_t75" style="width:592.5pt;height:128.25pt" o:ole="">
            <v:imagedata r:id="rId48" o:title=""/>
          </v:shape>
          <o:OLEObject Type="Embed" ProgID="Excel.Sheet.8" ShapeID="_x0000_i1042" DrawAspect="Content" ObjectID="_1802161590" r:id="rId49"/>
        </w:object>
      </w:r>
    </w:p>
    <w:p w14:paraId="5DD3421E" w14:textId="77777777" w:rsidR="008A16D1" w:rsidRPr="00261744"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0C9C60C1" w14:textId="77777777" w:rsidR="008A16D1"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66387625" w14:textId="77777777" w:rsidR="008A16D1" w:rsidRDefault="008A16D1" w:rsidP="008A16D1">
      <w:pPr>
        <w:tabs>
          <w:tab w:val="left" w:pos="1300"/>
        </w:tabs>
        <w:rPr>
          <w:rFonts w:ascii="Book Antiqua" w:hAnsi="Book Antiqua"/>
          <w:b/>
          <w:i/>
          <w:sz w:val="20"/>
          <w:szCs w:val="20"/>
          <w:lang w:val="sq-AL"/>
        </w:rPr>
      </w:pPr>
    </w:p>
    <w:p w14:paraId="1F1965D3" w14:textId="77777777" w:rsidR="008A16D1" w:rsidRDefault="008A16D1" w:rsidP="009A0F3B">
      <w:pPr>
        <w:tabs>
          <w:tab w:val="left" w:pos="1300"/>
        </w:tabs>
        <w:ind w:left="567"/>
        <w:rPr>
          <w:rFonts w:ascii="Book Antiqua" w:hAnsi="Book Antiqua"/>
          <w:b/>
          <w:i/>
          <w:sz w:val="20"/>
          <w:szCs w:val="20"/>
          <w:u w:val="single"/>
          <w:lang w:val="sq-AL"/>
        </w:rPr>
      </w:pPr>
      <w:r w:rsidRPr="00261744">
        <w:rPr>
          <w:rFonts w:ascii="Book Antiqua" w:hAnsi="Book Antiqua"/>
          <w:b/>
          <w:i/>
          <w:sz w:val="20"/>
          <w:szCs w:val="20"/>
          <w:lang w:val="sq-AL"/>
        </w:rPr>
        <w:t xml:space="preserve">  </w:t>
      </w:r>
      <w:r w:rsidRPr="00261744">
        <w:rPr>
          <w:rFonts w:ascii="Book Antiqua" w:hAnsi="Book Antiqua"/>
          <w:b/>
          <w:i/>
          <w:sz w:val="20"/>
          <w:szCs w:val="20"/>
          <w:u w:val="single"/>
          <w:lang w:val="sq-AL"/>
        </w:rPr>
        <w:t>Shpalos</w:t>
      </w:r>
      <w:r>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3</w:t>
      </w:r>
    </w:p>
    <w:p w14:paraId="2C641736" w14:textId="77777777" w:rsidR="008A16D1" w:rsidRPr="00261744" w:rsidRDefault="008A16D1" w:rsidP="008A16D1">
      <w:pPr>
        <w:pStyle w:val="ListParagraph"/>
        <w:ind w:left="1200"/>
        <w:rPr>
          <w:rFonts w:ascii="Book Antiqua" w:hAnsi="Book Antiqua"/>
          <w:b/>
          <w:lang w:val="sq-AL"/>
        </w:rPr>
      </w:pPr>
    </w:p>
    <w:bookmarkStart w:id="18" w:name="_MON_1545726988"/>
    <w:bookmarkEnd w:id="18"/>
    <w:p w14:paraId="16DB3801" w14:textId="0EDFE3BF" w:rsidR="008A16D1" w:rsidRPr="00261744" w:rsidRDefault="00B063E0" w:rsidP="009A0F3B">
      <w:pPr>
        <w:ind w:left="567"/>
        <w:rPr>
          <w:rFonts w:ascii="Book Antiqua" w:hAnsi="Book Antiqua"/>
          <w:lang w:val="sq-AL"/>
        </w:rPr>
      </w:pPr>
      <w:r w:rsidRPr="00261744">
        <w:rPr>
          <w:rFonts w:ascii="Book Antiqua" w:hAnsi="Book Antiqua"/>
          <w:lang w:val="sq-AL"/>
        </w:rPr>
        <w:object w:dxaOrig="14982" w:dyaOrig="3501" w14:anchorId="7C6FCB5C">
          <v:shape id="_x0000_i1043" type="#_x0000_t75" style="width:627.75pt;height:136.5pt" o:ole="">
            <v:imagedata r:id="rId50" o:title=""/>
          </v:shape>
          <o:OLEObject Type="Embed" ProgID="Excel.Sheet.8" ShapeID="_x0000_i1043" DrawAspect="Content" ObjectID="_1802161591" r:id="rId51"/>
        </w:object>
      </w:r>
    </w:p>
    <w:p w14:paraId="7300397B" w14:textId="77777777" w:rsidR="008A16D1" w:rsidRPr="00261744" w:rsidRDefault="008A16D1" w:rsidP="008A16D1">
      <w:pPr>
        <w:tabs>
          <w:tab w:val="left" w:pos="1300"/>
        </w:tabs>
        <w:rPr>
          <w:rFonts w:ascii="Book Antiqua" w:hAnsi="Book Antiqua"/>
          <w:b/>
          <w:lang w:val="sq-AL"/>
        </w:rPr>
      </w:pPr>
    </w:p>
    <w:p w14:paraId="7CFA1404" w14:textId="77777777" w:rsidR="008A16D1" w:rsidRPr="00261744" w:rsidRDefault="008A16D1" w:rsidP="008A16D1">
      <w:pPr>
        <w:tabs>
          <w:tab w:val="left" w:pos="1300"/>
        </w:tabs>
        <w:rPr>
          <w:rFonts w:ascii="Book Antiqua" w:hAnsi="Book Antiqua"/>
          <w:b/>
          <w:lang w:val="sq-AL"/>
        </w:rPr>
      </w:pPr>
    </w:p>
    <w:p w14:paraId="20DECB26" w14:textId="6F32E80C" w:rsidR="008A16D1" w:rsidRDefault="008A16D1" w:rsidP="008A16D1">
      <w:pPr>
        <w:tabs>
          <w:tab w:val="left" w:pos="1300"/>
        </w:tabs>
        <w:rPr>
          <w:rFonts w:ascii="Book Antiqua" w:hAnsi="Book Antiqua"/>
          <w:b/>
          <w:lang w:val="sq-AL"/>
        </w:rPr>
      </w:pPr>
    </w:p>
    <w:p w14:paraId="0EFCF625" w14:textId="197B9E91" w:rsidR="008E6F63" w:rsidRDefault="008E6F63" w:rsidP="008A16D1">
      <w:pPr>
        <w:tabs>
          <w:tab w:val="left" w:pos="1300"/>
        </w:tabs>
        <w:rPr>
          <w:rFonts w:ascii="Book Antiqua" w:hAnsi="Book Antiqua"/>
          <w:b/>
          <w:lang w:val="sq-AL"/>
        </w:rPr>
      </w:pPr>
    </w:p>
    <w:p w14:paraId="32D71AB0" w14:textId="77777777" w:rsidR="009A0F3B" w:rsidRDefault="009A0F3B">
      <w:pPr>
        <w:spacing w:after="160" w:line="259" w:lineRule="auto"/>
        <w:rPr>
          <w:rFonts w:ascii="Book Antiqua" w:hAnsi="Book Antiqua"/>
          <w:b/>
          <w:bCs/>
          <w:color w:val="365F91"/>
          <w:sz w:val="28"/>
          <w:lang w:val="sq-AL"/>
        </w:rPr>
      </w:pPr>
      <w:r>
        <w:rPr>
          <w:rFonts w:ascii="Book Antiqua" w:hAnsi="Book Antiqua"/>
          <w:b/>
          <w:bCs/>
          <w:color w:val="365F91"/>
          <w:sz w:val="28"/>
          <w:lang w:val="sq-AL"/>
        </w:rPr>
        <w:br w:type="page"/>
      </w:r>
    </w:p>
    <w:p w14:paraId="1E2447A6" w14:textId="692F6BE3" w:rsidR="008A16D1" w:rsidRPr="00261744" w:rsidRDefault="008A16D1" w:rsidP="009A0F3B">
      <w:pPr>
        <w:ind w:left="567"/>
        <w:rPr>
          <w:rFonts w:ascii="Book Antiqua" w:hAnsi="Book Antiqua"/>
          <w:b/>
          <w:bCs/>
          <w:color w:val="365F91"/>
          <w:sz w:val="28"/>
          <w:lang w:val="sq-AL"/>
        </w:rPr>
      </w:pPr>
      <w:r w:rsidRPr="00261744">
        <w:rPr>
          <w:rFonts w:ascii="Book Antiqua" w:hAnsi="Book Antiqua"/>
          <w:b/>
          <w:bCs/>
          <w:color w:val="365F91"/>
          <w:sz w:val="28"/>
          <w:lang w:val="sq-AL"/>
        </w:rPr>
        <w:lastRenderedPageBreak/>
        <w:t xml:space="preserve">Neni 18  Detyrimet kontingjente </w:t>
      </w:r>
    </w:p>
    <w:p w14:paraId="70DD72C9" w14:textId="02146E86" w:rsidR="008A16D1" w:rsidRPr="00261744" w:rsidRDefault="008A16D1" w:rsidP="008A16D1">
      <w:pPr>
        <w:tabs>
          <w:tab w:val="left" w:pos="1080"/>
        </w:tabs>
        <w:ind w:left="720"/>
        <w:rPr>
          <w:rFonts w:ascii="Book Antiqua" w:hAnsi="Book Antiqua"/>
          <w:b/>
          <w:sz w:val="20"/>
          <w:u w:val="single"/>
          <w:lang w:val="sq-AL"/>
        </w:rPr>
      </w:pPr>
    </w:p>
    <w:bookmarkStart w:id="19" w:name="_Hlk125536322"/>
    <w:bookmarkStart w:id="20" w:name="_MON_1736147378"/>
    <w:bookmarkEnd w:id="20"/>
    <w:p w14:paraId="14121647" w14:textId="5C0B6980" w:rsidR="008A16D1" w:rsidRDefault="005B3169" w:rsidP="009A0F3B">
      <w:pPr>
        <w:tabs>
          <w:tab w:val="left" w:pos="1300"/>
        </w:tabs>
        <w:ind w:left="567"/>
        <w:rPr>
          <w:rFonts w:ascii="Book Antiqua" w:hAnsi="Book Antiqua"/>
          <w:b/>
          <w:i/>
          <w:sz w:val="20"/>
          <w:szCs w:val="20"/>
          <w:lang w:val="sq-AL"/>
        </w:rPr>
      </w:pPr>
      <w:r w:rsidRPr="00261744">
        <w:rPr>
          <w:rFonts w:ascii="Book Antiqua" w:hAnsi="Book Antiqua"/>
          <w:lang w:val="sq-AL"/>
        </w:rPr>
        <w:object w:dxaOrig="10485" w:dyaOrig="3630" w14:anchorId="1F7AD287">
          <v:shape id="_x0000_i1044" type="#_x0000_t75" style="width:656.25pt;height:187.5pt" o:ole="">
            <v:imagedata r:id="rId52" o:title=""/>
          </v:shape>
          <o:OLEObject Type="Embed" ProgID="Excel.Sheet.8" ShapeID="_x0000_i1044" DrawAspect="Content" ObjectID="_1802161592" r:id="rId53"/>
        </w:object>
      </w:r>
      <w:bookmarkEnd w:id="19"/>
    </w:p>
    <w:p w14:paraId="14ED5A97" w14:textId="77777777" w:rsidR="008A16D1" w:rsidRDefault="008A16D1" w:rsidP="008A16D1">
      <w:pPr>
        <w:tabs>
          <w:tab w:val="left" w:pos="1300"/>
        </w:tabs>
        <w:rPr>
          <w:rFonts w:ascii="Book Antiqua" w:hAnsi="Book Antiqua"/>
          <w:b/>
          <w:i/>
          <w:sz w:val="20"/>
          <w:szCs w:val="20"/>
          <w:lang w:val="sq-AL"/>
        </w:rPr>
      </w:pPr>
    </w:p>
    <w:p w14:paraId="4F916C9B" w14:textId="4708D589" w:rsidR="008A16D1" w:rsidRDefault="008A16D1" w:rsidP="009A0F3B">
      <w:pPr>
        <w:tabs>
          <w:tab w:val="left" w:pos="1300"/>
        </w:tabs>
        <w:ind w:left="567"/>
        <w:rPr>
          <w:rFonts w:ascii="Book Antiqua" w:hAnsi="Book Antiqua"/>
          <w:b/>
          <w:i/>
          <w:sz w:val="20"/>
          <w:szCs w:val="20"/>
          <w:u w:val="single"/>
          <w:lang w:val="sq-AL"/>
        </w:rPr>
      </w:pPr>
      <w:r w:rsidRPr="00261744">
        <w:rPr>
          <w:rFonts w:ascii="Book Antiqua" w:hAnsi="Book Antiqua"/>
          <w:b/>
          <w:i/>
          <w:sz w:val="20"/>
          <w:szCs w:val="20"/>
          <w:u w:val="single"/>
          <w:lang w:val="sq-AL"/>
        </w:rPr>
        <w:t>Shpalos</w:t>
      </w:r>
      <w:r>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4</w:t>
      </w:r>
    </w:p>
    <w:p w14:paraId="38F4CF0C" w14:textId="655FEABB" w:rsidR="007B10CB" w:rsidRDefault="007B10CB" w:rsidP="000A3B3E">
      <w:pPr>
        <w:tabs>
          <w:tab w:val="left" w:pos="1300"/>
        </w:tabs>
        <w:ind w:left="567"/>
        <w:jc w:val="both"/>
        <w:rPr>
          <w:rFonts w:ascii="Book Antiqua" w:hAnsi="Book Antiqua"/>
          <w:sz w:val="20"/>
          <w:szCs w:val="20"/>
          <w:lang w:val="sq-AL"/>
        </w:rPr>
      </w:pPr>
      <w:r w:rsidRPr="000A3B3E">
        <w:rPr>
          <w:rFonts w:ascii="Book Antiqua" w:hAnsi="Book Antiqua"/>
          <w:sz w:val="20"/>
          <w:szCs w:val="20"/>
          <w:lang w:val="sq-AL"/>
        </w:rPr>
        <w:t>N</w:t>
      </w:r>
      <w:r w:rsidR="000A3B3E">
        <w:rPr>
          <w:rFonts w:ascii="Book Antiqua" w:hAnsi="Book Antiqua"/>
          <w:sz w:val="20"/>
          <w:szCs w:val="20"/>
          <w:lang w:val="sq-AL"/>
        </w:rPr>
        <w:t>ë</w:t>
      </w:r>
      <w:r w:rsidRPr="000A3B3E">
        <w:rPr>
          <w:rFonts w:ascii="Book Antiqua" w:hAnsi="Book Antiqua"/>
          <w:sz w:val="20"/>
          <w:szCs w:val="20"/>
          <w:lang w:val="sq-AL"/>
        </w:rPr>
        <w:t xml:space="preserve"> Aneksin e PVF-2024 jan</w:t>
      </w:r>
      <w:r w:rsidR="000A3B3E">
        <w:rPr>
          <w:rFonts w:ascii="Book Antiqua" w:hAnsi="Book Antiqua"/>
          <w:sz w:val="20"/>
          <w:szCs w:val="20"/>
          <w:lang w:val="sq-AL"/>
        </w:rPr>
        <w:t>ë</w:t>
      </w:r>
      <w:r w:rsidRPr="000A3B3E">
        <w:rPr>
          <w:rFonts w:ascii="Book Antiqua" w:hAnsi="Book Antiqua"/>
          <w:sz w:val="20"/>
          <w:szCs w:val="20"/>
          <w:lang w:val="sq-AL"/>
        </w:rPr>
        <w:t xml:space="preserve"> t</w:t>
      </w:r>
      <w:r w:rsidR="000A3B3E">
        <w:rPr>
          <w:rFonts w:ascii="Book Antiqua" w:hAnsi="Book Antiqua"/>
          <w:sz w:val="20"/>
          <w:szCs w:val="20"/>
          <w:lang w:val="sq-AL"/>
        </w:rPr>
        <w:t>ë</w:t>
      </w:r>
      <w:r w:rsidRPr="000A3B3E">
        <w:rPr>
          <w:rFonts w:ascii="Book Antiqua" w:hAnsi="Book Antiqua"/>
          <w:sz w:val="20"/>
          <w:szCs w:val="20"/>
          <w:lang w:val="sq-AL"/>
        </w:rPr>
        <w:t xml:space="preserve"> </w:t>
      </w:r>
      <w:r w:rsidR="000A3B3E" w:rsidRPr="000A3B3E">
        <w:rPr>
          <w:rFonts w:ascii="Book Antiqua" w:hAnsi="Book Antiqua"/>
          <w:sz w:val="20"/>
          <w:szCs w:val="20"/>
          <w:lang w:val="sq-AL"/>
        </w:rPr>
        <w:t>prezantuara</w:t>
      </w:r>
      <w:r w:rsidRPr="000A3B3E">
        <w:rPr>
          <w:rFonts w:ascii="Book Antiqua" w:hAnsi="Book Antiqua"/>
          <w:sz w:val="20"/>
          <w:szCs w:val="20"/>
          <w:lang w:val="sq-AL"/>
        </w:rPr>
        <w:t xml:space="preserve"> t</w:t>
      </w:r>
      <w:r w:rsidR="000A3B3E">
        <w:rPr>
          <w:rFonts w:ascii="Book Antiqua" w:hAnsi="Book Antiqua"/>
          <w:sz w:val="20"/>
          <w:szCs w:val="20"/>
          <w:lang w:val="sq-AL"/>
        </w:rPr>
        <w:t>ë</w:t>
      </w:r>
      <w:r w:rsidRPr="000A3B3E">
        <w:rPr>
          <w:rFonts w:ascii="Book Antiqua" w:hAnsi="Book Antiqua"/>
          <w:sz w:val="20"/>
          <w:szCs w:val="20"/>
          <w:lang w:val="sq-AL"/>
        </w:rPr>
        <w:t xml:space="preserve"> gjitha detajet e Detyrimeve </w:t>
      </w:r>
      <w:r w:rsidR="000A3B3E" w:rsidRPr="000A3B3E">
        <w:rPr>
          <w:rFonts w:ascii="Book Antiqua" w:hAnsi="Book Antiqua"/>
          <w:sz w:val="20"/>
          <w:szCs w:val="20"/>
          <w:lang w:val="sq-AL"/>
        </w:rPr>
        <w:t>Kontingjente</w:t>
      </w:r>
      <w:r w:rsidR="003A219F" w:rsidRPr="000A3B3E">
        <w:rPr>
          <w:rFonts w:ascii="Book Antiqua" w:hAnsi="Book Antiqua"/>
          <w:sz w:val="20"/>
          <w:szCs w:val="20"/>
          <w:lang w:val="sq-AL"/>
        </w:rPr>
        <w:t xml:space="preserve">. </w:t>
      </w:r>
      <w:r w:rsidR="000A3B3E" w:rsidRPr="000A3B3E">
        <w:rPr>
          <w:rFonts w:ascii="Book Antiqua" w:hAnsi="Book Antiqua"/>
          <w:sz w:val="20"/>
          <w:szCs w:val="20"/>
          <w:lang w:val="sq-AL"/>
        </w:rPr>
        <w:t>Vlej</w:t>
      </w:r>
      <w:r w:rsidR="000A3B3E">
        <w:rPr>
          <w:rFonts w:ascii="Book Antiqua" w:hAnsi="Book Antiqua"/>
          <w:sz w:val="20"/>
          <w:szCs w:val="20"/>
          <w:lang w:val="sq-AL"/>
        </w:rPr>
        <w:t>në</w:t>
      </w:r>
      <w:r w:rsidR="003A219F" w:rsidRPr="000A3B3E">
        <w:rPr>
          <w:rFonts w:ascii="Book Antiqua" w:hAnsi="Book Antiqua"/>
          <w:sz w:val="20"/>
          <w:szCs w:val="20"/>
          <w:lang w:val="sq-AL"/>
        </w:rPr>
        <w:t xml:space="preserve"> t</w:t>
      </w:r>
      <w:r w:rsidR="000A3B3E">
        <w:rPr>
          <w:rFonts w:ascii="Book Antiqua" w:hAnsi="Book Antiqua"/>
          <w:sz w:val="20"/>
          <w:szCs w:val="20"/>
          <w:lang w:val="sq-AL"/>
        </w:rPr>
        <w:t>ë</w:t>
      </w:r>
      <w:r w:rsidR="003A219F" w:rsidRPr="000A3B3E">
        <w:rPr>
          <w:rFonts w:ascii="Book Antiqua" w:hAnsi="Book Antiqua"/>
          <w:sz w:val="20"/>
          <w:szCs w:val="20"/>
          <w:lang w:val="sq-AL"/>
        </w:rPr>
        <w:t xml:space="preserve"> ceket q</w:t>
      </w:r>
      <w:r w:rsidR="000A3B3E">
        <w:rPr>
          <w:rFonts w:ascii="Book Antiqua" w:hAnsi="Book Antiqua"/>
          <w:sz w:val="20"/>
          <w:szCs w:val="20"/>
          <w:lang w:val="sq-AL"/>
        </w:rPr>
        <w:t>ë</w:t>
      </w:r>
      <w:r w:rsidR="003A219F" w:rsidRPr="000A3B3E">
        <w:rPr>
          <w:rFonts w:ascii="Book Antiqua" w:hAnsi="Book Antiqua"/>
          <w:sz w:val="20"/>
          <w:szCs w:val="20"/>
          <w:lang w:val="sq-AL"/>
        </w:rPr>
        <w:t xml:space="preserve"> disa </w:t>
      </w:r>
      <w:proofErr w:type="spellStart"/>
      <w:r w:rsidR="003A219F" w:rsidRPr="000A3B3E">
        <w:rPr>
          <w:rFonts w:ascii="Book Antiqua" w:hAnsi="Book Antiqua"/>
          <w:sz w:val="20"/>
          <w:szCs w:val="20"/>
          <w:lang w:val="sq-AL"/>
        </w:rPr>
        <w:t>land</w:t>
      </w:r>
      <w:r w:rsidR="000A3B3E">
        <w:rPr>
          <w:rFonts w:ascii="Book Antiqua" w:hAnsi="Book Antiqua"/>
          <w:sz w:val="20"/>
          <w:szCs w:val="20"/>
          <w:lang w:val="sq-AL"/>
        </w:rPr>
        <w:t>ë</w:t>
      </w:r>
      <w:proofErr w:type="spellEnd"/>
      <w:r w:rsidR="003A219F" w:rsidRPr="000A3B3E">
        <w:rPr>
          <w:rFonts w:ascii="Book Antiqua" w:hAnsi="Book Antiqua"/>
          <w:sz w:val="20"/>
          <w:szCs w:val="20"/>
          <w:lang w:val="sq-AL"/>
        </w:rPr>
        <w:t xml:space="preserve"> t</w:t>
      </w:r>
      <w:r w:rsidR="000A3B3E">
        <w:rPr>
          <w:rFonts w:ascii="Book Antiqua" w:hAnsi="Book Antiqua"/>
          <w:sz w:val="20"/>
          <w:szCs w:val="20"/>
          <w:lang w:val="sq-AL"/>
        </w:rPr>
        <w:t>ë</w:t>
      </w:r>
      <w:r w:rsidR="003A219F" w:rsidRPr="000A3B3E">
        <w:rPr>
          <w:rFonts w:ascii="Book Antiqua" w:hAnsi="Book Antiqua"/>
          <w:sz w:val="20"/>
          <w:szCs w:val="20"/>
          <w:lang w:val="sq-AL"/>
        </w:rPr>
        <w:t xml:space="preserve"> cilat jan</w:t>
      </w:r>
      <w:r w:rsidR="000A3B3E">
        <w:rPr>
          <w:rFonts w:ascii="Book Antiqua" w:hAnsi="Book Antiqua"/>
          <w:sz w:val="20"/>
          <w:szCs w:val="20"/>
          <w:lang w:val="sq-AL"/>
        </w:rPr>
        <w:t>ë</w:t>
      </w:r>
      <w:r w:rsidR="003A219F" w:rsidRPr="000A3B3E">
        <w:rPr>
          <w:rFonts w:ascii="Book Antiqua" w:hAnsi="Book Antiqua"/>
          <w:sz w:val="20"/>
          <w:szCs w:val="20"/>
          <w:lang w:val="sq-AL"/>
        </w:rPr>
        <w:t xml:space="preserve"> t</w:t>
      </w:r>
      <w:r w:rsidR="000A3B3E">
        <w:rPr>
          <w:rFonts w:ascii="Book Antiqua" w:hAnsi="Book Antiqua"/>
          <w:sz w:val="20"/>
          <w:szCs w:val="20"/>
          <w:lang w:val="sq-AL"/>
        </w:rPr>
        <w:t>ë</w:t>
      </w:r>
      <w:r w:rsidR="003A219F" w:rsidRPr="000A3B3E">
        <w:rPr>
          <w:rFonts w:ascii="Book Antiqua" w:hAnsi="Book Antiqua"/>
          <w:sz w:val="20"/>
          <w:szCs w:val="20"/>
          <w:lang w:val="sq-AL"/>
        </w:rPr>
        <w:t xml:space="preserve"> evidentuara me vler</w:t>
      </w:r>
      <w:r w:rsidR="000A3B3E">
        <w:rPr>
          <w:rFonts w:ascii="Book Antiqua" w:hAnsi="Book Antiqua"/>
          <w:sz w:val="20"/>
          <w:szCs w:val="20"/>
          <w:lang w:val="sq-AL"/>
        </w:rPr>
        <w:t>ë</w:t>
      </w:r>
      <w:r w:rsidR="003A219F" w:rsidRPr="000A3B3E">
        <w:rPr>
          <w:rFonts w:ascii="Book Antiqua" w:hAnsi="Book Antiqua"/>
          <w:sz w:val="20"/>
          <w:szCs w:val="20"/>
          <w:lang w:val="sq-AL"/>
        </w:rPr>
        <w:t>n e kontestit zero (0) vlera e kontestit n</w:t>
      </w:r>
      <w:r w:rsidR="000A3B3E">
        <w:rPr>
          <w:rFonts w:ascii="Book Antiqua" w:hAnsi="Book Antiqua"/>
          <w:sz w:val="20"/>
          <w:szCs w:val="20"/>
          <w:lang w:val="sq-AL"/>
        </w:rPr>
        <w:t>ë</w:t>
      </w:r>
      <w:r w:rsidR="003A219F" w:rsidRPr="000A3B3E">
        <w:rPr>
          <w:rFonts w:ascii="Book Antiqua" w:hAnsi="Book Antiqua"/>
          <w:sz w:val="20"/>
          <w:szCs w:val="20"/>
          <w:lang w:val="sq-AL"/>
        </w:rPr>
        <w:t xml:space="preserve"> k</w:t>
      </w:r>
      <w:r w:rsidR="000A3B3E">
        <w:rPr>
          <w:rFonts w:ascii="Book Antiqua" w:hAnsi="Book Antiqua"/>
          <w:sz w:val="20"/>
          <w:szCs w:val="20"/>
          <w:lang w:val="sq-AL"/>
        </w:rPr>
        <w:t>ë</w:t>
      </w:r>
      <w:r w:rsidR="003A219F" w:rsidRPr="000A3B3E">
        <w:rPr>
          <w:rFonts w:ascii="Book Antiqua" w:hAnsi="Book Antiqua"/>
          <w:sz w:val="20"/>
          <w:szCs w:val="20"/>
          <w:lang w:val="sq-AL"/>
        </w:rPr>
        <w:t>t</w:t>
      </w:r>
      <w:r w:rsidR="000A3B3E">
        <w:rPr>
          <w:rFonts w:ascii="Book Antiqua" w:hAnsi="Book Antiqua"/>
          <w:sz w:val="20"/>
          <w:szCs w:val="20"/>
          <w:lang w:val="sq-AL"/>
        </w:rPr>
        <w:t>ë</w:t>
      </w:r>
      <w:r w:rsidR="003A219F" w:rsidRPr="000A3B3E">
        <w:rPr>
          <w:rFonts w:ascii="Book Antiqua" w:hAnsi="Book Antiqua"/>
          <w:sz w:val="20"/>
          <w:szCs w:val="20"/>
          <w:lang w:val="sq-AL"/>
        </w:rPr>
        <w:t xml:space="preserve"> rast nuk ka mundur t</w:t>
      </w:r>
      <w:r w:rsidR="000A3B3E">
        <w:rPr>
          <w:rFonts w:ascii="Book Antiqua" w:hAnsi="Book Antiqua"/>
          <w:sz w:val="20"/>
          <w:szCs w:val="20"/>
          <w:lang w:val="sq-AL"/>
        </w:rPr>
        <w:t>ë</w:t>
      </w:r>
      <w:r w:rsidR="003A219F" w:rsidRPr="000A3B3E">
        <w:rPr>
          <w:rFonts w:ascii="Book Antiqua" w:hAnsi="Book Antiqua"/>
          <w:sz w:val="20"/>
          <w:szCs w:val="20"/>
          <w:lang w:val="sq-AL"/>
        </w:rPr>
        <w:t xml:space="preserve"> vendoset pasi q</w:t>
      </w:r>
      <w:r w:rsidR="000A3B3E">
        <w:rPr>
          <w:rFonts w:ascii="Book Antiqua" w:hAnsi="Book Antiqua"/>
          <w:sz w:val="20"/>
          <w:szCs w:val="20"/>
          <w:lang w:val="sq-AL"/>
        </w:rPr>
        <w:t>ë</w:t>
      </w:r>
      <w:r w:rsidR="003A219F" w:rsidRPr="000A3B3E">
        <w:rPr>
          <w:rFonts w:ascii="Book Antiqua" w:hAnsi="Book Antiqua"/>
          <w:sz w:val="20"/>
          <w:szCs w:val="20"/>
          <w:lang w:val="sq-AL"/>
        </w:rPr>
        <w:t xml:space="preserve"> padia ka vler</w:t>
      </w:r>
      <w:r w:rsidR="000A3B3E">
        <w:rPr>
          <w:rFonts w:ascii="Book Antiqua" w:hAnsi="Book Antiqua"/>
          <w:sz w:val="20"/>
          <w:szCs w:val="20"/>
          <w:lang w:val="sq-AL"/>
        </w:rPr>
        <w:t>ë</w:t>
      </w:r>
      <w:r w:rsidR="003A219F" w:rsidRPr="000A3B3E">
        <w:rPr>
          <w:rFonts w:ascii="Book Antiqua" w:hAnsi="Book Antiqua"/>
          <w:sz w:val="20"/>
          <w:szCs w:val="20"/>
          <w:lang w:val="sq-AL"/>
        </w:rPr>
        <w:t xml:space="preserve">n e </w:t>
      </w:r>
      <w:r w:rsidR="00F0362F" w:rsidRPr="000A3B3E">
        <w:rPr>
          <w:rFonts w:ascii="Book Antiqua" w:hAnsi="Book Antiqua"/>
          <w:sz w:val="20"/>
          <w:szCs w:val="20"/>
          <w:lang w:val="sq-AL"/>
        </w:rPr>
        <w:t>konteksti</w:t>
      </w:r>
      <w:r w:rsidR="003A219F" w:rsidRPr="000A3B3E">
        <w:rPr>
          <w:rFonts w:ascii="Book Antiqua" w:hAnsi="Book Antiqua"/>
          <w:sz w:val="20"/>
          <w:szCs w:val="20"/>
          <w:lang w:val="sq-AL"/>
        </w:rPr>
        <w:t xml:space="preserve"> t</w:t>
      </w:r>
      <w:r w:rsidR="000A3B3E">
        <w:rPr>
          <w:rFonts w:ascii="Book Antiqua" w:hAnsi="Book Antiqua"/>
          <w:sz w:val="20"/>
          <w:szCs w:val="20"/>
          <w:lang w:val="sq-AL"/>
        </w:rPr>
        <w:t>ë</w:t>
      </w:r>
      <w:r w:rsidR="003A219F" w:rsidRPr="000A3B3E">
        <w:rPr>
          <w:rFonts w:ascii="Book Antiqua" w:hAnsi="Book Antiqua"/>
          <w:sz w:val="20"/>
          <w:szCs w:val="20"/>
          <w:lang w:val="sq-AL"/>
        </w:rPr>
        <w:t xml:space="preserve"> pa </w:t>
      </w:r>
      <w:r w:rsidR="00F0362F" w:rsidRPr="000A3B3E">
        <w:rPr>
          <w:rFonts w:ascii="Book Antiqua" w:hAnsi="Book Antiqua"/>
          <w:sz w:val="20"/>
          <w:szCs w:val="20"/>
          <w:lang w:val="sq-AL"/>
        </w:rPr>
        <w:t>p</w:t>
      </w:r>
      <w:r w:rsidR="00F0362F">
        <w:rPr>
          <w:rFonts w:ascii="Book Antiqua" w:hAnsi="Book Antiqua"/>
          <w:sz w:val="20"/>
          <w:szCs w:val="20"/>
          <w:lang w:val="sq-AL"/>
        </w:rPr>
        <w:t>ë</w:t>
      </w:r>
      <w:r w:rsidR="00F0362F" w:rsidRPr="000A3B3E">
        <w:rPr>
          <w:rFonts w:ascii="Book Antiqua" w:hAnsi="Book Antiqua"/>
          <w:sz w:val="20"/>
          <w:szCs w:val="20"/>
          <w:lang w:val="sq-AL"/>
        </w:rPr>
        <w:t>rcaktuar</w:t>
      </w:r>
      <w:r w:rsidR="003A219F" w:rsidRPr="000A3B3E">
        <w:rPr>
          <w:rFonts w:ascii="Book Antiqua" w:hAnsi="Book Antiqua"/>
          <w:sz w:val="20"/>
          <w:szCs w:val="20"/>
          <w:lang w:val="sq-AL"/>
        </w:rPr>
        <w:t xml:space="preserve"> p</w:t>
      </w:r>
      <w:r w:rsidR="000A3B3E">
        <w:rPr>
          <w:rFonts w:ascii="Book Antiqua" w:hAnsi="Book Antiqua"/>
          <w:sz w:val="20"/>
          <w:szCs w:val="20"/>
          <w:lang w:val="sq-AL"/>
        </w:rPr>
        <w:t>ë</w:t>
      </w:r>
      <w:r w:rsidR="003A219F" w:rsidRPr="000A3B3E">
        <w:rPr>
          <w:rFonts w:ascii="Book Antiqua" w:hAnsi="Book Antiqua"/>
          <w:sz w:val="20"/>
          <w:szCs w:val="20"/>
          <w:lang w:val="sq-AL"/>
        </w:rPr>
        <w:t>r k</w:t>
      </w:r>
      <w:r w:rsidR="000A3B3E">
        <w:rPr>
          <w:rFonts w:ascii="Book Antiqua" w:hAnsi="Book Antiqua"/>
          <w:sz w:val="20"/>
          <w:szCs w:val="20"/>
          <w:lang w:val="sq-AL"/>
        </w:rPr>
        <w:t>ë</w:t>
      </w:r>
      <w:r w:rsidR="003A219F" w:rsidRPr="000A3B3E">
        <w:rPr>
          <w:rFonts w:ascii="Book Antiqua" w:hAnsi="Book Antiqua"/>
          <w:sz w:val="20"/>
          <w:szCs w:val="20"/>
          <w:lang w:val="sq-AL"/>
        </w:rPr>
        <w:t>t</w:t>
      </w:r>
      <w:r w:rsidR="000A3B3E">
        <w:rPr>
          <w:rFonts w:ascii="Book Antiqua" w:hAnsi="Book Antiqua"/>
          <w:sz w:val="20"/>
          <w:szCs w:val="20"/>
          <w:lang w:val="sq-AL"/>
        </w:rPr>
        <w:t>ë</w:t>
      </w:r>
      <w:r w:rsidR="003A219F" w:rsidRPr="000A3B3E">
        <w:rPr>
          <w:rFonts w:ascii="Book Antiqua" w:hAnsi="Book Antiqua"/>
          <w:sz w:val="20"/>
          <w:szCs w:val="20"/>
          <w:lang w:val="sq-AL"/>
        </w:rPr>
        <w:t xml:space="preserve"> edhe vlera definitive e Detyrimeve </w:t>
      </w:r>
      <w:r w:rsidR="000A3B3E" w:rsidRPr="000A3B3E">
        <w:rPr>
          <w:rFonts w:ascii="Book Antiqua" w:hAnsi="Book Antiqua"/>
          <w:sz w:val="20"/>
          <w:szCs w:val="20"/>
          <w:lang w:val="sq-AL"/>
        </w:rPr>
        <w:t>Kontingjente</w:t>
      </w:r>
      <w:r w:rsidR="003A219F" w:rsidRPr="000A3B3E">
        <w:rPr>
          <w:rFonts w:ascii="Book Antiqua" w:hAnsi="Book Antiqua"/>
          <w:sz w:val="20"/>
          <w:szCs w:val="20"/>
          <w:lang w:val="sq-AL"/>
        </w:rPr>
        <w:t xml:space="preserve"> </w:t>
      </w:r>
      <w:r w:rsidR="000A3B3E">
        <w:rPr>
          <w:rFonts w:ascii="Book Antiqua" w:hAnsi="Book Antiqua"/>
          <w:sz w:val="20"/>
          <w:szCs w:val="20"/>
          <w:lang w:val="sq-AL"/>
        </w:rPr>
        <w:t>ë</w:t>
      </w:r>
      <w:r w:rsidR="003A219F" w:rsidRPr="000A3B3E">
        <w:rPr>
          <w:rFonts w:ascii="Book Antiqua" w:hAnsi="Book Antiqua"/>
          <w:sz w:val="20"/>
          <w:szCs w:val="20"/>
          <w:lang w:val="sq-AL"/>
        </w:rPr>
        <w:t>sht</w:t>
      </w:r>
      <w:r w:rsidR="000A3B3E">
        <w:rPr>
          <w:rFonts w:ascii="Book Antiqua" w:hAnsi="Book Antiqua"/>
          <w:sz w:val="20"/>
          <w:szCs w:val="20"/>
          <w:lang w:val="sq-AL"/>
        </w:rPr>
        <w:t>ë</w:t>
      </w:r>
      <w:r w:rsidR="003A219F" w:rsidRPr="000A3B3E">
        <w:rPr>
          <w:rFonts w:ascii="Book Antiqua" w:hAnsi="Book Antiqua"/>
          <w:sz w:val="20"/>
          <w:szCs w:val="20"/>
          <w:lang w:val="sq-AL"/>
        </w:rPr>
        <w:t xml:space="preserve"> e p</w:t>
      </w:r>
      <w:r w:rsidR="000A3B3E">
        <w:rPr>
          <w:rFonts w:ascii="Book Antiqua" w:hAnsi="Book Antiqua"/>
          <w:sz w:val="20"/>
          <w:szCs w:val="20"/>
          <w:lang w:val="sq-AL"/>
        </w:rPr>
        <w:t>ë</w:t>
      </w:r>
      <w:r w:rsidR="003A219F" w:rsidRPr="000A3B3E">
        <w:rPr>
          <w:rFonts w:ascii="Book Antiqua" w:hAnsi="Book Antiqua"/>
          <w:sz w:val="20"/>
          <w:szCs w:val="20"/>
          <w:lang w:val="sq-AL"/>
        </w:rPr>
        <w:t>raf</w:t>
      </w:r>
      <w:r w:rsidR="000A3B3E">
        <w:rPr>
          <w:rFonts w:ascii="Book Antiqua" w:hAnsi="Book Antiqua"/>
          <w:sz w:val="20"/>
          <w:szCs w:val="20"/>
          <w:lang w:val="sq-AL"/>
        </w:rPr>
        <w:t>ë</w:t>
      </w:r>
      <w:r w:rsidR="003A219F" w:rsidRPr="000A3B3E">
        <w:rPr>
          <w:rFonts w:ascii="Book Antiqua" w:hAnsi="Book Antiqua"/>
          <w:sz w:val="20"/>
          <w:szCs w:val="20"/>
          <w:lang w:val="sq-AL"/>
        </w:rPr>
        <w:t xml:space="preserve">rt. Sipas </w:t>
      </w:r>
      <w:proofErr w:type="spellStart"/>
      <w:r w:rsidR="003A219F" w:rsidRPr="000A3B3E">
        <w:rPr>
          <w:rFonts w:ascii="Book Antiqua" w:hAnsi="Book Antiqua"/>
          <w:sz w:val="20"/>
          <w:szCs w:val="20"/>
          <w:lang w:val="sq-AL"/>
        </w:rPr>
        <w:t>prezentimit</w:t>
      </w:r>
      <w:proofErr w:type="spellEnd"/>
      <w:r w:rsidR="003A219F" w:rsidRPr="000A3B3E">
        <w:rPr>
          <w:rFonts w:ascii="Book Antiqua" w:hAnsi="Book Antiqua"/>
          <w:sz w:val="20"/>
          <w:szCs w:val="20"/>
          <w:lang w:val="sq-AL"/>
        </w:rPr>
        <w:t xml:space="preserve"> t</w:t>
      </w:r>
      <w:r w:rsidR="000A3B3E">
        <w:rPr>
          <w:rFonts w:ascii="Book Antiqua" w:hAnsi="Book Antiqua"/>
          <w:sz w:val="20"/>
          <w:szCs w:val="20"/>
          <w:lang w:val="sq-AL"/>
        </w:rPr>
        <w:t>ë</w:t>
      </w:r>
      <w:r w:rsidR="003A219F" w:rsidRPr="000A3B3E">
        <w:rPr>
          <w:rFonts w:ascii="Book Antiqua" w:hAnsi="Book Antiqua"/>
          <w:sz w:val="20"/>
          <w:szCs w:val="20"/>
          <w:lang w:val="sq-AL"/>
        </w:rPr>
        <w:t xml:space="preserve"> vler</w:t>
      </w:r>
      <w:r w:rsidR="000A3B3E">
        <w:rPr>
          <w:rFonts w:ascii="Book Antiqua" w:hAnsi="Book Antiqua"/>
          <w:sz w:val="20"/>
          <w:szCs w:val="20"/>
          <w:lang w:val="sq-AL"/>
        </w:rPr>
        <w:t>ë</w:t>
      </w:r>
      <w:r w:rsidR="003A219F" w:rsidRPr="000A3B3E">
        <w:rPr>
          <w:rFonts w:ascii="Book Antiqua" w:hAnsi="Book Antiqua"/>
          <w:sz w:val="20"/>
          <w:szCs w:val="20"/>
          <w:lang w:val="sq-AL"/>
        </w:rPr>
        <w:t>s me lart</w:t>
      </w:r>
      <w:r w:rsidR="000A3B3E">
        <w:rPr>
          <w:rFonts w:ascii="Book Antiqua" w:hAnsi="Book Antiqua"/>
          <w:sz w:val="20"/>
          <w:szCs w:val="20"/>
          <w:lang w:val="sq-AL"/>
        </w:rPr>
        <w:t>ë</w:t>
      </w:r>
      <w:r w:rsidR="003A219F" w:rsidRPr="000A3B3E">
        <w:rPr>
          <w:rFonts w:ascii="Book Antiqua" w:hAnsi="Book Antiqua"/>
          <w:sz w:val="20"/>
          <w:szCs w:val="20"/>
          <w:lang w:val="sq-AL"/>
        </w:rPr>
        <w:t xml:space="preserve"> </w:t>
      </w:r>
      <w:r w:rsidR="00E64E53" w:rsidRPr="000A3B3E">
        <w:rPr>
          <w:rFonts w:ascii="Book Antiqua" w:hAnsi="Book Antiqua"/>
          <w:sz w:val="20"/>
          <w:szCs w:val="20"/>
          <w:lang w:val="sq-AL"/>
        </w:rPr>
        <w:t>kemi nj</w:t>
      </w:r>
      <w:r w:rsidR="000A3B3E">
        <w:rPr>
          <w:rFonts w:ascii="Book Antiqua" w:hAnsi="Book Antiqua"/>
          <w:sz w:val="20"/>
          <w:szCs w:val="20"/>
          <w:lang w:val="sq-AL"/>
        </w:rPr>
        <w:t>ë</w:t>
      </w:r>
      <w:r w:rsidR="00E64E53" w:rsidRPr="000A3B3E">
        <w:rPr>
          <w:rFonts w:ascii="Book Antiqua" w:hAnsi="Book Antiqua"/>
          <w:sz w:val="20"/>
          <w:szCs w:val="20"/>
          <w:lang w:val="sq-AL"/>
        </w:rPr>
        <w:t xml:space="preserve"> rritje t</w:t>
      </w:r>
      <w:r w:rsidR="000A3B3E">
        <w:rPr>
          <w:rFonts w:ascii="Book Antiqua" w:hAnsi="Book Antiqua"/>
          <w:sz w:val="20"/>
          <w:szCs w:val="20"/>
          <w:lang w:val="sq-AL"/>
        </w:rPr>
        <w:t>ë</w:t>
      </w:r>
      <w:r w:rsidR="00E64E53" w:rsidRPr="000A3B3E">
        <w:rPr>
          <w:rFonts w:ascii="Book Antiqua" w:hAnsi="Book Antiqua"/>
          <w:sz w:val="20"/>
          <w:szCs w:val="20"/>
          <w:lang w:val="sq-AL"/>
        </w:rPr>
        <w:t xml:space="preserve"> theksuar n</w:t>
      </w:r>
      <w:r w:rsidR="000A3B3E">
        <w:rPr>
          <w:rFonts w:ascii="Book Antiqua" w:hAnsi="Book Antiqua"/>
          <w:sz w:val="20"/>
          <w:szCs w:val="20"/>
          <w:lang w:val="sq-AL"/>
        </w:rPr>
        <w:t>ë</w:t>
      </w:r>
      <w:r w:rsidR="00E64E53" w:rsidRPr="000A3B3E">
        <w:rPr>
          <w:rFonts w:ascii="Book Antiqua" w:hAnsi="Book Antiqua"/>
          <w:sz w:val="20"/>
          <w:szCs w:val="20"/>
          <w:lang w:val="sq-AL"/>
        </w:rPr>
        <w:t xml:space="preserve"> Detyrimet </w:t>
      </w:r>
      <w:r w:rsidR="000A3B3E" w:rsidRPr="000A3B3E">
        <w:rPr>
          <w:rFonts w:ascii="Book Antiqua" w:hAnsi="Book Antiqua"/>
          <w:sz w:val="20"/>
          <w:szCs w:val="20"/>
          <w:lang w:val="sq-AL"/>
        </w:rPr>
        <w:t>Kontingjente</w:t>
      </w:r>
      <w:r w:rsidR="00E64E53" w:rsidRPr="000A3B3E">
        <w:rPr>
          <w:rFonts w:ascii="Book Antiqua" w:hAnsi="Book Antiqua"/>
          <w:sz w:val="20"/>
          <w:szCs w:val="20"/>
          <w:lang w:val="sq-AL"/>
        </w:rPr>
        <w:t xml:space="preserve"> n</w:t>
      </w:r>
      <w:r w:rsidR="000A3B3E">
        <w:rPr>
          <w:rFonts w:ascii="Book Antiqua" w:hAnsi="Book Antiqua"/>
          <w:sz w:val="20"/>
          <w:szCs w:val="20"/>
          <w:lang w:val="sq-AL"/>
        </w:rPr>
        <w:t>ë</w:t>
      </w:r>
      <w:r w:rsidR="00E64E53" w:rsidRPr="000A3B3E">
        <w:rPr>
          <w:rFonts w:ascii="Book Antiqua" w:hAnsi="Book Antiqua"/>
          <w:sz w:val="20"/>
          <w:szCs w:val="20"/>
          <w:lang w:val="sq-AL"/>
        </w:rPr>
        <w:t xml:space="preserve"> Paga dhe Shtesa dhe n</w:t>
      </w:r>
      <w:r w:rsidR="000A3B3E">
        <w:rPr>
          <w:rFonts w:ascii="Book Antiqua" w:hAnsi="Book Antiqua"/>
          <w:sz w:val="20"/>
          <w:szCs w:val="20"/>
          <w:lang w:val="sq-AL"/>
        </w:rPr>
        <w:t>ë</w:t>
      </w:r>
      <w:r w:rsidR="00E64E53" w:rsidRPr="000A3B3E">
        <w:rPr>
          <w:rFonts w:ascii="Book Antiqua" w:hAnsi="Book Antiqua"/>
          <w:sz w:val="20"/>
          <w:szCs w:val="20"/>
          <w:lang w:val="sq-AL"/>
        </w:rPr>
        <w:t xml:space="preserve"> k</w:t>
      </w:r>
      <w:r w:rsidR="000A3B3E">
        <w:rPr>
          <w:rFonts w:ascii="Book Antiqua" w:hAnsi="Book Antiqua"/>
          <w:sz w:val="20"/>
          <w:szCs w:val="20"/>
          <w:lang w:val="sq-AL"/>
        </w:rPr>
        <w:t>ë</w:t>
      </w:r>
      <w:r w:rsidR="00E64E53" w:rsidRPr="000A3B3E">
        <w:rPr>
          <w:rFonts w:ascii="Book Antiqua" w:hAnsi="Book Antiqua"/>
          <w:sz w:val="20"/>
          <w:szCs w:val="20"/>
          <w:lang w:val="sq-AL"/>
        </w:rPr>
        <w:t>t</w:t>
      </w:r>
      <w:r w:rsidR="000A3B3E">
        <w:rPr>
          <w:rFonts w:ascii="Book Antiqua" w:hAnsi="Book Antiqua"/>
          <w:sz w:val="20"/>
          <w:szCs w:val="20"/>
          <w:lang w:val="sq-AL"/>
        </w:rPr>
        <w:t>ë</w:t>
      </w:r>
      <w:r w:rsidR="00E64E53" w:rsidRPr="000A3B3E">
        <w:rPr>
          <w:rFonts w:ascii="Book Antiqua" w:hAnsi="Book Antiqua"/>
          <w:sz w:val="20"/>
          <w:szCs w:val="20"/>
          <w:lang w:val="sq-AL"/>
        </w:rPr>
        <w:t xml:space="preserve"> rritje kan</w:t>
      </w:r>
      <w:r w:rsidR="000A3B3E">
        <w:rPr>
          <w:rFonts w:ascii="Book Antiqua" w:hAnsi="Book Antiqua"/>
          <w:sz w:val="20"/>
          <w:szCs w:val="20"/>
          <w:lang w:val="sq-AL"/>
        </w:rPr>
        <w:t>ë</w:t>
      </w:r>
      <w:r w:rsidR="00E64E53" w:rsidRPr="000A3B3E">
        <w:rPr>
          <w:rFonts w:ascii="Book Antiqua" w:hAnsi="Book Antiqua"/>
          <w:sz w:val="20"/>
          <w:szCs w:val="20"/>
          <w:lang w:val="sq-AL"/>
        </w:rPr>
        <w:t xml:space="preserve"> ndikuar padit</w:t>
      </w:r>
      <w:r w:rsidR="000A3B3E">
        <w:rPr>
          <w:rFonts w:ascii="Book Antiqua" w:hAnsi="Book Antiqua"/>
          <w:sz w:val="20"/>
          <w:szCs w:val="20"/>
          <w:lang w:val="sq-AL"/>
        </w:rPr>
        <w:t>ë</w:t>
      </w:r>
      <w:r w:rsidR="00E64E53" w:rsidRPr="000A3B3E">
        <w:rPr>
          <w:rFonts w:ascii="Book Antiqua" w:hAnsi="Book Antiqua"/>
          <w:sz w:val="20"/>
          <w:szCs w:val="20"/>
          <w:lang w:val="sq-AL"/>
        </w:rPr>
        <w:t xml:space="preserve"> e padit</w:t>
      </w:r>
      <w:r w:rsidR="000A3B3E">
        <w:rPr>
          <w:rFonts w:ascii="Book Antiqua" w:hAnsi="Book Antiqua"/>
          <w:sz w:val="20"/>
          <w:szCs w:val="20"/>
          <w:lang w:val="sq-AL"/>
        </w:rPr>
        <w:t>ë</w:t>
      </w:r>
      <w:r w:rsidR="00E64E53" w:rsidRPr="000A3B3E">
        <w:rPr>
          <w:rFonts w:ascii="Book Antiqua" w:hAnsi="Book Antiqua"/>
          <w:sz w:val="20"/>
          <w:szCs w:val="20"/>
          <w:lang w:val="sq-AL"/>
        </w:rPr>
        <w:t>sve lidhur me Kontrat</w:t>
      </w:r>
      <w:r w:rsidR="000A3B3E">
        <w:rPr>
          <w:rFonts w:ascii="Book Antiqua" w:hAnsi="Book Antiqua"/>
          <w:sz w:val="20"/>
          <w:szCs w:val="20"/>
          <w:lang w:val="sq-AL"/>
        </w:rPr>
        <w:t>ë</w:t>
      </w:r>
      <w:r w:rsidR="00E64E53" w:rsidRPr="000A3B3E">
        <w:rPr>
          <w:rFonts w:ascii="Book Antiqua" w:hAnsi="Book Antiqua"/>
          <w:sz w:val="20"/>
          <w:szCs w:val="20"/>
          <w:lang w:val="sq-AL"/>
        </w:rPr>
        <w:t xml:space="preserve">n Kolektive. </w:t>
      </w:r>
    </w:p>
    <w:p w14:paraId="2BBCF9AD" w14:textId="0A69AFBE" w:rsidR="00316BC9" w:rsidRPr="000A3B3E" w:rsidRDefault="00316BC9" w:rsidP="000A3B3E">
      <w:pPr>
        <w:tabs>
          <w:tab w:val="left" w:pos="1300"/>
        </w:tabs>
        <w:ind w:left="567"/>
        <w:jc w:val="both"/>
        <w:rPr>
          <w:rFonts w:ascii="Book Antiqua" w:hAnsi="Book Antiqua"/>
          <w:sz w:val="20"/>
          <w:szCs w:val="20"/>
          <w:lang w:val="sq-AL"/>
        </w:rPr>
      </w:pPr>
      <w:r>
        <w:rPr>
          <w:rFonts w:ascii="Book Antiqua" w:hAnsi="Book Antiqua"/>
          <w:sz w:val="20"/>
          <w:szCs w:val="20"/>
          <w:lang w:val="sq-AL"/>
        </w:rPr>
        <w:t xml:space="preserve">Vlera e pa caktuar </w:t>
      </w:r>
      <w:proofErr w:type="spellStart"/>
      <w:r>
        <w:rPr>
          <w:rFonts w:ascii="Book Antiqua" w:hAnsi="Book Antiqua"/>
          <w:sz w:val="20"/>
          <w:szCs w:val="20"/>
          <w:lang w:val="sq-AL"/>
        </w:rPr>
        <w:t>sakt</w:t>
      </w:r>
      <w:proofErr w:type="spellEnd"/>
      <w:r>
        <w:rPr>
          <w:rFonts w:ascii="Book Antiqua" w:hAnsi="Book Antiqua"/>
          <w:sz w:val="20"/>
          <w:szCs w:val="20"/>
          <w:lang w:val="sq-AL"/>
        </w:rPr>
        <w:t xml:space="preserve"> e zyrtarëve të Ministrisë së Shëndetësisë të cilët janë në proces gjyqësor me K</w:t>
      </w:r>
      <w:r w:rsidR="008F277B">
        <w:rPr>
          <w:rFonts w:ascii="Book Antiqua" w:hAnsi="Book Antiqua"/>
          <w:sz w:val="20"/>
          <w:szCs w:val="20"/>
          <w:lang w:val="sq-AL"/>
        </w:rPr>
        <w:t>ë</w:t>
      </w:r>
      <w:r>
        <w:rPr>
          <w:rFonts w:ascii="Book Antiqua" w:hAnsi="Book Antiqua"/>
          <w:sz w:val="20"/>
          <w:szCs w:val="20"/>
          <w:lang w:val="sq-AL"/>
        </w:rPr>
        <w:t xml:space="preserve">shillin e Pavarur Gjyqësor për shkak të mos pagesë së Bordeve dhe </w:t>
      </w:r>
      <w:r w:rsidR="005B3169">
        <w:rPr>
          <w:rFonts w:ascii="Book Antiqua" w:hAnsi="Book Antiqua"/>
          <w:sz w:val="20"/>
          <w:szCs w:val="20"/>
          <w:lang w:val="sq-AL"/>
        </w:rPr>
        <w:t>Komisioneve</w:t>
      </w:r>
      <w:r>
        <w:rPr>
          <w:rFonts w:ascii="Book Antiqua" w:hAnsi="Book Antiqua"/>
          <w:sz w:val="20"/>
          <w:szCs w:val="20"/>
          <w:lang w:val="sq-AL"/>
        </w:rPr>
        <w:t xml:space="preserve"> për </w:t>
      </w:r>
      <w:proofErr w:type="spellStart"/>
      <w:r>
        <w:rPr>
          <w:rFonts w:ascii="Book Antiqua" w:hAnsi="Book Antiqua"/>
          <w:sz w:val="20"/>
          <w:szCs w:val="20"/>
          <w:lang w:val="sq-AL"/>
        </w:rPr>
        <w:t>zyraët</w:t>
      </w:r>
      <w:proofErr w:type="spellEnd"/>
      <w:r>
        <w:rPr>
          <w:rFonts w:ascii="Book Antiqua" w:hAnsi="Book Antiqua"/>
          <w:sz w:val="20"/>
          <w:szCs w:val="20"/>
          <w:lang w:val="sq-AL"/>
        </w:rPr>
        <w:t xml:space="preserve"> e </w:t>
      </w:r>
      <w:r w:rsidR="005B3169">
        <w:rPr>
          <w:rFonts w:ascii="Book Antiqua" w:hAnsi="Book Antiqua"/>
          <w:sz w:val="20"/>
          <w:szCs w:val="20"/>
          <w:lang w:val="sq-AL"/>
        </w:rPr>
        <w:t>Brendshëm</w:t>
      </w:r>
      <w:r>
        <w:rPr>
          <w:rFonts w:ascii="Book Antiqua" w:hAnsi="Book Antiqua"/>
          <w:sz w:val="20"/>
          <w:szCs w:val="20"/>
          <w:lang w:val="sq-AL"/>
        </w:rPr>
        <w:t xml:space="preserve">, në rast që vendoset në favor të </w:t>
      </w:r>
      <w:r w:rsidR="008F277B">
        <w:rPr>
          <w:rFonts w:ascii="Book Antiqua" w:hAnsi="Book Antiqua"/>
          <w:sz w:val="20"/>
          <w:szCs w:val="20"/>
          <w:lang w:val="sq-AL"/>
        </w:rPr>
        <w:t>Zyrtarëve</w:t>
      </w:r>
      <w:r>
        <w:rPr>
          <w:rFonts w:ascii="Book Antiqua" w:hAnsi="Book Antiqua"/>
          <w:sz w:val="20"/>
          <w:szCs w:val="20"/>
          <w:lang w:val="sq-AL"/>
        </w:rPr>
        <w:t xml:space="preserve"> të MSh-së pagesën e mjeteve duhet të bëjë MSh.</w:t>
      </w:r>
    </w:p>
    <w:p w14:paraId="2A23BE64" w14:textId="226CFB60" w:rsidR="001C0324" w:rsidRDefault="001C0324" w:rsidP="005F3183">
      <w:pPr>
        <w:rPr>
          <w:rFonts w:ascii="Aptos" w:hAnsi="Aptos" w:hint="eastAsia"/>
          <w:b/>
          <w:bCs/>
          <w:lang w:val="sq-AL"/>
        </w:rPr>
      </w:pPr>
    </w:p>
    <w:p w14:paraId="49F44A72" w14:textId="77AF035F" w:rsidR="00F0362F" w:rsidRDefault="00F0362F" w:rsidP="005F3183">
      <w:pPr>
        <w:rPr>
          <w:rFonts w:ascii="Aptos" w:hAnsi="Aptos" w:hint="eastAsia"/>
          <w:b/>
          <w:bCs/>
          <w:lang w:val="sq-AL"/>
        </w:rPr>
      </w:pPr>
    </w:p>
    <w:p w14:paraId="102155AA" w14:textId="49855D9F" w:rsidR="00F0362F" w:rsidRDefault="00F0362F" w:rsidP="005F3183">
      <w:pPr>
        <w:rPr>
          <w:rFonts w:ascii="Aptos" w:hAnsi="Aptos" w:hint="eastAsia"/>
          <w:b/>
          <w:bCs/>
          <w:lang w:val="sq-AL"/>
        </w:rPr>
      </w:pPr>
    </w:p>
    <w:p w14:paraId="1C657CD3" w14:textId="1D0FCFEA" w:rsidR="00F0362F" w:rsidRDefault="00F0362F" w:rsidP="005F3183">
      <w:pPr>
        <w:rPr>
          <w:rFonts w:ascii="Aptos" w:hAnsi="Aptos" w:hint="eastAsia"/>
          <w:b/>
          <w:bCs/>
          <w:lang w:val="sq-AL"/>
        </w:rPr>
      </w:pPr>
    </w:p>
    <w:p w14:paraId="02A802CD" w14:textId="1AD1EDC1" w:rsidR="00F0362F" w:rsidRDefault="00F0362F" w:rsidP="005F3183">
      <w:pPr>
        <w:rPr>
          <w:rFonts w:ascii="Aptos" w:hAnsi="Aptos" w:hint="eastAsia"/>
          <w:b/>
          <w:bCs/>
          <w:lang w:val="sq-AL"/>
        </w:rPr>
      </w:pPr>
    </w:p>
    <w:p w14:paraId="029ABF09" w14:textId="394172FC" w:rsidR="00F0362F" w:rsidRDefault="00F0362F" w:rsidP="005F3183">
      <w:pPr>
        <w:rPr>
          <w:rFonts w:ascii="Aptos" w:hAnsi="Aptos" w:hint="eastAsia"/>
          <w:b/>
          <w:bCs/>
          <w:lang w:val="sq-AL"/>
        </w:rPr>
      </w:pPr>
    </w:p>
    <w:p w14:paraId="1EE4FB7A" w14:textId="6B81118B" w:rsidR="00F0362F" w:rsidRDefault="00F0362F" w:rsidP="005F3183">
      <w:pPr>
        <w:rPr>
          <w:rFonts w:ascii="Aptos" w:hAnsi="Aptos" w:hint="eastAsia"/>
          <w:b/>
          <w:bCs/>
          <w:lang w:val="sq-AL"/>
        </w:rPr>
      </w:pPr>
    </w:p>
    <w:p w14:paraId="518AFD34" w14:textId="30BAC699" w:rsidR="00F0362F" w:rsidRDefault="00F0362F" w:rsidP="005F3183">
      <w:pPr>
        <w:rPr>
          <w:rFonts w:ascii="Aptos" w:hAnsi="Aptos" w:hint="eastAsia"/>
          <w:b/>
          <w:bCs/>
          <w:lang w:val="sq-AL"/>
        </w:rPr>
      </w:pPr>
    </w:p>
    <w:p w14:paraId="0861A7CA" w14:textId="26D1C280" w:rsidR="00F0362F" w:rsidRDefault="00F0362F" w:rsidP="005F3183">
      <w:pPr>
        <w:rPr>
          <w:rFonts w:ascii="Aptos" w:hAnsi="Aptos" w:hint="eastAsia"/>
          <w:b/>
          <w:bCs/>
          <w:lang w:val="sq-AL"/>
        </w:rPr>
      </w:pPr>
    </w:p>
    <w:p w14:paraId="581F645E" w14:textId="06F465E7" w:rsidR="00F0362F" w:rsidRDefault="00F0362F" w:rsidP="005F3183">
      <w:pPr>
        <w:rPr>
          <w:rFonts w:ascii="Aptos" w:hAnsi="Aptos" w:hint="eastAsia"/>
          <w:b/>
          <w:bCs/>
          <w:lang w:val="sq-AL"/>
        </w:rPr>
      </w:pPr>
    </w:p>
    <w:p w14:paraId="68F6113A" w14:textId="46BDCD59" w:rsidR="00F0362F" w:rsidRDefault="00F0362F" w:rsidP="005F3183">
      <w:pPr>
        <w:rPr>
          <w:rFonts w:ascii="Aptos" w:hAnsi="Aptos" w:hint="eastAsia"/>
          <w:b/>
          <w:bCs/>
          <w:lang w:val="sq-AL"/>
        </w:rPr>
      </w:pPr>
    </w:p>
    <w:p w14:paraId="7A7B9802" w14:textId="77777777" w:rsidR="00F0362F" w:rsidRDefault="00F0362F" w:rsidP="005F3183">
      <w:pPr>
        <w:rPr>
          <w:rFonts w:ascii="Aptos" w:hAnsi="Aptos" w:hint="eastAsia"/>
          <w:b/>
          <w:bCs/>
          <w:lang w:val="sq-AL"/>
        </w:rPr>
      </w:pPr>
    </w:p>
    <w:p w14:paraId="2CDD937F" w14:textId="5CE826A5" w:rsidR="001C0324" w:rsidRDefault="001C0324" w:rsidP="005F3183">
      <w:pPr>
        <w:rPr>
          <w:rFonts w:ascii="Aptos" w:hAnsi="Aptos" w:hint="eastAsia"/>
          <w:b/>
          <w:bCs/>
          <w:lang w:val="sq-AL"/>
        </w:rPr>
      </w:pPr>
    </w:p>
    <w:p w14:paraId="511F82E6" w14:textId="77777777" w:rsidR="001C0324" w:rsidRDefault="001C0324" w:rsidP="005F3183">
      <w:pPr>
        <w:rPr>
          <w:rFonts w:ascii="Aptos" w:hAnsi="Aptos" w:hint="eastAsia"/>
          <w:b/>
          <w:bCs/>
          <w:lang w:val="sq-AL"/>
        </w:rPr>
      </w:pPr>
    </w:p>
    <w:p w14:paraId="22CBCD42" w14:textId="02CE1CF8"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t xml:space="preserve">Neni 19  Raport për pasurinë jo financiare </w:t>
      </w:r>
    </w:p>
    <w:p w14:paraId="7F8E21E8" w14:textId="77777777" w:rsidR="008A16D1" w:rsidRPr="004B424B" w:rsidRDefault="008A16D1" w:rsidP="008A16D1">
      <w:pPr>
        <w:rPr>
          <w:rFonts w:ascii="Book Antiqua" w:hAnsi="Book Antiqua"/>
          <w:b/>
          <w:bCs/>
          <w:color w:val="365F91"/>
          <w:sz w:val="18"/>
          <w:u w:val="single"/>
          <w:lang w:val="sq-AL"/>
        </w:rPr>
      </w:pPr>
    </w:p>
    <w:p w14:paraId="0AB7C5AF" w14:textId="049EC6A4" w:rsidR="008A16D1" w:rsidRPr="00261744" w:rsidRDefault="008A16D1" w:rsidP="00CE2056">
      <w:pPr>
        <w:tabs>
          <w:tab w:val="left" w:pos="1080"/>
        </w:tabs>
        <w:ind w:left="567"/>
        <w:rPr>
          <w:rFonts w:ascii="Book Antiqua" w:hAnsi="Book Antiqua"/>
          <w:b/>
          <w:color w:val="365F91"/>
          <w:u w:val="single" w:color="FFFFFF" w:themeColor="background1"/>
          <w:lang w:val="sq-AL"/>
        </w:rPr>
      </w:pPr>
      <w:r w:rsidRPr="00261744">
        <w:rPr>
          <w:rFonts w:ascii="Book Antiqua" w:hAnsi="Book Antiqua"/>
          <w:b/>
          <w:color w:val="365F91"/>
          <w:u w:val="single" w:color="FFFFFF" w:themeColor="background1"/>
          <w:lang w:val="sq-AL"/>
        </w:rPr>
        <w:t>Neni 19.3.1  Pasuritë kapitale (me vlerë mbi 1000 Euro)</w:t>
      </w:r>
    </w:p>
    <w:p w14:paraId="47277C8D" w14:textId="77777777" w:rsidR="008A16D1" w:rsidRPr="00261744" w:rsidRDefault="008A16D1" w:rsidP="008A16D1">
      <w:pPr>
        <w:tabs>
          <w:tab w:val="left" w:pos="1080"/>
        </w:tabs>
        <w:rPr>
          <w:rFonts w:ascii="Book Antiqua" w:hAnsi="Book Antiqua"/>
          <w:b/>
          <w:color w:val="365F91"/>
          <w:u w:val="single"/>
          <w:lang w:val="sq-AL"/>
        </w:rPr>
      </w:pPr>
    </w:p>
    <w:bookmarkStart w:id="21" w:name="_MON_1545726998"/>
    <w:bookmarkEnd w:id="21"/>
    <w:p w14:paraId="50E20CFB" w14:textId="6DA8EFC3" w:rsidR="008A16D1" w:rsidRDefault="009823B7" w:rsidP="00CE2056">
      <w:pPr>
        <w:ind w:left="567"/>
        <w:rPr>
          <w:rFonts w:ascii="Book Antiqua" w:hAnsi="Book Antiqua"/>
          <w:lang w:val="sq-AL"/>
        </w:rPr>
      </w:pPr>
      <w:r w:rsidRPr="00261744">
        <w:rPr>
          <w:rFonts w:ascii="Book Antiqua" w:hAnsi="Book Antiqua"/>
          <w:lang w:val="sq-AL"/>
        </w:rPr>
        <w:object w:dxaOrig="10500" w:dyaOrig="6746" w14:anchorId="45EB3F0A">
          <v:shape id="_x0000_i1045" type="#_x0000_t75" style="width:655.5pt;height:352.5pt" o:ole="">
            <v:imagedata r:id="rId54" o:title=""/>
          </v:shape>
          <o:OLEObject Type="Embed" ProgID="Excel.Sheet.8" ShapeID="_x0000_i1045" DrawAspect="Content" ObjectID="_1802161593" r:id="rId55"/>
        </w:object>
      </w:r>
    </w:p>
    <w:p w14:paraId="140E03BA" w14:textId="78B1BD26" w:rsidR="008430F0" w:rsidRDefault="008430F0" w:rsidP="008A16D1">
      <w:pPr>
        <w:ind w:left="720"/>
        <w:rPr>
          <w:rFonts w:ascii="Book Antiqua" w:hAnsi="Book Antiqua"/>
          <w:lang w:val="sq-AL"/>
        </w:rPr>
      </w:pPr>
    </w:p>
    <w:p w14:paraId="0B18D845" w14:textId="6D3DE505" w:rsidR="008A16D1" w:rsidRDefault="008A16D1" w:rsidP="00CE2056">
      <w:pPr>
        <w:pStyle w:val="ListParagraph"/>
        <w:tabs>
          <w:tab w:val="left" w:pos="1300"/>
        </w:tabs>
        <w:ind w:left="567"/>
        <w:rPr>
          <w:rFonts w:ascii="Book Antiqua" w:hAnsi="Book Antiqua"/>
          <w:b/>
          <w:i/>
          <w:sz w:val="20"/>
          <w:szCs w:val="20"/>
          <w:u w:val="single"/>
          <w:lang w:val="sq-AL"/>
        </w:rPr>
      </w:pPr>
      <w:r w:rsidRPr="00261744">
        <w:rPr>
          <w:rFonts w:ascii="Book Antiqua" w:hAnsi="Book Antiqua"/>
          <w:b/>
          <w:i/>
          <w:sz w:val="20"/>
          <w:szCs w:val="20"/>
          <w:u w:val="single"/>
          <w:lang w:val="sq-AL"/>
        </w:rPr>
        <w:t>Shpalos</w:t>
      </w:r>
      <w:r>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5</w:t>
      </w:r>
    </w:p>
    <w:p w14:paraId="7A87D9F0" w14:textId="3B9850AB" w:rsidR="00E55BB7" w:rsidRDefault="00E55BB7" w:rsidP="00E55BB7">
      <w:pPr>
        <w:pStyle w:val="ListParagraph"/>
        <w:tabs>
          <w:tab w:val="left" w:pos="1300"/>
        </w:tabs>
        <w:ind w:left="567"/>
        <w:jc w:val="both"/>
        <w:rPr>
          <w:rFonts w:ascii="Book Antiqua" w:hAnsi="Book Antiqua"/>
          <w:b/>
          <w:i/>
          <w:sz w:val="20"/>
          <w:szCs w:val="20"/>
          <w:u w:val="single"/>
          <w:lang w:val="sq-AL"/>
        </w:rPr>
      </w:pPr>
      <w:r w:rsidRPr="00E55BB7">
        <w:rPr>
          <w:rFonts w:ascii="Book Antiqua" w:hAnsi="Book Antiqua"/>
          <w:sz w:val="20"/>
          <w:szCs w:val="20"/>
          <w:lang w:val="sq-AL"/>
        </w:rPr>
        <w:t>Ministria e Sh</w:t>
      </w:r>
      <w:r>
        <w:rPr>
          <w:rFonts w:ascii="Book Antiqua" w:hAnsi="Book Antiqua"/>
          <w:sz w:val="20"/>
          <w:szCs w:val="20"/>
          <w:lang w:val="sq-AL"/>
        </w:rPr>
        <w:t>ë</w:t>
      </w:r>
      <w:r w:rsidRPr="00E55BB7">
        <w:rPr>
          <w:rFonts w:ascii="Book Antiqua" w:hAnsi="Book Antiqua"/>
          <w:sz w:val="20"/>
          <w:szCs w:val="20"/>
          <w:lang w:val="sq-AL"/>
        </w:rPr>
        <w:t>ndet</w:t>
      </w:r>
      <w:r>
        <w:rPr>
          <w:rFonts w:ascii="Book Antiqua" w:hAnsi="Book Antiqua"/>
          <w:sz w:val="20"/>
          <w:szCs w:val="20"/>
          <w:lang w:val="sq-AL"/>
        </w:rPr>
        <w:t>ë</w:t>
      </w:r>
      <w:r w:rsidRPr="00E55BB7">
        <w:rPr>
          <w:rFonts w:ascii="Book Antiqua" w:hAnsi="Book Antiqua"/>
          <w:sz w:val="20"/>
          <w:szCs w:val="20"/>
          <w:lang w:val="sq-AL"/>
        </w:rPr>
        <w:t>sis</w:t>
      </w:r>
      <w:r>
        <w:rPr>
          <w:rFonts w:ascii="Book Antiqua" w:hAnsi="Book Antiqua"/>
          <w:sz w:val="20"/>
          <w:szCs w:val="20"/>
          <w:lang w:val="sq-AL"/>
        </w:rPr>
        <w:t>ë</w:t>
      </w:r>
      <w:r w:rsidRPr="00E55BB7">
        <w:rPr>
          <w:rFonts w:ascii="Book Antiqua" w:hAnsi="Book Antiqua"/>
          <w:sz w:val="20"/>
          <w:szCs w:val="20"/>
          <w:lang w:val="sq-AL"/>
        </w:rPr>
        <w:t xml:space="preserve"> menaxhimin e </w:t>
      </w:r>
      <w:proofErr w:type="spellStart"/>
      <w:r w:rsidRPr="00E55BB7">
        <w:rPr>
          <w:rFonts w:ascii="Book Antiqua" w:hAnsi="Book Antiqua"/>
          <w:sz w:val="20"/>
          <w:szCs w:val="20"/>
          <w:lang w:val="sq-AL"/>
        </w:rPr>
        <w:t>pausris</w:t>
      </w:r>
      <w:r>
        <w:rPr>
          <w:rFonts w:ascii="Book Antiqua" w:hAnsi="Book Antiqua"/>
          <w:sz w:val="20"/>
          <w:szCs w:val="20"/>
          <w:lang w:val="sq-AL"/>
        </w:rPr>
        <w:t>ë</w:t>
      </w:r>
      <w:proofErr w:type="spellEnd"/>
      <w:r w:rsidRPr="00E55BB7">
        <w:rPr>
          <w:rFonts w:ascii="Book Antiqua" w:hAnsi="Book Antiqua"/>
          <w:sz w:val="20"/>
          <w:szCs w:val="20"/>
          <w:lang w:val="sq-AL"/>
        </w:rPr>
        <w:t xml:space="preserve"> n</w:t>
      </w:r>
      <w:r>
        <w:rPr>
          <w:rFonts w:ascii="Book Antiqua" w:hAnsi="Book Antiqua"/>
          <w:sz w:val="20"/>
          <w:szCs w:val="20"/>
          <w:lang w:val="sq-AL"/>
        </w:rPr>
        <w:t>ë</w:t>
      </w:r>
      <w:r w:rsidRPr="00E55BB7">
        <w:rPr>
          <w:rFonts w:ascii="Book Antiqua" w:hAnsi="Book Antiqua"/>
          <w:sz w:val="20"/>
          <w:szCs w:val="20"/>
          <w:lang w:val="sq-AL"/>
        </w:rPr>
        <w:t>n 1000 euro e b</w:t>
      </w:r>
      <w:r>
        <w:rPr>
          <w:rFonts w:ascii="Book Antiqua" w:hAnsi="Book Antiqua"/>
          <w:sz w:val="20"/>
          <w:szCs w:val="20"/>
          <w:lang w:val="sq-AL"/>
        </w:rPr>
        <w:t>ë</w:t>
      </w:r>
      <w:r w:rsidRPr="00E55BB7">
        <w:rPr>
          <w:rFonts w:ascii="Book Antiqua" w:hAnsi="Book Antiqua"/>
          <w:sz w:val="20"/>
          <w:szCs w:val="20"/>
          <w:lang w:val="sq-AL"/>
        </w:rPr>
        <w:t>n</w:t>
      </w:r>
      <w:r>
        <w:rPr>
          <w:rFonts w:ascii="Book Antiqua" w:hAnsi="Book Antiqua"/>
          <w:sz w:val="20"/>
          <w:szCs w:val="20"/>
          <w:lang w:val="sq-AL"/>
        </w:rPr>
        <w:t>ë</w:t>
      </w:r>
      <w:r w:rsidRPr="00E55BB7">
        <w:rPr>
          <w:rFonts w:ascii="Book Antiqua" w:hAnsi="Book Antiqua"/>
          <w:sz w:val="20"/>
          <w:szCs w:val="20"/>
          <w:lang w:val="sq-AL"/>
        </w:rPr>
        <w:t xml:space="preserve"> me sistemin e e-pasuris</w:t>
      </w:r>
      <w:r>
        <w:rPr>
          <w:rFonts w:ascii="Book Antiqua" w:hAnsi="Book Antiqua"/>
          <w:sz w:val="20"/>
          <w:szCs w:val="20"/>
          <w:lang w:val="sq-AL"/>
        </w:rPr>
        <w:t>ë</w:t>
      </w:r>
      <w:r w:rsidRPr="00E55BB7">
        <w:rPr>
          <w:rFonts w:ascii="Book Antiqua" w:hAnsi="Book Antiqua"/>
          <w:sz w:val="20"/>
          <w:szCs w:val="20"/>
          <w:lang w:val="sq-AL"/>
        </w:rPr>
        <w:t xml:space="preserve"> p</w:t>
      </w:r>
      <w:r>
        <w:rPr>
          <w:rFonts w:ascii="Book Antiqua" w:hAnsi="Book Antiqua"/>
          <w:sz w:val="20"/>
          <w:szCs w:val="20"/>
          <w:lang w:val="sq-AL"/>
        </w:rPr>
        <w:t>ë</w:t>
      </w:r>
      <w:r w:rsidRPr="00E55BB7">
        <w:rPr>
          <w:rFonts w:ascii="Book Antiqua" w:hAnsi="Book Antiqua"/>
          <w:sz w:val="20"/>
          <w:szCs w:val="20"/>
          <w:lang w:val="sq-AL"/>
        </w:rPr>
        <w:t>r kund</w:t>
      </w:r>
      <w:r>
        <w:rPr>
          <w:rFonts w:ascii="Book Antiqua" w:hAnsi="Book Antiqua"/>
          <w:sz w:val="20"/>
          <w:szCs w:val="20"/>
          <w:lang w:val="sq-AL"/>
        </w:rPr>
        <w:t>ë</w:t>
      </w:r>
      <w:r w:rsidRPr="00E55BB7">
        <w:rPr>
          <w:rFonts w:ascii="Book Antiqua" w:hAnsi="Book Antiqua"/>
          <w:sz w:val="20"/>
          <w:szCs w:val="20"/>
          <w:lang w:val="sq-AL"/>
        </w:rPr>
        <w:t>r problemeve t</w:t>
      </w:r>
      <w:r>
        <w:rPr>
          <w:rFonts w:ascii="Book Antiqua" w:hAnsi="Book Antiqua"/>
          <w:sz w:val="20"/>
          <w:szCs w:val="20"/>
          <w:lang w:val="sq-AL"/>
        </w:rPr>
        <w:t>ë</w:t>
      </w:r>
      <w:r w:rsidRPr="00E55BB7">
        <w:rPr>
          <w:rFonts w:ascii="Book Antiqua" w:hAnsi="Book Antiqua"/>
          <w:sz w:val="20"/>
          <w:szCs w:val="20"/>
          <w:lang w:val="sq-AL"/>
        </w:rPr>
        <w:t xml:space="preserve"> vazhdueshme q</w:t>
      </w:r>
      <w:r>
        <w:rPr>
          <w:rFonts w:ascii="Book Antiqua" w:hAnsi="Book Antiqua"/>
          <w:sz w:val="20"/>
          <w:szCs w:val="20"/>
          <w:lang w:val="sq-AL"/>
        </w:rPr>
        <w:t>ë</w:t>
      </w:r>
      <w:r w:rsidRPr="00E55BB7">
        <w:rPr>
          <w:rFonts w:ascii="Book Antiqua" w:hAnsi="Book Antiqua"/>
          <w:sz w:val="20"/>
          <w:szCs w:val="20"/>
          <w:lang w:val="sq-AL"/>
        </w:rPr>
        <w:t xml:space="preserve"> ka t</w:t>
      </w:r>
      <w:r>
        <w:rPr>
          <w:rFonts w:ascii="Book Antiqua" w:hAnsi="Book Antiqua"/>
          <w:sz w:val="20"/>
          <w:szCs w:val="20"/>
          <w:lang w:val="sq-AL"/>
        </w:rPr>
        <w:t>ë</w:t>
      </w:r>
      <w:r w:rsidRPr="00E55BB7">
        <w:rPr>
          <w:rFonts w:ascii="Book Antiqua" w:hAnsi="Book Antiqua"/>
          <w:sz w:val="20"/>
          <w:szCs w:val="20"/>
          <w:lang w:val="sq-AL"/>
        </w:rPr>
        <w:t xml:space="preserve"> raportuara n</w:t>
      </w:r>
      <w:r>
        <w:rPr>
          <w:rFonts w:ascii="Book Antiqua" w:hAnsi="Book Antiqua"/>
          <w:sz w:val="20"/>
          <w:szCs w:val="20"/>
          <w:lang w:val="sq-AL"/>
        </w:rPr>
        <w:t>ë</w:t>
      </w:r>
      <w:r w:rsidRPr="00E55BB7">
        <w:rPr>
          <w:rFonts w:ascii="Book Antiqua" w:hAnsi="Book Antiqua"/>
          <w:sz w:val="20"/>
          <w:szCs w:val="20"/>
          <w:lang w:val="sq-AL"/>
        </w:rPr>
        <w:t xml:space="preserve"> institucionin p</w:t>
      </w:r>
      <w:r>
        <w:rPr>
          <w:rFonts w:ascii="Book Antiqua" w:hAnsi="Book Antiqua"/>
          <w:sz w:val="20"/>
          <w:szCs w:val="20"/>
          <w:lang w:val="sq-AL"/>
        </w:rPr>
        <w:t>ë</w:t>
      </w:r>
      <w:r w:rsidRPr="00E55BB7">
        <w:rPr>
          <w:rFonts w:ascii="Book Antiqua" w:hAnsi="Book Antiqua"/>
          <w:sz w:val="20"/>
          <w:szCs w:val="20"/>
          <w:lang w:val="sq-AL"/>
        </w:rPr>
        <w:t>rkat</w:t>
      </w:r>
      <w:r>
        <w:rPr>
          <w:rFonts w:ascii="Book Antiqua" w:hAnsi="Book Antiqua"/>
          <w:sz w:val="20"/>
          <w:szCs w:val="20"/>
          <w:lang w:val="sq-AL"/>
        </w:rPr>
        <w:t>ë</w:t>
      </w:r>
      <w:r w:rsidRPr="00E55BB7">
        <w:rPr>
          <w:rFonts w:ascii="Book Antiqua" w:hAnsi="Book Antiqua"/>
          <w:sz w:val="20"/>
          <w:szCs w:val="20"/>
          <w:lang w:val="sq-AL"/>
        </w:rPr>
        <w:t>s ligj</w:t>
      </w:r>
      <w:r>
        <w:rPr>
          <w:rFonts w:ascii="Book Antiqua" w:hAnsi="Book Antiqua"/>
          <w:sz w:val="20"/>
          <w:szCs w:val="20"/>
          <w:lang w:val="sq-AL"/>
        </w:rPr>
        <w:t>ë</w:t>
      </w:r>
      <w:r w:rsidRPr="00E55BB7">
        <w:rPr>
          <w:rFonts w:ascii="Book Antiqua" w:hAnsi="Book Antiqua"/>
          <w:sz w:val="20"/>
          <w:szCs w:val="20"/>
          <w:lang w:val="sq-AL"/>
        </w:rPr>
        <w:t>risht jemi t</w:t>
      </w:r>
      <w:r>
        <w:rPr>
          <w:rFonts w:ascii="Book Antiqua" w:hAnsi="Book Antiqua"/>
          <w:sz w:val="20"/>
          <w:szCs w:val="20"/>
          <w:lang w:val="sq-AL"/>
        </w:rPr>
        <w:t>ë</w:t>
      </w:r>
      <w:r w:rsidRPr="00E55BB7">
        <w:rPr>
          <w:rFonts w:ascii="Book Antiqua" w:hAnsi="Book Antiqua"/>
          <w:sz w:val="20"/>
          <w:szCs w:val="20"/>
          <w:lang w:val="sq-AL"/>
        </w:rPr>
        <w:t xml:space="preserve"> obliguar q</w:t>
      </w:r>
      <w:r>
        <w:rPr>
          <w:rFonts w:ascii="Book Antiqua" w:hAnsi="Book Antiqua"/>
          <w:sz w:val="20"/>
          <w:szCs w:val="20"/>
          <w:lang w:val="sq-AL"/>
        </w:rPr>
        <w:t>ë</w:t>
      </w:r>
      <w:r w:rsidRPr="00E55BB7">
        <w:rPr>
          <w:rFonts w:ascii="Book Antiqua" w:hAnsi="Book Antiqua"/>
          <w:sz w:val="20"/>
          <w:szCs w:val="20"/>
          <w:lang w:val="sq-AL"/>
        </w:rPr>
        <w:t xml:space="preserve"> t</w:t>
      </w:r>
      <w:r>
        <w:rPr>
          <w:rFonts w:ascii="Book Antiqua" w:hAnsi="Book Antiqua"/>
          <w:sz w:val="20"/>
          <w:szCs w:val="20"/>
          <w:lang w:val="sq-AL"/>
        </w:rPr>
        <w:t>ë</w:t>
      </w:r>
      <w:r w:rsidRPr="00E55BB7">
        <w:rPr>
          <w:rFonts w:ascii="Book Antiqua" w:hAnsi="Book Antiqua"/>
          <w:sz w:val="20"/>
          <w:szCs w:val="20"/>
          <w:lang w:val="sq-AL"/>
        </w:rPr>
        <w:t xml:space="preserve"> </w:t>
      </w:r>
      <w:proofErr w:type="spellStart"/>
      <w:r w:rsidRPr="00E55BB7">
        <w:rPr>
          <w:rFonts w:ascii="Book Antiqua" w:hAnsi="Book Antiqua"/>
          <w:sz w:val="20"/>
          <w:szCs w:val="20"/>
          <w:lang w:val="sq-AL"/>
        </w:rPr>
        <w:t>b</w:t>
      </w:r>
      <w:r>
        <w:rPr>
          <w:rFonts w:ascii="Book Antiqua" w:hAnsi="Book Antiqua"/>
          <w:sz w:val="20"/>
          <w:szCs w:val="20"/>
          <w:lang w:val="sq-AL"/>
        </w:rPr>
        <w:t>ë</w:t>
      </w:r>
      <w:r w:rsidRPr="00E55BB7">
        <w:rPr>
          <w:rFonts w:ascii="Book Antiqua" w:hAnsi="Book Antiqua"/>
          <w:sz w:val="20"/>
          <w:szCs w:val="20"/>
          <w:lang w:val="sq-AL"/>
        </w:rPr>
        <w:t>j</w:t>
      </w:r>
      <w:r>
        <w:rPr>
          <w:rFonts w:ascii="Book Antiqua" w:hAnsi="Book Antiqua"/>
          <w:sz w:val="20"/>
          <w:szCs w:val="20"/>
          <w:lang w:val="sq-AL"/>
        </w:rPr>
        <w:t>ë</w:t>
      </w:r>
      <w:r w:rsidRPr="00E55BB7">
        <w:rPr>
          <w:rFonts w:ascii="Book Antiqua" w:hAnsi="Book Antiqua"/>
          <w:sz w:val="20"/>
          <w:szCs w:val="20"/>
          <w:lang w:val="sq-AL"/>
        </w:rPr>
        <w:t>m</w:t>
      </w:r>
      <w:proofErr w:type="spellEnd"/>
      <w:r w:rsidRPr="00E55BB7">
        <w:rPr>
          <w:rFonts w:ascii="Book Antiqua" w:hAnsi="Book Antiqua"/>
          <w:sz w:val="20"/>
          <w:szCs w:val="20"/>
          <w:lang w:val="sq-AL"/>
        </w:rPr>
        <w:t xml:space="preserve"> regjistrimin n</w:t>
      </w:r>
      <w:r>
        <w:rPr>
          <w:rFonts w:ascii="Book Antiqua" w:hAnsi="Book Antiqua"/>
          <w:sz w:val="20"/>
          <w:szCs w:val="20"/>
          <w:lang w:val="sq-AL"/>
        </w:rPr>
        <w:t>ë</w:t>
      </w:r>
      <w:r w:rsidRPr="00E55BB7">
        <w:rPr>
          <w:rFonts w:ascii="Book Antiqua" w:hAnsi="Book Antiqua"/>
          <w:sz w:val="20"/>
          <w:szCs w:val="20"/>
          <w:lang w:val="sq-AL"/>
        </w:rPr>
        <w:t xml:space="preserve"> k</w:t>
      </w:r>
      <w:r>
        <w:rPr>
          <w:rFonts w:ascii="Book Antiqua" w:hAnsi="Book Antiqua"/>
          <w:sz w:val="20"/>
          <w:szCs w:val="20"/>
          <w:lang w:val="sq-AL"/>
        </w:rPr>
        <w:t>ë</w:t>
      </w:r>
      <w:r w:rsidRPr="00E55BB7">
        <w:rPr>
          <w:rFonts w:ascii="Book Antiqua" w:hAnsi="Book Antiqua"/>
          <w:sz w:val="20"/>
          <w:szCs w:val="20"/>
          <w:lang w:val="sq-AL"/>
        </w:rPr>
        <w:t>t</w:t>
      </w:r>
      <w:r>
        <w:rPr>
          <w:rFonts w:ascii="Book Antiqua" w:hAnsi="Book Antiqua"/>
          <w:sz w:val="20"/>
          <w:szCs w:val="20"/>
          <w:lang w:val="sq-AL"/>
        </w:rPr>
        <w:t>ë</w:t>
      </w:r>
      <w:r w:rsidRPr="00E55BB7">
        <w:rPr>
          <w:rFonts w:ascii="Book Antiqua" w:hAnsi="Book Antiqua"/>
          <w:sz w:val="20"/>
          <w:szCs w:val="20"/>
          <w:lang w:val="sq-AL"/>
        </w:rPr>
        <w:t xml:space="preserve"> sistem. Nd</w:t>
      </w:r>
      <w:r>
        <w:rPr>
          <w:rFonts w:ascii="Book Antiqua" w:hAnsi="Book Antiqua"/>
          <w:sz w:val="20"/>
          <w:szCs w:val="20"/>
          <w:lang w:val="sq-AL"/>
        </w:rPr>
        <w:t>ë</w:t>
      </w:r>
      <w:r w:rsidRPr="00E55BB7">
        <w:rPr>
          <w:rFonts w:ascii="Book Antiqua" w:hAnsi="Book Antiqua"/>
          <w:sz w:val="20"/>
          <w:szCs w:val="20"/>
          <w:lang w:val="sq-AL"/>
        </w:rPr>
        <w:t>rkoh</w:t>
      </w:r>
      <w:r>
        <w:rPr>
          <w:rFonts w:ascii="Book Antiqua" w:hAnsi="Book Antiqua"/>
          <w:sz w:val="20"/>
          <w:szCs w:val="20"/>
          <w:lang w:val="sq-AL"/>
        </w:rPr>
        <w:t>ë</w:t>
      </w:r>
      <w:r w:rsidRPr="00E55BB7">
        <w:rPr>
          <w:rFonts w:ascii="Book Antiqua" w:hAnsi="Book Antiqua"/>
          <w:sz w:val="20"/>
          <w:szCs w:val="20"/>
          <w:lang w:val="sq-AL"/>
        </w:rPr>
        <w:t xml:space="preserve"> me q</w:t>
      </w:r>
      <w:r>
        <w:rPr>
          <w:rFonts w:ascii="Book Antiqua" w:hAnsi="Book Antiqua"/>
          <w:sz w:val="20"/>
          <w:szCs w:val="20"/>
          <w:lang w:val="sq-AL"/>
        </w:rPr>
        <w:t>ë</w:t>
      </w:r>
      <w:r w:rsidRPr="00E55BB7">
        <w:rPr>
          <w:rFonts w:ascii="Book Antiqua" w:hAnsi="Book Antiqua"/>
          <w:sz w:val="20"/>
          <w:szCs w:val="20"/>
          <w:lang w:val="sq-AL"/>
        </w:rPr>
        <w:t>llim q</w:t>
      </w:r>
      <w:r>
        <w:rPr>
          <w:rFonts w:ascii="Book Antiqua" w:hAnsi="Book Antiqua"/>
          <w:sz w:val="20"/>
          <w:szCs w:val="20"/>
          <w:lang w:val="sq-AL"/>
        </w:rPr>
        <w:t>ë</w:t>
      </w:r>
      <w:r w:rsidRPr="00E55BB7">
        <w:rPr>
          <w:rFonts w:ascii="Book Antiqua" w:hAnsi="Book Antiqua"/>
          <w:sz w:val="20"/>
          <w:szCs w:val="20"/>
          <w:lang w:val="sq-AL"/>
        </w:rPr>
        <w:t xml:space="preserve"> t</w:t>
      </w:r>
      <w:r>
        <w:rPr>
          <w:rFonts w:ascii="Book Antiqua" w:hAnsi="Book Antiqua"/>
          <w:sz w:val="20"/>
          <w:szCs w:val="20"/>
          <w:lang w:val="sq-AL"/>
        </w:rPr>
        <w:t>ë</w:t>
      </w:r>
      <w:r w:rsidRPr="00E55BB7">
        <w:rPr>
          <w:rFonts w:ascii="Book Antiqua" w:hAnsi="Book Antiqua"/>
          <w:sz w:val="20"/>
          <w:szCs w:val="20"/>
          <w:lang w:val="sq-AL"/>
        </w:rPr>
        <w:t xml:space="preserve"> b</w:t>
      </w:r>
      <w:r>
        <w:rPr>
          <w:rFonts w:ascii="Book Antiqua" w:hAnsi="Book Antiqua"/>
          <w:sz w:val="20"/>
          <w:szCs w:val="20"/>
          <w:lang w:val="sq-AL"/>
        </w:rPr>
        <w:t>ë</w:t>
      </w:r>
      <w:r w:rsidRPr="00E55BB7">
        <w:rPr>
          <w:rFonts w:ascii="Book Antiqua" w:hAnsi="Book Antiqua"/>
          <w:sz w:val="20"/>
          <w:szCs w:val="20"/>
          <w:lang w:val="sq-AL"/>
        </w:rPr>
        <w:t>het ruajtja e gjurm</w:t>
      </w:r>
      <w:r>
        <w:rPr>
          <w:rFonts w:ascii="Book Antiqua" w:hAnsi="Book Antiqua"/>
          <w:sz w:val="20"/>
          <w:szCs w:val="20"/>
          <w:lang w:val="sq-AL"/>
        </w:rPr>
        <w:t>ë</w:t>
      </w:r>
      <w:r w:rsidRPr="00E55BB7">
        <w:rPr>
          <w:rFonts w:ascii="Book Antiqua" w:hAnsi="Book Antiqua"/>
          <w:sz w:val="20"/>
          <w:szCs w:val="20"/>
          <w:lang w:val="sq-AL"/>
        </w:rPr>
        <w:t>ve t</w:t>
      </w:r>
      <w:r>
        <w:rPr>
          <w:rFonts w:ascii="Book Antiqua" w:hAnsi="Book Antiqua"/>
          <w:sz w:val="20"/>
          <w:szCs w:val="20"/>
          <w:lang w:val="sq-AL"/>
        </w:rPr>
        <w:t>ë</w:t>
      </w:r>
      <w:r w:rsidRPr="00E55BB7">
        <w:rPr>
          <w:rFonts w:ascii="Book Antiqua" w:hAnsi="Book Antiqua"/>
          <w:sz w:val="20"/>
          <w:szCs w:val="20"/>
          <w:lang w:val="sq-AL"/>
        </w:rPr>
        <w:t xml:space="preserve"> </w:t>
      </w:r>
      <w:proofErr w:type="spellStart"/>
      <w:r w:rsidRPr="00E55BB7">
        <w:rPr>
          <w:rFonts w:ascii="Book Antiqua" w:hAnsi="Book Antiqua"/>
          <w:sz w:val="20"/>
          <w:szCs w:val="20"/>
          <w:lang w:val="sq-AL"/>
        </w:rPr>
        <w:t>Auditimit</w:t>
      </w:r>
      <w:proofErr w:type="spellEnd"/>
      <w:r w:rsidRPr="00E55BB7">
        <w:rPr>
          <w:rFonts w:ascii="Book Antiqua" w:hAnsi="Book Antiqua"/>
          <w:sz w:val="20"/>
          <w:szCs w:val="20"/>
          <w:lang w:val="sq-AL"/>
        </w:rPr>
        <w:t xml:space="preserve"> Ministria e Sh</w:t>
      </w:r>
      <w:r>
        <w:rPr>
          <w:rFonts w:ascii="Book Antiqua" w:hAnsi="Book Antiqua"/>
          <w:sz w:val="20"/>
          <w:szCs w:val="20"/>
          <w:lang w:val="sq-AL"/>
        </w:rPr>
        <w:t>ë</w:t>
      </w:r>
      <w:r w:rsidRPr="00E55BB7">
        <w:rPr>
          <w:rFonts w:ascii="Book Antiqua" w:hAnsi="Book Antiqua"/>
          <w:sz w:val="20"/>
          <w:szCs w:val="20"/>
          <w:lang w:val="sq-AL"/>
        </w:rPr>
        <w:t>ndet</w:t>
      </w:r>
      <w:r>
        <w:rPr>
          <w:rFonts w:ascii="Book Antiqua" w:hAnsi="Book Antiqua"/>
          <w:sz w:val="20"/>
          <w:szCs w:val="20"/>
          <w:lang w:val="sq-AL"/>
        </w:rPr>
        <w:t>ë</w:t>
      </w:r>
      <w:r w:rsidRPr="00E55BB7">
        <w:rPr>
          <w:rFonts w:ascii="Book Antiqua" w:hAnsi="Book Antiqua"/>
          <w:sz w:val="20"/>
          <w:szCs w:val="20"/>
          <w:lang w:val="sq-AL"/>
        </w:rPr>
        <w:t>sis</w:t>
      </w:r>
      <w:r>
        <w:rPr>
          <w:rFonts w:ascii="Book Antiqua" w:hAnsi="Book Antiqua"/>
          <w:sz w:val="20"/>
          <w:szCs w:val="20"/>
          <w:lang w:val="sq-AL"/>
        </w:rPr>
        <w:t>ë</w:t>
      </w:r>
      <w:r w:rsidRPr="00E55BB7">
        <w:rPr>
          <w:rFonts w:ascii="Book Antiqua" w:hAnsi="Book Antiqua"/>
          <w:sz w:val="20"/>
          <w:szCs w:val="20"/>
          <w:lang w:val="sq-AL"/>
        </w:rPr>
        <w:t xml:space="preserve"> b</w:t>
      </w:r>
      <w:r>
        <w:rPr>
          <w:rFonts w:ascii="Book Antiqua" w:hAnsi="Book Antiqua"/>
          <w:sz w:val="20"/>
          <w:szCs w:val="20"/>
          <w:lang w:val="sq-AL"/>
        </w:rPr>
        <w:t>ë</w:t>
      </w:r>
      <w:r w:rsidRPr="00E55BB7">
        <w:rPr>
          <w:rFonts w:ascii="Book Antiqua" w:hAnsi="Book Antiqua"/>
          <w:sz w:val="20"/>
          <w:szCs w:val="20"/>
          <w:lang w:val="sq-AL"/>
        </w:rPr>
        <w:t>n</w:t>
      </w:r>
      <w:r>
        <w:rPr>
          <w:rFonts w:ascii="Book Antiqua" w:hAnsi="Book Antiqua"/>
          <w:sz w:val="20"/>
          <w:szCs w:val="20"/>
          <w:lang w:val="sq-AL"/>
        </w:rPr>
        <w:t>ë</w:t>
      </w:r>
      <w:r w:rsidRPr="00E55BB7">
        <w:rPr>
          <w:rFonts w:ascii="Book Antiqua" w:hAnsi="Book Antiqua"/>
          <w:sz w:val="20"/>
          <w:szCs w:val="20"/>
          <w:lang w:val="sq-AL"/>
        </w:rPr>
        <w:t xml:space="preserve"> regjistrimin e pasurive edhe p</w:t>
      </w:r>
      <w:r>
        <w:rPr>
          <w:rFonts w:ascii="Book Antiqua" w:hAnsi="Book Antiqua"/>
          <w:sz w:val="20"/>
          <w:szCs w:val="20"/>
          <w:lang w:val="sq-AL"/>
        </w:rPr>
        <w:t>ë</w:t>
      </w:r>
      <w:r w:rsidRPr="00E55BB7">
        <w:rPr>
          <w:rFonts w:ascii="Book Antiqua" w:hAnsi="Book Antiqua"/>
          <w:sz w:val="20"/>
          <w:szCs w:val="20"/>
          <w:lang w:val="sq-AL"/>
        </w:rPr>
        <w:t>r ato pasur q</w:t>
      </w:r>
      <w:r>
        <w:rPr>
          <w:rFonts w:ascii="Book Antiqua" w:hAnsi="Book Antiqua"/>
          <w:sz w:val="20"/>
          <w:szCs w:val="20"/>
          <w:lang w:val="sq-AL"/>
        </w:rPr>
        <w:t>ë</w:t>
      </w:r>
      <w:r w:rsidRPr="00E55BB7">
        <w:rPr>
          <w:rFonts w:ascii="Book Antiqua" w:hAnsi="Book Antiqua"/>
          <w:sz w:val="20"/>
          <w:szCs w:val="20"/>
          <w:lang w:val="sq-AL"/>
        </w:rPr>
        <w:t xml:space="preserve"> kan</w:t>
      </w:r>
      <w:r>
        <w:rPr>
          <w:rFonts w:ascii="Book Antiqua" w:hAnsi="Book Antiqua"/>
          <w:sz w:val="20"/>
          <w:szCs w:val="20"/>
          <w:lang w:val="sq-AL"/>
        </w:rPr>
        <w:t>ë</w:t>
      </w:r>
      <w:r w:rsidRPr="00E55BB7">
        <w:rPr>
          <w:rFonts w:ascii="Book Antiqua" w:hAnsi="Book Antiqua"/>
          <w:sz w:val="20"/>
          <w:szCs w:val="20"/>
          <w:lang w:val="sq-AL"/>
        </w:rPr>
        <w:t xml:space="preserve"> vler</w:t>
      </w:r>
      <w:r>
        <w:rPr>
          <w:rFonts w:ascii="Book Antiqua" w:hAnsi="Book Antiqua"/>
          <w:sz w:val="20"/>
          <w:szCs w:val="20"/>
          <w:lang w:val="sq-AL"/>
        </w:rPr>
        <w:t>ë</w:t>
      </w:r>
      <w:r w:rsidRPr="00E55BB7">
        <w:rPr>
          <w:rFonts w:ascii="Book Antiqua" w:hAnsi="Book Antiqua"/>
          <w:sz w:val="20"/>
          <w:szCs w:val="20"/>
          <w:lang w:val="sq-AL"/>
        </w:rPr>
        <w:t xml:space="preserve"> mbi 1000 euro mirëpo n</w:t>
      </w:r>
      <w:r>
        <w:rPr>
          <w:rFonts w:ascii="Book Antiqua" w:hAnsi="Book Antiqua"/>
          <w:sz w:val="20"/>
          <w:szCs w:val="20"/>
          <w:lang w:val="sq-AL"/>
        </w:rPr>
        <w:t>ë</w:t>
      </w:r>
      <w:r w:rsidRPr="00E55BB7">
        <w:rPr>
          <w:rFonts w:ascii="Book Antiqua" w:hAnsi="Book Antiqua"/>
          <w:sz w:val="20"/>
          <w:szCs w:val="20"/>
          <w:lang w:val="sq-AL"/>
        </w:rPr>
        <w:t xml:space="preserve"> tabel</w:t>
      </w:r>
      <w:r>
        <w:rPr>
          <w:rFonts w:ascii="Book Antiqua" w:hAnsi="Book Antiqua"/>
          <w:sz w:val="20"/>
          <w:szCs w:val="20"/>
          <w:lang w:val="sq-AL"/>
        </w:rPr>
        <w:t>ë</w:t>
      </w:r>
      <w:r w:rsidRPr="00E55BB7">
        <w:rPr>
          <w:rFonts w:ascii="Book Antiqua" w:hAnsi="Book Antiqua"/>
          <w:sz w:val="20"/>
          <w:szCs w:val="20"/>
          <w:lang w:val="sq-AL"/>
        </w:rPr>
        <w:t>n m</w:t>
      </w:r>
      <w:r>
        <w:rPr>
          <w:rFonts w:ascii="Book Antiqua" w:hAnsi="Book Antiqua"/>
          <w:sz w:val="20"/>
          <w:szCs w:val="20"/>
          <w:lang w:val="sq-AL"/>
        </w:rPr>
        <w:t>ë</w:t>
      </w:r>
      <w:r w:rsidRPr="00E55BB7">
        <w:rPr>
          <w:rFonts w:ascii="Book Antiqua" w:hAnsi="Book Antiqua"/>
          <w:sz w:val="20"/>
          <w:szCs w:val="20"/>
          <w:lang w:val="sq-AL"/>
        </w:rPr>
        <w:t xml:space="preserve"> lart</w:t>
      </w:r>
      <w:r>
        <w:rPr>
          <w:rFonts w:ascii="Book Antiqua" w:hAnsi="Book Antiqua"/>
          <w:sz w:val="20"/>
          <w:szCs w:val="20"/>
          <w:lang w:val="sq-AL"/>
        </w:rPr>
        <w:t>ë</w:t>
      </w:r>
      <w:r w:rsidRPr="00E55BB7">
        <w:rPr>
          <w:rFonts w:ascii="Book Antiqua" w:hAnsi="Book Antiqua"/>
          <w:sz w:val="20"/>
          <w:szCs w:val="20"/>
          <w:lang w:val="sq-AL"/>
        </w:rPr>
        <w:t xml:space="preserve"> jan</w:t>
      </w:r>
      <w:r>
        <w:rPr>
          <w:rFonts w:ascii="Book Antiqua" w:hAnsi="Book Antiqua"/>
          <w:sz w:val="20"/>
          <w:szCs w:val="20"/>
          <w:lang w:val="sq-AL"/>
        </w:rPr>
        <w:t>ë</w:t>
      </w:r>
      <w:r w:rsidRPr="00E55BB7">
        <w:rPr>
          <w:rFonts w:ascii="Book Antiqua" w:hAnsi="Book Antiqua"/>
          <w:sz w:val="20"/>
          <w:szCs w:val="20"/>
          <w:lang w:val="sq-AL"/>
        </w:rPr>
        <w:t xml:space="preserve"> t</w:t>
      </w:r>
      <w:r>
        <w:rPr>
          <w:rFonts w:ascii="Book Antiqua" w:hAnsi="Book Antiqua"/>
          <w:sz w:val="20"/>
          <w:szCs w:val="20"/>
          <w:lang w:val="sq-AL"/>
        </w:rPr>
        <w:t>ë</w:t>
      </w:r>
      <w:r w:rsidRPr="00E55BB7">
        <w:rPr>
          <w:rFonts w:ascii="Book Antiqua" w:hAnsi="Book Antiqua"/>
          <w:sz w:val="20"/>
          <w:szCs w:val="20"/>
          <w:lang w:val="sq-AL"/>
        </w:rPr>
        <w:t xml:space="preserve"> </w:t>
      </w:r>
      <w:proofErr w:type="spellStart"/>
      <w:r w:rsidRPr="00E55BB7">
        <w:rPr>
          <w:rFonts w:ascii="Book Antiqua" w:hAnsi="Book Antiqua"/>
          <w:sz w:val="20"/>
          <w:szCs w:val="20"/>
          <w:lang w:val="sq-AL"/>
        </w:rPr>
        <w:t>prezentuara</w:t>
      </w:r>
      <w:proofErr w:type="spellEnd"/>
      <w:r w:rsidRPr="00E55BB7">
        <w:rPr>
          <w:rFonts w:ascii="Book Antiqua" w:hAnsi="Book Antiqua"/>
          <w:sz w:val="20"/>
          <w:szCs w:val="20"/>
          <w:lang w:val="sq-AL"/>
        </w:rPr>
        <w:t xml:space="preserve"> vet</w:t>
      </w:r>
      <w:r>
        <w:rPr>
          <w:rFonts w:ascii="Book Antiqua" w:hAnsi="Book Antiqua"/>
          <w:sz w:val="20"/>
          <w:szCs w:val="20"/>
          <w:lang w:val="sq-AL"/>
        </w:rPr>
        <w:t>ë</w:t>
      </w:r>
      <w:r w:rsidRPr="00E55BB7">
        <w:rPr>
          <w:rFonts w:ascii="Book Antiqua" w:hAnsi="Book Antiqua"/>
          <w:sz w:val="20"/>
          <w:szCs w:val="20"/>
          <w:lang w:val="sq-AL"/>
        </w:rPr>
        <w:t>m pasurit</w:t>
      </w:r>
      <w:r>
        <w:rPr>
          <w:rFonts w:ascii="Book Antiqua" w:hAnsi="Book Antiqua"/>
          <w:sz w:val="20"/>
          <w:szCs w:val="20"/>
          <w:lang w:val="sq-AL"/>
        </w:rPr>
        <w:t>ë</w:t>
      </w:r>
      <w:r w:rsidRPr="00E55BB7">
        <w:rPr>
          <w:rFonts w:ascii="Book Antiqua" w:hAnsi="Book Antiqua"/>
          <w:sz w:val="20"/>
          <w:szCs w:val="20"/>
          <w:lang w:val="sq-AL"/>
        </w:rPr>
        <w:t xml:space="preserve"> n</w:t>
      </w:r>
      <w:r>
        <w:rPr>
          <w:rFonts w:ascii="Book Antiqua" w:hAnsi="Book Antiqua"/>
          <w:sz w:val="20"/>
          <w:szCs w:val="20"/>
          <w:lang w:val="sq-AL"/>
        </w:rPr>
        <w:t>ë</w:t>
      </w:r>
      <w:r w:rsidRPr="00E55BB7">
        <w:rPr>
          <w:rFonts w:ascii="Book Antiqua" w:hAnsi="Book Antiqua"/>
          <w:sz w:val="20"/>
          <w:szCs w:val="20"/>
          <w:lang w:val="sq-AL"/>
        </w:rPr>
        <w:t>n 1000 euro. MSh ka t</w:t>
      </w:r>
      <w:r>
        <w:rPr>
          <w:rFonts w:ascii="Book Antiqua" w:hAnsi="Book Antiqua"/>
          <w:sz w:val="20"/>
          <w:szCs w:val="20"/>
          <w:lang w:val="sq-AL"/>
        </w:rPr>
        <w:t>ë</w:t>
      </w:r>
      <w:r w:rsidRPr="00E55BB7">
        <w:rPr>
          <w:rFonts w:ascii="Book Antiqua" w:hAnsi="Book Antiqua"/>
          <w:sz w:val="20"/>
          <w:szCs w:val="20"/>
          <w:lang w:val="sq-AL"/>
        </w:rPr>
        <w:t xml:space="preserve"> ruajtura t</w:t>
      </w:r>
      <w:r>
        <w:rPr>
          <w:rFonts w:ascii="Book Antiqua" w:hAnsi="Book Antiqua"/>
          <w:sz w:val="20"/>
          <w:szCs w:val="20"/>
          <w:lang w:val="sq-AL"/>
        </w:rPr>
        <w:t>ë</w:t>
      </w:r>
      <w:r w:rsidRPr="00E55BB7">
        <w:rPr>
          <w:rFonts w:ascii="Book Antiqua" w:hAnsi="Book Antiqua"/>
          <w:sz w:val="20"/>
          <w:szCs w:val="20"/>
          <w:lang w:val="sq-AL"/>
        </w:rPr>
        <w:t xml:space="preserve"> gjitha d</w:t>
      </w:r>
      <w:r>
        <w:rPr>
          <w:rFonts w:ascii="Book Antiqua" w:hAnsi="Book Antiqua"/>
          <w:sz w:val="20"/>
          <w:szCs w:val="20"/>
          <w:lang w:val="sq-AL"/>
        </w:rPr>
        <w:t>ë</w:t>
      </w:r>
      <w:r w:rsidRPr="00E55BB7">
        <w:rPr>
          <w:rFonts w:ascii="Book Antiqua" w:hAnsi="Book Antiqua"/>
          <w:sz w:val="20"/>
          <w:szCs w:val="20"/>
          <w:lang w:val="sq-AL"/>
        </w:rPr>
        <w:t>shmit</w:t>
      </w:r>
      <w:r>
        <w:rPr>
          <w:rFonts w:ascii="Book Antiqua" w:hAnsi="Book Antiqua"/>
          <w:sz w:val="20"/>
          <w:szCs w:val="20"/>
          <w:lang w:val="sq-AL"/>
        </w:rPr>
        <w:t>ë</w:t>
      </w:r>
      <w:r w:rsidRPr="00E55BB7">
        <w:rPr>
          <w:rFonts w:ascii="Book Antiqua" w:hAnsi="Book Antiqua"/>
          <w:sz w:val="20"/>
          <w:szCs w:val="20"/>
          <w:lang w:val="sq-AL"/>
        </w:rPr>
        <w:t xml:space="preserve"> fizike dhe elektronike p</w:t>
      </w:r>
      <w:r>
        <w:rPr>
          <w:rFonts w:ascii="Book Antiqua" w:hAnsi="Book Antiqua"/>
          <w:sz w:val="20"/>
          <w:szCs w:val="20"/>
          <w:lang w:val="sq-AL"/>
        </w:rPr>
        <w:t>ë</w:t>
      </w:r>
      <w:r w:rsidRPr="00E55BB7">
        <w:rPr>
          <w:rFonts w:ascii="Book Antiqua" w:hAnsi="Book Antiqua"/>
          <w:sz w:val="20"/>
          <w:szCs w:val="20"/>
          <w:lang w:val="sq-AL"/>
        </w:rPr>
        <w:t xml:space="preserve">r </w:t>
      </w:r>
      <w:proofErr w:type="spellStart"/>
      <w:r w:rsidRPr="00E55BB7">
        <w:rPr>
          <w:rFonts w:ascii="Book Antiqua" w:hAnsi="Book Antiqua"/>
          <w:sz w:val="20"/>
          <w:szCs w:val="20"/>
          <w:lang w:val="sq-AL"/>
        </w:rPr>
        <w:t>transferet</w:t>
      </w:r>
      <w:proofErr w:type="spellEnd"/>
      <w:r w:rsidRPr="00E55BB7">
        <w:rPr>
          <w:rFonts w:ascii="Book Antiqua" w:hAnsi="Book Antiqua"/>
          <w:sz w:val="20"/>
          <w:szCs w:val="20"/>
          <w:lang w:val="sq-AL"/>
        </w:rPr>
        <w:t xml:space="preserve"> e realizuara t</w:t>
      </w:r>
      <w:r>
        <w:rPr>
          <w:rFonts w:ascii="Book Antiqua" w:hAnsi="Book Antiqua"/>
          <w:sz w:val="20"/>
          <w:szCs w:val="20"/>
          <w:lang w:val="sq-AL"/>
        </w:rPr>
        <w:t>ë</w:t>
      </w:r>
      <w:r w:rsidRPr="00E55BB7">
        <w:rPr>
          <w:rFonts w:ascii="Book Antiqua" w:hAnsi="Book Antiqua"/>
          <w:sz w:val="20"/>
          <w:szCs w:val="20"/>
          <w:lang w:val="sq-AL"/>
        </w:rPr>
        <w:t xml:space="preserve"> Komunat mir</w:t>
      </w:r>
      <w:r>
        <w:rPr>
          <w:rFonts w:ascii="Book Antiqua" w:hAnsi="Book Antiqua"/>
          <w:sz w:val="20"/>
          <w:szCs w:val="20"/>
          <w:lang w:val="sq-AL"/>
        </w:rPr>
        <w:t>ë</w:t>
      </w:r>
      <w:r w:rsidRPr="00E55BB7">
        <w:rPr>
          <w:rFonts w:ascii="Book Antiqua" w:hAnsi="Book Antiqua"/>
          <w:sz w:val="20"/>
          <w:szCs w:val="20"/>
          <w:lang w:val="sq-AL"/>
        </w:rPr>
        <w:t>po zyrtar</w:t>
      </w:r>
      <w:r>
        <w:rPr>
          <w:rFonts w:ascii="Book Antiqua" w:hAnsi="Book Antiqua"/>
          <w:sz w:val="20"/>
          <w:szCs w:val="20"/>
          <w:lang w:val="sq-AL"/>
        </w:rPr>
        <w:t>ë</w:t>
      </w:r>
      <w:r w:rsidRPr="00E55BB7">
        <w:rPr>
          <w:rFonts w:ascii="Book Antiqua" w:hAnsi="Book Antiqua"/>
          <w:sz w:val="20"/>
          <w:szCs w:val="20"/>
          <w:lang w:val="sq-AL"/>
        </w:rPr>
        <w:t>t p</w:t>
      </w:r>
      <w:r>
        <w:rPr>
          <w:rFonts w:ascii="Book Antiqua" w:hAnsi="Book Antiqua"/>
          <w:sz w:val="20"/>
          <w:szCs w:val="20"/>
          <w:lang w:val="sq-AL"/>
        </w:rPr>
        <w:t>ë</w:t>
      </w:r>
      <w:r w:rsidRPr="00E55BB7">
        <w:rPr>
          <w:rFonts w:ascii="Book Antiqua" w:hAnsi="Book Antiqua"/>
          <w:sz w:val="20"/>
          <w:szCs w:val="20"/>
          <w:lang w:val="sq-AL"/>
        </w:rPr>
        <w:t>rgjegj</w:t>
      </w:r>
      <w:r>
        <w:rPr>
          <w:rFonts w:ascii="Book Antiqua" w:hAnsi="Book Antiqua"/>
          <w:sz w:val="20"/>
          <w:szCs w:val="20"/>
          <w:lang w:val="sq-AL"/>
        </w:rPr>
        <w:t>ë</w:t>
      </w:r>
      <w:r w:rsidRPr="00E55BB7">
        <w:rPr>
          <w:rFonts w:ascii="Book Antiqua" w:hAnsi="Book Antiqua"/>
          <w:sz w:val="20"/>
          <w:szCs w:val="20"/>
          <w:lang w:val="sq-AL"/>
        </w:rPr>
        <w:t xml:space="preserve">s nuk </w:t>
      </w:r>
      <w:proofErr w:type="spellStart"/>
      <w:r w:rsidRPr="00E55BB7">
        <w:rPr>
          <w:rFonts w:ascii="Book Antiqua" w:hAnsi="Book Antiqua"/>
          <w:sz w:val="20"/>
          <w:szCs w:val="20"/>
          <w:lang w:val="sq-AL"/>
        </w:rPr>
        <w:t>b</w:t>
      </w:r>
      <w:r>
        <w:rPr>
          <w:rFonts w:ascii="Book Antiqua" w:hAnsi="Book Antiqua"/>
          <w:sz w:val="20"/>
          <w:szCs w:val="20"/>
          <w:lang w:val="sq-AL"/>
        </w:rPr>
        <w:t>ë</w:t>
      </w:r>
      <w:r w:rsidRPr="00E55BB7">
        <w:rPr>
          <w:rFonts w:ascii="Book Antiqua" w:hAnsi="Book Antiqua"/>
          <w:sz w:val="20"/>
          <w:szCs w:val="20"/>
          <w:lang w:val="sq-AL"/>
        </w:rPr>
        <w:t>j</w:t>
      </w:r>
      <w:r>
        <w:rPr>
          <w:rFonts w:ascii="Book Antiqua" w:hAnsi="Book Antiqua"/>
          <w:sz w:val="20"/>
          <w:szCs w:val="20"/>
          <w:lang w:val="sq-AL"/>
        </w:rPr>
        <w:t>ë</w:t>
      </w:r>
      <w:r w:rsidRPr="00E55BB7">
        <w:rPr>
          <w:rFonts w:ascii="Book Antiqua" w:hAnsi="Book Antiqua"/>
          <w:sz w:val="20"/>
          <w:szCs w:val="20"/>
          <w:lang w:val="sq-AL"/>
        </w:rPr>
        <w:t>n</w:t>
      </w:r>
      <w:proofErr w:type="spellEnd"/>
      <w:r w:rsidRPr="00E55BB7">
        <w:rPr>
          <w:rFonts w:ascii="Book Antiqua" w:hAnsi="Book Antiqua"/>
          <w:sz w:val="20"/>
          <w:szCs w:val="20"/>
          <w:lang w:val="sq-AL"/>
        </w:rPr>
        <w:t xml:space="preserve"> pranimin e tyre</w:t>
      </w:r>
      <w:r>
        <w:rPr>
          <w:rFonts w:ascii="Book Antiqua" w:hAnsi="Book Antiqua"/>
          <w:b/>
          <w:i/>
          <w:sz w:val="20"/>
          <w:szCs w:val="20"/>
          <w:u w:val="single"/>
          <w:lang w:val="sq-AL"/>
        </w:rPr>
        <w:t>.</w:t>
      </w:r>
    </w:p>
    <w:p w14:paraId="703AE46C" w14:textId="0E836737" w:rsidR="008A16D1" w:rsidRPr="00261744" w:rsidRDefault="00CE2056" w:rsidP="00E55BB7">
      <w:pPr>
        <w:spacing w:after="160" w:line="259" w:lineRule="auto"/>
        <w:rPr>
          <w:rFonts w:ascii="Book Antiqua" w:hAnsi="Book Antiqua"/>
          <w:b/>
          <w:color w:val="365F91"/>
          <w:u w:val="single"/>
          <w:lang w:val="sq-AL"/>
        </w:rPr>
      </w:pPr>
      <w:r>
        <w:rPr>
          <w:rFonts w:ascii="Book Antiqua" w:hAnsi="Book Antiqua"/>
          <w:b/>
          <w:color w:val="365F91"/>
          <w:u w:val="single"/>
          <w:lang w:val="sq-AL"/>
        </w:rPr>
        <w:br w:type="page"/>
      </w:r>
      <w:r w:rsidR="008A16D1" w:rsidRPr="00261744">
        <w:rPr>
          <w:rFonts w:ascii="Book Antiqua" w:hAnsi="Book Antiqua"/>
          <w:b/>
          <w:color w:val="365F91"/>
          <w:u w:val="single"/>
          <w:lang w:val="sq-AL"/>
        </w:rPr>
        <w:lastRenderedPageBreak/>
        <w:t>Neni 19.3.2  Pasuritë jo kapitale (me vlerë nën 1</w:t>
      </w:r>
      <w:r w:rsidR="008A16D1">
        <w:rPr>
          <w:rFonts w:ascii="Book Antiqua" w:hAnsi="Book Antiqua"/>
          <w:b/>
          <w:color w:val="365F91"/>
          <w:u w:val="single"/>
          <w:lang w:val="sq-AL"/>
        </w:rPr>
        <w:t>,</w:t>
      </w:r>
      <w:r w:rsidR="008A16D1" w:rsidRPr="00261744">
        <w:rPr>
          <w:rFonts w:ascii="Book Antiqua" w:hAnsi="Book Antiqua"/>
          <w:b/>
          <w:color w:val="365F91"/>
          <w:u w:val="single"/>
          <w:lang w:val="sq-AL"/>
        </w:rPr>
        <w:t>000 Euro)</w:t>
      </w:r>
    </w:p>
    <w:p w14:paraId="1E5A0503" w14:textId="77777777" w:rsidR="008A16D1" w:rsidRPr="00261744" w:rsidRDefault="008A16D1" w:rsidP="008A16D1">
      <w:pPr>
        <w:rPr>
          <w:rFonts w:ascii="Book Antiqua" w:hAnsi="Book Antiqua"/>
          <w:lang w:val="sq-AL"/>
        </w:rPr>
      </w:pPr>
    </w:p>
    <w:bookmarkStart w:id="22" w:name="_MON_1545726045"/>
    <w:bookmarkEnd w:id="22"/>
    <w:p w14:paraId="7E7F0EA4" w14:textId="57BBFB0D" w:rsidR="008A16D1" w:rsidRPr="00261744" w:rsidRDefault="003C038F" w:rsidP="00CE2056">
      <w:pPr>
        <w:ind w:left="567"/>
        <w:rPr>
          <w:rFonts w:ascii="Book Antiqua" w:hAnsi="Book Antiqua"/>
          <w:lang w:val="sq-AL"/>
        </w:rPr>
      </w:pPr>
      <w:r w:rsidRPr="00261744">
        <w:rPr>
          <w:rFonts w:ascii="Book Antiqua" w:hAnsi="Book Antiqua"/>
          <w:lang w:val="sq-AL"/>
        </w:rPr>
        <w:object w:dxaOrig="10293" w:dyaOrig="1614" w14:anchorId="6CDE2CBC">
          <v:shape id="_x0000_i1046" type="#_x0000_t75" style="width:669.75pt;height:95.25pt" o:ole="">
            <v:imagedata r:id="rId56" o:title=""/>
          </v:shape>
          <o:OLEObject Type="Embed" ProgID="Excel.Sheet.8" ShapeID="_x0000_i1046" DrawAspect="Content" ObjectID="_1802161594" r:id="rId57"/>
        </w:object>
      </w:r>
    </w:p>
    <w:p w14:paraId="6B619F83" w14:textId="14C7E77B" w:rsidR="008A16D1" w:rsidRDefault="008A16D1" w:rsidP="008A16D1">
      <w:pPr>
        <w:pStyle w:val="ListParagraph"/>
        <w:tabs>
          <w:tab w:val="left" w:pos="1300"/>
        </w:tabs>
        <w:rPr>
          <w:rFonts w:ascii="Book Antiqua" w:hAnsi="Book Antiqua"/>
          <w:sz w:val="20"/>
          <w:szCs w:val="20"/>
          <w:lang w:val="sq-AL"/>
        </w:rPr>
      </w:pPr>
    </w:p>
    <w:p w14:paraId="54082788" w14:textId="57E1820B" w:rsidR="008430F0" w:rsidRDefault="008430F0" w:rsidP="008A16D1">
      <w:pPr>
        <w:pStyle w:val="ListParagraph"/>
        <w:tabs>
          <w:tab w:val="left" w:pos="1300"/>
        </w:tabs>
        <w:rPr>
          <w:rFonts w:ascii="Book Antiqua" w:hAnsi="Book Antiqua"/>
          <w:sz w:val="20"/>
          <w:szCs w:val="20"/>
          <w:lang w:val="sq-AL"/>
        </w:rPr>
      </w:pPr>
    </w:p>
    <w:p w14:paraId="506A97B3" w14:textId="53B81D2E" w:rsidR="008A16D1" w:rsidRDefault="008A16D1" w:rsidP="008A16D1">
      <w:pPr>
        <w:pStyle w:val="ListParagraph"/>
        <w:tabs>
          <w:tab w:val="left" w:pos="1300"/>
        </w:tabs>
        <w:rPr>
          <w:rFonts w:ascii="Book Antiqua" w:hAnsi="Book Antiqua"/>
          <w:b/>
          <w:i/>
          <w:sz w:val="20"/>
          <w:szCs w:val="20"/>
          <w:u w:val="single"/>
          <w:lang w:val="sq-AL"/>
        </w:rPr>
      </w:pPr>
      <w:r w:rsidRPr="00261744">
        <w:rPr>
          <w:rFonts w:ascii="Book Antiqua" w:hAnsi="Book Antiqua"/>
          <w:b/>
          <w:i/>
          <w:sz w:val="20"/>
          <w:szCs w:val="20"/>
          <w:u w:val="single"/>
          <w:lang w:val="sq-AL"/>
        </w:rPr>
        <w:t xml:space="preserve">Shpalos </w:t>
      </w:r>
      <w:r>
        <w:rPr>
          <w:rFonts w:ascii="Book Antiqua" w:hAnsi="Book Antiqua"/>
          <w:b/>
          <w:i/>
          <w:sz w:val="20"/>
          <w:szCs w:val="20"/>
          <w:u w:val="single"/>
          <w:lang w:val="sq-AL"/>
        </w:rPr>
        <w:t xml:space="preserve">ne PF </w:t>
      </w:r>
      <w:r w:rsidRPr="00261744">
        <w:rPr>
          <w:rFonts w:ascii="Book Antiqua" w:hAnsi="Book Antiqua"/>
          <w:b/>
          <w:i/>
          <w:sz w:val="20"/>
          <w:szCs w:val="20"/>
          <w:u w:val="single"/>
          <w:lang w:val="sq-AL"/>
        </w:rPr>
        <w:t xml:space="preserve">tabelën në detaje në vijim si  </w:t>
      </w:r>
      <w:r>
        <w:rPr>
          <w:rFonts w:ascii="Book Antiqua" w:hAnsi="Book Antiqua"/>
          <w:b/>
          <w:i/>
          <w:sz w:val="20"/>
          <w:szCs w:val="20"/>
          <w:u w:val="single"/>
          <w:lang w:val="sq-AL"/>
        </w:rPr>
        <w:t>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6</w:t>
      </w:r>
      <w:r w:rsidRPr="00261744">
        <w:rPr>
          <w:rFonts w:ascii="Book Antiqua" w:hAnsi="Book Antiqua"/>
          <w:b/>
          <w:i/>
          <w:sz w:val="20"/>
          <w:szCs w:val="20"/>
          <w:u w:val="single"/>
          <w:lang w:val="sq-AL"/>
        </w:rPr>
        <w:t>:</w:t>
      </w:r>
    </w:p>
    <w:p w14:paraId="59446106" w14:textId="33E274EC" w:rsidR="0073228E" w:rsidRPr="003C038F" w:rsidRDefault="0073228E" w:rsidP="008A16D1">
      <w:pPr>
        <w:pStyle w:val="ListParagraph"/>
        <w:tabs>
          <w:tab w:val="left" w:pos="1300"/>
        </w:tabs>
        <w:rPr>
          <w:rFonts w:ascii="Book Antiqua" w:hAnsi="Book Antiqua"/>
          <w:sz w:val="20"/>
          <w:szCs w:val="20"/>
          <w:lang w:val="sq-AL"/>
        </w:rPr>
      </w:pPr>
      <w:r w:rsidRPr="003C038F">
        <w:rPr>
          <w:rFonts w:ascii="Book Antiqua" w:hAnsi="Book Antiqua"/>
          <w:sz w:val="20"/>
          <w:szCs w:val="20"/>
          <w:lang w:val="sq-AL"/>
        </w:rPr>
        <w:t>Pasurit</w:t>
      </w:r>
      <w:r w:rsidR="00AD0DBB" w:rsidRPr="003C038F">
        <w:rPr>
          <w:rFonts w:ascii="Book Antiqua" w:hAnsi="Book Antiqua"/>
          <w:sz w:val="20"/>
          <w:szCs w:val="20"/>
          <w:lang w:val="sq-AL"/>
        </w:rPr>
        <w:t>ë</w:t>
      </w:r>
      <w:r w:rsidRPr="003C038F">
        <w:rPr>
          <w:rFonts w:ascii="Book Antiqua" w:hAnsi="Book Antiqua"/>
          <w:sz w:val="20"/>
          <w:szCs w:val="20"/>
          <w:lang w:val="sq-AL"/>
        </w:rPr>
        <w:t xml:space="preserve"> n</w:t>
      </w:r>
      <w:r w:rsidR="00AD0DBB" w:rsidRPr="003C038F">
        <w:rPr>
          <w:rFonts w:ascii="Book Antiqua" w:hAnsi="Book Antiqua"/>
          <w:sz w:val="20"/>
          <w:szCs w:val="20"/>
          <w:lang w:val="sq-AL"/>
        </w:rPr>
        <w:t>ë</w:t>
      </w:r>
      <w:r w:rsidRPr="003C038F">
        <w:rPr>
          <w:rFonts w:ascii="Book Antiqua" w:hAnsi="Book Antiqua"/>
          <w:sz w:val="20"/>
          <w:szCs w:val="20"/>
          <w:lang w:val="sq-AL"/>
        </w:rPr>
        <w:t>n 1000 euro p</w:t>
      </w:r>
      <w:r w:rsidR="00AD0DBB" w:rsidRPr="003C038F">
        <w:rPr>
          <w:rFonts w:ascii="Book Antiqua" w:hAnsi="Book Antiqua"/>
          <w:sz w:val="20"/>
          <w:szCs w:val="20"/>
          <w:lang w:val="sq-AL"/>
        </w:rPr>
        <w:t>ë</w:t>
      </w:r>
      <w:r w:rsidRPr="003C038F">
        <w:rPr>
          <w:rFonts w:ascii="Book Antiqua" w:hAnsi="Book Antiqua"/>
          <w:sz w:val="20"/>
          <w:szCs w:val="20"/>
          <w:lang w:val="sq-AL"/>
        </w:rPr>
        <w:t>r Transfuzionin e Gjakut jan</w:t>
      </w:r>
      <w:r w:rsidR="00AD0DBB" w:rsidRPr="003C038F">
        <w:rPr>
          <w:rFonts w:ascii="Book Antiqua" w:hAnsi="Book Antiqua"/>
          <w:sz w:val="20"/>
          <w:szCs w:val="20"/>
          <w:lang w:val="sq-AL"/>
        </w:rPr>
        <w:t>ë</w:t>
      </w:r>
      <w:r w:rsidRPr="003C038F">
        <w:rPr>
          <w:rFonts w:ascii="Book Antiqua" w:hAnsi="Book Antiqua"/>
          <w:sz w:val="20"/>
          <w:szCs w:val="20"/>
          <w:lang w:val="sq-AL"/>
        </w:rPr>
        <w:t xml:space="preserve"> 51,106.17;</w:t>
      </w:r>
    </w:p>
    <w:p w14:paraId="1120222A" w14:textId="4C08B6EE" w:rsidR="0073228E" w:rsidRPr="003C038F" w:rsidRDefault="0073228E" w:rsidP="008A16D1">
      <w:pPr>
        <w:pStyle w:val="ListParagraph"/>
        <w:tabs>
          <w:tab w:val="left" w:pos="1300"/>
        </w:tabs>
        <w:rPr>
          <w:rFonts w:ascii="Book Antiqua" w:hAnsi="Book Antiqua"/>
          <w:sz w:val="20"/>
          <w:szCs w:val="20"/>
          <w:lang w:val="sq-AL"/>
        </w:rPr>
      </w:pPr>
      <w:r w:rsidRPr="003C038F">
        <w:rPr>
          <w:rFonts w:ascii="Book Antiqua" w:hAnsi="Book Antiqua"/>
          <w:sz w:val="20"/>
          <w:szCs w:val="20"/>
          <w:lang w:val="sq-AL"/>
        </w:rPr>
        <w:t>Pasurit</w:t>
      </w:r>
      <w:r w:rsidR="00AD0DBB" w:rsidRPr="003C038F">
        <w:rPr>
          <w:rFonts w:ascii="Book Antiqua" w:hAnsi="Book Antiqua"/>
          <w:sz w:val="20"/>
          <w:szCs w:val="20"/>
          <w:lang w:val="sq-AL"/>
        </w:rPr>
        <w:t>ë</w:t>
      </w:r>
      <w:r w:rsidRPr="003C038F">
        <w:rPr>
          <w:rFonts w:ascii="Book Antiqua" w:hAnsi="Book Antiqua"/>
          <w:sz w:val="20"/>
          <w:szCs w:val="20"/>
          <w:lang w:val="sq-AL"/>
        </w:rPr>
        <w:t xml:space="preserve"> n</w:t>
      </w:r>
      <w:r w:rsidR="00AD0DBB" w:rsidRPr="003C038F">
        <w:rPr>
          <w:rFonts w:ascii="Book Antiqua" w:hAnsi="Book Antiqua"/>
          <w:sz w:val="20"/>
          <w:szCs w:val="20"/>
          <w:lang w:val="sq-AL"/>
        </w:rPr>
        <w:t>ë</w:t>
      </w:r>
      <w:r w:rsidRPr="003C038F">
        <w:rPr>
          <w:rFonts w:ascii="Book Antiqua" w:hAnsi="Book Antiqua"/>
          <w:sz w:val="20"/>
          <w:szCs w:val="20"/>
          <w:lang w:val="sq-AL"/>
        </w:rPr>
        <w:t>n 1000 euro p</w:t>
      </w:r>
      <w:r w:rsidR="00AD0DBB" w:rsidRPr="003C038F">
        <w:rPr>
          <w:rFonts w:ascii="Book Antiqua" w:hAnsi="Book Antiqua"/>
          <w:sz w:val="20"/>
          <w:szCs w:val="20"/>
          <w:lang w:val="sq-AL"/>
        </w:rPr>
        <w:t>ë</w:t>
      </w:r>
      <w:r w:rsidRPr="003C038F">
        <w:rPr>
          <w:rFonts w:ascii="Book Antiqua" w:hAnsi="Book Antiqua"/>
          <w:sz w:val="20"/>
          <w:szCs w:val="20"/>
          <w:lang w:val="sq-AL"/>
        </w:rPr>
        <w:t xml:space="preserve">r </w:t>
      </w:r>
      <w:r w:rsidR="00334B5E" w:rsidRPr="003C038F">
        <w:rPr>
          <w:rFonts w:ascii="Book Antiqua" w:hAnsi="Book Antiqua"/>
          <w:sz w:val="20"/>
          <w:szCs w:val="20"/>
          <w:lang w:val="sq-AL"/>
        </w:rPr>
        <w:t>IKSHPK-n</w:t>
      </w:r>
      <w:r w:rsidR="00AD0DBB" w:rsidRPr="003C038F">
        <w:rPr>
          <w:rFonts w:ascii="Book Antiqua" w:hAnsi="Book Antiqua"/>
          <w:sz w:val="20"/>
          <w:szCs w:val="20"/>
          <w:lang w:val="sq-AL"/>
        </w:rPr>
        <w:t>ë</w:t>
      </w:r>
      <w:r w:rsidR="00334B5E" w:rsidRPr="003C038F">
        <w:rPr>
          <w:rFonts w:ascii="Book Antiqua" w:hAnsi="Book Antiqua"/>
          <w:sz w:val="20"/>
          <w:szCs w:val="20"/>
          <w:lang w:val="sq-AL"/>
        </w:rPr>
        <w:t xml:space="preserve"> jan</w:t>
      </w:r>
      <w:r w:rsidR="00AD0DBB" w:rsidRPr="003C038F">
        <w:rPr>
          <w:rFonts w:ascii="Book Antiqua" w:hAnsi="Book Antiqua"/>
          <w:sz w:val="20"/>
          <w:szCs w:val="20"/>
          <w:lang w:val="sq-AL"/>
        </w:rPr>
        <w:t>ë</w:t>
      </w:r>
      <w:r w:rsidR="00334B5E" w:rsidRPr="003C038F">
        <w:rPr>
          <w:rFonts w:ascii="Book Antiqua" w:hAnsi="Book Antiqua"/>
          <w:sz w:val="20"/>
          <w:szCs w:val="20"/>
          <w:lang w:val="sq-AL"/>
        </w:rPr>
        <w:t xml:space="preserve"> 266,735.60</w:t>
      </w:r>
      <w:r w:rsidR="003C038F">
        <w:rPr>
          <w:rFonts w:ascii="Book Antiqua" w:hAnsi="Book Antiqua"/>
          <w:sz w:val="20"/>
          <w:szCs w:val="20"/>
          <w:lang w:val="sq-AL"/>
        </w:rPr>
        <w:t>;</w:t>
      </w:r>
    </w:p>
    <w:p w14:paraId="44B86042" w14:textId="07C2871C" w:rsidR="00334B5E" w:rsidRPr="003C038F" w:rsidRDefault="00334B5E" w:rsidP="008A16D1">
      <w:pPr>
        <w:pStyle w:val="ListParagraph"/>
        <w:tabs>
          <w:tab w:val="left" w:pos="1300"/>
        </w:tabs>
        <w:rPr>
          <w:rFonts w:ascii="Book Antiqua" w:hAnsi="Book Antiqua"/>
          <w:sz w:val="20"/>
          <w:szCs w:val="20"/>
          <w:lang w:val="sq-AL"/>
        </w:rPr>
      </w:pPr>
      <w:r w:rsidRPr="003C038F">
        <w:rPr>
          <w:rFonts w:ascii="Book Antiqua" w:hAnsi="Book Antiqua"/>
          <w:sz w:val="20"/>
          <w:szCs w:val="20"/>
          <w:lang w:val="sq-AL"/>
        </w:rPr>
        <w:t>Pasurit</w:t>
      </w:r>
      <w:r w:rsidR="00AD0DBB" w:rsidRPr="003C038F">
        <w:rPr>
          <w:rFonts w:ascii="Book Antiqua" w:hAnsi="Book Antiqua"/>
          <w:sz w:val="20"/>
          <w:szCs w:val="20"/>
          <w:lang w:val="sq-AL"/>
        </w:rPr>
        <w:t>ë</w:t>
      </w:r>
      <w:r w:rsidRPr="003C038F">
        <w:rPr>
          <w:rFonts w:ascii="Book Antiqua" w:hAnsi="Book Antiqua"/>
          <w:sz w:val="20"/>
          <w:szCs w:val="20"/>
          <w:lang w:val="sq-AL"/>
        </w:rPr>
        <w:t xml:space="preserve"> n</w:t>
      </w:r>
      <w:r w:rsidR="00AD0DBB" w:rsidRPr="003C038F">
        <w:rPr>
          <w:rFonts w:ascii="Book Antiqua" w:hAnsi="Book Antiqua"/>
          <w:sz w:val="20"/>
          <w:szCs w:val="20"/>
          <w:lang w:val="sq-AL"/>
        </w:rPr>
        <w:t>ë</w:t>
      </w:r>
      <w:r w:rsidRPr="003C038F">
        <w:rPr>
          <w:rFonts w:ascii="Book Antiqua" w:hAnsi="Book Antiqua"/>
          <w:sz w:val="20"/>
          <w:szCs w:val="20"/>
          <w:lang w:val="sq-AL"/>
        </w:rPr>
        <w:t xml:space="preserve">n 100 </w:t>
      </w:r>
      <w:proofErr w:type="spellStart"/>
      <w:r w:rsidRPr="003C038F">
        <w:rPr>
          <w:rFonts w:ascii="Book Antiqua" w:hAnsi="Book Antiqua"/>
          <w:sz w:val="20"/>
          <w:szCs w:val="20"/>
          <w:lang w:val="sq-AL"/>
        </w:rPr>
        <w:t>eurp</w:t>
      </w:r>
      <w:proofErr w:type="spellEnd"/>
      <w:r w:rsidRPr="003C038F">
        <w:rPr>
          <w:rFonts w:ascii="Book Antiqua" w:hAnsi="Book Antiqua"/>
          <w:sz w:val="20"/>
          <w:szCs w:val="20"/>
          <w:lang w:val="sq-AL"/>
        </w:rPr>
        <w:t xml:space="preserve"> p</w:t>
      </w:r>
      <w:r w:rsidR="00AD0DBB" w:rsidRPr="003C038F">
        <w:rPr>
          <w:rFonts w:ascii="Book Antiqua" w:hAnsi="Book Antiqua"/>
          <w:sz w:val="20"/>
          <w:szCs w:val="20"/>
          <w:lang w:val="sq-AL"/>
        </w:rPr>
        <w:t>ë</w:t>
      </w:r>
      <w:r w:rsidRPr="003C038F">
        <w:rPr>
          <w:rFonts w:ascii="Book Antiqua" w:hAnsi="Book Antiqua"/>
          <w:sz w:val="20"/>
          <w:szCs w:val="20"/>
          <w:lang w:val="sq-AL"/>
        </w:rPr>
        <w:t>r AKPPM-n</w:t>
      </w:r>
      <w:r w:rsidR="00AD0DBB" w:rsidRPr="003C038F">
        <w:rPr>
          <w:rFonts w:ascii="Book Antiqua" w:hAnsi="Book Antiqua"/>
          <w:sz w:val="20"/>
          <w:szCs w:val="20"/>
          <w:lang w:val="sq-AL"/>
        </w:rPr>
        <w:t>ë</w:t>
      </w:r>
      <w:r w:rsidRPr="003C038F">
        <w:rPr>
          <w:rFonts w:ascii="Book Antiqua" w:hAnsi="Book Antiqua"/>
          <w:sz w:val="20"/>
          <w:szCs w:val="20"/>
          <w:lang w:val="sq-AL"/>
        </w:rPr>
        <w:t xml:space="preserve"> jan</w:t>
      </w:r>
      <w:r w:rsidR="00AD0DBB" w:rsidRPr="003C038F">
        <w:rPr>
          <w:rFonts w:ascii="Book Antiqua" w:hAnsi="Book Antiqua"/>
          <w:sz w:val="20"/>
          <w:szCs w:val="20"/>
          <w:lang w:val="sq-AL"/>
        </w:rPr>
        <w:t>ë</w:t>
      </w:r>
      <w:r w:rsidR="003C038F">
        <w:rPr>
          <w:rFonts w:ascii="Book Antiqua" w:hAnsi="Book Antiqua"/>
          <w:sz w:val="20"/>
          <w:szCs w:val="20"/>
          <w:lang w:val="sq-AL"/>
        </w:rPr>
        <w:t xml:space="preserve"> 40,584.12;</w:t>
      </w:r>
    </w:p>
    <w:p w14:paraId="24EA7B77" w14:textId="2F37D044" w:rsidR="00334B5E" w:rsidRPr="003C038F" w:rsidRDefault="00334B5E" w:rsidP="008A16D1">
      <w:pPr>
        <w:pStyle w:val="ListParagraph"/>
        <w:tabs>
          <w:tab w:val="left" w:pos="1300"/>
        </w:tabs>
        <w:rPr>
          <w:rFonts w:ascii="Book Antiqua" w:hAnsi="Book Antiqua"/>
          <w:sz w:val="20"/>
          <w:szCs w:val="20"/>
          <w:lang w:val="sq-AL"/>
        </w:rPr>
      </w:pPr>
      <w:r w:rsidRPr="003C038F">
        <w:rPr>
          <w:rFonts w:ascii="Book Antiqua" w:hAnsi="Book Antiqua"/>
          <w:sz w:val="20"/>
          <w:szCs w:val="20"/>
          <w:lang w:val="sq-AL"/>
        </w:rPr>
        <w:t>Pasurit</w:t>
      </w:r>
      <w:r w:rsidR="00AD0DBB" w:rsidRPr="003C038F">
        <w:rPr>
          <w:rFonts w:ascii="Book Antiqua" w:hAnsi="Book Antiqua"/>
          <w:sz w:val="20"/>
          <w:szCs w:val="20"/>
          <w:lang w:val="sq-AL"/>
        </w:rPr>
        <w:t>ë</w:t>
      </w:r>
      <w:r w:rsidRPr="003C038F">
        <w:rPr>
          <w:rFonts w:ascii="Book Antiqua" w:hAnsi="Book Antiqua"/>
          <w:sz w:val="20"/>
          <w:szCs w:val="20"/>
          <w:lang w:val="sq-AL"/>
        </w:rPr>
        <w:t xml:space="preserve"> tjera n</w:t>
      </w:r>
      <w:r w:rsidR="00AD0DBB" w:rsidRPr="003C038F">
        <w:rPr>
          <w:rFonts w:ascii="Book Antiqua" w:hAnsi="Book Antiqua"/>
          <w:sz w:val="20"/>
          <w:szCs w:val="20"/>
          <w:lang w:val="sq-AL"/>
        </w:rPr>
        <w:t>ë</w:t>
      </w:r>
      <w:r w:rsidRPr="003C038F">
        <w:rPr>
          <w:rFonts w:ascii="Book Antiqua" w:hAnsi="Book Antiqua"/>
          <w:sz w:val="20"/>
          <w:szCs w:val="20"/>
          <w:lang w:val="sq-AL"/>
        </w:rPr>
        <w:t>n 1000 euro jan</w:t>
      </w:r>
      <w:r w:rsidR="00AD0DBB" w:rsidRPr="003C038F">
        <w:rPr>
          <w:rFonts w:ascii="Book Antiqua" w:hAnsi="Book Antiqua"/>
          <w:sz w:val="20"/>
          <w:szCs w:val="20"/>
          <w:lang w:val="sq-AL"/>
        </w:rPr>
        <w:t>ë</w:t>
      </w:r>
      <w:r w:rsidRPr="003C038F">
        <w:rPr>
          <w:rFonts w:ascii="Book Antiqua" w:hAnsi="Book Antiqua"/>
          <w:sz w:val="20"/>
          <w:szCs w:val="20"/>
          <w:lang w:val="sq-AL"/>
        </w:rPr>
        <w:t xml:space="preserve"> brenda MSH-s</w:t>
      </w:r>
      <w:r w:rsidR="00AD0DBB" w:rsidRPr="003C038F">
        <w:rPr>
          <w:rFonts w:ascii="Book Antiqua" w:hAnsi="Book Antiqua"/>
          <w:sz w:val="20"/>
          <w:szCs w:val="20"/>
          <w:lang w:val="sq-AL"/>
        </w:rPr>
        <w:t>ë</w:t>
      </w:r>
      <w:r w:rsidR="003C038F" w:rsidRPr="003C038F">
        <w:rPr>
          <w:rFonts w:ascii="Book Antiqua" w:hAnsi="Book Antiqua"/>
          <w:sz w:val="20"/>
          <w:szCs w:val="20"/>
          <w:lang w:val="sq-AL"/>
        </w:rPr>
        <w:t xml:space="preserve"> vlera 556,407.15</w:t>
      </w:r>
      <w:r w:rsidR="003C038F">
        <w:rPr>
          <w:rFonts w:ascii="Book Antiqua" w:hAnsi="Book Antiqua"/>
          <w:sz w:val="20"/>
          <w:szCs w:val="20"/>
          <w:lang w:val="sq-AL"/>
        </w:rPr>
        <w:t>;</w:t>
      </w:r>
    </w:p>
    <w:p w14:paraId="1EBAEB0B" w14:textId="27F5E53D" w:rsidR="003C038F" w:rsidRPr="003C038F" w:rsidRDefault="003C038F" w:rsidP="008A16D1">
      <w:pPr>
        <w:pStyle w:val="ListParagraph"/>
        <w:tabs>
          <w:tab w:val="left" w:pos="1300"/>
        </w:tabs>
        <w:rPr>
          <w:rFonts w:ascii="Book Antiqua" w:hAnsi="Book Antiqua"/>
          <w:sz w:val="20"/>
          <w:szCs w:val="20"/>
          <w:lang w:val="sq-AL"/>
        </w:rPr>
      </w:pPr>
      <w:r w:rsidRPr="003C038F">
        <w:rPr>
          <w:rFonts w:ascii="Book Antiqua" w:hAnsi="Book Antiqua"/>
          <w:sz w:val="20"/>
          <w:szCs w:val="20"/>
          <w:lang w:val="sq-AL"/>
        </w:rPr>
        <w:t>Vlera financiare e pasuris</w:t>
      </w:r>
      <w:r>
        <w:rPr>
          <w:rFonts w:ascii="Book Antiqua" w:hAnsi="Book Antiqua"/>
          <w:sz w:val="20"/>
          <w:szCs w:val="20"/>
          <w:lang w:val="sq-AL"/>
        </w:rPr>
        <w:t>ë</w:t>
      </w:r>
      <w:r w:rsidRPr="003C038F">
        <w:rPr>
          <w:rFonts w:ascii="Book Antiqua" w:hAnsi="Book Antiqua"/>
          <w:sz w:val="20"/>
          <w:szCs w:val="20"/>
          <w:lang w:val="sq-AL"/>
        </w:rPr>
        <w:t xml:space="preserve"> n</w:t>
      </w:r>
      <w:r>
        <w:rPr>
          <w:rFonts w:ascii="Book Antiqua" w:hAnsi="Book Antiqua"/>
          <w:sz w:val="20"/>
          <w:szCs w:val="20"/>
          <w:lang w:val="sq-AL"/>
        </w:rPr>
        <w:t>ë</w:t>
      </w:r>
      <w:r w:rsidRPr="003C038F">
        <w:rPr>
          <w:rFonts w:ascii="Book Antiqua" w:hAnsi="Book Antiqua"/>
          <w:sz w:val="20"/>
          <w:szCs w:val="20"/>
          <w:lang w:val="sq-AL"/>
        </w:rPr>
        <w:t>n 1000 euro nuk ka ndryshime t</w:t>
      </w:r>
      <w:r>
        <w:rPr>
          <w:rFonts w:ascii="Book Antiqua" w:hAnsi="Book Antiqua"/>
          <w:sz w:val="20"/>
          <w:szCs w:val="20"/>
          <w:lang w:val="sq-AL"/>
        </w:rPr>
        <w:t>ë</w:t>
      </w:r>
      <w:r w:rsidRPr="003C038F">
        <w:rPr>
          <w:rFonts w:ascii="Book Antiqua" w:hAnsi="Book Antiqua"/>
          <w:sz w:val="20"/>
          <w:szCs w:val="20"/>
          <w:lang w:val="sq-AL"/>
        </w:rPr>
        <w:t xml:space="preserve"> </w:t>
      </w:r>
      <w:proofErr w:type="spellStart"/>
      <w:r w:rsidRPr="003C038F">
        <w:rPr>
          <w:rFonts w:ascii="Book Antiqua" w:hAnsi="Book Antiqua"/>
          <w:sz w:val="20"/>
          <w:szCs w:val="20"/>
          <w:lang w:val="sq-AL"/>
        </w:rPr>
        <w:t>theksura</w:t>
      </w:r>
      <w:proofErr w:type="spellEnd"/>
      <w:r w:rsidRPr="003C038F">
        <w:rPr>
          <w:rFonts w:ascii="Book Antiqua" w:hAnsi="Book Antiqua"/>
          <w:sz w:val="20"/>
          <w:szCs w:val="20"/>
          <w:lang w:val="sq-AL"/>
        </w:rPr>
        <w:t xml:space="preserve"> nga viti </w:t>
      </w:r>
      <w:proofErr w:type="spellStart"/>
      <w:r w:rsidRPr="003C038F">
        <w:rPr>
          <w:rFonts w:ascii="Book Antiqua" w:hAnsi="Book Antiqua"/>
          <w:sz w:val="20"/>
          <w:szCs w:val="20"/>
          <w:lang w:val="sq-AL"/>
        </w:rPr>
        <w:t>parapak</w:t>
      </w:r>
      <w:proofErr w:type="spellEnd"/>
      <w:r w:rsidRPr="003C038F">
        <w:rPr>
          <w:rFonts w:ascii="Book Antiqua" w:hAnsi="Book Antiqua"/>
          <w:sz w:val="20"/>
          <w:szCs w:val="20"/>
          <w:lang w:val="sq-AL"/>
        </w:rPr>
        <w:t>.</w:t>
      </w:r>
    </w:p>
    <w:p w14:paraId="244A9462" w14:textId="203D2158" w:rsidR="008A16D1" w:rsidRDefault="008A16D1" w:rsidP="008A16D1">
      <w:pPr>
        <w:tabs>
          <w:tab w:val="left" w:pos="1080"/>
        </w:tabs>
        <w:rPr>
          <w:rFonts w:ascii="Book Antiqua" w:hAnsi="Book Antiqua"/>
          <w:b/>
          <w:color w:val="365F91"/>
          <w:lang w:val="sq-AL"/>
        </w:rPr>
      </w:pPr>
    </w:p>
    <w:p w14:paraId="6434FDD1" w14:textId="68171D79" w:rsidR="00BA24D9" w:rsidRDefault="00BA24D9" w:rsidP="008A16D1">
      <w:pPr>
        <w:tabs>
          <w:tab w:val="left" w:pos="1080"/>
        </w:tabs>
        <w:rPr>
          <w:rFonts w:ascii="Book Antiqua" w:hAnsi="Book Antiqua"/>
          <w:b/>
          <w:color w:val="365F91"/>
          <w:lang w:val="sq-AL"/>
        </w:rPr>
      </w:pPr>
    </w:p>
    <w:p w14:paraId="59D2913C" w14:textId="11BDC712" w:rsidR="00BA24D9" w:rsidRDefault="00BA24D9" w:rsidP="008A16D1">
      <w:pPr>
        <w:tabs>
          <w:tab w:val="left" w:pos="1080"/>
        </w:tabs>
        <w:rPr>
          <w:rFonts w:ascii="Book Antiqua" w:hAnsi="Book Antiqua"/>
          <w:b/>
          <w:color w:val="365F91"/>
          <w:lang w:val="sq-AL"/>
        </w:rPr>
      </w:pPr>
    </w:p>
    <w:p w14:paraId="388AC2C6" w14:textId="6961A3D6" w:rsidR="00BA24D9" w:rsidRDefault="00BA24D9" w:rsidP="008A16D1">
      <w:pPr>
        <w:tabs>
          <w:tab w:val="left" w:pos="1080"/>
        </w:tabs>
        <w:rPr>
          <w:rFonts w:ascii="Book Antiqua" w:hAnsi="Book Antiqua"/>
          <w:b/>
          <w:color w:val="365F91"/>
          <w:lang w:val="sq-AL"/>
        </w:rPr>
      </w:pPr>
    </w:p>
    <w:p w14:paraId="61D72A72" w14:textId="20F88BB2" w:rsidR="00BA24D9" w:rsidRDefault="00BA24D9" w:rsidP="008A16D1">
      <w:pPr>
        <w:tabs>
          <w:tab w:val="left" w:pos="1080"/>
        </w:tabs>
        <w:rPr>
          <w:rFonts w:ascii="Book Antiqua" w:hAnsi="Book Antiqua"/>
          <w:b/>
          <w:color w:val="365F91"/>
          <w:lang w:val="sq-AL"/>
        </w:rPr>
      </w:pPr>
    </w:p>
    <w:p w14:paraId="7A1401E7" w14:textId="6F9992F5" w:rsidR="00BA24D9" w:rsidRDefault="00BA24D9" w:rsidP="008A16D1">
      <w:pPr>
        <w:tabs>
          <w:tab w:val="left" w:pos="1080"/>
        </w:tabs>
        <w:rPr>
          <w:rFonts w:ascii="Book Antiqua" w:hAnsi="Book Antiqua"/>
          <w:b/>
          <w:color w:val="365F91"/>
          <w:lang w:val="sq-AL"/>
        </w:rPr>
      </w:pPr>
    </w:p>
    <w:p w14:paraId="71A7BF8E" w14:textId="79704D40" w:rsidR="00BA24D9" w:rsidRDefault="00BA24D9" w:rsidP="008A16D1">
      <w:pPr>
        <w:tabs>
          <w:tab w:val="left" w:pos="1080"/>
        </w:tabs>
        <w:rPr>
          <w:rFonts w:ascii="Book Antiqua" w:hAnsi="Book Antiqua"/>
          <w:b/>
          <w:color w:val="365F91"/>
          <w:lang w:val="sq-AL"/>
        </w:rPr>
      </w:pPr>
    </w:p>
    <w:p w14:paraId="64507780" w14:textId="42D8B33C" w:rsidR="00BA24D9" w:rsidRDefault="00BA24D9" w:rsidP="008A16D1">
      <w:pPr>
        <w:tabs>
          <w:tab w:val="left" w:pos="1080"/>
        </w:tabs>
        <w:rPr>
          <w:rFonts w:ascii="Book Antiqua" w:hAnsi="Book Antiqua"/>
          <w:b/>
          <w:color w:val="365F91"/>
          <w:lang w:val="sq-AL"/>
        </w:rPr>
      </w:pPr>
    </w:p>
    <w:p w14:paraId="0E60E4C9" w14:textId="2674F77B" w:rsidR="00BA24D9" w:rsidRDefault="00BA24D9" w:rsidP="008A16D1">
      <w:pPr>
        <w:tabs>
          <w:tab w:val="left" w:pos="1080"/>
        </w:tabs>
        <w:rPr>
          <w:rFonts w:ascii="Book Antiqua" w:hAnsi="Book Antiqua"/>
          <w:b/>
          <w:color w:val="365F91"/>
          <w:lang w:val="sq-AL"/>
        </w:rPr>
      </w:pPr>
    </w:p>
    <w:p w14:paraId="7046FE6D" w14:textId="6AF0FB7D" w:rsidR="00BA24D9" w:rsidRDefault="00BA24D9" w:rsidP="008A16D1">
      <w:pPr>
        <w:tabs>
          <w:tab w:val="left" w:pos="1080"/>
        </w:tabs>
        <w:rPr>
          <w:rFonts w:ascii="Book Antiqua" w:hAnsi="Book Antiqua"/>
          <w:b/>
          <w:color w:val="365F91"/>
          <w:lang w:val="sq-AL"/>
        </w:rPr>
      </w:pPr>
    </w:p>
    <w:p w14:paraId="39ECDC27" w14:textId="59AD5C73" w:rsidR="00BA24D9" w:rsidRDefault="00BA24D9" w:rsidP="008A16D1">
      <w:pPr>
        <w:tabs>
          <w:tab w:val="left" w:pos="1080"/>
        </w:tabs>
        <w:rPr>
          <w:rFonts w:ascii="Book Antiqua" w:hAnsi="Book Antiqua"/>
          <w:b/>
          <w:color w:val="365F91"/>
          <w:lang w:val="sq-AL"/>
        </w:rPr>
      </w:pPr>
    </w:p>
    <w:p w14:paraId="6AC0976B" w14:textId="7232D7F0" w:rsidR="00BA24D9" w:rsidRDefault="00BA24D9" w:rsidP="008A16D1">
      <w:pPr>
        <w:tabs>
          <w:tab w:val="left" w:pos="1080"/>
        </w:tabs>
        <w:rPr>
          <w:rFonts w:ascii="Book Antiqua" w:hAnsi="Book Antiqua"/>
          <w:b/>
          <w:color w:val="365F91"/>
          <w:lang w:val="sq-AL"/>
        </w:rPr>
      </w:pPr>
    </w:p>
    <w:p w14:paraId="2392F58B" w14:textId="39EC0438" w:rsidR="00BA24D9" w:rsidRDefault="00BA24D9" w:rsidP="008A16D1">
      <w:pPr>
        <w:tabs>
          <w:tab w:val="left" w:pos="1080"/>
        </w:tabs>
        <w:rPr>
          <w:rFonts w:ascii="Book Antiqua" w:hAnsi="Book Antiqua"/>
          <w:b/>
          <w:color w:val="365F91"/>
          <w:lang w:val="sq-AL"/>
        </w:rPr>
      </w:pPr>
    </w:p>
    <w:p w14:paraId="2E6AAAB1" w14:textId="0372686D" w:rsidR="00BA24D9" w:rsidRDefault="00BA24D9" w:rsidP="008A16D1">
      <w:pPr>
        <w:tabs>
          <w:tab w:val="left" w:pos="1080"/>
        </w:tabs>
        <w:rPr>
          <w:rFonts w:ascii="Book Antiqua" w:hAnsi="Book Antiqua"/>
          <w:b/>
          <w:color w:val="365F91"/>
          <w:lang w:val="sq-AL"/>
        </w:rPr>
      </w:pPr>
    </w:p>
    <w:p w14:paraId="571CC070" w14:textId="26DF0224" w:rsidR="00BA24D9" w:rsidRDefault="00BA24D9" w:rsidP="008A16D1">
      <w:pPr>
        <w:tabs>
          <w:tab w:val="left" w:pos="1080"/>
        </w:tabs>
        <w:rPr>
          <w:rFonts w:ascii="Book Antiqua" w:hAnsi="Book Antiqua"/>
          <w:b/>
          <w:color w:val="365F91"/>
          <w:lang w:val="sq-AL"/>
        </w:rPr>
      </w:pPr>
    </w:p>
    <w:p w14:paraId="5461ECED" w14:textId="1DE5294C" w:rsidR="00BA24D9" w:rsidRDefault="00BA24D9" w:rsidP="008A16D1">
      <w:pPr>
        <w:tabs>
          <w:tab w:val="left" w:pos="1080"/>
        </w:tabs>
        <w:rPr>
          <w:rFonts w:ascii="Book Antiqua" w:hAnsi="Book Antiqua"/>
          <w:b/>
          <w:color w:val="365F91"/>
          <w:lang w:val="sq-AL"/>
        </w:rPr>
      </w:pPr>
    </w:p>
    <w:p w14:paraId="7B6E0DFD" w14:textId="0132732C" w:rsidR="00BA24D9" w:rsidRDefault="00BA24D9" w:rsidP="008A16D1">
      <w:pPr>
        <w:tabs>
          <w:tab w:val="left" w:pos="1080"/>
        </w:tabs>
        <w:rPr>
          <w:rFonts w:ascii="Book Antiqua" w:hAnsi="Book Antiqua"/>
          <w:b/>
          <w:color w:val="365F91"/>
          <w:lang w:val="sq-AL"/>
        </w:rPr>
      </w:pPr>
    </w:p>
    <w:p w14:paraId="07790DF8" w14:textId="77E26119" w:rsidR="00BA24D9" w:rsidRDefault="00BA24D9" w:rsidP="008A16D1">
      <w:pPr>
        <w:tabs>
          <w:tab w:val="left" w:pos="1080"/>
        </w:tabs>
        <w:rPr>
          <w:rFonts w:ascii="Book Antiqua" w:hAnsi="Book Antiqua"/>
          <w:b/>
          <w:color w:val="365F91"/>
          <w:lang w:val="sq-AL"/>
        </w:rPr>
      </w:pPr>
    </w:p>
    <w:p w14:paraId="42B403DA" w14:textId="7D665758" w:rsidR="00BA24D9" w:rsidRDefault="00BA24D9" w:rsidP="008A16D1">
      <w:pPr>
        <w:tabs>
          <w:tab w:val="left" w:pos="1080"/>
        </w:tabs>
        <w:rPr>
          <w:rFonts w:ascii="Book Antiqua" w:hAnsi="Book Antiqua"/>
          <w:b/>
          <w:color w:val="365F91"/>
          <w:lang w:val="sq-AL"/>
        </w:rPr>
      </w:pPr>
    </w:p>
    <w:p w14:paraId="5A31CDCB" w14:textId="1F778BD2" w:rsidR="00BA24D9" w:rsidRDefault="00BA24D9" w:rsidP="008A16D1">
      <w:pPr>
        <w:tabs>
          <w:tab w:val="left" w:pos="1080"/>
        </w:tabs>
        <w:rPr>
          <w:rFonts w:ascii="Book Antiqua" w:hAnsi="Book Antiqua"/>
          <w:b/>
          <w:color w:val="365F91"/>
          <w:lang w:val="sq-AL"/>
        </w:rPr>
      </w:pPr>
    </w:p>
    <w:p w14:paraId="483BC7D6" w14:textId="164A3FF6" w:rsidR="00BA24D9" w:rsidRDefault="00BA24D9" w:rsidP="008A16D1">
      <w:pPr>
        <w:tabs>
          <w:tab w:val="left" w:pos="1080"/>
        </w:tabs>
        <w:rPr>
          <w:rFonts w:ascii="Book Antiqua" w:hAnsi="Book Antiqua"/>
          <w:b/>
          <w:color w:val="365F91"/>
          <w:lang w:val="sq-AL"/>
        </w:rPr>
      </w:pPr>
    </w:p>
    <w:p w14:paraId="398486CD" w14:textId="77777777" w:rsidR="00BA24D9" w:rsidRPr="00261744" w:rsidRDefault="00BA24D9" w:rsidP="008A16D1">
      <w:pPr>
        <w:tabs>
          <w:tab w:val="left" w:pos="1080"/>
        </w:tabs>
        <w:rPr>
          <w:rFonts w:ascii="Book Antiqua" w:hAnsi="Book Antiqua"/>
          <w:b/>
          <w:color w:val="365F91"/>
          <w:lang w:val="sq-AL"/>
        </w:rPr>
      </w:pPr>
    </w:p>
    <w:p w14:paraId="5C2B2BB9" w14:textId="77777777" w:rsidR="008A16D1" w:rsidRDefault="008A16D1" w:rsidP="008A16D1">
      <w:pPr>
        <w:tabs>
          <w:tab w:val="left" w:pos="1080"/>
        </w:tabs>
        <w:rPr>
          <w:rFonts w:ascii="Book Antiqua" w:hAnsi="Book Antiqua"/>
          <w:b/>
          <w:color w:val="365F91"/>
          <w:lang w:val="sq-AL"/>
        </w:rPr>
      </w:pPr>
    </w:p>
    <w:p w14:paraId="7F3933EA" w14:textId="77777777" w:rsidR="008A16D1" w:rsidRDefault="008A16D1" w:rsidP="008A16D1">
      <w:pPr>
        <w:tabs>
          <w:tab w:val="left" w:pos="1080"/>
        </w:tabs>
        <w:rPr>
          <w:rFonts w:ascii="Book Antiqua" w:hAnsi="Book Antiqua"/>
          <w:b/>
          <w:color w:val="365F91"/>
          <w:lang w:val="sq-AL"/>
        </w:rPr>
      </w:pPr>
    </w:p>
    <w:p w14:paraId="69CD896B" w14:textId="75F1401E" w:rsidR="008A16D1" w:rsidRDefault="008A16D1" w:rsidP="00BA24D9">
      <w:pPr>
        <w:tabs>
          <w:tab w:val="left" w:pos="1080"/>
        </w:tabs>
        <w:ind w:left="567"/>
        <w:rPr>
          <w:rFonts w:ascii="Book Antiqua" w:hAnsi="Book Antiqua"/>
          <w:lang w:val="sq-AL"/>
        </w:rPr>
      </w:pPr>
      <w:r w:rsidRPr="00261744">
        <w:rPr>
          <w:rFonts w:ascii="Book Antiqua" w:hAnsi="Book Antiqua"/>
          <w:b/>
          <w:color w:val="365F91"/>
          <w:u w:val="single"/>
          <w:lang w:val="sq-AL"/>
        </w:rPr>
        <w:t>Neni 19.3.3  Stoqet</w:t>
      </w:r>
      <w:bookmarkStart w:id="23" w:name="_MON_1545727025"/>
      <w:bookmarkEnd w:id="23"/>
      <w:r w:rsidR="006D7E0D" w:rsidRPr="00261744">
        <w:rPr>
          <w:rFonts w:ascii="Book Antiqua" w:hAnsi="Book Antiqua"/>
          <w:lang w:val="sq-AL"/>
        </w:rPr>
        <w:object w:dxaOrig="8715" w:dyaOrig="2925" w14:anchorId="22671ACA">
          <v:shape id="_x0000_i1047" type="#_x0000_t75" style="width:634.5pt;height:358.5pt" o:ole="">
            <v:imagedata r:id="rId58" o:title=""/>
          </v:shape>
          <o:OLEObject Type="Embed" ProgID="Excel.Sheet.8" ShapeID="_x0000_i1047" DrawAspect="Content" ObjectID="_1802161595" r:id="rId59"/>
        </w:object>
      </w:r>
    </w:p>
    <w:p w14:paraId="0D1DAC95" w14:textId="77777777" w:rsidR="008A16D1" w:rsidRPr="00261744" w:rsidRDefault="008A16D1" w:rsidP="008A16D1">
      <w:pPr>
        <w:rPr>
          <w:rFonts w:ascii="Book Antiqua" w:hAnsi="Book Antiqua"/>
          <w:sz w:val="20"/>
          <w:szCs w:val="20"/>
          <w:lang w:val="sq-AL"/>
        </w:rPr>
      </w:pPr>
    </w:p>
    <w:p w14:paraId="45FA6689" w14:textId="77777777" w:rsidR="00BA24D9" w:rsidRDefault="00BA24D9" w:rsidP="00CE2056">
      <w:pPr>
        <w:pStyle w:val="ListParagraph"/>
        <w:tabs>
          <w:tab w:val="left" w:pos="1300"/>
        </w:tabs>
        <w:ind w:left="567"/>
        <w:rPr>
          <w:rFonts w:ascii="Book Antiqua" w:hAnsi="Book Antiqua"/>
          <w:b/>
          <w:i/>
          <w:sz w:val="20"/>
          <w:szCs w:val="20"/>
          <w:u w:val="single"/>
          <w:lang w:val="sq-AL"/>
        </w:rPr>
      </w:pPr>
    </w:p>
    <w:p w14:paraId="37FE2E60" w14:textId="77777777" w:rsidR="00BA24D9" w:rsidRDefault="00BA24D9" w:rsidP="00CE2056">
      <w:pPr>
        <w:pStyle w:val="ListParagraph"/>
        <w:tabs>
          <w:tab w:val="left" w:pos="1300"/>
        </w:tabs>
        <w:ind w:left="567"/>
        <w:rPr>
          <w:rFonts w:ascii="Book Antiqua" w:hAnsi="Book Antiqua"/>
          <w:b/>
          <w:i/>
          <w:sz w:val="20"/>
          <w:szCs w:val="20"/>
          <w:u w:val="single"/>
          <w:lang w:val="sq-AL"/>
        </w:rPr>
      </w:pPr>
    </w:p>
    <w:p w14:paraId="360C80FE" w14:textId="77777777" w:rsidR="00BA24D9" w:rsidRDefault="00BA24D9" w:rsidP="00CE2056">
      <w:pPr>
        <w:pStyle w:val="ListParagraph"/>
        <w:tabs>
          <w:tab w:val="left" w:pos="1300"/>
        </w:tabs>
        <w:ind w:left="567"/>
        <w:rPr>
          <w:rFonts w:ascii="Book Antiqua" w:hAnsi="Book Antiqua"/>
          <w:b/>
          <w:i/>
          <w:sz w:val="20"/>
          <w:szCs w:val="20"/>
          <w:u w:val="single"/>
          <w:lang w:val="sq-AL"/>
        </w:rPr>
      </w:pPr>
    </w:p>
    <w:p w14:paraId="46729A62" w14:textId="142B7551" w:rsidR="008A16D1" w:rsidRDefault="008A16D1" w:rsidP="00CE2056">
      <w:pPr>
        <w:pStyle w:val="ListParagraph"/>
        <w:tabs>
          <w:tab w:val="left" w:pos="1300"/>
        </w:tabs>
        <w:ind w:left="567"/>
        <w:rPr>
          <w:rFonts w:ascii="Book Antiqua" w:hAnsi="Book Antiqua"/>
          <w:b/>
          <w:i/>
          <w:sz w:val="20"/>
          <w:szCs w:val="20"/>
          <w:u w:val="single"/>
          <w:lang w:val="sq-AL"/>
        </w:rPr>
      </w:pPr>
      <w:r w:rsidRPr="00261744">
        <w:rPr>
          <w:rFonts w:ascii="Book Antiqua" w:hAnsi="Book Antiqua"/>
          <w:b/>
          <w:i/>
          <w:sz w:val="20"/>
          <w:szCs w:val="20"/>
          <w:u w:val="single"/>
          <w:lang w:val="sq-AL"/>
        </w:rPr>
        <w:t xml:space="preserve">Shpalos </w:t>
      </w:r>
      <w:r>
        <w:rPr>
          <w:rFonts w:ascii="Book Antiqua" w:hAnsi="Book Antiqua"/>
          <w:b/>
          <w:i/>
          <w:sz w:val="20"/>
          <w:szCs w:val="20"/>
          <w:u w:val="single"/>
          <w:lang w:val="sq-AL"/>
        </w:rPr>
        <w:t xml:space="preserve">ne PF </w:t>
      </w:r>
      <w:r w:rsidRPr="00261744">
        <w:rPr>
          <w:rFonts w:ascii="Book Antiqua" w:hAnsi="Book Antiqua"/>
          <w:b/>
          <w:i/>
          <w:sz w:val="20"/>
          <w:szCs w:val="20"/>
          <w:u w:val="single"/>
          <w:lang w:val="sq-AL"/>
        </w:rPr>
        <w:t xml:space="preserve">tabelën në detaje në vijim si  </w:t>
      </w:r>
      <w:r>
        <w:rPr>
          <w:rFonts w:ascii="Book Antiqua" w:hAnsi="Book Antiqua"/>
          <w:b/>
          <w:i/>
          <w:sz w:val="20"/>
          <w:szCs w:val="20"/>
          <w:u w:val="single"/>
          <w:lang w:val="sq-AL"/>
        </w:rPr>
        <w:t>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7</w:t>
      </w:r>
      <w:r w:rsidRPr="00261744">
        <w:rPr>
          <w:rFonts w:ascii="Book Antiqua" w:hAnsi="Book Antiqua"/>
          <w:b/>
          <w:i/>
          <w:sz w:val="20"/>
          <w:szCs w:val="20"/>
          <w:u w:val="single"/>
          <w:lang w:val="sq-AL"/>
        </w:rPr>
        <w:t>:</w:t>
      </w:r>
    </w:p>
    <w:p w14:paraId="624067B6" w14:textId="5D312FA9" w:rsidR="00334B5E" w:rsidRPr="001C24D9" w:rsidRDefault="00334B5E" w:rsidP="00CE2056">
      <w:pPr>
        <w:pStyle w:val="ListParagraph"/>
        <w:tabs>
          <w:tab w:val="left" w:pos="1300"/>
        </w:tabs>
        <w:ind w:left="567"/>
        <w:rPr>
          <w:rFonts w:ascii="Book Antiqua" w:hAnsi="Book Antiqua"/>
          <w:sz w:val="20"/>
          <w:szCs w:val="20"/>
          <w:lang w:val="sq-AL"/>
        </w:rPr>
      </w:pPr>
      <w:r w:rsidRPr="001C24D9">
        <w:rPr>
          <w:rFonts w:ascii="Book Antiqua" w:hAnsi="Book Antiqua"/>
          <w:sz w:val="20"/>
          <w:szCs w:val="20"/>
          <w:lang w:val="sq-AL"/>
        </w:rPr>
        <w:t>Detajet e kategorive t</w:t>
      </w:r>
      <w:r w:rsidR="00AD0DBB" w:rsidRPr="001C24D9">
        <w:rPr>
          <w:rFonts w:ascii="Book Antiqua" w:hAnsi="Book Antiqua"/>
          <w:sz w:val="20"/>
          <w:szCs w:val="20"/>
          <w:lang w:val="sq-AL"/>
        </w:rPr>
        <w:t>ë</w:t>
      </w:r>
      <w:r w:rsidRPr="001C24D9">
        <w:rPr>
          <w:rFonts w:ascii="Book Antiqua" w:hAnsi="Book Antiqua"/>
          <w:sz w:val="20"/>
          <w:szCs w:val="20"/>
          <w:lang w:val="sq-AL"/>
        </w:rPr>
        <w:t xml:space="preserve"> stoqeve jan</w:t>
      </w:r>
      <w:r w:rsidR="00AD0DBB" w:rsidRPr="001C24D9">
        <w:rPr>
          <w:rFonts w:ascii="Book Antiqua" w:hAnsi="Book Antiqua"/>
          <w:sz w:val="20"/>
          <w:szCs w:val="20"/>
          <w:lang w:val="sq-AL"/>
        </w:rPr>
        <w:t>ë</w:t>
      </w:r>
      <w:r w:rsidRPr="001C24D9">
        <w:rPr>
          <w:rFonts w:ascii="Book Antiqua" w:hAnsi="Book Antiqua"/>
          <w:sz w:val="20"/>
          <w:szCs w:val="20"/>
          <w:lang w:val="sq-AL"/>
        </w:rPr>
        <w:t xml:space="preserve"> t</w:t>
      </w:r>
      <w:r w:rsidR="00AD0DBB" w:rsidRPr="001C24D9">
        <w:rPr>
          <w:rFonts w:ascii="Book Antiqua" w:hAnsi="Book Antiqua"/>
          <w:sz w:val="20"/>
          <w:szCs w:val="20"/>
          <w:lang w:val="sq-AL"/>
        </w:rPr>
        <w:t>ë</w:t>
      </w:r>
      <w:r w:rsidR="001C24D9" w:rsidRPr="001C24D9">
        <w:rPr>
          <w:rFonts w:ascii="Book Antiqua" w:hAnsi="Book Antiqua"/>
          <w:sz w:val="20"/>
          <w:szCs w:val="20"/>
          <w:lang w:val="sq-AL"/>
        </w:rPr>
        <w:t xml:space="preserve"> p</w:t>
      </w:r>
      <w:r w:rsidRPr="001C24D9">
        <w:rPr>
          <w:rFonts w:ascii="Book Antiqua" w:hAnsi="Book Antiqua"/>
          <w:sz w:val="20"/>
          <w:szCs w:val="20"/>
          <w:lang w:val="sq-AL"/>
        </w:rPr>
        <w:t>araqitura n</w:t>
      </w:r>
      <w:r w:rsidR="00AD0DBB" w:rsidRPr="001C24D9">
        <w:rPr>
          <w:rFonts w:ascii="Book Antiqua" w:hAnsi="Book Antiqua"/>
          <w:sz w:val="20"/>
          <w:szCs w:val="20"/>
          <w:lang w:val="sq-AL"/>
        </w:rPr>
        <w:t>ë</w:t>
      </w:r>
      <w:r w:rsidRPr="001C24D9">
        <w:rPr>
          <w:rFonts w:ascii="Book Antiqua" w:hAnsi="Book Antiqua"/>
          <w:sz w:val="20"/>
          <w:szCs w:val="20"/>
          <w:lang w:val="sq-AL"/>
        </w:rPr>
        <w:t xml:space="preserve"> aneks sipas formatit t</w:t>
      </w:r>
      <w:r w:rsidR="00AD0DBB" w:rsidRPr="001C24D9">
        <w:rPr>
          <w:rFonts w:ascii="Book Antiqua" w:hAnsi="Book Antiqua"/>
          <w:sz w:val="20"/>
          <w:szCs w:val="20"/>
          <w:lang w:val="sq-AL"/>
        </w:rPr>
        <w:t>ë</w:t>
      </w:r>
      <w:r w:rsidRPr="001C24D9">
        <w:rPr>
          <w:rFonts w:ascii="Book Antiqua" w:hAnsi="Book Antiqua"/>
          <w:sz w:val="20"/>
          <w:szCs w:val="20"/>
          <w:lang w:val="sq-AL"/>
        </w:rPr>
        <w:t xml:space="preserve"> pranuar nga Thesari.</w:t>
      </w:r>
    </w:p>
    <w:p w14:paraId="745ED9C6" w14:textId="305CA083" w:rsidR="008A16D1" w:rsidRPr="00261744" w:rsidRDefault="00CE2056" w:rsidP="001C24D9">
      <w:pPr>
        <w:spacing w:after="160" w:line="259" w:lineRule="auto"/>
        <w:rPr>
          <w:rFonts w:ascii="Book Antiqua" w:hAnsi="Book Antiqua"/>
          <w:b/>
          <w:bCs/>
          <w:color w:val="365F91"/>
          <w:sz w:val="28"/>
          <w:lang w:val="sq-AL"/>
        </w:rPr>
      </w:pPr>
      <w:r>
        <w:rPr>
          <w:rFonts w:ascii="Book Antiqua" w:hAnsi="Book Antiqua"/>
          <w:b/>
          <w:bCs/>
          <w:color w:val="365F91"/>
          <w:sz w:val="28"/>
          <w:lang w:val="sq-AL"/>
        </w:rPr>
        <w:br w:type="page"/>
      </w:r>
      <w:r w:rsidR="008A16D1" w:rsidRPr="00261744">
        <w:rPr>
          <w:rFonts w:ascii="Book Antiqua" w:hAnsi="Book Antiqua"/>
          <w:b/>
          <w:bCs/>
          <w:color w:val="365F91"/>
          <w:sz w:val="28"/>
          <w:lang w:val="sq-AL"/>
        </w:rPr>
        <w:lastRenderedPageBreak/>
        <w:t xml:space="preserve">Neni 20  Raport për </w:t>
      </w:r>
      <w:proofErr w:type="spellStart"/>
      <w:r w:rsidR="008A16D1" w:rsidRPr="00261744">
        <w:rPr>
          <w:rFonts w:ascii="Book Antiqua" w:hAnsi="Book Antiqua"/>
          <w:b/>
          <w:bCs/>
          <w:color w:val="365F91"/>
          <w:sz w:val="28"/>
          <w:lang w:val="sq-AL"/>
        </w:rPr>
        <w:t>avancet</w:t>
      </w:r>
      <w:proofErr w:type="spellEnd"/>
      <w:r w:rsidR="008A16D1" w:rsidRPr="00261744">
        <w:rPr>
          <w:rFonts w:ascii="Book Antiqua" w:hAnsi="Book Antiqua"/>
          <w:b/>
          <w:bCs/>
          <w:color w:val="365F91"/>
          <w:sz w:val="28"/>
          <w:lang w:val="sq-AL"/>
        </w:rPr>
        <w:t xml:space="preserve"> e pa arsyetuara</w:t>
      </w:r>
    </w:p>
    <w:p w14:paraId="75D5687A" w14:textId="77777777" w:rsidR="008A16D1" w:rsidRPr="00261744" w:rsidRDefault="008A16D1" w:rsidP="008A16D1">
      <w:pPr>
        <w:rPr>
          <w:rFonts w:ascii="Book Antiqua" w:hAnsi="Book Antiqua"/>
          <w:b/>
          <w:bCs/>
          <w:color w:val="365F91"/>
          <w:sz w:val="28"/>
          <w:lang w:val="sq-AL"/>
        </w:rPr>
      </w:pPr>
    </w:p>
    <w:bookmarkStart w:id="24" w:name="_MON_1545727033"/>
    <w:bookmarkEnd w:id="24"/>
    <w:p w14:paraId="171611B9" w14:textId="316DF32E" w:rsidR="008A16D1" w:rsidRPr="00261744" w:rsidRDefault="0017477F" w:rsidP="00CE2056">
      <w:pPr>
        <w:ind w:left="567"/>
        <w:rPr>
          <w:rFonts w:ascii="Book Antiqua" w:hAnsi="Book Antiqua"/>
          <w:lang w:val="sq-AL"/>
        </w:rPr>
      </w:pPr>
      <w:r w:rsidRPr="00261744">
        <w:rPr>
          <w:rFonts w:ascii="Book Antiqua" w:hAnsi="Book Antiqua"/>
          <w:lang w:val="sq-AL"/>
        </w:rPr>
        <w:object w:dxaOrig="12383" w:dyaOrig="2774" w14:anchorId="687B7FD6">
          <v:shape id="_x0000_i1048" type="#_x0000_t75" style="width:600.75pt;height:135.75pt" o:ole="">
            <v:imagedata r:id="rId60" o:title=""/>
          </v:shape>
          <o:OLEObject Type="Embed" ProgID="Excel.Sheet.8" ShapeID="_x0000_i1048" DrawAspect="Content" ObjectID="_1802161596" r:id="rId61"/>
        </w:object>
      </w:r>
    </w:p>
    <w:p w14:paraId="44B2B45B" w14:textId="77777777" w:rsidR="008A16D1" w:rsidRPr="00261744" w:rsidRDefault="008A16D1" w:rsidP="008A16D1">
      <w:pPr>
        <w:tabs>
          <w:tab w:val="left" w:pos="1080"/>
        </w:tabs>
        <w:rPr>
          <w:rFonts w:ascii="Book Antiqua" w:hAnsi="Book Antiqua"/>
          <w:b/>
          <w:sz w:val="20"/>
          <w:lang w:val="sq-AL"/>
        </w:rPr>
      </w:pPr>
      <w:r w:rsidRPr="00261744">
        <w:rPr>
          <w:rFonts w:ascii="Book Antiqua" w:hAnsi="Book Antiqua"/>
          <w:b/>
          <w:sz w:val="20"/>
          <w:lang w:val="sq-AL"/>
        </w:rPr>
        <w:t xml:space="preserve">             </w:t>
      </w:r>
    </w:p>
    <w:p w14:paraId="16BDF235" w14:textId="77777777" w:rsidR="008A16D1" w:rsidRDefault="008A16D1" w:rsidP="008A16D1">
      <w:pPr>
        <w:tabs>
          <w:tab w:val="left" w:pos="1080"/>
        </w:tabs>
        <w:rPr>
          <w:rFonts w:ascii="Book Antiqua" w:hAnsi="Book Antiqua"/>
          <w:b/>
          <w:sz w:val="20"/>
          <w:lang w:val="sq-AL"/>
        </w:rPr>
      </w:pPr>
    </w:p>
    <w:p w14:paraId="1001AB5B" w14:textId="1DDD93F3" w:rsidR="008A16D1" w:rsidRDefault="008A16D1" w:rsidP="00CE2056">
      <w:pPr>
        <w:tabs>
          <w:tab w:val="left" w:pos="1080"/>
          <w:tab w:val="left" w:pos="9091"/>
        </w:tabs>
        <w:ind w:left="567"/>
        <w:rPr>
          <w:rFonts w:ascii="Book Antiqua" w:hAnsi="Book Antiqua"/>
          <w:b/>
          <w:sz w:val="20"/>
          <w:u w:val="single"/>
          <w:lang w:val="sq-AL"/>
        </w:rPr>
      </w:pPr>
      <w:r w:rsidRPr="00261744">
        <w:rPr>
          <w:rFonts w:ascii="Book Antiqua" w:hAnsi="Book Antiqua"/>
          <w:b/>
          <w:sz w:val="20"/>
          <w:u w:val="single"/>
          <w:lang w:val="sq-AL"/>
        </w:rPr>
        <w:t>Shpalos</w:t>
      </w:r>
      <w:r>
        <w:rPr>
          <w:rFonts w:ascii="Book Antiqua" w:hAnsi="Book Antiqua"/>
          <w:b/>
          <w:sz w:val="20"/>
          <w:u w:val="single"/>
          <w:lang w:val="sq-AL"/>
        </w:rPr>
        <w:t xml:space="preserve"> me poshtë</w:t>
      </w:r>
      <w:r w:rsidRPr="00261744">
        <w:rPr>
          <w:rFonts w:ascii="Book Antiqua" w:hAnsi="Book Antiqua"/>
          <w:b/>
          <w:sz w:val="20"/>
          <w:u w:val="single"/>
          <w:lang w:val="sq-AL"/>
        </w:rPr>
        <w:t xml:space="preserve"> në detaje shënimet </w:t>
      </w:r>
      <w:r>
        <w:rPr>
          <w:rFonts w:ascii="Book Antiqua" w:hAnsi="Book Antiqua"/>
          <w:b/>
          <w:sz w:val="20"/>
          <w:u w:val="single"/>
          <w:lang w:val="sq-AL"/>
        </w:rPr>
        <w:t>nga</w:t>
      </w:r>
      <w:r w:rsidRPr="00261744">
        <w:rPr>
          <w:rFonts w:ascii="Book Antiqua" w:hAnsi="Book Antiqua"/>
          <w:b/>
          <w:sz w:val="20"/>
          <w:u w:val="single"/>
          <w:lang w:val="sq-AL"/>
        </w:rPr>
        <w:t xml:space="preserve"> tabel</w:t>
      </w:r>
      <w:r>
        <w:rPr>
          <w:rFonts w:ascii="Book Antiqua" w:hAnsi="Book Antiqua"/>
          <w:b/>
          <w:sz w:val="20"/>
          <w:u w:val="single"/>
          <w:lang w:val="sq-AL"/>
        </w:rPr>
        <w:t>a:</w:t>
      </w:r>
    </w:p>
    <w:p w14:paraId="588193AA" w14:textId="4B392D8D" w:rsidR="00F8765B" w:rsidRDefault="00F8765B" w:rsidP="00CE2056">
      <w:pPr>
        <w:tabs>
          <w:tab w:val="left" w:pos="1080"/>
          <w:tab w:val="left" w:pos="9091"/>
        </w:tabs>
        <w:ind w:left="567"/>
        <w:rPr>
          <w:rFonts w:ascii="Book Antiqua" w:hAnsi="Book Antiqua"/>
          <w:b/>
          <w:sz w:val="20"/>
          <w:u w:val="single"/>
          <w:lang w:val="sq-AL"/>
        </w:rPr>
      </w:pPr>
    </w:p>
    <w:p w14:paraId="6B955ED9" w14:textId="632E688D" w:rsidR="00F8765B" w:rsidRPr="00272FA5" w:rsidRDefault="00F8765B" w:rsidP="0017477F">
      <w:pPr>
        <w:tabs>
          <w:tab w:val="left" w:pos="1080"/>
          <w:tab w:val="left" w:pos="9091"/>
        </w:tabs>
        <w:rPr>
          <w:rFonts w:ascii="Book Antiqua" w:hAnsi="Book Antiqua"/>
          <w:sz w:val="20"/>
          <w:szCs w:val="20"/>
          <w:u w:val="single"/>
          <w:lang w:val="sq-AL"/>
        </w:rPr>
      </w:pPr>
      <w:proofErr w:type="spellStart"/>
      <w:r w:rsidRPr="00272FA5">
        <w:rPr>
          <w:rFonts w:ascii="Book Antiqua" w:hAnsi="Book Antiqua"/>
          <w:sz w:val="20"/>
          <w:szCs w:val="20"/>
          <w:u w:val="single"/>
          <w:lang w:val="sq-AL"/>
        </w:rPr>
        <w:t>Avancet</w:t>
      </w:r>
      <w:proofErr w:type="spellEnd"/>
      <w:r w:rsidRPr="00272FA5">
        <w:rPr>
          <w:rFonts w:ascii="Book Antiqua" w:hAnsi="Book Antiqua"/>
          <w:sz w:val="20"/>
          <w:szCs w:val="20"/>
          <w:u w:val="single"/>
          <w:lang w:val="sq-AL"/>
        </w:rPr>
        <w:t xml:space="preserve"> p</w:t>
      </w:r>
      <w:r w:rsidR="00272FA5" w:rsidRPr="00272FA5">
        <w:rPr>
          <w:rFonts w:ascii="Book Antiqua" w:hAnsi="Book Antiqua"/>
          <w:sz w:val="20"/>
          <w:szCs w:val="20"/>
          <w:u w:val="single"/>
          <w:lang w:val="sq-AL"/>
        </w:rPr>
        <w:t xml:space="preserve">ër UNICEF dhe </w:t>
      </w:r>
      <w:proofErr w:type="spellStart"/>
      <w:r w:rsidR="00272FA5" w:rsidRPr="00272FA5">
        <w:rPr>
          <w:rFonts w:ascii="Book Antiqua" w:hAnsi="Book Antiqua"/>
          <w:sz w:val="20"/>
          <w:szCs w:val="20"/>
          <w:u w:val="single"/>
          <w:lang w:val="sq-AL"/>
        </w:rPr>
        <w:t>Avancet</w:t>
      </w:r>
      <w:proofErr w:type="spellEnd"/>
      <w:r w:rsidR="00272FA5" w:rsidRPr="00272FA5">
        <w:rPr>
          <w:rFonts w:ascii="Book Antiqua" w:hAnsi="Book Antiqua"/>
          <w:sz w:val="20"/>
          <w:szCs w:val="20"/>
          <w:u w:val="single"/>
          <w:lang w:val="sq-AL"/>
        </w:rPr>
        <w:t xml:space="preserve"> pë</w:t>
      </w:r>
      <w:r w:rsidRPr="00272FA5">
        <w:rPr>
          <w:rFonts w:ascii="Book Antiqua" w:hAnsi="Book Antiqua"/>
          <w:sz w:val="20"/>
          <w:szCs w:val="20"/>
          <w:u w:val="single"/>
          <w:lang w:val="sq-AL"/>
        </w:rPr>
        <w:t>r Kontraktime sociale</w:t>
      </w:r>
    </w:p>
    <w:p w14:paraId="3CC70753" w14:textId="07A5A969" w:rsidR="006372D1" w:rsidRPr="00272FA5" w:rsidRDefault="006372D1" w:rsidP="006372D1">
      <w:pPr>
        <w:rPr>
          <w:rFonts w:ascii="Book Antiqua" w:hAnsi="Book Antiqua" w:cs="Arial"/>
          <w:sz w:val="20"/>
          <w:szCs w:val="20"/>
        </w:rPr>
      </w:pPr>
      <w:proofErr w:type="spellStart"/>
      <w:r w:rsidRPr="00272FA5">
        <w:rPr>
          <w:rFonts w:ascii="Book Antiqua" w:hAnsi="Book Antiqua" w:cs="Arial"/>
          <w:sz w:val="20"/>
          <w:szCs w:val="20"/>
        </w:rPr>
        <w:t>Lidhur</w:t>
      </w:r>
      <w:proofErr w:type="spellEnd"/>
      <w:r w:rsidRPr="00272FA5">
        <w:rPr>
          <w:rFonts w:ascii="Book Antiqua" w:hAnsi="Book Antiqua" w:cs="Arial"/>
          <w:sz w:val="20"/>
          <w:szCs w:val="20"/>
        </w:rPr>
        <w:t xml:space="preserve"> me </w:t>
      </w:r>
      <w:proofErr w:type="spellStart"/>
      <w:r w:rsidRPr="00272FA5">
        <w:rPr>
          <w:rFonts w:ascii="Book Antiqua" w:hAnsi="Book Antiqua" w:cs="Arial"/>
          <w:sz w:val="20"/>
          <w:szCs w:val="20"/>
        </w:rPr>
        <w:t>pagesat</w:t>
      </w:r>
      <w:proofErr w:type="spellEnd"/>
      <w:r w:rsidRPr="00272FA5">
        <w:rPr>
          <w:rFonts w:ascii="Book Antiqua" w:hAnsi="Book Antiqua" w:cs="Arial"/>
          <w:sz w:val="20"/>
          <w:szCs w:val="20"/>
        </w:rPr>
        <w:t xml:space="preserve"> </w:t>
      </w:r>
      <w:proofErr w:type="spellStart"/>
      <w:r w:rsidRPr="00272FA5">
        <w:rPr>
          <w:rFonts w:ascii="Book Antiqua" w:hAnsi="Book Antiqua" w:cs="Arial"/>
          <w:sz w:val="20"/>
          <w:szCs w:val="20"/>
        </w:rPr>
        <w:t>për</w:t>
      </w:r>
      <w:proofErr w:type="spellEnd"/>
      <w:r w:rsidRPr="00272FA5">
        <w:rPr>
          <w:rFonts w:ascii="Book Antiqua" w:hAnsi="Book Antiqua" w:cs="Arial"/>
          <w:sz w:val="20"/>
          <w:szCs w:val="20"/>
        </w:rPr>
        <w:t xml:space="preserve"> </w:t>
      </w:r>
      <w:proofErr w:type="spellStart"/>
      <w:r w:rsidRPr="00272FA5">
        <w:rPr>
          <w:rFonts w:ascii="Book Antiqua" w:hAnsi="Book Antiqua" w:cs="Arial"/>
          <w:sz w:val="20"/>
          <w:szCs w:val="20"/>
        </w:rPr>
        <w:t>furnizimin</w:t>
      </w:r>
      <w:proofErr w:type="spellEnd"/>
      <w:r w:rsidRPr="00272FA5">
        <w:rPr>
          <w:rFonts w:ascii="Book Antiqua" w:hAnsi="Book Antiqua" w:cs="Arial"/>
          <w:sz w:val="20"/>
          <w:szCs w:val="20"/>
        </w:rPr>
        <w:t xml:space="preserve"> </w:t>
      </w:r>
      <w:proofErr w:type="spellStart"/>
      <w:r w:rsidRPr="00272FA5">
        <w:rPr>
          <w:rFonts w:ascii="Book Antiqua" w:hAnsi="Book Antiqua" w:cs="Arial"/>
          <w:sz w:val="20"/>
          <w:szCs w:val="20"/>
        </w:rPr>
        <w:t>sipas</w:t>
      </w:r>
      <w:proofErr w:type="spellEnd"/>
      <w:r w:rsidRPr="00272FA5">
        <w:rPr>
          <w:rFonts w:ascii="Book Antiqua" w:hAnsi="Book Antiqua" w:cs="Arial"/>
          <w:sz w:val="20"/>
          <w:szCs w:val="20"/>
        </w:rPr>
        <w:t xml:space="preserve"> </w:t>
      </w:r>
      <w:proofErr w:type="spellStart"/>
      <w:r w:rsidRPr="00272FA5">
        <w:rPr>
          <w:rFonts w:ascii="Book Antiqua" w:hAnsi="Book Antiqua" w:cs="Arial"/>
          <w:sz w:val="20"/>
          <w:szCs w:val="20"/>
        </w:rPr>
        <w:t>marrëveshjes</w:t>
      </w:r>
      <w:proofErr w:type="spellEnd"/>
      <w:r w:rsidRPr="00272FA5">
        <w:rPr>
          <w:rFonts w:ascii="Book Antiqua" w:hAnsi="Book Antiqua" w:cs="Arial"/>
          <w:sz w:val="20"/>
          <w:szCs w:val="20"/>
        </w:rPr>
        <w:t xml:space="preserve"> </w:t>
      </w:r>
      <w:proofErr w:type="spellStart"/>
      <w:r w:rsidRPr="00272FA5">
        <w:rPr>
          <w:rFonts w:ascii="Book Antiqua" w:hAnsi="Book Antiqua" w:cs="Arial"/>
          <w:sz w:val="20"/>
          <w:szCs w:val="20"/>
        </w:rPr>
        <w:t>ndërkombëtare</w:t>
      </w:r>
      <w:proofErr w:type="spellEnd"/>
      <w:r w:rsidRPr="00272FA5">
        <w:rPr>
          <w:rFonts w:ascii="Book Antiqua" w:hAnsi="Book Antiqua" w:cs="Arial"/>
          <w:sz w:val="20"/>
          <w:szCs w:val="20"/>
        </w:rPr>
        <w:t xml:space="preserve"> </w:t>
      </w:r>
      <w:proofErr w:type="spellStart"/>
      <w:r w:rsidRPr="00272FA5">
        <w:rPr>
          <w:rFonts w:ascii="Book Antiqua" w:hAnsi="Book Antiqua" w:cs="Arial"/>
          <w:sz w:val="20"/>
          <w:szCs w:val="20"/>
        </w:rPr>
        <w:t>të</w:t>
      </w:r>
      <w:proofErr w:type="spellEnd"/>
      <w:r w:rsidRPr="00272FA5">
        <w:rPr>
          <w:rFonts w:ascii="Book Antiqua" w:hAnsi="Book Antiqua" w:cs="Arial"/>
          <w:sz w:val="20"/>
          <w:szCs w:val="20"/>
        </w:rPr>
        <w:t xml:space="preserve"> </w:t>
      </w:r>
      <w:proofErr w:type="spellStart"/>
      <w:r w:rsidRPr="00272FA5">
        <w:rPr>
          <w:rFonts w:ascii="Book Antiqua" w:hAnsi="Book Antiqua" w:cs="Arial"/>
          <w:sz w:val="20"/>
          <w:szCs w:val="20"/>
        </w:rPr>
        <w:t>llogaritura</w:t>
      </w:r>
      <w:proofErr w:type="spellEnd"/>
      <w:r w:rsidR="00F351FA" w:rsidRPr="00272FA5">
        <w:rPr>
          <w:rFonts w:ascii="Book Antiqua" w:hAnsi="Book Antiqua" w:cs="Arial"/>
          <w:sz w:val="20"/>
          <w:szCs w:val="20"/>
        </w:rPr>
        <w:t xml:space="preserve"> </w:t>
      </w:r>
      <w:proofErr w:type="spellStart"/>
      <w:r w:rsidR="00F351FA" w:rsidRPr="00272FA5">
        <w:rPr>
          <w:rFonts w:ascii="Book Antiqua" w:hAnsi="Book Antiqua" w:cs="Arial"/>
          <w:sz w:val="20"/>
          <w:szCs w:val="20"/>
        </w:rPr>
        <w:t>q</w:t>
      </w:r>
      <w:r w:rsidR="00AD0DBB" w:rsidRPr="00272FA5">
        <w:rPr>
          <w:rFonts w:ascii="Book Antiqua" w:hAnsi="Book Antiqua" w:cs="Arial"/>
          <w:sz w:val="20"/>
          <w:szCs w:val="20"/>
        </w:rPr>
        <w:t>ë</w:t>
      </w:r>
      <w:proofErr w:type="spellEnd"/>
      <w:r w:rsidR="00F351FA" w:rsidRPr="00272FA5">
        <w:rPr>
          <w:rFonts w:ascii="Book Antiqua" w:hAnsi="Book Antiqua" w:cs="Arial"/>
          <w:sz w:val="20"/>
          <w:szCs w:val="20"/>
        </w:rPr>
        <w:t xml:space="preserve"> </w:t>
      </w:r>
      <w:proofErr w:type="spellStart"/>
      <w:r w:rsidR="00F351FA" w:rsidRPr="00272FA5">
        <w:rPr>
          <w:rFonts w:ascii="Book Antiqua" w:hAnsi="Book Antiqua" w:cs="Arial"/>
          <w:sz w:val="20"/>
          <w:szCs w:val="20"/>
        </w:rPr>
        <w:t>jan</w:t>
      </w:r>
      <w:r w:rsidR="00AD0DBB" w:rsidRPr="00272FA5">
        <w:rPr>
          <w:rFonts w:ascii="Book Antiqua" w:hAnsi="Book Antiqua" w:cs="Arial"/>
          <w:sz w:val="20"/>
          <w:szCs w:val="20"/>
        </w:rPr>
        <w:t>ë</w:t>
      </w:r>
      <w:proofErr w:type="spellEnd"/>
      <w:r w:rsidR="00F351FA" w:rsidRPr="00272FA5">
        <w:rPr>
          <w:rFonts w:ascii="Book Antiqua" w:hAnsi="Book Antiqua" w:cs="Arial"/>
          <w:sz w:val="20"/>
          <w:szCs w:val="20"/>
        </w:rPr>
        <w:t xml:space="preserve"> </w:t>
      </w:r>
      <w:proofErr w:type="spellStart"/>
      <w:r w:rsidR="00F351FA" w:rsidRPr="00272FA5">
        <w:rPr>
          <w:rFonts w:ascii="Book Antiqua" w:hAnsi="Book Antiqua" w:cs="Arial"/>
          <w:sz w:val="20"/>
          <w:szCs w:val="20"/>
        </w:rPr>
        <w:t>paguar</w:t>
      </w:r>
      <w:proofErr w:type="spellEnd"/>
      <w:r w:rsidR="00F351FA" w:rsidRPr="00272FA5">
        <w:rPr>
          <w:rFonts w:ascii="Book Antiqua" w:hAnsi="Book Antiqua" w:cs="Arial"/>
          <w:sz w:val="20"/>
          <w:szCs w:val="20"/>
        </w:rPr>
        <w:t xml:space="preserve"> </w:t>
      </w:r>
      <w:proofErr w:type="spellStart"/>
      <w:r w:rsidR="00F351FA" w:rsidRPr="00272FA5">
        <w:rPr>
          <w:rFonts w:ascii="Book Antiqua" w:hAnsi="Book Antiqua" w:cs="Arial"/>
          <w:sz w:val="20"/>
          <w:szCs w:val="20"/>
        </w:rPr>
        <w:t>gjat</w:t>
      </w:r>
      <w:r w:rsidR="00AD0DBB" w:rsidRPr="00272FA5">
        <w:rPr>
          <w:rFonts w:ascii="Book Antiqua" w:hAnsi="Book Antiqua" w:cs="Arial"/>
          <w:sz w:val="20"/>
          <w:szCs w:val="20"/>
        </w:rPr>
        <w:t>ë</w:t>
      </w:r>
      <w:proofErr w:type="spellEnd"/>
      <w:r w:rsidR="00F351FA" w:rsidRPr="00272FA5">
        <w:rPr>
          <w:rFonts w:ascii="Book Antiqua" w:hAnsi="Book Antiqua" w:cs="Arial"/>
          <w:sz w:val="20"/>
          <w:szCs w:val="20"/>
        </w:rPr>
        <w:t xml:space="preserve"> </w:t>
      </w:r>
      <w:proofErr w:type="spellStart"/>
      <w:r w:rsidR="00F351FA" w:rsidRPr="00272FA5">
        <w:rPr>
          <w:rFonts w:ascii="Book Antiqua" w:hAnsi="Book Antiqua" w:cs="Arial"/>
          <w:sz w:val="20"/>
          <w:szCs w:val="20"/>
        </w:rPr>
        <w:t>vitit</w:t>
      </w:r>
      <w:proofErr w:type="spellEnd"/>
      <w:r w:rsidR="00F351FA" w:rsidRPr="00272FA5">
        <w:rPr>
          <w:rFonts w:ascii="Book Antiqua" w:hAnsi="Book Antiqua" w:cs="Arial"/>
          <w:sz w:val="20"/>
          <w:szCs w:val="20"/>
        </w:rPr>
        <w:t xml:space="preserve"> 2023 </w:t>
      </w:r>
      <w:proofErr w:type="spellStart"/>
      <w:r w:rsidR="00F351FA" w:rsidRPr="00272FA5">
        <w:rPr>
          <w:rFonts w:ascii="Book Antiqua" w:hAnsi="Book Antiqua" w:cs="Arial"/>
          <w:sz w:val="20"/>
          <w:szCs w:val="20"/>
        </w:rPr>
        <w:t>n</w:t>
      </w:r>
      <w:r w:rsidR="00AD0DBB" w:rsidRPr="00272FA5">
        <w:rPr>
          <w:rFonts w:ascii="Book Antiqua" w:hAnsi="Book Antiqua" w:cs="Arial"/>
          <w:sz w:val="20"/>
          <w:szCs w:val="20"/>
        </w:rPr>
        <w:t>ë</w:t>
      </w:r>
      <w:proofErr w:type="spellEnd"/>
      <w:r w:rsidR="00F351FA" w:rsidRPr="00272FA5">
        <w:rPr>
          <w:rFonts w:ascii="Book Antiqua" w:hAnsi="Book Antiqua" w:cs="Arial"/>
          <w:sz w:val="20"/>
          <w:szCs w:val="20"/>
        </w:rPr>
        <w:t xml:space="preserve"> </w:t>
      </w:r>
      <w:proofErr w:type="spellStart"/>
      <w:r w:rsidR="00F351FA" w:rsidRPr="00272FA5">
        <w:rPr>
          <w:rFonts w:ascii="Book Antiqua" w:hAnsi="Book Antiqua" w:cs="Arial"/>
          <w:sz w:val="20"/>
          <w:szCs w:val="20"/>
        </w:rPr>
        <w:t>vler</w:t>
      </w:r>
      <w:r w:rsidR="00AD0DBB" w:rsidRPr="00272FA5">
        <w:rPr>
          <w:rFonts w:ascii="Book Antiqua" w:hAnsi="Book Antiqua" w:cs="Arial"/>
          <w:sz w:val="20"/>
          <w:szCs w:val="20"/>
        </w:rPr>
        <w:t>ë</w:t>
      </w:r>
      <w:proofErr w:type="spellEnd"/>
      <w:r w:rsidR="00F351FA" w:rsidRPr="00272FA5">
        <w:rPr>
          <w:rFonts w:ascii="Book Antiqua" w:hAnsi="Book Antiqua" w:cs="Arial"/>
          <w:sz w:val="20"/>
          <w:szCs w:val="20"/>
        </w:rPr>
        <w:t xml:space="preserve"> </w:t>
      </w:r>
      <w:proofErr w:type="spellStart"/>
      <w:r w:rsidR="00F351FA" w:rsidRPr="00272FA5">
        <w:rPr>
          <w:rFonts w:ascii="Book Antiqua" w:hAnsi="Book Antiqua" w:cs="Arial"/>
          <w:sz w:val="20"/>
          <w:szCs w:val="20"/>
        </w:rPr>
        <w:t>prej</w:t>
      </w:r>
      <w:proofErr w:type="spellEnd"/>
      <w:r w:rsidR="00F351FA" w:rsidRPr="00272FA5">
        <w:rPr>
          <w:rFonts w:ascii="Book Antiqua" w:hAnsi="Book Antiqua" w:cs="Arial"/>
          <w:sz w:val="20"/>
          <w:szCs w:val="20"/>
        </w:rPr>
        <w:t xml:space="preserve"> 3,597,424.46 </w:t>
      </w:r>
      <w:proofErr w:type="spellStart"/>
      <w:r w:rsidR="00F351FA" w:rsidRPr="00272FA5">
        <w:rPr>
          <w:rFonts w:ascii="Book Antiqua" w:hAnsi="Book Antiqua" w:cs="Arial"/>
          <w:sz w:val="20"/>
          <w:szCs w:val="20"/>
        </w:rPr>
        <w:t>nd</w:t>
      </w:r>
      <w:r w:rsidR="00AD0DBB" w:rsidRPr="00272FA5">
        <w:rPr>
          <w:rFonts w:ascii="Book Antiqua" w:hAnsi="Book Antiqua" w:cs="Arial"/>
          <w:sz w:val="20"/>
          <w:szCs w:val="20"/>
        </w:rPr>
        <w:t>ë</w:t>
      </w:r>
      <w:r w:rsidR="00F351FA" w:rsidRPr="00272FA5">
        <w:rPr>
          <w:rFonts w:ascii="Book Antiqua" w:hAnsi="Book Antiqua" w:cs="Arial"/>
          <w:sz w:val="20"/>
          <w:szCs w:val="20"/>
        </w:rPr>
        <w:t>rsa</w:t>
      </w:r>
      <w:proofErr w:type="spellEnd"/>
      <w:r w:rsidR="00272FA5">
        <w:rPr>
          <w:rFonts w:ascii="Book Antiqua" w:hAnsi="Book Antiqua" w:cs="Arial"/>
          <w:sz w:val="20"/>
          <w:szCs w:val="20"/>
        </w:rPr>
        <w:t xml:space="preserve"> </w:t>
      </w:r>
      <w:proofErr w:type="spellStart"/>
      <w:r w:rsidR="00F351FA" w:rsidRPr="00272FA5">
        <w:rPr>
          <w:rFonts w:ascii="Book Antiqua" w:hAnsi="Book Antiqua" w:cs="Arial"/>
          <w:sz w:val="20"/>
          <w:szCs w:val="20"/>
        </w:rPr>
        <w:t>n</w:t>
      </w:r>
      <w:r w:rsidR="00AD0DBB" w:rsidRPr="00272FA5">
        <w:rPr>
          <w:rFonts w:ascii="Book Antiqua" w:hAnsi="Book Antiqua" w:cs="Arial"/>
          <w:sz w:val="20"/>
          <w:szCs w:val="20"/>
        </w:rPr>
        <w:t>ë</w:t>
      </w:r>
      <w:proofErr w:type="spellEnd"/>
      <w:r w:rsidR="00F351FA" w:rsidRPr="00272FA5">
        <w:rPr>
          <w:rFonts w:ascii="Book Antiqua" w:hAnsi="Book Antiqua" w:cs="Arial"/>
          <w:sz w:val="20"/>
          <w:szCs w:val="20"/>
        </w:rPr>
        <w:t xml:space="preserve"> </w:t>
      </w:r>
      <w:proofErr w:type="spellStart"/>
      <w:r w:rsidR="00F351FA" w:rsidRPr="00272FA5">
        <w:rPr>
          <w:rFonts w:ascii="Book Antiqua" w:hAnsi="Book Antiqua" w:cs="Arial"/>
          <w:sz w:val="20"/>
          <w:szCs w:val="20"/>
        </w:rPr>
        <w:t>vitin</w:t>
      </w:r>
      <w:proofErr w:type="spellEnd"/>
      <w:r w:rsidR="00F351FA" w:rsidRPr="00272FA5">
        <w:rPr>
          <w:rFonts w:ascii="Book Antiqua" w:hAnsi="Book Antiqua" w:cs="Arial"/>
          <w:sz w:val="20"/>
          <w:szCs w:val="20"/>
        </w:rPr>
        <w:t xml:space="preserve"> 2024 </w:t>
      </w:r>
      <w:proofErr w:type="spellStart"/>
      <w:r w:rsidR="00F351FA" w:rsidRPr="00272FA5">
        <w:rPr>
          <w:rFonts w:ascii="Book Antiqua" w:hAnsi="Book Antiqua" w:cs="Arial"/>
          <w:sz w:val="20"/>
          <w:szCs w:val="20"/>
        </w:rPr>
        <w:t>jan</w:t>
      </w:r>
      <w:r w:rsidR="00AD0DBB" w:rsidRPr="00272FA5">
        <w:rPr>
          <w:rFonts w:ascii="Book Antiqua" w:hAnsi="Book Antiqua" w:cs="Arial"/>
          <w:sz w:val="20"/>
          <w:szCs w:val="20"/>
        </w:rPr>
        <w:t>ë</w:t>
      </w:r>
      <w:proofErr w:type="spellEnd"/>
      <w:r w:rsidR="00F351FA" w:rsidRPr="00272FA5">
        <w:rPr>
          <w:rFonts w:ascii="Book Antiqua" w:hAnsi="Book Antiqua" w:cs="Arial"/>
          <w:sz w:val="20"/>
          <w:szCs w:val="20"/>
        </w:rPr>
        <w:t xml:space="preserve"> </w:t>
      </w:r>
      <w:proofErr w:type="spellStart"/>
      <w:r w:rsidR="00F351FA" w:rsidRPr="00272FA5">
        <w:rPr>
          <w:rFonts w:ascii="Book Antiqua" w:hAnsi="Book Antiqua" w:cs="Arial"/>
          <w:sz w:val="20"/>
          <w:szCs w:val="20"/>
        </w:rPr>
        <w:t>paguar</w:t>
      </w:r>
      <w:proofErr w:type="spellEnd"/>
      <w:r w:rsidR="00F351FA" w:rsidRPr="00272FA5">
        <w:rPr>
          <w:rFonts w:ascii="Book Antiqua" w:hAnsi="Book Antiqua" w:cs="Arial"/>
          <w:sz w:val="20"/>
          <w:szCs w:val="20"/>
        </w:rPr>
        <w:t xml:space="preserve"> </w:t>
      </w:r>
      <w:proofErr w:type="spellStart"/>
      <w:r w:rsidR="00F351FA" w:rsidRPr="00272FA5">
        <w:rPr>
          <w:rFonts w:ascii="Book Antiqua" w:hAnsi="Book Antiqua" w:cs="Arial"/>
          <w:sz w:val="20"/>
          <w:szCs w:val="20"/>
        </w:rPr>
        <w:t>vlera</w:t>
      </w:r>
      <w:proofErr w:type="spellEnd"/>
      <w:r w:rsidR="00F351FA" w:rsidRPr="00272FA5">
        <w:rPr>
          <w:rFonts w:ascii="Book Antiqua" w:hAnsi="Book Antiqua" w:cs="Arial"/>
          <w:sz w:val="20"/>
          <w:szCs w:val="20"/>
        </w:rPr>
        <w:t xml:space="preserve"> </w:t>
      </w:r>
      <w:proofErr w:type="spellStart"/>
      <w:r w:rsidR="00F351FA" w:rsidRPr="00272FA5">
        <w:rPr>
          <w:rFonts w:ascii="Book Antiqua" w:hAnsi="Book Antiqua" w:cs="Arial"/>
          <w:sz w:val="20"/>
          <w:szCs w:val="20"/>
        </w:rPr>
        <w:t>prej</w:t>
      </w:r>
      <w:proofErr w:type="spellEnd"/>
      <w:r w:rsidR="00F351FA" w:rsidRPr="00272FA5">
        <w:rPr>
          <w:rFonts w:ascii="Book Antiqua" w:hAnsi="Book Antiqua" w:cs="Arial"/>
          <w:sz w:val="20"/>
          <w:szCs w:val="20"/>
        </w:rPr>
        <w:t xml:space="preserve"> 1,537,696.00 </w:t>
      </w:r>
      <w:proofErr w:type="spellStart"/>
      <w:r w:rsidR="00F351FA" w:rsidRPr="00272FA5">
        <w:rPr>
          <w:rFonts w:ascii="Book Antiqua" w:hAnsi="Book Antiqua" w:cs="Arial"/>
          <w:sz w:val="20"/>
          <w:szCs w:val="20"/>
        </w:rPr>
        <w:t>prej</w:t>
      </w:r>
      <w:proofErr w:type="spellEnd"/>
      <w:r w:rsidR="00F351FA" w:rsidRPr="00272FA5">
        <w:rPr>
          <w:rFonts w:ascii="Book Antiqua" w:hAnsi="Book Antiqua" w:cs="Arial"/>
          <w:sz w:val="20"/>
          <w:szCs w:val="20"/>
        </w:rPr>
        <w:t xml:space="preserve"> </w:t>
      </w:r>
      <w:proofErr w:type="spellStart"/>
      <w:r w:rsidR="00F351FA" w:rsidRPr="00272FA5">
        <w:rPr>
          <w:rFonts w:ascii="Book Antiqua" w:hAnsi="Book Antiqua" w:cs="Arial"/>
          <w:sz w:val="20"/>
          <w:szCs w:val="20"/>
        </w:rPr>
        <w:t>tyre</w:t>
      </w:r>
      <w:proofErr w:type="spellEnd"/>
      <w:r w:rsidR="00F351FA" w:rsidRPr="00272FA5">
        <w:rPr>
          <w:rFonts w:ascii="Book Antiqua" w:hAnsi="Book Antiqua" w:cs="Arial"/>
          <w:sz w:val="20"/>
          <w:szCs w:val="20"/>
        </w:rPr>
        <w:t xml:space="preserve"> </w:t>
      </w:r>
      <w:proofErr w:type="spellStart"/>
      <w:r w:rsidR="00F351FA" w:rsidRPr="00272FA5">
        <w:rPr>
          <w:rFonts w:ascii="Book Antiqua" w:hAnsi="Book Antiqua" w:cs="Arial"/>
          <w:sz w:val="20"/>
          <w:szCs w:val="20"/>
        </w:rPr>
        <w:t>vitin</w:t>
      </w:r>
      <w:proofErr w:type="spellEnd"/>
      <w:r w:rsidR="00F351FA" w:rsidRPr="00272FA5">
        <w:rPr>
          <w:rFonts w:ascii="Book Antiqua" w:hAnsi="Book Antiqua" w:cs="Arial"/>
          <w:sz w:val="20"/>
          <w:szCs w:val="20"/>
        </w:rPr>
        <w:t xml:space="preserve"> </w:t>
      </w:r>
      <w:proofErr w:type="spellStart"/>
      <w:r w:rsidR="00F351FA" w:rsidRPr="00272FA5">
        <w:rPr>
          <w:rFonts w:ascii="Book Antiqua" w:hAnsi="Book Antiqua" w:cs="Arial"/>
          <w:sz w:val="20"/>
          <w:szCs w:val="20"/>
        </w:rPr>
        <w:t>vitin</w:t>
      </w:r>
      <w:proofErr w:type="spellEnd"/>
      <w:r w:rsidR="00F351FA" w:rsidRPr="00272FA5">
        <w:rPr>
          <w:rFonts w:ascii="Book Antiqua" w:hAnsi="Book Antiqua" w:cs="Arial"/>
          <w:sz w:val="20"/>
          <w:szCs w:val="20"/>
        </w:rPr>
        <w:t xml:space="preserve"> 2023 </w:t>
      </w:r>
      <w:proofErr w:type="spellStart"/>
      <w:r w:rsidR="00F351FA" w:rsidRPr="00272FA5">
        <w:rPr>
          <w:rFonts w:ascii="Book Antiqua" w:hAnsi="Book Antiqua" w:cs="Arial"/>
          <w:sz w:val="20"/>
          <w:szCs w:val="20"/>
        </w:rPr>
        <w:t>jan</w:t>
      </w:r>
      <w:r w:rsidR="00AD0DBB" w:rsidRPr="00272FA5">
        <w:rPr>
          <w:rFonts w:ascii="Book Antiqua" w:hAnsi="Book Antiqua" w:cs="Arial"/>
          <w:sz w:val="20"/>
          <w:szCs w:val="20"/>
        </w:rPr>
        <w:t>ë</w:t>
      </w:r>
      <w:proofErr w:type="spellEnd"/>
      <w:r w:rsidR="00F351FA" w:rsidRPr="00272FA5">
        <w:rPr>
          <w:rFonts w:ascii="Book Antiqua" w:hAnsi="Book Antiqua" w:cs="Arial"/>
          <w:sz w:val="20"/>
          <w:szCs w:val="20"/>
        </w:rPr>
        <w:t xml:space="preserve"> </w:t>
      </w:r>
      <w:proofErr w:type="spellStart"/>
      <w:r w:rsidR="00B44B16">
        <w:rPr>
          <w:rFonts w:ascii="Book Antiqua" w:hAnsi="Book Antiqua" w:cs="Arial"/>
          <w:sz w:val="20"/>
          <w:szCs w:val="20"/>
        </w:rPr>
        <w:t>pranur</w:t>
      </w:r>
      <w:proofErr w:type="spellEnd"/>
      <w:r w:rsidR="00B44B16">
        <w:rPr>
          <w:rFonts w:ascii="Book Antiqua" w:hAnsi="Book Antiqua" w:cs="Arial"/>
          <w:sz w:val="20"/>
          <w:szCs w:val="20"/>
        </w:rPr>
        <w:t xml:space="preserve"> </w:t>
      </w:r>
      <w:proofErr w:type="spellStart"/>
      <w:r w:rsidR="00B44B16">
        <w:rPr>
          <w:rFonts w:ascii="Book Antiqua" w:hAnsi="Book Antiqua" w:cs="Arial"/>
          <w:sz w:val="20"/>
          <w:szCs w:val="20"/>
        </w:rPr>
        <w:t>poros</w:t>
      </w:r>
      <w:r w:rsidR="00E321A6" w:rsidRPr="00272FA5">
        <w:rPr>
          <w:rFonts w:ascii="Book Antiqua" w:hAnsi="Book Antiqua" w:cs="Arial"/>
          <w:sz w:val="20"/>
          <w:szCs w:val="20"/>
        </w:rPr>
        <w:t>it</w:t>
      </w:r>
      <w:r w:rsidR="00AD0DBB" w:rsidRPr="00272FA5">
        <w:rPr>
          <w:rFonts w:ascii="Book Antiqua" w:hAnsi="Book Antiqua" w:cs="Arial"/>
          <w:sz w:val="20"/>
          <w:szCs w:val="20"/>
        </w:rPr>
        <w:t>ë</w:t>
      </w:r>
      <w:proofErr w:type="spellEnd"/>
      <w:r w:rsidR="00E321A6" w:rsidRPr="00272FA5">
        <w:rPr>
          <w:rFonts w:ascii="Book Antiqua" w:hAnsi="Book Antiqua" w:cs="Arial"/>
          <w:sz w:val="20"/>
          <w:szCs w:val="20"/>
        </w:rPr>
        <w:t xml:space="preserve"> </w:t>
      </w:r>
      <w:proofErr w:type="spellStart"/>
      <w:r w:rsidR="00E321A6" w:rsidRPr="00272FA5">
        <w:rPr>
          <w:rFonts w:ascii="Book Antiqua" w:hAnsi="Book Antiqua" w:cs="Arial"/>
          <w:sz w:val="20"/>
          <w:szCs w:val="20"/>
        </w:rPr>
        <w:t>n</w:t>
      </w:r>
      <w:r w:rsidR="00AD0DBB" w:rsidRPr="00272FA5">
        <w:rPr>
          <w:rFonts w:ascii="Book Antiqua" w:hAnsi="Book Antiqua" w:cs="Arial"/>
          <w:sz w:val="20"/>
          <w:szCs w:val="20"/>
        </w:rPr>
        <w:t>ë</w:t>
      </w:r>
      <w:proofErr w:type="spellEnd"/>
      <w:r w:rsidR="00E321A6" w:rsidRPr="00272FA5">
        <w:rPr>
          <w:rFonts w:ascii="Book Antiqua" w:hAnsi="Book Antiqua" w:cs="Arial"/>
          <w:sz w:val="20"/>
          <w:szCs w:val="20"/>
        </w:rPr>
        <w:t xml:space="preserve"> </w:t>
      </w:r>
      <w:proofErr w:type="spellStart"/>
      <w:r w:rsidR="00E321A6" w:rsidRPr="00272FA5">
        <w:rPr>
          <w:rFonts w:ascii="Book Antiqua" w:hAnsi="Book Antiqua" w:cs="Arial"/>
          <w:sz w:val="20"/>
          <w:szCs w:val="20"/>
        </w:rPr>
        <w:t>vler</w:t>
      </w:r>
      <w:r w:rsidR="00AD0DBB" w:rsidRPr="00272FA5">
        <w:rPr>
          <w:rFonts w:ascii="Book Antiqua" w:hAnsi="Book Antiqua" w:cs="Arial"/>
          <w:sz w:val="20"/>
          <w:szCs w:val="20"/>
        </w:rPr>
        <w:t>ë</w:t>
      </w:r>
      <w:proofErr w:type="spellEnd"/>
      <w:r w:rsidR="00E321A6" w:rsidRPr="00272FA5">
        <w:rPr>
          <w:rFonts w:ascii="Book Antiqua" w:hAnsi="Book Antiqua" w:cs="Arial"/>
          <w:sz w:val="20"/>
          <w:szCs w:val="20"/>
        </w:rPr>
        <w:t xml:space="preserve"> </w:t>
      </w:r>
      <w:proofErr w:type="spellStart"/>
      <w:r w:rsidR="00E321A6" w:rsidRPr="00272FA5">
        <w:rPr>
          <w:rFonts w:ascii="Book Antiqua" w:hAnsi="Book Antiqua" w:cs="Arial"/>
          <w:sz w:val="20"/>
          <w:szCs w:val="20"/>
        </w:rPr>
        <w:t>pr</w:t>
      </w:r>
      <w:r w:rsidR="00AD0DBB" w:rsidRPr="00272FA5">
        <w:rPr>
          <w:rFonts w:ascii="Book Antiqua" w:hAnsi="Book Antiqua" w:cs="Arial"/>
          <w:sz w:val="20"/>
          <w:szCs w:val="20"/>
        </w:rPr>
        <w:t>ë</w:t>
      </w:r>
      <w:r w:rsidR="00E321A6" w:rsidRPr="00272FA5">
        <w:rPr>
          <w:rFonts w:ascii="Book Antiqua" w:hAnsi="Book Antiqua" w:cs="Arial"/>
          <w:sz w:val="20"/>
          <w:szCs w:val="20"/>
        </w:rPr>
        <w:t>j</w:t>
      </w:r>
      <w:proofErr w:type="spellEnd"/>
      <w:r w:rsidRPr="00272FA5">
        <w:rPr>
          <w:rFonts w:ascii="Book Antiqua" w:hAnsi="Book Antiqua" w:cs="Arial"/>
          <w:sz w:val="20"/>
          <w:szCs w:val="20"/>
        </w:rPr>
        <w:t xml:space="preserve"> ($) </w:t>
      </w:r>
      <w:proofErr w:type="spellStart"/>
      <w:r w:rsidRPr="00272FA5">
        <w:rPr>
          <w:rFonts w:ascii="Book Antiqua" w:hAnsi="Book Antiqua" w:cs="Arial"/>
          <w:sz w:val="20"/>
          <w:szCs w:val="20"/>
        </w:rPr>
        <w:t>në</w:t>
      </w:r>
      <w:proofErr w:type="spellEnd"/>
      <w:r w:rsidRPr="00272FA5">
        <w:rPr>
          <w:rFonts w:ascii="Book Antiqua" w:hAnsi="Book Antiqua" w:cs="Arial"/>
          <w:sz w:val="20"/>
          <w:szCs w:val="20"/>
        </w:rPr>
        <w:t xml:space="preserve"> </w:t>
      </w:r>
      <w:proofErr w:type="spellStart"/>
      <w:r w:rsidRPr="00272FA5">
        <w:rPr>
          <w:rFonts w:ascii="Book Antiqua" w:hAnsi="Book Antiqua" w:cs="Arial"/>
          <w:sz w:val="20"/>
          <w:szCs w:val="20"/>
        </w:rPr>
        <w:t>shumë</w:t>
      </w:r>
      <w:proofErr w:type="spellEnd"/>
      <w:r w:rsidRPr="00272FA5">
        <w:rPr>
          <w:rFonts w:ascii="Book Antiqua" w:hAnsi="Book Antiqua" w:cs="Arial"/>
          <w:sz w:val="20"/>
          <w:szCs w:val="20"/>
        </w:rPr>
        <w:t xml:space="preserve"> </w:t>
      </w:r>
      <w:proofErr w:type="spellStart"/>
      <w:r w:rsidRPr="00272FA5">
        <w:rPr>
          <w:rFonts w:ascii="Book Antiqua" w:hAnsi="Book Antiqua" w:cs="Arial"/>
          <w:sz w:val="20"/>
          <w:szCs w:val="20"/>
        </w:rPr>
        <w:t>prej</w:t>
      </w:r>
      <w:proofErr w:type="spellEnd"/>
      <w:r w:rsidR="00272FA5">
        <w:rPr>
          <w:rFonts w:ascii="Book Antiqua" w:hAnsi="Book Antiqua" w:cs="Arial"/>
          <w:sz w:val="20"/>
          <w:szCs w:val="20"/>
        </w:rPr>
        <w:t xml:space="preserve"> 1,027,000.58 $ pas </w:t>
      </w:r>
      <w:proofErr w:type="spellStart"/>
      <w:r w:rsidR="00272FA5">
        <w:rPr>
          <w:rFonts w:ascii="Book Antiqua" w:hAnsi="Book Antiqua" w:cs="Arial"/>
          <w:sz w:val="20"/>
          <w:szCs w:val="20"/>
        </w:rPr>
        <w:t>konvertimit</w:t>
      </w:r>
      <w:proofErr w:type="spellEnd"/>
      <w:r w:rsidRPr="00272FA5">
        <w:rPr>
          <w:rFonts w:ascii="Book Antiqua" w:hAnsi="Book Antiqua" w:cs="Arial"/>
          <w:sz w:val="20"/>
          <w:szCs w:val="20"/>
        </w:rPr>
        <w:t xml:space="preserve"> </w:t>
      </w:r>
      <w:proofErr w:type="spellStart"/>
      <w:r w:rsidRPr="00272FA5">
        <w:rPr>
          <w:rFonts w:ascii="Book Antiqua" w:hAnsi="Book Antiqua" w:cs="Arial"/>
          <w:sz w:val="20"/>
          <w:szCs w:val="20"/>
        </w:rPr>
        <w:t>është</w:t>
      </w:r>
      <w:proofErr w:type="spellEnd"/>
      <w:r w:rsidRPr="00272FA5">
        <w:rPr>
          <w:rFonts w:ascii="Book Antiqua" w:hAnsi="Book Antiqua" w:cs="Arial"/>
          <w:sz w:val="20"/>
          <w:szCs w:val="20"/>
        </w:rPr>
        <w:t xml:space="preserve"> </w:t>
      </w:r>
      <w:proofErr w:type="spellStart"/>
      <w:r w:rsidRPr="00272FA5">
        <w:rPr>
          <w:rFonts w:ascii="Book Antiqua" w:hAnsi="Book Antiqua" w:cs="Arial"/>
          <w:sz w:val="20"/>
          <w:szCs w:val="20"/>
        </w:rPr>
        <w:t>paguar</w:t>
      </w:r>
      <w:proofErr w:type="spellEnd"/>
      <w:r w:rsidRPr="00272FA5">
        <w:rPr>
          <w:rFonts w:ascii="Book Antiqua" w:hAnsi="Book Antiqua" w:cs="Arial"/>
          <w:sz w:val="20"/>
          <w:szCs w:val="20"/>
        </w:rPr>
        <w:t xml:space="preserve"> </w:t>
      </w:r>
      <w:proofErr w:type="spellStart"/>
      <w:r w:rsidRPr="00272FA5">
        <w:rPr>
          <w:rFonts w:ascii="Book Antiqua" w:hAnsi="Book Antiqua" w:cs="Arial"/>
          <w:sz w:val="20"/>
          <w:szCs w:val="20"/>
        </w:rPr>
        <w:t>në</w:t>
      </w:r>
      <w:proofErr w:type="spellEnd"/>
      <w:r w:rsidRPr="00272FA5">
        <w:rPr>
          <w:rFonts w:ascii="Book Antiqua" w:hAnsi="Book Antiqua" w:cs="Arial"/>
          <w:sz w:val="20"/>
          <w:szCs w:val="20"/>
        </w:rPr>
        <w:t xml:space="preserve"> </w:t>
      </w:r>
      <w:proofErr w:type="spellStart"/>
      <w:r w:rsidRPr="00272FA5">
        <w:rPr>
          <w:rFonts w:ascii="Book Antiqua" w:hAnsi="Book Antiqua" w:cs="Arial"/>
          <w:sz w:val="20"/>
          <w:szCs w:val="20"/>
        </w:rPr>
        <w:t>vlerë</w:t>
      </w:r>
      <w:proofErr w:type="spellEnd"/>
      <w:r w:rsidRPr="00272FA5">
        <w:rPr>
          <w:rFonts w:ascii="Book Antiqua" w:hAnsi="Book Antiqua" w:cs="Arial"/>
          <w:sz w:val="20"/>
          <w:szCs w:val="20"/>
        </w:rPr>
        <w:t xml:space="preserve"> </w:t>
      </w:r>
      <w:proofErr w:type="spellStart"/>
      <w:r w:rsidRPr="00272FA5">
        <w:rPr>
          <w:rFonts w:ascii="Book Antiqua" w:hAnsi="Book Antiqua" w:cs="Arial"/>
          <w:sz w:val="20"/>
          <w:szCs w:val="20"/>
        </w:rPr>
        <w:t>prej</w:t>
      </w:r>
      <w:proofErr w:type="spellEnd"/>
      <w:r w:rsidRPr="00272FA5">
        <w:rPr>
          <w:rFonts w:ascii="Book Antiqua" w:hAnsi="Book Antiqua" w:cs="Arial"/>
          <w:sz w:val="20"/>
          <w:szCs w:val="20"/>
        </w:rPr>
        <w:t xml:space="preserve"> 994,701.36 € (</w:t>
      </w:r>
      <w:proofErr w:type="spellStart"/>
      <w:r w:rsidRPr="00272FA5">
        <w:rPr>
          <w:rFonts w:ascii="Book Antiqua" w:hAnsi="Book Antiqua" w:cs="Arial"/>
          <w:sz w:val="20"/>
          <w:szCs w:val="20"/>
        </w:rPr>
        <w:t>pë</w:t>
      </w:r>
      <w:r w:rsidR="00E321A6" w:rsidRPr="00272FA5">
        <w:rPr>
          <w:rFonts w:ascii="Book Antiqua" w:hAnsi="Book Antiqua" w:cs="Arial"/>
          <w:sz w:val="20"/>
          <w:szCs w:val="20"/>
        </w:rPr>
        <w:t>rfshirë</w:t>
      </w:r>
      <w:proofErr w:type="spellEnd"/>
      <w:r w:rsidR="00E321A6" w:rsidRPr="00272FA5">
        <w:rPr>
          <w:rFonts w:ascii="Book Antiqua" w:hAnsi="Book Antiqua" w:cs="Arial"/>
          <w:sz w:val="20"/>
          <w:szCs w:val="20"/>
        </w:rPr>
        <w:t xml:space="preserve"> </w:t>
      </w:r>
      <w:proofErr w:type="spellStart"/>
      <w:r w:rsidR="00E321A6" w:rsidRPr="00272FA5">
        <w:rPr>
          <w:rFonts w:ascii="Book Antiqua" w:hAnsi="Book Antiqua" w:cs="Arial"/>
          <w:sz w:val="20"/>
          <w:szCs w:val="20"/>
        </w:rPr>
        <w:t>edhe</w:t>
      </w:r>
      <w:proofErr w:type="spellEnd"/>
      <w:r w:rsidR="00E321A6" w:rsidRPr="00272FA5">
        <w:rPr>
          <w:rFonts w:ascii="Book Antiqua" w:hAnsi="Book Antiqua" w:cs="Arial"/>
          <w:sz w:val="20"/>
          <w:szCs w:val="20"/>
        </w:rPr>
        <w:t xml:space="preserve"> </w:t>
      </w:r>
      <w:proofErr w:type="spellStart"/>
      <w:r w:rsidR="00E321A6" w:rsidRPr="00272FA5">
        <w:rPr>
          <w:rFonts w:ascii="Book Antiqua" w:hAnsi="Book Antiqua" w:cs="Arial"/>
          <w:sz w:val="20"/>
          <w:szCs w:val="20"/>
        </w:rPr>
        <w:t>tarifat</w:t>
      </w:r>
      <w:proofErr w:type="spellEnd"/>
      <w:r w:rsidR="00E321A6" w:rsidRPr="00272FA5">
        <w:rPr>
          <w:rFonts w:ascii="Book Antiqua" w:hAnsi="Book Antiqua" w:cs="Arial"/>
          <w:sz w:val="20"/>
          <w:szCs w:val="20"/>
        </w:rPr>
        <w:t xml:space="preserve">) </w:t>
      </w:r>
      <w:proofErr w:type="spellStart"/>
      <w:r w:rsidR="00E321A6" w:rsidRPr="00272FA5">
        <w:rPr>
          <w:rFonts w:ascii="Book Antiqua" w:hAnsi="Book Antiqua" w:cs="Arial"/>
          <w:sz w:val="20"/>
          <w:szCs w:val="20"/>
        </w:rPr>
        <w:t>nd</w:t>
      </w:r>
      <w:r w:rsidR="00AD0DBB" w:rsidRPr="00272FA5">
        <w:rPr>
          <w:rFonts w:ascii="Book Antiqua" w:hAnsi="Book Antiqua" w:cs="Arial"/>
          <w:sz w:val="20"/>
          <w:szCs w:val="20"/>
        </w:rPr>
        <w:t>ë</w:t>
      </w:r>
      <w:r w:rsidR="00E321A6" w:rsidRPr="00272FA5">
        <w:rPr>
          <w:rFonts w:ascii="Book Antiqua" w:hAnsi="Book Antiqua" w:cs="Arial"/>
          <w:sz w:val="20"/>
          <w:szCs w:val="20"/>
        </w:rPr>
        <w:t>rsa</w:t>
      </w:r>
      <w:proofErr w:type="spellEnd"/>
      <w:r w:rsidR="00E321A6" w:rsidRPr="00272FA5">
        <w:rPr>
          <w:rFonts w:ascii="Book Antiqua" w:hAnsi="Book Antiqua" w:cs="Arial"/>
          <w:sz w:val="20"/>
          <w:szCs w:val="20"/>
        </w:rPr>
        <w:t xml:space="preserve"> </w:t>
      </w:r>
      <w:proofErr w:type="spellStart"/>
      <w:r w:rsidR="00E321A6" w:rsidRPr="00272FA5">
        <w:rPr>
          <w:rFonts w:ascii="Book Antiqua" w:hAnsi="Book Antiqua" w:cs="Arial"/>
          <w:sz w:val="20"/>
          <w:szCs w:val="20"/>
        </w:rPr>
        <w:t>n</w:t>
      </w:r>
      <w:r w:rsidR="00AD0DBB" w:rsidRPr="00272FA5">
        <w:rPr>
          <w:rFonts w:ascii="Book Antiqua" w:hAnsi="Book Antiqua" w:cs="Arial"/>
          <w:sz w:val="20"/>
          <w:szCs w:val="20"/>
        </w:rPr>
        <w:t>ë</w:t>
      </w:r>
      <w:proofErr w:type="spellEnd"/>
      <w:r w:rsidR="00E321A6" w:rsidRPr="00272FA5">
        <w:rPr>
          <w:rFonts w:ascii="Book Antiqua" w:hAnsi="Book Antiqua" w:cs="Arial"/>
          <w:sz w:val="20"/>
          <w:szCs w:val="20"/>
        </w:rPr>
        <w:t xml:space="preserve"> </w:t>
      </w:r>
      <w:proofErr w:type="spellStart"/>
      <w:r w:rsidR="00E321A6" w:rsidRPr="00272FA5">
        <w:rPr>
          <w:rFonts w:ascii="Book Antiqua" w:hAnsi="Book Antiqua" w:cs="Arial"/>
          <w:sz w:val="20"/>
          <w:szCs w:val="20"/>
        </w:rPr>
        <w:t>vitin</w:t>
      </w:r>
      <w:proofErr w:type="spellEnd"/>
      <w:r w:rsidR="00E321A6" w:rsidRPr="00272FA5">
        <w:rPr>
          <w:rFonts w:ascii="Book Antiqua" w:hAnsi="Book Antiqua" w:cs="Arial"/>
          <w:sz w:val="20"/>
          <w:szCs w:val="20"/>
        </w:rPr>
        <w:t xml:space="preserve"> 2024 </w:t>
      </w:r>
      <w:proofErr w:type="spellStart"/>
      <w:r w:rsidR="00E321A6" w:rsidRPr="00272FA5">
        <w:rPr>
          <w:rFonts w:ascii="Book Antiqua" w:hAnsi="Book Antiqua" w:cs="Arial"/>
          <w:sz w:val="20"/>
          <w:szCs w:val="20"/>
        </w:rPr>
        <w:t>jan</w:t>
      </w:r>
      <w:r w:rsidR="00AD0DBB" w:rsidRPr="00272FA5">
        <w:rPr>
          <w:rFonts w:ascii="Book Antiqua" w:hAnsi="Book Antiqua" w:cs="Arial"/>
          <w:sz w:val="20"/>
          <w:szCs w:val="20"/>
        </w:rPr>
        <w:t>ë</w:t>
      </w:r>
      <w:proofErr w:type="spellEnd"/>
      <w:r w:rsidR="00E321A6" w:rsidRPr="00272FA5">
        <w:rPr>
          <w:rFonts w:ascii="Book Antiqua" w:hAnsi="Book Antiqua" w:cs="Arial"/>
          <w:sz w:val="20"/>
          <w:szCs w:val="20"/>
        </w:rPr>
        <w:t xml:space="preserve"> </w:t>
      </w:r>
      <w:proofErr w:type="spellStart"/>
      <w:r w:rsidR="00E321A6" w:rsidRPr="00272FA5">
        <w:rPr>
          <w:rFonts w:ascii="Book Antiqua" w:hAnsi="Book Antiqua" w:cs="Arial"/>
          <w:sz w:val="20"/>
          <w:szCs w:val="20"/>
        </w:rPr>
        <w:t>pranuar</w:t>
      </w:r>
      <w:proofErr w:type="spellEnd"/>
      <w:r w:rsidR="00E321A6" w:rsidRPr="00272FA5">
        <w:rPr>
          <w:rFonts w:ascii="Book Antiqua" w:hAnsi="Book Antiqua" w:cs="Arial"/>
          <w:sz w:val="20"/>
          <w:szCs w:val="20"/>
        </w:rPr>
        <w:t xml:space="preserve"> </w:t>
      </w:r>
      <w:proofErr w:type="spellStart"/>
      <w:r w:rsidR="00E321A6" w:rsidRPr="00272FA5">
        <w:rPr>
          <w:rFonts w:ascii="Book Antiqua" w:hAnsi="Book Antiqua" w:cs="Arial"/>
          <w:sz w:val="20"/>
          <w:szCs w:val="20"/>
        </w:rPr>
        <w:t>porozit</w:t>
      </w:r>
      <w:r w:rsidR="00AD0DBB" w:rsidRPr="00272FA5">
        <w:rPr>
          <w:rFonts w:ascii="Book Antiqua" w:hAnsi="Book Antiqua" w:cs="Arial"/>
          <w:sz w:val="20"/>
          <w:szCs w:val="20"/>
        </w:rPr>
        <w:t>ë</w:t>
      </w:r>
      <w:proofErr w:type="spellEnd"/>
      <w:r w:rsidR="00E321A6" w:rsidRPr="00272FA5">
        <w:rPr>
          <w:rFonts w:ascii="Book Antiqua" w:hAnsi="Book Antiqua" w:cs="Arial"/>
          <w:sz w:val="20"/>
          <w:szCs w:val="20"/>
        </w:rPr>
        <w:t xml:space="preserve"> </w:t>
      </w:r>
      <w:proofErr w:type="spellStart"/>
      <w:r w:rsidR="00E321A6" w:rsidRPr="00272FA5">
        <w:rPr>
          <w:rFonts w:ascii="Book Antiqua" w:hAnsi="Book Antiqua" w:cs="Arial"/>
          <w:sz w:val="20"/>
          <w:szCs w:val="20"/>
        </w:rPr>
        <w:t>n</w:t>
      </w:r>
      <w:r w:rsidR="00AD0DBB" w:rsidRPr="00272FA5">
        <w:rPr>
          <w:rFonts w:ascii="Book Antiqua" w:hAnsi="Book Antiqua" w:cs="Arial"/>
          <w:sz w:val="20"/>
          <w:szCs w:val="20"/>
        </w:rPr>
        <w:t>ë</w:t>
      </w:r>
      <w:proofErr w:type="spellEnd"/>
      <w:r w:rsidR="00E321A6" w:rsidRPr="00272FA5">
        <w:rPr>
          <w:rFonts w:ascii="Book Antiqua" w:hAnsi="Book Antiqua" w:cs="Arial"/>
          <w:sz w:val="20"/>
          <w:szCs w:val="20"/>
        </w:rPr>
        <w:t xml:space="preserve"> </w:t>
      </w:r>
      <w:proofErr w:type="spellStart"/>
      <w:r w:rsidR="00E321A6" w:rsidRPr="00272FA5">
        <w:rPr>
          <w:rFonts w:ascii="Book Antiqua" w:hAnsi="Book Antiqua" w:cs="Arial"/>
          <w:sz w:val="20"/>
          <w:szCs w:val="20"/>
        </w:rPr>
        <w:t>vler</w:t>
      </w:r>
      <w:r w:rsidR="00AD0DBB" w:rsidRPr="00272FA5">
        <w:rPr>
          <w:rFonts w:ascii="Book Antiqua" w:hAnsi="Book Antiqua" w:cs="Arial"/>
          <w:sz w:val="20"/>
          <w:szCs w:val="20"/>
        </w:rPr>
        <w:t>ë</w:t>
      </w:r>
      <w:proofErr w:type="spellEnd"/>
      <w:r w:rsidR="00E321A6" w:rsidRPr="00272FA5">
        <w:rPr>
          <w:rFonts w:ascii="Book Antiqua" w:hAnsi="Book Antiqua" w:cs="Arial"/>
          <w:sz w:val="20"/>
          <w:szCs w:val="20"/>
        </w:rPr>
        <w:t xml:space="preserve"> </w:t>
      </w:r>
      <w:proofErr w:type="spellStart"/>
      <w:r w:rsidR="00E321A6" w:rsidRPr="00272FA5">
        <w:rPr>
          <w:rFonts w:ascii="Book Antiqua" w:hAnsi="Book Antiqua" w:cs="Arial"/>
          <w:sz w:val="20"/>
          <w:szCs w:val="20"/>
        </w:rPr>
        <w:t>prej</w:t>
      </w:r>
      <w:proofErr w:type="spellEnd"/>
      <w:r w:rsidR="00E321A6" w:rsidRPr="00272FA5">
        <w:rPr>
          <w:rFonts w:ascii="Book Antiqua" w:hAnsi="Book Antiqua" w:cs="Arial"/>
          <w:sz w:val="20"/>
          <w:szCs w:val="20"/>
        </w:rPr>
        <w:t xml:space="preserve"> 2,155,495.90 USD. </w:t>
      </w:r>
    </w:p>
    <w:p w14:paraId="5A8F08B3" w14:textId="096415A2" w:rsidR="00E321A6" w:rsidRPr="00272FA5" w:rsidRDefault="00E321A6" w:rsidP="006372D1">
      <w:pPr>
        <w:tabs>
          <w:tab w:val="left" w:pos="1080"/>
        </w:tabs>
        <w:rPr>
          <w:rFonts w:ascii="Book Antiqua" w:hAnsi="Book Antiqua"/>
          <w:sz w:val="20"/>
          <w:szCs w:val="20"/>
          <w:highlight w:val="yellow"/>
          <w:lang w:val="sq-AL"/>
        </w:rPr>
      </w:pPr>
      <w:r w:rsidRPr="00272FA5">
        <w:rPr>
          <w:rFonts w:ascii="Book Antiqua" w:hAnsi="Book Antiqua"/>
          <w:sz w:val="20"/>
          <w:szCs w:val="20"/>
          <w:lang w:val="sq-AL"/>
        </w:rPr>
        <w:t>Ministria e Sh</w:t>
      </w:r>
      <w:r w:rsidR="00AD0DBB" w:rsidRPr="00272FA5">
        <w:rPr>
          <w:rFonts w:ascii="Book Antiqua" w:hAnsi="Book Antiqua"/>
          <w:sz w:val="20"/>
          <w:szCs w:val="20"/>
          <w:lang w:val="sq-AL"/>
        </w:rPr>
        <w:t>ë</w:t>
      </w:r>
      <w:r w:rsidRPr="00272FA5">
        <w:rPr>
          <w:rFonts w:ascii="Book Antiqua" w:hAnsi="Book Antiqua"/>
          <w:sz w:val="20"/>
          <w:szCs w:val="20"/>
          <w:lang w:val="sq-AL"/>
        </w:rPr>
        <w:t>ndet</w:t>
      </w:r>
      <w:r w:rsidR="00AD0DBB" w:rsidRPr="00272FA5">
        <w:rPr>
          <w:rFonts w:ascii="Book Antiqua" w:hAnsi="Book Antiqua"/>
          <w:sz w:val="20"/>
          <w:szCs w:val="20"/>
          <w:lang w:val="sq-AL"/>
        </w:rPr>
        <w:t>ë</w:t>
      </w:r>
      <w:r w:rsidRPr="00272FA5">
        <w:rPr>
          <w:rFonts w:ascii="Book Antiqua" w:hAnsi="Book Antiqua"/>
          <w:sz w:val="20"/>
          <w:szCs w:val="20"/>
          <w:lang w:val="sq-AL"/>
        </w:rPr>
        <w:t>sis</w:t>
      </w:r>
      <w:r w:rsidR="00AD0DBB" w:rsidRPr="00272FA5">
        <w:rPr>
          <w:rFonts w:ascii="Book Antiqua" w:hAnsi="Book Antiqua"/>
          <w:sz w:val="20"/>
          <w:szCs w:val="20"/>
          <w:lang w:val="sq-AL"/>
        </w:rPr>
        <w:t>ë</w:t>
      </w:r>
      <w:r w:rsidRPr="00272FA5">
        <w:rPr>
          <w:rFonts w:ascii="Book Antiqua" w:hAnsi="Book Antiqua"/>
          <w:sz w:val="20"/>
          <w:szCs w:val="20"/>
          <w:lang w:val="sq-AL"/>
        </w:rPr>
        <w:t xml:space="preserve"> </w:t>
      </w:r>
      <w:r w:rsidRPr="006D7E0D">
        <w:rPr>
          <w:rFonts w:ascii="Book Antiqua" w:hAnsi="Book Antiqua"/>
          <w:sz w:val="20"/>
          <w:szCs w:val="20"/>
          <w:lang w:val="sq-AL"/>
        </w:rPr>
        <w:t>po</w:t>
      </w:r>
      <w:r w:rsidR="0017477F" w:rsidRPr="006D7E0D">
        <w:rPr>
          <w:rFonts w:ascii="Book Antiqua" w:hAnsi="Book Antiqua"/>
          <w:sz w:val="20"/>
          <w:szCs w:val="20"/>
          <w:lang w:val="sq-AL"/>
        </w:rPr>
        <w:t xml:space="preserve"> </w:t>
      </w:r>
      <w:r w:rsidRPr="006D7E0D">
        <w:rPr>
          <w:rFonts w:ascii="Book Antiqua" w:hAnsi="Book Antiqua"/>
          <w:sz w:val="20"/>
          <w:szCs w:val="20"/>
          <w:lang w:val="sq-AL"/>
        </w:rPr>
        <w:t>ashtu b</w:t>
      </w:r>
      <w:r w:rsidR="00AD0DBB" w:rsidRPr="006D7E0D">
        <w:rPr>
          <w:rFonts w:ascii="Book Antiqua" w:hAnsi="Book Antiqua"/>
          <w:sz w:val="20"/>
          <w:szCs w:val="20"/>
          <w:lang w:val="sq-AL"/>
        </w:rPr>
        <w:t>ë</w:t>
      </w:r>
      <w:r w:rsidRPr="006D7E0D">
        <w:rPr>
          <w:rFonts w:ascii="Book Antiqua" w:hAnsi="Book Antiqua"/>
          <w:sz w:val="20"/>
          <w:szCs w:val="20"/>
          <w:lang w:val="sq-AL"/>
        </w:rPr>
        <w:t>n</w:t>
      </w:r>
      <w:r w:rsidR="00AD0DBB" w:rsidRPr="006D7E0D">
        <w:rPr>
          <w:rFonts w:ascii="Book Antiqua" w:hAnsi="Book Antiqua"/>
          <w:sz w:val="20"/>
          <w:szCs w:val="20"/>
          <w:lang w:val="sq-AL"/>
        </w:rPr>
        <w:t>ë</w:t>
      </w:r>
      <w:r w:rsidRPr="006D7E0D">
        <w:rPr>
          <w:rFonts w:ascii="Book Antiqua" w:hAnsi="Book Antiqua"/>
          <w:sz w:val="20"/>
          <w:szCs w:val="20"/>
          <w:lang w:val="sq-AL"/>
        </w:rPr>
        <w:t xml:space="preserve"> pagesa bazuar n</w:t>
      </w:r>
      <w:r w:rsidR="00AD0DBB" w:rsidRPr="006D7E0D">
        <w:rPr>
          <w:rFonts w:ascii="Book Antiqua" w:hAnsi="Book Antiqua"/>
          <w:sz w:val="20"/>
          <w:szCs w:val="20"/>
          <w:lang w:val="sq-AL"/>
        </w:rPr>
        <w:t>ë</w:t>
      </w:r>
      <w:r w:rsidRPr="006D7E0D">
        <w:rPr>
          <w:rFonts w:ascii="Book Antiqua" w:hAnsi="Book Antiqua"/>
          <w:sz w:val="20"/>
          <w:szCs w:val="20"/>
          <w:lang w:val="sq-AL"/>
        </w:rPr>
        <w:t xml:space="preserve"> rregulloren p</w:t>
      </w:r>
      <w:r w:rsidR="00AD0DBB" w:rsidRPr="006D7E0D">
        <w:rPr>
          <w:rFonts w:ascii="Book Antiqua" w:hAnsi="Book Antiqua"/>
          <w:sz w:val="20"/>
          <w:szCs w:val="20"/>
          <w:lang w:val="sq-AL"/>
        </w:rPr>
        <w:t>ë</w:t>
      </w:r>
      <w:r w:rsidRPr="006D7E0D">
        <w:rPr>
          <w:rFonts w:ascii="Book Antiqua" w:hAnsi="Book Antiqua"/>
          <w:sz w:val="20"/>
          <w:szCs w:val="20"/>
          <w:lang w:val="sq-AL"/>
        </w:rPr>
        <w:t xml:space="preserve">r </w:t>
      </w:r>
      <w:proofErr w:type="spellStart"/>
      <w:r w:rsidRPr="006D7E0D">
        <w:rPr>
          <w:rFonts w:ascii="Book Antiqua" w:hAnsi="Book Antiqua"/>
          <w:sz w:val="20"/>
          <w:szCs w:val="20"/>
          <w:lang w:val="sq-AL"/>
        </w:rPr>
        <w:t>Kontraktimim</w:t>
      </w:r>
      <w:proofErr w:type="spellEnd"/>
      <w:r w:rsidRPr="006D7E0D">
        <w:rPr>
          <w:rFonts w:ascii="Book Antiqua" w:hAnsi="Book Antiqua"/>
          <w:sz w:val="20"/>
          <w:szCs w:val="20"/>
          <w:lang w:val="sq-AL"/>
        </w:rPr>
        <w:t xml:space="preserve"> Social t</w:t>
      </w:r>
      <w:r w:rsidR="00AD0DBB" w:rsidRPr="006D7E0D">
        <w:rPr>
          <w:rFonts w:ascii="Book Antiqua" w:hAnsi="Book Antiqua"/>
          <w:sz w:val="20"/>
          <w:szCs w:val="20"/>
          <w:lang w:val="sq-AL"/>
        </w:rPr>
        <w:t>ë</w:t>
      </w:r>
      <w:r w:rsidRPr="006D7E0D">
        <w:rPr>
          <w:rFonts w:ascii="Book Antiqua" w:hAnsi="Book Antiqua"/>
          <w:sz w:val="20"/>
          <w:szCs w:val="20"/>
          <w:lang w:val="sq-AL"/>
        </w:rPr>
        <w:t xml:space="preserve"> cilat jan</w:t>
      </w:r>
      <w:r w:rsidR="00AD0DBB" w:rsidRPr="006D7E0D">
        <w:rPr>
          <w:rFonts w:ascii="Book Antiqua" w:hAnsi="Book Antiqua"/>
          <w:sz w:val="20"/>
          <w:szCs w:val="20"/>
          <w:lang w:val="sq-AL"/>
        </w:rPr>
        <w:t>ë</w:t>
      </w:r>
      <w:r w:rsidRPr="006D7E0D">
        <w:rPr>
          <w:rFonts w:ascii="Book Antiqua" w:hAnsi="Book Antiqua"/>
          <w:sz w:val="20"/>
          <w:szCs w:val="20"/>
          <w:lang w:val="sq-AL"/>
        </w:rPr>
        <w:t xml:space="preserve"> realizuar gjat</w:t>
      </w:r>
      <w:r w:rsidR="00AD0DBB" w:rsidRPr="006D7E0D">
        <w:rPr>
          <w:rFonts w:ascii="Book Antiqua" w:hAnsi="Book Antiqua"/>
          <w:sz w:val="20"/>
          <w:szCs w:val="20"/>
          <w:lang w:val="sq-AL"/>
        </w:rPr>
        <w:t>ë</w:t>
      </w:r>
      <w:r w:rsidRPr="006D7E0D">
        <w:rPr>
          <w:rFonts w:ascii="Book Antiqua" w:hAnsi="Book Antiqua"/>
          <w:sz w:val="20"/>
          <w:szCs w:val="20"/>
          <w:lang w:val="sq-AL"/>
        </w:rPr>
        <w:t xml:space="preserve"> k</w:t>
      </w:r>
      <w:r w:rsidR="00AD0DBB" w:rsidRPr="006D7E0D">
        <w:rPr>
          <w:rFonts w:ascii="Book Antiqua" w:hAnsi="Book Antiqua"/>
          <w:sz w:val="20"/>
          <w:szCs w:val="20"/>
          <w:lang w:val="sq-AL"/>
        </w:rPr>
        <w:t>ë</w:t>
      </w:r>
      <w:r w:rsidRPr="006D7E0D">
        <w:rPr>
          <w:rFonts w:ascii="Book Antiqua" w:hAnsi="Book Antiqua"/>
          <w:sz w:val="20"/>
          <w:szCs w:val="20"/>
          <w:lang w:val="sq-AL"/>
        </w:rPr>
        <w:t>tij viti n</w:t>
      </w:r>
      <w:r w:rsidR="00AD0DBB" w:rsidRPr="006D7E0D">
        <w:rPr>
          <w:rFonts w:ascii="Book Antiqua" w:hAnsi="Book Antiqua"/>
          <w:sz w:val="20"/>
          <w:szCs w:val="20"/>
          <w:lang w:val="sq-AL"/>
        </w:rPr>
        <w:t>ë</w:t>
      </w:r>
      <w:r w:rsidRPr="006D7E0D">
        <w:rPr>
          <w:rFonts w:ascii="Book Antiqua" w:hAnsi="Book Antiqua"/>
          <w:sz w:val="20"/>
          <w:szCs w:val="20"/>
          <w:lang w:val="sq-AL"/>
        </w:rPr>
        <w:t xml:space="preserve"> vler</w:t>
      </w:r>
      <w:r w:rsidR="00AD0DBB" w:rsidRPr="006D7E0D">
        <w:rPr>
          <w:rFonts w:ascii="Book Antiqua" w:hAnsi="Book Antiqua"/>
          <w:sz w:val="20"/>
          <w:szCs w:val="20"/>
          <w:lang w:val="sq-AL"/>
        </w:rPr>
        <w:t>ë</w:t>
      </w:r>
      <w:r w:rsidRPr="006D7E0D">
        <w:rPr>
          <w:rFonts w:ascii="Book Antiqua" w:hAnsi="Book Antiqua"/>
          <w:sz w:val="20"/>
          <w:szCs w:val="20"/>
          <w:lang w:val="sq-AL"/>
        </w:rPr>
        <w:t xml:space="preserve"> pr</w:t>
      </w:r>
      <w:r w:rsidR="0017477F" w:rsidRPr="006D7E0D">
        <w:rPr>
          <w:rFonts w:ascii="Book Antiqua" w:hAnsi="Book Antiqua"/>
          <w:sz w:val="20"/>
          <w:szCs w:val="20"/>
          <w:lang w:val="sq-AL"/>
        </w:rPr>
        <w:t>e</w:t>
      </w:r>
      <w:r w:rsidRPr="006D7E0D">
        <w:rPr>
          <w:rFonts w:ascii="Book Antiqua" w:hAnsi="Book Antiqua"/>
          <w:sz w:val="20"/>
          <w:szCs w:val="20"/>
          <w:lang w:val="sq-AL"/>
        </w:rPr>
        <w:t>j 122,568.28 euro prej tyre t</w:t>
      </w:r>
      <w:r w:rsidR="00AD0DBB" w:rsidRPr="006D7E0D">
        <w:rPr>
          <w:rFonts w:ascii="Book Antiqua" w:hAnsi="Book Antiqua"/>
          <w:sz w:val="20"/>
          <w:szCs w:val="20"/>
          <w:lang w:val="sq-AL"/>
        </w:rPr>
        <w:t>ë</w:t>
      </w:r>
      <w:r w:rsidR="0017477F" w:rsidRPr="006D7E0D">
        <w:rPr>
          <w:rFonts w:ascii="Book Antiqua" w:hAnsi="Book Antiqua"/>
          <w:sz w:val="20"/>
          <w:szCs w:val="20"/>
          <w:lang w:val="sq-AL"/>
        </w:rPr>
        <w:t xml:space="preserve"> arsyetuara</w:t>
      </w:r>
      <w:r w:rsidRPr="006D7E0D">
        <w:rPr>
          <w:rFonts w:ascii="Book Antiqua" w:hAnsi="Book Antiqua"/>
          <w:sz w:val="20"/>
          <w:szCs w:val="20"/>
          <w:lang w:val="sq-AL"/>
        </w:rPr>
        <w:t xml:space="preserve"> jan</w:t>
      </w:r>
      <w:r w:rsidR="00AD0DBB" w:rsidRPr="006D7E0D">
        <w:rPr>
          <w:rFonts w:ascii="Book Antiqua" w:hAnsi="Book Antiqua"/>
          <w:sz w:val="20"/>
          <w:szCs w:val="20"/>
          <w:lang w:val="sq-AL"/>
        </w:rPr>
        <w:t>ë</w:t>
      </w:r>
      <w:r w:rsidRPr="006D7E0D">
        <w:rPr>
          <w:rFonts w:ascii="Book Antiqua" w:hAnsi="Book Antiqua"/>
          <w:sz w:val="20"/>
          <w:szCs w:val="20"/>
          <w:lang w:val="sq-AL"/>
        </w:rPr>
        <w:t xml:space="preserve"> </w:t>
      </w:r>
      <w:r w:rsidR="006D7E0D" w:rsidRPr="006D7E0D">
        <w:rPr>
          <w:rFonts w:ascii="Book Antiqua" w:hAnsi="Book Antiqua"/>
          <w:sz w:val="20"/>
          <w:szCs w:val="20"/>
          <w:lang w:val="sq-AL"/>
        </w:rPr>
        <w:t>169.50.</w:t>
      </w:r>
    </w:p>
    <w:p w14:paraId="6F50C861" w14:textId="77777777" w:rsidR="00E321A6" w:rsidRPr="006372D1" w:rsidRDefault="00E321A6" w:rsidP="006372D1">
      <w:pPr>
        <w:tabs>
          <w:tab w:val="left" w:pos="1080"/>
        </w:tabs>
        <w:rPr>
          <w:rFonts w:ascii="Book Antiqua" w:hAnsi="Book Antiqua"/>
          <w:b/>
          <w:sz w:val="20"/>
          <w:highlight w:val="yellow"/>
          <w:lang w:val="sq-AL"/>
        </w:rPr>
      </w:pPr>
    </w:p>
    <w:p w14:paraId="40C085A9" w14:textId="5695578B" w:rsidR="006372D1" w:rsidRPr="00E321A6" w:rsidRDefault="006372D1" w:rsidP="006372D1">
      <w:pPr>
        <w:tabs>
          <w:tab w:val="left" w:pos="1080"/>
          <w:tab w:val="left" w:pos="9091"/>
        </w:tabs>
        <w:rPr>
          <w:rFonts w:ascii="Book Antiqua" w:hAnsi="Book Antiqua"/>
          <w:b/>
          <w:sz w:val="20"/>
          <w:u w:val="single"/>
          <w:lang w:val="sq-AL"/>
        </w:rPr>
      </w:pPr>
      <w:r w:rsidRPr="00E321A6">
        <w:rPr>
          <w:rFonts w:ascii="Book Antiqua" w:hAnsi="Book Antiqua"/>
          <w:b/>
          <w:sz w:val="20"/>
          <w:lang w:val="sq-AL"/>
        </w:rPr>
        <w:t xml:space="preserve"> </w:t>
      </w:r>
      <w:r w:rsidRPr="00E321A6">
        <w:rPr>
          <w:rFonts w:ascii="Book Antiqua" w:hAnsi="Book Antiqua"/>
          <w:b/>
          <w:sz w:val="20"/>
          <w:u w:val="single"/>
          <w:lang w:val="sq-AL"/>
        </w:rPr>
        <w:t>Shpalos me poshtë</w:t>
      </w:r>
      <w:r w:rsidR="0017477F">
        <w:rPr>
          <w:rFonts w:ascii="Book Antiqua" w:hAnsi="Book Antiqua"/>
          <w:b/>
          <w:sz w:val="20"/>
          <w:u w:val="single"/>
          <w:lang w:val="sq-AL"/>
        </w:rPr>
        <w:t xml:space="preserve"> në detaje shënimet nga tabela:</w:t>
      </w:r>
    </w:p>
    <w:p w14:paraId="34D46A27" w14:textId="77777777" w:rsidR="006372D1" w:rsidRPr="00B44B16" w:rsidRDefault="006372D1" w:rsidP="006372D1">
      <w:pPr>
        <w:tabs>
          <w:tab w:val="left" w:pos="1080"/>
        </w:tabs>
        <w:rPr>
          <w:rFonts w:ascii="Book Antiqua" w:hAnsi="Book Antiqua"/>
          <w:lang w:val="sq-AL"/>
        </w:rPr>
      </w:pPr>
    </w:p>
    <w:p w14:paraId="53F93821" w14:textId="364D1431" w:rsidR="006372D1" w:rsidRPr="00B44B16" w:rsidRDefault="006372D1" w:rsidP="00B44B16">
      <w:pPr>
        <w:pStyle w:val="ListParagraph"/>
        <w:numPr>
          <w:ilvl w:val="0"/>
          <w:numId w:val="9"/>
        </w:numPr>
        <w:rPr>
          <w:rFonts w:ascii="Book Antiqua" w:hAnsi="Book Antiqua"/>
          <w:sz w:val="20"/>
          <w:lang w:val="sq-AL"/>
        </w:rPr>
      </w:pPr>
      <w:r w:rsidRPr="00B44B16">
        <w:rPr>
          <w:rFonts w:ascii="Book Antiqua" w:hAnsi="Book Antiqua"/>
          <w:sz w:val="20"/>
          <w:lang w:val="sq-AL"/>
        </w:rPr>
        <w:t xml:space="preserve">shpalosje e </w:t>
      </w:r>
      <w:proofErr w:type="spellStart"/>
      <w:r w:rsidRPr="00B44B16">
        <w:rPr>
          <w:rFonts w:ascii="Book Antiqua" w:hAnsi="Book Antiqua"/>
          <w:sz w:val="20"/>
          <w:lang w:val="sq-AL"/>
        </w:rPr>
        <w:t>avanceve</w:t>
      </w:r>
      <w:proofErr w:type="spellEnd"/>
      <w:r w:rsidRPr="00B44B16">
        <w:rPr>
          <w:rFonts w:ascii="Book Antiqua" w:hAnsi="Book Antiqua"/>
          <w:sz w:val="20"/>
          <w:lang w:val="sq-AL"/>
        </w:rPr>
        <w:t xml:space="preserve"> te hapura ose te bartura nga vitet paraprake se bashku me arsyen e mos –mbylljes vlera prej 720,038.32 janë mjete të </w:t>
      </w:r>
      <w:proofErr w:type="spellStart"/>
      <w:r w:rsidRPr="00B44B16">
        <w:rPr>
          <w:rFonts w:ascii="Book Antiqua" w:hAnsi="Book Antiqua"/>
          <w:sz w:val="20"/>
          <w:lang w:val="sq-AL"/>
        </w:rPr>
        <w:t>hapra</w:t>
      </w:r>
      <w:proofErr w:type="spellEnd"/>
      <w:r w:rsidRPr="00B44B16">
        <w:rPr>
          <w:rFonts w:ascii="Book Antiqua" w:hAnsi="Book Antiqua"/>
          <w:sz w:val="20"/>
          <w:lang w:val="sq-AL"/>
        </w:rPr>
        <w:t xml:space="preserve"> të cilat janë në procedurë gjyqësore nga viti 2018 të </w:t>
      </w:r>
      <w:r w:rsidR="0017477F" w:rsidRPr="00B44B16">
        <w:rPr>
          <w:rFonts w:ascii="Book Antiqua" w:hAnsi="Book Antiqua"/>
          <w:sz w:val="20"/>
          <w:lang w:val="sq-AL"/>
        </w:rPr>
        <w:t>cilat</w:t>
      </w:r>
      <w:r w:rsidRPr="00B44B16">
        <w:rPr>
          <w:rFonts w:ascii="Book Antiqua" w:hAnsi="Book Antiqua"/>
          <w:sz w:val="20"/>
          <w:lang w:val="sq-AL"/>
        </w:rPr>
        <w:t xml:space="preserve"> barten nga viti në vit deri në përfundim të procesit gjyqësor. </w:t>
      </w:r>
      <w:r w:rsidR="0017477F" w:rsidRPr="00B44B16">
        <w:rPr>
          <w:rFonts w:ascii="Book Antiqua" w:hAnsi="Book Antiqua"/>
          <w:sz w:val="20"/>
          <w:lang w:val="sq-AL"/>
        </w:rPr>
        <w:t>Vlejnë</w:t>
      </w:r>
      <w:r w:rsidRPr="00B44B16">
        <w:rPr>
          <w:rFonts w:ascii="Book Antiqua" w:hAnsi="Book Antiqua"/>
          <w:sz w:val="20"/>
          <w:lang w:val="sq-AL"/>
        </w:rPr>
        <w:t xml:space="preserve"> të ceket që ky proces është raportuar nga Ministria e Shëndetësisë në vitin 2018.</w:t>
      </w:r>
    </w:p>
    <w:p w14:paraId="1AEB1B4A" w14:textId="77777777" w:rsidR="006372D1" w:rsidRPr="00B44B16" w:rsidRDefault="006372D1" w:rsidP="00B44B16">
      <w:pPr>
        <w:pStyle w:val="ListParagraph"/>
        <w:numPr>
          <w:ilvl w:val="0"/>
          <w:numId w:val="9"/>
        </w:numPr>
        <w:rPr>
          <w:rFonts w:ascii="Book Antiqua" w:hAnsi="Book Antiqua"/>
          <w:sz w:val="20"/>
          <w:lang w:val="sq-AL"/>
        </w:rPr>
      </w:pPr>
      <w:r w:rsidRPr="00B44B16">
        <w:rPr>
          <w:rFonts w:ascii="Book Antiqua" w:hAnsi="Book Antiqua"/>
          <w:sz w:val="20"/>
          <w:lang w:val="sq-AL"/>
        </w:rPr>
        <w:t>shpalos veprimet e ndërmarra për mbylljen e tyre, përfshirë ndalesën ne page apo inicimin e procedurave ligjore për kthimin e tyre.</w:t>
      </w:r>
    </w:p>
    <w:p w14:paraId="1082D7A1" w14:textId="77777777" w:rsidR="006372D1" w:rsidRPr="00594E4A" w:rsidRDefault="006372D1" w:rsidP="006372D1">
      <w:pPr>
        <w:rPr>
          <w:rFonts w:ascii="Book Antiqua" w:hAnsi="Book Antiqua"/>
          <w:b/>
          <w:bCs/>
          <w:color w:val="365F91"/>
          <w:sz w:val="20"/>
          <w:szCs w:val="20"/>
          <w:u w:val="single"/>
          <w:lang w:val="sq-AL"/>
        </w:rPr>
      </w:pPr>
    </w:p>
    <w:p w14:paraId="2F7D97FE" w14:textId="1F5B0E3D" w:rsidR="00B44B16" w:rsidRPr="00594E4A" w:rsidRDefault="00B44B16" w:rsidP="005E553A">
      <w:pPr>
        <w:rPr>
          <w:rFonts w:ascii="Book Antiqua" w:hAnsi="Book Antiqua"/>
          <w:sz w:val="20"/>
          <w:szCs w:val="20"/>
        </w:rPr>
      </w:pPr>
      <w:proofErr w:type="spellStart"/>
      <w:r w:rsidRPr="00594E4A">
        <w:rPr>
          <w:rFonts w:ascii="Book Antiqua" w:hAnsi="Book Antiqua"/>
          <w:sz w:val="20"/>
          <w:szCs w:val="20"/>
        </w:rPr>
        <w:t>Ministria</w:t>
      </w:r>
      <w:proofErr w:type="spellEnd"/>
      <w:r w:rsidRPr="00594E4A">
        <w:rPr>
          <w:rFonts w:ascii="Book Antiqua" w:hAnsi="Book Antiqua"/>
          <w:sz w:val="20"/>
          <w:szCs w:val="20"/>
        </w:rPr>
        <w:t xml:space="preserve"> e </w:t>
      </w:r>
      <w:proofErr w:type="spellStart"/>
      <w:r w:rsidRPr="00594E4A">
        <w:rPr>
          <w:rFonts w:ascii="Book Antiqua" w:hAnsi="Book Antiqua"/>
          <w:sz w:val="20"/>
          <w:szCs w:val="20"/>
        </w:rPr>
        <w:t>Sh</w:t>
      </w:r>
      <w:r w:rsidR="003C038F">
        <w:rPr>
          <w:rFonts w:ascii="Book Antiqua" w:hAnsi="Book Antiqua"/>
          <w:sz w:val="20"/>
          <w:szCs w:val="20"/>
        </w:rPr>
        <w:t>ë</w:t>
      </w:r>
      <w:r w:rsidRPr="00594E4A">
        <w:rPr>
          <w:rFonts w:ascii="Book Antiqua" w:hAnsi="Book Antiqua"/>
          <w:sz w:val="20"/>
          <w:szCs w:val="20"/>
        </w:rPr>
        <w:t>ndet</w:t>
      </w:r>
      <w:r w:rsidR="003C038F">
        <w:rPr>
          <w:rFonts w:ascii="Book Antiqua" w:hAnsi="Book Antiqua"/>
          <w:sz w:val="20"/>
          <w:szCs w:val="20"/>
        </w:rPr>
        <w:t>ë</w:t>
      </w:r>
      <w:r w:rsidRPr="00594E4A">
        <w:rPr>
          <w:rFonts w:ascii="Book Antiqua" w:hAnsi="Book Antiqua"/>
          <w:sz w:val="20"/>
          <w:szCs w:val="20"/>
        </w:rPr>
        <w:t>sis</w:t>
      </w:r>
      <w:r w:rsidR="003C038F">
        <w:rPr>
          <w:rFonts w:ascii="Book Antiqua" w:hAnsi="Book Antiqua"/>
          <w:sz w:val="20"/>
          <w:szCs w:val="20"/>
        </w:rPr>
        <w:t>ë</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p</w:t>
      </w:r>
      <w:r w:rsidR="003C038F">
        <w:rPr>
          <w:rFonts w:ascii="Book Antiqua" w:hAnsi="Book Antiqua"/>
          <w:sz w:val="20"/>
          <w:szCs w:val="20"/>
        </w:rPr>
        <w:t>ë</w:t>
      </w:r>
      <w:r w:rsidRPr="00594E4A">
        <w:rPr>
          <w:rFonts w:ascii="Book Antiqua" w:hAnsi="Book Antiqua"/>
          <w:sz w:val="20"/>
          <w:szCs w:val="20"/>
        </w:rPr>
        <w:t>rvec</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donacioneve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n</w:t>
      </w:r>
      <w:r w:rsidR="003C038F">
        <w:rPr>
          <w:rFonts w:ascii="Book Antiqua" w:hAnsi="Book Antiqua"/>
          <w:sz w:val="20"/>
          <w:szCs w:val="20"/>
        </w:rPr>
        <w:t>ë</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mjete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monetare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t</w:t>
      </w:r>
      <w:r w:rsidR="003C038F">
        <w:rPr>
          <w:rFonts w:ascii="Book Antiqua" w:hAnsi="Book Antiqua"/>
          <w:sz w:val="20"/>
          <w:szCs w:val="20"/>
        </w:rPr>
        <w:t>ë</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cilat</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pranohen</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p</w:t>
      </w:r>
      <w:r w:rsidR="003C038F">
        <w:rPr>
          <w:rFonts w:ascii="Book Antiqua" w:hAnsi="Book Antiqua"/>
          <w:sz w:val="20"/>
          <w:szCs w:val="20"/>
        </w:rPr>
        <w:t>ë</w:t>
      </w:r>
      <w:r w:rsidRPr="00594E4A">
        <w:rPr>
          <w:rFonts w:ascii="Book Antiqua" w:hAnsi="Book Antiqua"/>
          <w:sz w:val="20"/>
          <w:szCs w:val="20"/>
        </w:rPr>
        <w:t>rmes</w:t>
      </w:r>
      <w:proofErr w:type="spellEnd"/>
      <w:r w:rsidRPr="00594E4A">
        <w:rPr>
          <w:rFonts w:ascii="Book Antiqua" w:hAnsi="Book Antiqua"/>
          <w:sz w:val="20"/>
          <w:szCs w:val="20"/>
        </w:rPr>
        <w:t xml:space="preserve"> SIMFK-</w:t>
      </w:r>
      <w:proofErr w:type="spellStart"/>
      <w:r w:rsidRPr="00594E4A">
        <w:rPr>
          <w:rFonts w:ascii="Book Antiqua" w:hAnsi="Book Antiqua"/>
          <w:sz w:val="20"/>
          <w:szCs w:val="20"/>
        </w:rPr>
        <w:t>s</w:t>
      </w:r>
      <w:r w:rsidR="003C038F">
        <w:rPr>
          <w:rFonts w:ascii="Book Antiqua" w:hAnsi="Book Antiqua"/>
          <w:sz w:val="20"/>
          <w:szCs w:val="20"/>
        </w:rPr>
        <w:t>ë</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dhe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menaxhonen</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bazuar</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n</w:t>
      </w:r>
      <w:r w:rsidR="003C038F">
        <w:rPr>
          <w:rFonts w:ascii="Book Antiqua" w:hAnsi="Book Antiqua"/>
          <w:sz w:val="20"/>
          <w:szCs w:val="20"/>
        </w:rPr>
        <w:t>ë</w:t>
      </w:r>
      <w:proofErr w:type="spellEnd"/>
      <w:r w:rsidRPr="00594E4A">
        <w:rPr>
          <w:rFonts w:ascii="Book Antiqua" w:hAnsi="Book Antiqua"/>
          <w:sz w:val="20"/>
          <w:szCs w:val="20"/>
        </w:rPr>
        <w:t xml:space="preserve"> LMFPP </w:t>
      </w:r>
      <w:proofErr w:type="spellStart"/>
      <w:r w:rsidRPr="00594E4A">
        <w:rPr>
          <w:rFonts w:ascii="Book Antiqua" w:hAnsi="Book Antiqua"/>
          <w:sz w:val="20"/>
          <w:szCs w:val="20"/>
        </w:rPr>
        <w:t>pranon</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edhe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donacione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fizike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ku</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p</w:t>
      </w:r>
      <w:r w:rsidR="003C038F">
        <w:rPr>
          <w:rFonts w:ascii="Book Antiqua" w:hAnsi="Book Antiqua"/>
          <w:sz w:val="20"/>
          <w:szCs w:val="20"/>
        </w:rPr>
        <w:t>ë</w:t>
      </w:r>
      <w:r w:rsidRPr="00594E4A">
        <w:rPr>
          <w:rFonts w:ascii="Book Antiqua" w:hAnsi="Book Antiqua"/>
          <w:sz w:val="20"/>
          <w:szCs w:val="20"/>
        </w:rPr>
        <w:t>r</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ket</w:t>
      </w:r>
      <w:r w:rsidR="003C038F">
        <w:rPr>
          <w:rFonts w:ascii="Book Antiqua" w:hAnsi="Book Antiqua"/>
          <w:sz w:val="20"/>
          <w:szCs w:val="20"/>
        </w:rPr>
        <w:t>ë</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ka</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t</w:t>
      </w:r>
      <w:r w:rsidR="003C038F">
        <w:rPr>
          <w:rFonts w:ascii="Book Antiqua" w:hAnsi="Book Antiqua"/>
          <w:sz w:val="20"/>
          <w:szCs w:val="20"/>
        </w:rPr>
        <w:t>ë</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formuar</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Komisionin</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p</w:t>
      </w:r>
      <w:r w:rsidR="003C038F">
        <w:rPr>
          <w:rFonts w:ascii="Book Antiqua" w:hAnsi="Book Antiqua"/>
          <w:sz w:val="20"/>
          <w:szCs w:val="20"/>
        </w:rPr>
        <w:t>ë</w:t>
      </w:r>
      <w:r w:rsidRPr="00594E4A">
        <w:rPr>
          <w:rFonts w:ascii="Book Antiqua" w:hAnsi="Book Antiqua"/>
          <w:sz w:val="20"/>
          <w:szCs w:val="20"/>
        </w:rPr>
        <w:t>r</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pranimin</w:t>
      </w:r>
      <w:proofErr w:type="spellEnd"/>
      <w:r w:rsidRPr="00594E4A">
        <w:rPr>
          <w:rFonts w:ascii="Book Antiqua" w:hAnsi="Book Antiqua"/>
          <w:sz w:val="20"/>
          <w:szCs w:val="20"/>
        </w:rPr>
        <w:t xml:space="preserve"> e </w:t>
      </w:r>
      <w:proofErr w:type="spellStart"/>
      <w:r w:rsidRPr="00594E4A">
        <w:rPr>
          <w:rFonts w:ascii="Book Antiqua" w:hAnsi="Book Antiqua"/>
          <w:sz w:val="20"/>
          <w:szCs w:val="20"/>
        </w:rPr>
        <w:t>Donacioneve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dhe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detyr</w:t>
      </w:r>
      <w:r w:rsidR="003C038F">
        <w:rPr>
          <w:rFonts w:ascii="Book Antiqua" w:hAnsi="Book Antiqua"/>
          <w:sz w:val="20"/>
          <w:szCs w:val="20"/>
        </w:rPr>
        <w:t>ë</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kryesore</w:t>
      </w:r>
      <w:proofErr w:type="spellEnd"/>
      <w:r w:rsidRPr="00594E4A">
        <w:rPr>
          <w:rFonts w:ascii="Book Antiqua" w:hAnsi="Book Antiqua"/>
          <w:sz w:val="20"/>
          <w:szCs w:val="20"/>
        </w:rPr>
        <w:t xml:space="preserve"> e </w:t>
      </w:r>
      <w:proofErr w:type="spellStart"/>
      <w:r w:rsidRPr="00594E4A">
        <w:rPr>
          <w:rFonts w:ascii="Book Antiqua" w:hAnsi="Book Antiqua"/>
          <w:sz w:val="20"/>
          <w:szCs w:val="20"/>
        </w:rPr>
        <w:t>tyre</w:t>
      </w:r>
      <w:proofErr w:type="spellEnd"/>
      <w:r w:rsidRPr="00594E4A">
        <w:rPr>
          <w:rFonts w:ascii="Book Antiqua" w:hAnsi="Book Antiqua"/>
          <w:sz w:val="20"/>
          <w:szCs w:val="20"/>
        </w:rPr>
        <w:t xml:space="preserve"> </w:t>
      </w:r>
      <w:proofErr w:type="spellStart"/>
      <w:r w:rsidR="003C038F">
        <w:rPr>
          <w:rFonts w:ascii="Book Antiqua" w:hAnsi="Book Antiqua"/>
          <w:sz w:val="20"/>
          <w:szCs w:val="20"/>
        </w:rPr>
        <w:t>ë</w:t>
      </w:r>
      <w:r w:rsidRPr="00594E4A">
        <w:rPr>
          <w:rFonts w:ascii="Book Antiqua" w:hAnsi="Book Antiqua"/>
          <w:sz w:val="20"/>
          <w:szCs w:val="20"/>
        </w:rPr>
        <w:t>sht</w:t>
      </w:r>
      <w:r w:rsidR="003C038F">
        <w:rPr>
          <w:rFonts w:ascii="Book Antiqua" w:hAnsi="Book Antiqua"/>
          <w:sz w:val="20"/>
          <w:szCs w:val="20"/>
        </w:rPr>
        <w:t>ë</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pranimi</w:t>
      </w:r>
      <w:proofErr w:type="spellEnd"/>
      <w:r w:rsidRPr="00594E4A">
        <w:rPr>
          <w:rFonts w:ascii="Book Antiqua" w:hAnsi="Book Antiqua"/>
          <w:sz w:val="20"/>
          <w:szCs w:val="20"/>
        </w:rPr>
        <w:t xml:space="preserve"> </w:t>
      </w:r>
      <w:r w:rsidR="00594E4A">
        <w:rPr>
          <w:rFonts w:ascii="Book Antiqua" w:hAnsi="Book Antiqua"/>
          <w:sz w:val="20"/>
          <w:szCs w:val="20"/>
        </w:rPr>
        <w:t>i</w:t>
      </w:r>
      <w:r w:rsidRPr="00594E4A">
        <w:rPr>
          <w:rFonts w:ascii="Book Antiqua" w:hAnsi="Book Antiqua"/>
          <w:sz w:val="20"/>
          <w:szCs w:val="20"/>
        </w:rPr>
        <w:t xml:space="preserve"> </w:t>
      </w:r>
      <w:proofErr w:type="spellStart"/>
      <w:r w:rsidRPr="00594E4A">
        <w:rPr>
          <w:rFonts w:ascii="Book Antiqua" w:hAnsi="Book Antiqua"/>
          <w:sz w:val="20"/>
          <w:szCs w:val="20"/>
        </w:rPr>
        <w:t>donacioneve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bazura</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n</w:t>
      </w:r>
      <w:r w:rsidR="003C038F">
        <w:rPr>
          <w:rFonts w:ascii="Book Antiqua" w:hAnsi="Book Antiqua"/>
          <w:sz w:val="20"/>
          <w:szCs w:val="20"/>
        </w:rPr>
        <w:t>ë</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nevojat</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reale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t</w:t>
      </w:r>
      <w:r w:rsidR="003C038F">
        <w:rPr>
          <w:rFonts w:ascii="Book Antiqua" w:hAnsi="Book Antiqua"/>
          <w:sz w:val="20"/>
          <w:szCs w:val="20"/>
        </w:rPr>
        <w:t>ë</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insticuoneve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sh</w:t>
      </w:r>
      <w:r w:rsidR="003C038F">
        <w:rPr>
          <w:rFonts w:ascii="Book Antiqua" w:hAnsi="Book Antiqua"/>
          <w:sz w:val="20"/>
          <w:szCs w:val="20"/>
        </w:rPr>
        <w:t>ë</w:t>
      </w:r>
      <w:r w:rsidRPr="00594E4A">
        <w:rPr>
          <w:rFonts w:ascii="Book Antiqua" w:hAnsi="Book Antiqua"/>
          <w:sz w:val="20"/>
          <w:szCs w:val="20"/>
        </w:rPr>
        <w:t>ndet</w:t>
      </w:r>
      <w:r w:rsidR="003C038F">
        <w:rPr>
          <w:rFonts w:ascii="Book Antiqua" w:hAnsi="Book Antiqua"/>
          <w:sz w:val="20"/>
          <w:szCs w:val="20"/>
        </w:rPr>
        <w:t>ë</w:t>
      </w:r>
      <w:r w:rsidRPr="00594E4A">
        <w:rPr>
          <w:rFonts w:ascii="Book Antiqua" w:hAnsi="Book Antiqua"/>
          <w:sz w:val="20"/>
          <w:szCs w:val="20"/>
        </w:rPr>
        <w:t>sore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sipas</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Legjislacionit</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n</w:t>
      </w:r>
      <w:r w:rsidR="003C038F">
        <w:rPr>
          <w:rFonts w:ascii="Book Antiqua" w:hAnsi="Book Antiqua"/>
          <w:sz w:val="20"/>
          <w:szCs w:val="20"/>
        </w:rPr>
        <w:t>ë</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fuqi</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Vlera</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financiare</w:t>
      </w:r>
      <w:proofErr w:type="spellEnd"/>
      <w:r w:rsidRPr="00594E4A">
        <w:rPr>
          <w:rFonts w:ascii="Book Antiqua" w:hAnsi="Book Antiqua"/>
          <w:sz w:val="20"/>
          <w:szCs w:val="20"/>
        </w:rPr>
        <w:t xml:space="preserve"> e </w:t>
      </w:r>
      <w:proofErr w:type="spellStart"/>
      <w:r w:rsidRPr="00594E4A">
        <w:rPr>
          <w:rFonts w:ascii="Book Antiqua" w:hAnsi="Book Antiqua"/>
          <w:sz w:val="20"/>
          <w:szCs w:val="20"/>
        </w:rPr>
        <w:t>donacione</w:t>
      </w:r>
      <w:r w:rsidR="00594E4A" w:rsidRPr="00594E4A">
        <w:rPr>
          <w:rFonts w:ascii="Book Antiqua" w:hAnsi="Book Antiqua"/>
          <w:sz w:val="20"/>
          <w:szCs w:val="20"/>
        </w:rPr>
        <w:t>ve</w:t>
      </w:r>
      <w:proofErr w:type="spellEnd"/>
      <w:r w:rsidR="00594E4A" w:rsidRPr="00594E4A">
        <w:rPr>
          <w:rFonts w:ascii="Book Antiqua" w:hAnsi="Book Antiqua"/>
          <w:sz w:val="20"/>
          <w:szCs w:val="20"/>
        </w:rPr>
        <w:t xml:space="preserve"> </w:t>
      </w:r>
      <w:proofErr w:type="spellStart"/>
      <w:r w:rsidR="00594E4A" w:rsidRPr="00594E4A">
        <w:rPr>
          <w:rFonts w:ascii="Book Antiqua" w:hAnsi="Book Antiqua"/>
          <w:sz w:val="20"/>
          <w:szCs w:val="20"/>
        </w:rPr>
        <w:t>fizike</w:t>
      </w:r>
      <w:proofErr w:type="spellEnd"/>
      <w:r w:rsidR="00594E4A" w:rsidRPr="00594E4A">
        <w:rPr>
          <w:rFonts w:ascii="Book Antiqua" w:hAnsi="Book Antiqua"/>
          <w:sz w:val="20"/>
          <w:szCs w:val="20"/>
        </w:rPr>
        <w:t xml:space="preserve"> </w:t>
      </w:r>
      <w:proofErr w:type="spellStart"/>
      <w:r w:rsidR="00594E4A" w:rsidRPr="00594E4A">
        <w:rPr>
          <w:rFonts w:ascii="Book Antiqua" w:hAnsi="Book Antiqua"/>
          <w:sz w:val="20"/>
          <w:szCs w:val="20"/>
        </w:rPr>
        <w:t>p</w:t>
      </w:r>
      <w:r w:rsidR="003C038F">
        <w:rPr>
          <w:rFonts w:ascii="Book Antiqua" w:hAnsi="Book Antiqua"/>
          <w:sz w:val="20"/>
          <w:szCs w:val="20"/>
        </w:rPr>
        <w:t>ë</w:t>
      </w:r>
      <w:r w:rsidR="00594E4A" w:rsidRPr="00594E4A">
        <w:rPr>
          <w:rFonts w:ascii="Book Antiqua" w:hAnsi="Book Antiqua"/>
          <w:sz w:val="20"/>
          <w:szCs w:val="20"/>
        </w:rPr>
        <w:t>r</w:t>
      </w:r>
      <w:proofErr w:type="spellEnd"/>
      <w:r w:rsidR="00594E4A" w:rsidRPr="00594E4A">
        <w:rPr>
          <w:rFonts w:ascii="Book Antiqua" w:hAnsi="Book Antiqua"/>
          <w:sz w:val="20"/>
          <w:szCs w:val="20"/>
        </w:rPr>
        <w:t xml:space="preserve"> </w:t>
      </w:r>
      <w:proofErr w:type="spellStart"/>
      <w:r w:rsidR="00594E4A" w:rsidRPr="00594E4A">
        <w:rPr>
          <w:rFonts w:ascii="Book Antiqua" w:hAnsi="Book Antiqua"/>
          <w:sz w:val="20"/>
          <w:szCs w:val="20"/>
        </w:rPr>
        <w:t>vitin</w:t>
      </w:r>
      <w:proofErr w:type="spellEnd"/>
      <w:r w:rsidR="00594E4A" w:rsidRPr="00594E4A">
        <w:rPr>
          <w:rFonts w:ascii="Book Antiqua" w:hAnsi="Book Antiqua"/>
          <w:sz w:val="20"/>
          <w:szCs w:val="20"/>
        </w:rPr>
        <w:t xml:space="preserve"> 2024 </w:t>
      </w:r>
      <w:proofErr w:type="spellStart"/>
      <w:r w:rsidR="003C038F">
        <w:rPr>
          <w:rFonts w:ascii="Book Antiqua" w:hAnsi="Book Antiqua"/>
          <w:sz w:val="20"/>
          <w:szCs w:val="20"/>
        </w:rPr>
        <w:t>ë</w:t>
      </w:r>
      <w:r w:rsidR="00594E4A" w:rsidRPr="00594E4A">
        <w:rPr>
          <w:rFonts w:ascii="Book Antiqua" w:hAnsi="Book Antiqua"/>
          <w:sz w:val="20"/>
          <w:szCs w:val="20"/>
        </w:rPr>
        <w:t>sht</w:t>
      </w:r>
      <w:r w:rsidR="003C038F">
        <w:rPr>
          <w:rFonts w:ascii="Book Antiqua" w:hAnsi="Book Antiqua"/>
          <w:sz w:val="20"/>
          <w:szCs w:val="20"/>
        </w:rPr>
        <w:t>ë</w:t>
      </w:r>
      <w:proofErr w:type="spellEnd"/>
      <w:r w:rsidR="00594E4A" w:rsidRPr="00594E4A">
        <w:rPr>
          <w:rFonts w:ascii="Book Antiqua" w:hAnsi="Book Antiqua"/>
          <w:sz w:val="20"/>
          <w:szCs w:val="20"/>
        </w:rPr>
        <w:t xml:space="preserve"> </w:t>
      </w:r>
      <w:r w:rsidR="00EF231E">
        <w:rPr>
          <w:rFonts w:ascii="Book Antiqua" w:hAnsi="Book Antiqua"/>
          <w:sz w:val="20"/>
          <w:szCs w:val="20"/>
        </w:rPr>
        <w:t>16</w:t>
      </w:r>
      <w:r w:rsidR="00594E4A">
        <w:rPr>
          <w:rFonts w:ascii="Book Antiqua" w:hAnsi="Book Antiqua"/>
          <w:sz w:val="20"/>
          <w:szCs w:val="20"/>
        </w:rPr>
        <w:t xml:space="preserve"> mil</w:t>
      </w:r>
      <w:r w:rsidRPr="00594E4A">
        <w:rPr>
          <w:rFonts w:ascii="Book Antiqua" w:hAnsi="Book Antiqua"/>
          <w:sz w:val="20"/>
          <w:szCs w:val="20"/>
        </w:rPr>
        <w:t xml:space="preserve"> (</w:t>
      </w:r>
      <w:proofErr w:type="spellStart"/>
      <w:r w:rsidRPr="00594E4A">
        <w:rPr>
          <w:rFonts w:ascii="Book Antiqua" w:hAnsi="Book Antiqua"/>
          <w:sz w:val="20"/>
          <w:szCs w:val="20"/>
        </w:rPr>
        <w:t>p</w:t>
      </w:r>
      <w:r w:rsidR="003C038F">
        <w:rPr>
          <w:rFonts w:ascii="Book Antiqua" w:hAnsi="Book Antiqua"/>
          <w:sz w:val="20"/>
          <w:szCs w:val="20"/>
        </w:rPr>
        <w:t>ë</w:t>
      </w:r>
      <w:r w:rsidRPr="00594E4A">
        <w:rPr>
          <w:rFonts w:ascii="Book Antiqua" w:hAnsi="Book Antiqua"/>
          <w:sz w:val="20"/>
          <w:szCs w:val="20"/>
        </w:rPr>
        <w:t>rmbajta</w:t>
      </w:r>
      <w:proofErr w:type="spellEnd"/>
      <w:r w:rsidRPr="00594E4A">
        <w:rPr>
          <w:rFonts w:ascii="Book Antiqua" w:hAnsi="Book Antiqua"/>
          <w:sz w:val="20"/>
          <w:szCs w:val="20"/>
        </w:rPr>
        <w:t xml:space="preserve"> e </w:t>
      </w:r>
      <w:proofErr w:type="spellStart"/>
      <w:r w:rsidRPr="00594E4A">
        <w:rPr>
          <w:rFonts w:ascii="Book Antiqua" w:hAnsi="Book Antiqua"/>
          <w:sz w:val="20"/>
          <w:szCs w:val="20"/>
        </w:rPr>
        <w:t>k</w:t>
      </w:r>
      <w:r w:rsidR="003C038F">
        <w:rPr>
          <w:rFonts w:ascii="Book Antiqua" w:hAnsi="Book Antiqua"/>
          <w:sz w:val="20"/>
          <w:szCs w:val="20"/>
        </w:rPr>
        <w:t>ë</w:t>
      </w:r>
      <w:r w:rsidRPr="00594E4A">
        <w:rPr>
          <w:rFonts w:ascii="Book Antiqua" w:hAnsi="Book Antiqua"/>
          <w:sz w:val="20"/>
          <w:szCs w:val="20"/>
        </w:rPr>
        <w:t>tyre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donacioneve</w:t>
      </w:r>
      <w:proofErr w:type="spellEnd"/>
      <w:r w:rsidRPr="00594E4A">
        <w:rPr>
          <w:rFonts w:ascii="Book Antiqua" w:hAnsi="Book Antiqua"/>
          <w:sz w:val="20"/>
          <w:szCs w:val="20"/>
        </w:rPr>
        <w:t xml:space="preserve"> </w:t>
      </w:r>
      <w:proofErr w:type="spellStart"/>
      <w:r w:rsidR="003C038F">
        <w:rPr>
          <w:rFonts w:ascii="Book Antiqua" w:hAnsi="Book Antiqua"/>
          <w:sz w:val="20"/>
          <w:szCs w:val="20"/>
        </w:rPr>
        <w:t>ë</w:t>
      </w:r>
      <w:r w:rsidRPr="00594E4A">
        <w:rPr>
          <w:rFonts w:ascii="Book Antiqua" w:hAnsi="Book Antiqua"/>
          <w:sz w:val="20"/>
          <w:szCs w:val="20"/>
        </w:rPr>
        <w:t>sht</w:t>
      </w:r>
      <w:r w:rsidR="003C038F">
        <w:rPr>
          <w:rFonts w:ascii="Book Antiqua" w:hAnsi="Book Antiqua"/>
          <w:sz w:val="20"/>
          <w:szCs w:val="20"/>
        </w:rPr>
        <w:t>ë</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Pajisje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Barna</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dhe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produkte</w:t>
      </w:r>
      <w:proofErr w:type="spellEnd"/>
      <w:r w:rsidRPr="00594E4A">
        <w:rPr>
          <w:rFonts w:ascii="Book Antiqua" w:hAnsi="Book Antiqua"/>
          <w:sz w:val="20"/>
          <w:szCs w:val="20"/>
        </w:rPr>
        <w:t xml:space="preserve"> </w:t>
      </w:r>
      <w:proofErr w:type="spellStart"/>
      <w:r w:rsidRPr="00594E4A">
        <w:rPr>
          <w:rFonts w:ascii="Book Antiqua" w:hAnsi="Book Antiqua"/>
          <w:sz w:val="20"/>
          <w:szCs w:val="20"/>
        </w:rPr>
        <w:t>mjek</w:t>
      </w:r>
      <w:r w:rsidR="003C038F">
        <w:rPr>
          <w:rFonts w:ascii="Book Antiqua" w:hAnsi="Book Antiqua"/>
          <w:sz w:val="20"/>
          <w:szCs w:val="20"/>
        </w:rPr>
        <w:t>ë</w:t>
      </w:r>
      <w:r w:rsidRPr="00594E4A">
        <w:rPr>
          <w:rFonts w:ascii="Book Antiqua" w:hAnsi="Book Antiqua"/>
          <w:sz w:val="20"/>
          <w:szCs w:val="20"/>
        </w:rPr>
        <w:t>sore</w:t>
      </w:r>
      <w:proofErr w:type="spellEnd"/>
      <w:r w:rsidRPr="00594E4A">
        <w:rPr>
          <w:rFonts w:ascii="Book Antiqua" w:hAnsi="Book Antiqua"/>
          <w:sz w:val="20"/>
          <w:szCs w:val="20"/>
        </w:rPr>
        <w:t>-</w:t>
      </w:r>
      <w:r w:rsidR="00594E4A" w:rsidRPr="00594E4A">
        <w:rPr>
          <w:rFonts w:ascii="Book Antiqua" w:hAnsi="Book Antiqua"/>
          <w:sz w:val="20"/>
          <w:szCs w:val="20"/>
        </w:rPr>
        <w:t xml:space="preserve">Material </w:t>
      </w:r>
      <w:proofErr w:type="spellStart"/>
      <w:r w:rsidR="00594E4A" w:rsidRPr="00594E4A">
        <w:rPr>
          <w:rFonts w:ascii="Book Antiqua" w:hAnsi="Book Antiqua"/>
          <w:sz w:val="20"/>
          <w:szCs w:val="20"/>
        </w:rPr>
        <w:t>Shpenzues</w:t>
      </w:r>
      <w:proofErr w:type="spellEnd"/>
      <w:r w:rsidR="00594E4A" w:rsidRPr="00594E4A">
        <w:rPr>
          <w:rFonts w:ascii="Book Antiqua" w:hAnsi="Book Antiqua"/>
          <w:sz w:val="20"/>
          <w:szCs w:val="20"/>
        </w:rPr>
        <w:t>)</w:t>
      </w:r>
      <w:r w:rsidRPr="00594E4A">
        <w:rPr>
          <w:rFonts w:ascii="Book Antiqua" w:hAnsi="Book Antiqua"/>
          <w:sz w:val="20"/>
          <w:szCs w:val="20"/>
        </w:rPr>
        <w:t>.</w:t>
      </w:r>
    </w:p>
    <w:p w14:paraId="4A355404" w14:textId="77777777" w:rsidR="00594E4A" w:rsidRPr="00594E4A" w:rsidRDefault="00594E4A" w:rsidP="005E553A">
      <w:pPr>
        <w:rPr>
          <w:rFonts w:ascii="Book Antiqua" w:hAnsi="Book Antiqua"/>
        </w:rPr>
      </w:pPr>
    </w:p>
    <w:p w14:paraId="26D5B2AA" w14:textId="1E2DBEDF" w:rsidR="006372D1" w:rsidRPr="00B44B16" w:rsidRDefault="006372D1" w:rsidP="00B44B16">
      <w:pPr>
        <w:rPr>
          <w:rFonts w:ascii="Book Antiqua" w:hAnsi="Book Antiqua"/>
          <w:b/>
          <w:sz w:val="20"/>
          <w:lang w:val="sq-AL"/>
        </w:rPr>
      </w:pPr>
    </w:p>
    <w:p w14:paraId="72E87152" w14:textId="77777777" w:rsidR="008A16D1" w:rsidRDefault="008A16D1" w:rsidP="008A16D1">
      <w:pPr>
        <w:rPr>
          <w:rFonts w:ascii="Book Antiqua" w:hAnsi="Book Antiqua"/>
          <w:b/>
          <w:bCs/>
          <w:color w:val="365F91"/>
          <w:sz w:val="20"/>
          <w:u w:val="single"/>
          <w:lang w:val="sq-AL"/>
        </w:rPr>
      </w:pPr>
    </w:p>
    <w:p w14:paraId="5A504263" w14:textId="79F44A87" w:rsidR="008A16D1" w:rsidRDefault="008A16D1" w:rsidP="008A16D1">
      <w:pPr>
        <w:rPr>
          <w:rFonts w:ascii="Book Antiqua" w:hAnsi="Book Antiqua"/>
          <w:b/>
          <w:bCs/>
          <w:color w:val="365F91"/>
          <w:sz w:val="20"/>
          <w:u w:val="single"/>
          <w:lang w:val="sq-AL"/>
        </w:rPr>
      </w:pPr>
    </w:p>
    <w:p w14:paraId="2BDC13C5" w14:textId="34EF2C08" w:rsidR="008430F0" w:rsidRDefault="008430F0" w:rsidP="008A16D1">
      <w:pPr>
        <w:rPr>
          <w:rFonts w:ascii="Book Antiqua" w:hAnsi="Book Antiqua"/>
          <w:b/>
          <w:bCs/>
          <w:color w:val="365F91"/>
          <w:sz w:val="20"/>
          <w:u w:val="single"/>
          <w:lang w:val="sq-AL"/>
        </w:rPr>
      </w:pPr>
    </w:p>
    <w:p w14:paraId="40D12C1A" w14:textId="29D01038" w:rsidR="00087C40" w:rsidRDefault="00087C40" w:rsidP="008A16D1">
      <w:pPr>
        <w:rPr>
          <w:rFonts w:ascii="Book Antiqua" w:hAnsi="Book Antiqua"/>
          <w:b/>
          <w:bCs/>
          <w:color w:val="365F91"/>
          <w:sz w:val="20"/>
          <w:u w:val="single"/>
          <w:lang w:val="sq-AL"/>
        </w:rPr>
      </w:pPr>
    </w:p>
    <w:p w14:paraId="2E0AF89B" w14:textId="185E562C" w:rsidR="00087C40" w:rsidRDefault="00087C40" w:rsidP="008A16D1">
      <w:pPr>
        <w:rPr>
          <w:rFonts w:ascii="Book Antiqua" w:hAnsi="Book Antiqua"/>
          <w:b/>
          <w:bCs/>
          <w:color w:val="365F91"/>
          <w:sz w:val="20"/>
          <w:u w:val="single"/>
          <w:lang w:val="sq-AL"/>
        </w:rPr>
      </w:pPr>
    </w:p>
    <w:p w14:paraId="761C8AF5" w14:textId="77777777" w:rsidR="00087C40" w:rsidRDefault="00087C40" w:rsidP="008A16D1">
      <w:pPr>
        <w:rPr>
          <w:rFonts w:ascii="Book Antiqua" w:hAnsi="Book Antiqua"/>
          <w:b/>
          <w:bCs/>
          <w:color w:val="365F91"/>
          <w:sz w:val="20"/>
          <w:u w:val="single"/>
          <w:lang w:val="sq-AL"/>
        </w:rPr>
      </w:pPr>
    </w:p>
    <w:p w14:paraId="2CA49442" w14:textId="40D87FB8" w:rsidR="008430F0" w:rsidRDefault="008430F0" w:rsidP="008A16D1">
      <w:pPr>
        <w:rPr>
          <w:rFonts w:ascii="Book Antiqua" w:hAnsi="Book Antiqua"/>
          <w:b/>
          <w:bCs/>
          <w:color w:val="365F91"/>
          <w:sz w:val="20"/>
          <w:u w:val="single"/>
          <w:lang w:val="sq-AL"/>
        </w:rPr>
      </w:pPr>
    </w:p>
    <w:p w14:paraId="7700A05E" w14:textId="5BCA1AF0"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t xml:space="preserve">Neni 21  Raport për të hyrat </w:t>
      </w:r>
      <w:proofErr w:type="spellStart"/>
      <w:r w:rsidRPr="00261744">
        <w:rPr>
          <w:rFonts w:ascii="Book Antiqua" w:hAnsi="Book Antiqua"/>
          <w:b/>
          <w:bCs/>
          <w:color w:val="365F91"/>
          <w:sz w:val="28"/>
          <w:lang w:val="sq-AL"/>
        </w:rPr>
        <w:t>vetanake</w:t>
      </w:r>
      <w:proofErr w:type="spellEnd"/>
      <w:r w:rsidRPr="00261744">
        <w:rPr>
          <w:rFonts w:ascii="Book Antiqua" w:hAnsi="Book Antiqua"/>
          <w:b/>
          <w:bCs/>
          <w:color w:val="365F91"/>
          <w:sz w:val="28"/>
          <w:lang w:val="sq-AL"/>
        </w:rPr>
        <w:t xml:space="preserve"> të pashpenzuara</w:t>
      </w:r>
    </w:p>
    <w:p w14:paraId="6E1536CC" w14:textId="77777777" w:rsidR="008A16D1" w:rsidRPr="00261744" w:rsidRDefault="008A16D1" w:rsidP="008A16D1">
      <w:pPr>
        <w:rPr>
          <w:rFonts w:ascii="Book Antiqua" w:hAnsi="Book Antiqua"/>
          <w:sz w:val="32"/>
          <w:szCs w:val="32"/>
          <w:lang w:val="sq-AL"/>
        </w:rPr>
      </w:pPr>
    </w:p>
    <w:bookmarkStart w:id="25" w:name="_MON_1543316717"/>
    <w:bookmarkEnd w:id="25"/>
    <w:p w14:paraId="3EE42BAB" w14:textId="493AC231" w:rsidR="008A16D1" w:rsidRPr="00261744" w:rsidRDefault="006372D1" w:rsidP="00CE2056">
      <w:pPr>
        <w:ind w:left="567"/>
        <w:rPr>
          <w:rFonts w:ascii="Book Antiqua" w:hAnsi="Book Antiqua"/>
          <w:lang w:val="sq-AL"/>
        </w:rPr>
      </w:pPr>
      <w:r w:rsidRPr="00261744">
        <w:rPr>
          <w:rFonts w:ascii="Book Antiqua" w:hAnsi="Book Antiqua"/>
          <w:lang w:val="sq-AL"/>
        </w:rPr>
        <w:object w:dxaOrig="11775" w:dyaOrig="1904" w14:anchorId="64E42761">
          <v:shape id="_x0000_i1049" type="#_x0000_t75" style="width:594.75pt;height:96pt" o:ole="">
            <v:imagedata r:id="rId62" o:title=""/>
          </v:shape>
          <o:OLEObject Type="Embed" ProgID="Excel.Sheet.8" ShapeID="_x0000_i1049" DrawAspect="Content" ObjectID="_1802161597" r:id="rId63"/>
        </w:object>
      </w:r>
    </w:p>
    <w:p w14:paraId="526C06D4" w14:textId="77777777" w:rsidR="008A16D1" w:rsidRPr="00261744" w:rsidRDefault="008A16D1" w:rsidP="008A16D1">
      <w:pPr>
        <w:rPr>
          <w:rFonts w:ascii="Book Antiqua" w:hAnsi="Book Antiqua"/>
          <w:sz w:val="32"/>
          <w:szCs w:val="32"/>
          <w:lang w:val="sq-AL"/>
        </w:rPr>
      </w:pPr>
    </w:p>
    <w:p w14:paraId="154EC657" w14:textId="77777777" w:rsidR="008A16D1" w:rsidRPr="00261744" w:rsidRDefault="008A16D1" w:rsidP="008A16D1">
      <w:pPr>
        <w:rPr>
          <w:rFonts w:ascii="Book Antiqua" w:hAnsi="Book Antiqua"/>
          <w:sz w:val="32"/>
          <w:szCs w:val="32"/>
          <w:lang w:val="sq-AL"/>
        </w:rPr>
      </w:pPr>
    </w:p>
    <w:p w14:paraId="0A1BAA7C" w14:textId="05B6091F" w:rsidR="008A16D1" w:rsidRDefault="008A16D1" w:rsidP="008A16D1">
      <w:pPr>
        <w:rPr>
          <w:rFonts w:ascii="Book Antiqua" w:hAnsi="Book Antiqua"/>
          <w:sz w:val="32"/>
          <w:szCs w:val="32"/>
          <w:lang w:val="sq-AL"/>
        </w:rPr>
      </w:pPr>
    </w:p>
    <w:p w14:paraId="62681755" w14:textId="78B16824" w:rsidR="008A16D1"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t xml:space="preserve">Neni 22  Raport për bilancet e </w:t>
      </w:r>
      <w:r w:rsidRPr="00772261">
        <w:rPr>
          <w:rFonts w:ascii="Book Antiqua" w:hAnsi="Book Antiqua"/>
          <w:b/>
          <w:bCs/>
          <w:color w:val="365F91"/>
          <w:sz w:val="28"/>
          <w:lang w:val="sq-AL"/>
        </w:rPr>
        <w:t>pashpenzuara të Fondit Zhvillimor</w:t>
      </w:r>
      <w:r w:rsidRPr="00261744">
        <w:rPr>
          <w:rFonts w:ascii="Book Antiqua" w:hAnsi="Book Antiqua"/>
          <w:b/>
          <w:bCs/>
          <w:color w:val="365F91"/>
          <w:sz w:val="28"/>
          <w:lang w:val="sq-AL"/>
        </w:rPr>
        <w:t xml:space="preserve"> në Mirëbesim</w:t>
      </w:r>
    </w:p>
    <w:p w14:paraId="4E54123C" w14:textId="48F51335" w:rsidR="008A16D1" w:rsidRPr="00261744" w:rsidRDefault="003D7BA2" w:rsidP="008A16D1">
      <w:pPr>
        <w:rPr>
          <w:rFonts w:ascii="Book Antiqua" w:hAnsi="Book Antiqua"/>
          <w:b/>
          <w:bCs/>
          <w:color w:val="365F91"/>
          <w:sz w:val="28"/>
          <w:lang w:val="sq-AL"/>
        </w:rPr>
      </w:pPr>
      <w:r>
        <w:rPr>
          <w:rFonts w:ascii="Book Antiqua" w:hAnsi="Book Antiqua"/>
          <w:noProof/>
        </w:rPr>
        <w:object w:dxaOrig="1440" w:dyaOrig="1440" w14:anchorId="5A0D3DF3">
          <v:shape id="_x0000_s1026" type="#_x0000_t75" style="position:absolute;margin-left:30.45pt;margin-top:10.3pt;width:607pt;height:114.9pt;z-index:251659264">
            <v:imagedata r:id="rId64" o:title=""/>
            <w10:wrap type="square" side="right"/>
          </v:shape>
          <o:OLEObject Type="Embed" ProgID="Excel.Sheet.8" ShapeID="_x0000_s1026" DrawAspect="Content" ObjectID="_1802161605" r:id="rId65"/>
        </w:object>
      </w:r>
    </w:p>
    <w:p w14:paraId="0A4C7964" w14:textId="77777777" w:rsidR="008A16D1" w:rsidRPr="00261744" w:rsidRDefault="008A16D1" w:rsidP="008A16D1">
      <w:pPr>
        <w:ind w:left="720"/>
        <w:rPr>
          <w:rFonts w:ascii="Book Antiqua" w:hAnsi="Book Antiqua"/>
          <w:b/>
          <w:i/>
          <w:sz w:val="20"/>
          <w:szCs w:val="20"/>
          <w:u w:val="single"/>
          <w:lang w:val="sq-AL"/>
        </w:rPr>
      </w:pPr>
    </w:p>
    <w:p w14:paraId="32D9B2E4" w14:textId="77777777" w:rsidR="008A16D1" w:rsidRPr="00261744" w:rsidRDefault="008A16D1" w:rsidP="008A16D1">
      <w:pPr>
        <w:tabs>
          <w:tab w:val="left" w:pos="1300"/>
        </w:tabs>
        <w:ind w:left="360"/>
        <w:rPr>
          <w:rFonts w:ascii="Book Antiqua" w:hAnsi="Book Antiqua"/>
          <w:b/>
          <w:i/>
          <w:sz w:val="20"/>
          <w:szCs w:val="20"/>
          <w:u w:val="single"/>
          <w:lang w:val="sq-AL"/>
        </w:rPr>
      </w:pPr>
    </w:p>
    <w:p w14:paraId="64B0AC31" w14:textId="77777777"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68CACC0F" w14:textId="77777777" w:rsidR="008A16D1" w:rsidRPr="00261744" w:rsidRDefault="008A16D1" w:rsidP="008A16D1">
      <w:pPr>
        <w:rPr>
          <w:rFonts w:ascii="Book Antiqua" w:hAnsi="Book Antiqua"/>
          <w:b/>
          <w:bCs/>
          <w:color w:val="365F91"/>
          <w:sz w:val="28"/>
          <w:lang w:val="sq-AL"/>
        </w:rPr>
      </w:pPr>
    </w:p>
    <w:p w14:paraId="470349BE" w14:textId="77777777" w:rsidR="008A16D1"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6430E63F" w14:textId="77777777" w:rsidR="008A16D1" w:rsidRDefault="008A16D1" w:rsidP="008A16D1">
      <w:pPr>
        <w:rPr>
          <w:rFonts w:ascii="Book Antiqua" w:hAnsi="Book Antiqua"/>
          <w:b/>
          <w:bCs/>
          <w:color w:val="365F91"/>
          <w:sz w:val="28"/>
          <w:lang w:val="sq-AL"/>
        </w:rPr>
      </w:pPr>
    </w:p>
    <w:p w14:paraId="42FDF220" w14:textId="77777777" w:rsidR="008A16D1" w:rsidRDefault="008A16D1" w:rsidP="008A16D1">
      <w:pPr>
        <w:rPr>
          <w:rFonts w:ascii="Book Antiqua" w:hAnsi="Book Antiqua"/>
          <w:b/>
          <w:bCs/>
          <w:color w:val="365F91"/>
          <w:sz w:val="28"/>
          <w:lang w:val="sq-AL"/>
        </w:rPr>
      </w:pPr>
    </w:p>
    <w:p w14:paraId="233E9D67" w14:textId="412F9D8D" w:rsidR="008A16D1" w:rsidRDefault="008A16D1" w:rsidP="008A16D1">
      <w:pPr>
        <w:rPr>
          <w:rFonts w:ascii="Book Antiqua" w:hAnsi="Book Antiqua"/>
          <w:b/>
          <w:bCs/>
          <w:color w:val="365F91"/>
          <w:sz w:val="28"/>
          <w:lang w:val="sq-AL"/>
        </w:rPr>
      </w:pPr>
    </w:p>
    <w:p w14:paraId="5ABC04E3" w14:textId="224C38AD" w:rsidR="00E7725B" w:rsidRDefault="00E7725B" w:rsidP="008A16D1">
      <w:pPr>
        <w:rPr>
          <w:rFonts w:ascii="Book Antiqua" w:hAnsi="Book Antiqua"/>
          <w:b/>
          <w:bCs/>
          <w:color w:val="365F91"/>
          <w:sz w:val="28"/>
          <w:lang w:val="sq-AL"/>
        </w:rPr>
      </w:pPr>
    </w:p>
    <w:p w14:paraId="612719E4" w14:textId="3C97E1C6" w:rsidR="00E7725B" w:rsidRDefault="00E7725B" w:rsidP="008A16D1">
      <w:pPr>
        <w:rPr>
          <w:rFonts w:ascii="Book Antiqua" w:hAnsi="Book Antiqua"/>
          <w:b/>
          <w:bCs/>
          <w:color w:val="365F91"/>
          <w:sz w:val="28"/>
          <w:lang w:val="sq-AL"/>
        </w:rPr>
      </w:pPr>
    </w:p>
    <w:p w14:paraId="29BD3A14" w14:textId="3E756237" w:rsidR="00E7725B" w:rsidRDefault="00E7725B" w:rsidP="008A16D1">
      <w:pPr>
        <w:rPr>
          <w:rFonts w:ascii="Book Antiqua" w:hAnsi="Book Antiqua"/>
          <w:b/>
          <w:bCs/>
          <w:color w:val="365F91"/>
          <w:sz w:val="28"/>
          <w:lang w:val="sq-AL"/>
        </w:rPr>
      </w:pPr>
    </w:p>
    <w:p w14:paraId="3845A05D" w14:textId="73F21F22" w:rsidR="00E7725B" w:rsidRDefault="00E7725B" w:rsidP="008A16D1">
      <w:pPr>
        <w:rPr>
          <w:rFonts w:ascii="Book Antiqua" w:hAnsi="Book Antiqua"/>
          <w:b/>
          <w:bCs/>
          <w:color w:val="365F91"/>
          <w:sz w:val="28"/>
          <w:lang w:val="sq-AL"/>
        </w:rPr>
      </w:pPr>
    </w:p>
    <w:p w14:paraId="2AA14D65" w14:textId="5CA76368" w:rsidR="00E7725B" w:rsidRDefault="00E7725B" w:rsidP="008A16D1">
      <w:pPr>
        <w:rPr>
          <w:rFonts w:ascii="Book Antiqua" w:hAnsi="Book Antiqua"/>
          <w:b/>
          <w:bCs/>
          <w:color w:val="365F91"/>
          <w:sz w:val="28"/>
          <w:lang w:val="sq-AL"/>
        </w:rPr>
      </w:pPr>
    </w:p>
    <w:p w14:paraId="1C9D83FF" w14:textId="77777777" w:rsidR="00E7725B" w:rsidRDefault="00E7725B" w:rsidP="008A16D1">
      <w:pPr>
        <w:rPr>
          <w:rFonts w:ascii="Book Antiqua" w:hAnsi="Book Antiqua"/>
          <w:b/>
          <w:bCs/>
          <w:color w:val="365F91"/>
          <w:sz w:val="28"/>
          <w:lang w:val="sq-AL"/>
        </w:rPr>
      </w:pPr>
    </w:p>
    <w:p w14:paraId="342941D9" w14:textId="77777777" w:rsidR="008A16D1" w:rsidRDefault="008A16D1" w:rsidP="008A16D1">
      <w:pPr>
        <w:rPr>
          <w:rFonts w:ascii="Book Antiqua" w:hAnsi="Book Antiqua"/>
          <w:b/>
          <w:bCs/>
          <w:color w:val="365F91"/>
          <w:sz w:val="28"/>
          <w:lang w:val="sq-AL"/>
        </w:rPr>
      </w:pPr>
    </w:p>
    <w:p w14:paraId="43D0C6C5" w14:textId="37EB79AE"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lastRenderedPageBreak/>
        <w:t>Neni 23  Raport për të hyrat e dedikuara</w:t>
      </w:r>
    </w:p>
    <w:p w14:paraId="3B665799" w14:textId="77777777" w:rsidR="008A16D1" w:rsidRPr="00261744" w:rsidRDefault="003D7BA2" w:rsidP="008A16D1">
      <w:pPr>
        <w:rPr>
          <w:rFonts w:ascii="Book Antiqua" w:hAnsi="Book Antiqua"/>
          <w:sz w:val="32"/>
          <w:szCs w:val="32"/>
          <w:lang w:val="sq-AL"/>
        </w:rPr>
      </w:pPr>
      <w:r>
        <w:rPr>
          <w:rFonts w:ascii="Book Antiqua" w:hAnsi="Book Antiqua"/>
          <w:noProof/>
        </w:rPr>
        <w:object w:dxaOrig="1440" w:dyaOrig="1440" w14:anchorId="490E7954">
          <v:shape id="_x0000_s1027" type="#_x0000_t75" style="position:absolute;margin-left:26.65pt;margin-top:12.8pt;width:676pt;height:96.35pt;z-index:251660288">
            <v:imagedata r:id="rId66" o:title=""/>
            <w10:wrap type="square" side="right"/>
          </v:shape>
          <o:OLEObject Type="Embed" ProgID="Excel.Sheet.8" ShapeID="_x0000_s1027" DrawAspect="Content" ObjectID="_1802161606" r:id="rId67"/>
        </w:object>
      </w:r>
    </w:p>
    <w:p w14:paraId="6860FE6F" w14:textId="77777777" w:rsidR="00E72D2A" w:rsidRDefault="00E72D2A" w:rsidP="008A16D1">
      <w:pPr>
        <w:ind w:left="720"/>
        <w:rPr>
          <w:rFonts w:ascii="Book Antiqua" w:hAnsi="Book Antiqua"/>
          <w:sz w:val="32"/>
          <w:szCs w:val="32"/>
          <w:lang w:val="sq-AL"/>
        </w:rPr>
      </w:pPr>
    </w:p>
    <w:p w14:paraId="603B4EDD" w14:textId="1954E1A4" w:rsidR="008A16D1" w:rsidRPr="00261744" w:rsidRDefault="008A16D1" w:rsidP="008A16D1">
      <w:pPr>
        <w:ind w:left="720"/>
        <w:rPr>
          <w:rFonts w:ascii="Book Antiqua" w:hAnsi="Book Antiqua"/>
          <w:sz w:val="32"/>
          <w:szCs w:val="32"/>
          <w:lang w:val="sq-AL"/>
        </w:rPr>
      </w:pPr>
      <w:r w:rsidRPr="00261744">
        <w:rPr>
          <w:rFonts w:ascii="Book Antiqua" w:hAnsi="Book Antiqua"/>
          <w:sz w:val="32"/>
          <w:szCs w:val="32"/>
          <w:lang w:val="sq-AL"/>
        </w:rPr>
        <w:br w:type="textWrapping" w:clear="all"/>
      </w:r>
    </w:p>
    <w:p w14:paraId="5E4D5CA9" w14:textId="035D19D0" w:rsidR="008A16D1" w:rsidRPr="00261744" w:rsidRDefault="003D7BA2" w:rsidP="00CE2056">
      <w:pPr>
        <w:ind w:left="567"/>
        <w:rPr>
          <w:rFonts w:ascii="Book Antiqua" w:hAnsi="Book Antiqua"/>
          <w:b/>
          <w:bCs/>
          <w:color w:val="365F91"/>
          <w:sz w:val="28"/>
          <w:lang w:val="sq-AL"/>
        </w:rPr>
      </w:pPr>
      <w:r>
        <w:rPr>
          <w:rFonts w:ascii="Book Antiqua" w:hAnsi="Book Antiqua"/>
          <w:noProof/>
        </w:rPr>
        <w:object w:dxaOrig="1440" w:dyaOrig="1440" w14:anchorId="4B51747D">
          <v:shape id="_x0000_s1028" type="#_x0000_t75" style="position:absolute;left:0;text-align:left;margin-left:22.5pt;margin-top:25.1pt;width:729.05pt;height:110.95pt;z-index:251661312">
            <v:imagedata r:id="rId68" o:title=""/>
            <w10:wrap type="square" side="right"/>
          </v:shape>
          <o:OLEObject Type="Embed" ProgID="Excel.Sheet.8" ShapeID="_x0000_s1028" DrawAspect="Content" ObjectID="_1802161607" r:id="rId69"/>
        </w:object>
      </w:r>
      <w:r w:rsidR="008A16D1" w:rsidRPr="00261744">
        <w:rPr>
          <w:rFonts w:ascii="Book Antiqua" w:hAnsi="Book Antiqua"/>
          <w:b/>
          <w:bCs/>
          <w:color w:val="365F91"/>
          <w:sz w:val="28"/>
          <w:lang w:val="sq-AL"/>
        </w:rPr>
        <w:t>Neni 24  Raport për fondet e donatorëve të pashpenzuara</w:t>
      </w:r>
    </w:p>
    <w:p w14:paraId="58E89A35" w14:textId="16C3073C" w:rsidR="008A16D1" w:rsidRDefault="008A16D1" w:rsidP="008A16D1">
      <w:pPr>
        <w:ind w:left="720"/>
        <w:rPr>
          <w:rFonts w:ascii="Book Antiqua" w:hAnsi="Book Antiqua"/>
          <w:b/>
          <w:i/>
          <w:sz w:val="20"/>
          <w:szCs w:val="20"/>
          <w:u w:val="single"/>
          <w:lang w:val="sq-AL"/>
        </w:rPr>
      </w:pPr>
      <w:r w:rsidRPr="00261744">
        <w:rPr>
          <w:rFonts w:ascii="Book Antiqua" w:hAnsi="Book Antiqua"/>
          <w:sz w:val="32"/>
          <w:szCs w:val="32"/>
          <w:lang w:val="sq-AL"/>
        </w:rPr>
        <w:br w:type="textWrapping" w:clear="all"/>
      </w:r>
    </w:p>
    <w:p w14:paraId="52F94BEF" w14:textId="40E2E013" w:rsidR="008430F0" w:rsidRDefault="008430F0" w:rsidP="008A16D1">
      <w:pPr>
        <w:ind w:left="720"/>
        <w:rPr>
          <w:rFonts w:ascii="Book Antiqua" w:hAnsi="Book Antiqua"/>
          <w:b/>
          <w:i/>
          <w:sz w:val="20"/>
          <w:szCs w:val="20"/>
          <w:u w:val="single"/>
          <w:lang w:val="sq-AL"/>
        </w:rPr>
      </w:pPr>
    </w:p>
    <w:p w14:paraId="5ABB00FB" w14:textId="53219358" w:rsidR="008430F0" w:rsidRDefault="008430F0" w:rsidP="008A16D1">
      <w:pPr>
        <w:ind w:left="720"/>
        <w:rPr>
          <w:rFonts w:ascii="Book Antiqua" w:hAnsi="Book Antiqua"/>
          <w:b/>
          <w:i/>
          <w:sz w:val="20"/>
          <w:szCs w:val="20"/>
          <w:u w:val="single"/>
          <w:lang w:val="sq-AL"/>
        </w:rPr>
      </w:pPr>
    </w:p>
    <w:tbl>
      <w:tblPr>
        <w:tblW w:w="13887" w:type="dxa"/>
        <w:tblInd w:w="535" w:type="dxa"/>
        <w:tblLook w:val="04A0" w:firstRow="1" w:lastRow="0" w:firstColumn="1" w:lastColumn="0" w:noHBand="0" w:noVBand="1"/>
      </w:tblPr>
      <w:tblGrid>
        <w:gridCol w:w="1729"/>
        <w:gridCol w:w="1264"/>
        <w:gridCol w:w="1316"/>
        <w:gridCol w:w="1078"/>
        <w:gridCol w:w="957"/>
        <w:gridCol w:w="926"/>
        <w:gridCol w:w="995"/>
        <w:gridCol w:w="839"/>
        <w:gridCol w:w="957"/>
        <w:gridCol w:w="995"/>
        <w:gridCol w:w="957"/>
        <w:gridCol w:w="917"/>
        <w:gridCol w:w="957"/>
      </w:tblGrid>
      <w:tr w:rsidR="004C1EEC" w:rsidRPr="004C1EEC" w14:paraId="06CB3BC7" w14:textId="77777777" w:rsidTr="004C1EEC">
        <w:trPr>
          <w:trHeight w:val="352"/>
        </w:trPr>
        <w:tc>
          <w:tcPr>
            <w:tcW w:w="1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AE460C" w14:textId="77777777" w:rsidR="004C1EEC" w:rsidRPr="004C1EEC" w:rsidRDefault="004C1EEC" w:rsidP="004C1EEC">
            <w:pPr>
              <w:jc w:val="center"/>
              <w:rPr>
                <w:rFonts w:ascii="Book Antiqua" w:eastAsia="Times New Roman" w:hAnsi="Book Antiqua" w:cs="Calibri"/>
                <w:sz w:val="14"/>
                <w:szCs w:val="14"/>
              </w:rPr>
            </w:pPr>
            <w:proofErr w:type="spellStart"/>
            <w:r w:rsidRPr="004C1EEC">
              <w:rPr>
                <w:rFonts w:ascii="Book Antiqua" w:eastAsia="Times New Roman" w:hAnsi="Book Antiqua" w:cs="Calibri"/>
                <w:sz w:val="14"/>
                <w:szCs w:val="14"/>
              </w:rPr>
              <w:t>Përshkrimi</w:t>
            </w:r>
            <w:proofErr w:type="spellEnd"/>
          </w:p>
        </w:tc>
        <w:tc>
          <w:tcPr>
            <w:tcW w:w="1264" w:type="dxa"/>
            <w:tcBorders>
              <w:top w:val="single" w:sz="4" w:space="0" w:color="auto"/>
              <w:left w:val="nil"/>
              <w:bottom w:val="single" w:sz="4" w:space="0" w:color="auto"/>
              <w:right w:val="single" w:sz="4" w:space="0" w:color="auto"/>
            </w:tcBorders>
            <w:shd w:val="clear" w:color="000000" w:fill="FFFFFF"/>
            <w:vAlign w:val="bottom"/>
            <w:hideMark/>
          </w:tcPr>
          <w:p w14:paraId="24C213C0" w14:textId="77777777" w:rsidR="004C1EEC" w:rsidRPr="004C1EEC" w:rsidRDefault="004C1EEC" w:rsidP="004C1EEC">
            <w:pPr>
              <w:rPr>
                <w:rFonts w:ascii="Book Antiqua" w:eastAsia="Times New Roman" w:hAnsi="Book Antiqua" w:cs="Calibri"/>
                <w:sz w:val="14"/>
                <w:szCs w:val="14"/>
              </w:rPr>
            </w:pPr>
            <w:proofErr w:type="spellStart"/>
            <w:r w:rsidRPr="004C1EEC">
              <w:rPr>
                <w:rFonts w:ascii="Book Antiqua" w:eastAsia="Times New Roman" w:hAnsi="Book Antiqua" w:cs="Calibri"/>
                <w:sz w:val="14"/>
                <w:szCs w:val="14"/>
              </w:rPr>
              <w:t>Buxheti</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në</w:t>
            </w:r>
            <w:proofErr w:type="spellEnd"/>
            <w:r w:rsidRPr="004C1EEC">
              <w:rPr>
                <w:rFonts w:ascii="Book Antiqua" w:eastAsia="Times New Roman" w:hAnsi="Book Antiqua" w:cs="Calibri"/>
                <w:sz w:val="14"/>
                <w:szCs w:val="14"/>
              </w:rPr>
              <w:t xml:space="preserve"> fund </w:t>
            </w:r>
            <w:proofErr w:type="spellStart"/>
            <w:r w:rsidRPr="004C1EEC">
              <w:rPr>
                <w:rFonts w:ascii="Book Antiqua" w:eastAsia="Times New Roman" w:hAnsi="Book Antiqua" w:cs="Calibri"/>
                <w:sz w:val="14"/>
                <w:szCs w:val="14"/>
              </w:rPr>
              <w:t>të</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vitit</w:t>
            </w:r>
            <w:proofErr w:type="spellEnd"/>
            <w:r w:rsidRPr="004C1EEC">
              <w:rPr>
                <w:rFonts w:ascii="Book Antiqua" w:eastAsia="Times New Roman" w:hAnsi="Book Antiqua" w:cs="Calibri"/>
                <w:sz w:val="14"/>
                <w:szCs w:val="14"/>
              </w:rPr>
              <w:t xml:space="preserve"> 2024</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14:paraId="447C7AFA" w14:textId="77777777" w:rsidR="004C1EEC" w:rsidRPr="004C1EEC" w:rsidRDefault="004C1EEC" w:rsidP="004C1EEC">
            <w:pPr>
              <w:rPr>
                <w:rFonts w:ascii="Book Antiqua" w:eastAsia="Times New Roman" w:hAnsi="Book Antiqua" w:cs="Calibri"/>
                <w:sz w:val="14"/>
                <w:szCs w:val="14"/>
              </w:rPr>
            </w:pPr>
            <w:proofErr w:type="spellStart"/>
            <w:r w:rsidRPr="004C1EEC">
              <w:rPr>
                <w:rFonts w:ascii="Book Antiqua" w:eastAsia="Times New Roman" w:hAnsi="Book Antiqua" w:cs="Calibri"/>
                <w:sz w:val="14"/>
                <w:szCs w:val="14"/>
              </w:rPr>
              <w:t>Shpenzim</w:t>
            </w:r>
            <w:proofErr w:type="spellEnd"/>
            <w:r w:rsidRPr="004C1EEC">
              <w:rPr>
                <w:rFonts w:ascii="Book Antiqua" w:eastAsia="Times New Roman" w:hAnsi="Book Antiqua" w:cs="Calibri"/>
                <w:sz w:val="14"/>
                <w:szCs w:val="14"/>
              </w:rPr>
              <w:t>/</w:t>
            </w:r>
            <w:proofErr w:type="spellStart"/>
            <w:r w:rsidRPr="004C1EEC">
              <w:rPr>
                <w:rFonts w:ascii="Book Antiqua" w:eastAsia="Times New Roman" w:hAnsi="Book Antiqua" w:cs="Calibri"/>
                <w:sz w:val="14"/>
                <w:szCs w:val="14"/>
              </w:rPr>
              <w:t>Kthim</w:t>
            </w:r>
            <w:proofErr w:type="spellEnd"/>
            <w:r w:rsidRPr="004C1EEC">
              <w:rPr>
                <w:rFonts w:ascii="Book Antiqua" w:eastAsia="Times New Roman" w:hAnsi="Book Antiqua" w:cs="Calibri"/>
                <w:sz w:val="14"/>
                <w:szCs w:val="14"/>
              </w:rPr>
              <w:t xml:space="preserve"> 2024</w:t>
            </w:r>
          </w:p>
        </w:tc>
        <w:tc>
          <w:tcPr>
            <w:tcW w:w="1078" w:type="dxa"/>
            <w:tcBorders>
              <w:top w:val="single" w:sz="4" w:space="0" w:color="auto"/>
              <w:left w:val="nil"/>
              <w:bottom w:val="single" w:sz="4" w:space="0" w:color="auto"/>
              <w:right w:val="single" w:sz="4" w:space="0" w:color="auto"/>
            </w:tcBorders>
            <w:shd w:val="clear" w:color="000000" w:fill="FFFFFF"/>
            <w:vAlign w:val="bottom"/>
            <w:hideMark/>
          </w:tcPr>
          <w:p w14:paraId="76869492" w14:textId="77777777" w:rsidR="004C1EEC" w:rsidRPr="004C1EEC" w:rsidRDefault="004C1EEC" w:rsidP="004C1EEC">
            <w:pPr>
              <w:rPr>
                <w:rFonts w:ascii="Book Antiqua" w:eastAsia="Times New Roman" w:hAnsi="Book Antiqua" w:cs="Calibri"/>
                <w:sz w:val="14"/>
                <w:szCs w:val="14"/>
              </w:rPr>
            </w:pPr>
            <w:proofErr w:type="spellStart"/>
            <w:r w:rsidRPr="004C1EEC">
              <w:rPr>
                <w:rFonts w:ascii="Book Antiqua" w:eastAsia="Times New Roman" w:hAnsi="Book Antiqua" w:cs="Calibri"/>
                <w:sz w:val="14"/>
                <w:szCs w:val="14"/>
              </w:rPr>
              <w:t>Grantet</w:t>
            </w:r>
            <w:proofErr w:type="spellEnd"/>
            <w:r w:rsidRPr="004C1EEC">
              <w:rPr>
                <w:rFonts w:ascii="Book Antiqua" w:eastAsia="Times New Roman" w:hAnsi="Book Antiqua" w:cs="Calibri"/>
                <w:sz w:val="14"/>
                <w:szCs w:val="14"/>
              </w:rPr>
              <w:t xml:space="preserve"> e </w:t>
            </w:r>
            <w:proofErr w:type="spellStart"/>
            <w:r w:rsidRPr="004C1EEC">
              <w:rPr>
                <w:rFonts w:ascii="Book Antiqua" w:eastAsia="Times New Roman" w:hAnsi="Book Antiqua" w:cs="Calibri"/>
                <w:sz w:val="14"/>
                <w:szCs w:val="14"/>
              </w:rPr>
              <w:t>reja</w:t>
            </w:r>
            <w:proofErr w:type="spellEnd"/>
            <w:r w:rsidRPr="004C1EEC">
              <w:rPr>
                <w:rFonts w:ascii="Book Antiqua" w:eastAsia="Times New Roman" w:hAnsi="Book Antiqua" w:cs="Calibri"/>
                <w:sz w:val="14"/>
                <w:szCs w:val="14"/>
              </w:rPr>
              <w:t xml:space="preserve"> 2024</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14:paraId="23FE9762" w14:textId="77777777" w:rsidR="004C1EEC" w:rsidRPr="004C1EEC" w:rsidRDefault="004C1EEC" w:rsidP="004C1EEC">
            <w:pPr>
              <w:jc w:val="center"/>
              <w:rPr>
                <w:rFonts w:ascii="Book Antiqua" w:eastAsia="Times New Roman" w:hAnsi="Book Antiqua" w:cs="Calibri"/>
                <w:sz w:val="14"/>
                <w:szCs w:val="14"/>
              </w:rPr>
            </w:pPr>
            <w:proofErr w:type="spellStart"/>
            <w:r w:rsidRPr="004C1EEC">
              <w:rPr>
                <w:rFonts w:ascii="Book Antiqua" w:eastAsia="Times New Roman" w:hAnsi="Book Antiqua" w:cs="Calibri"/>
                <w:sz w:val="14"/>
                <w:szCs w:val="14"/>
              </w:rPr>
              <w:t>Buxheti</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në</w:t>
            </w:r>
            <w:proofErr w:type="spellEnd"/>
            <w:r w:rsidRPr="004C1EEC">
              <w:rPr>
                <w:rFonts w:ascii="Book Antiqua" w:eastAsia="Times New Roman" w:hAnsi="Book Antiqua" w:cs="Calibri"/>
                <w:sz w:val="14"/>
                <w:szCs w:val="14"/>
              </w:rPr>
              <w:t xml:space="preserve"> fund </w:t>
            </w:r>
            <w:proofErr w:type="spellStart"/>
            <w:r w:rsidRPr="004C1EEC">
              <w:rPr>
                <w:rFonts w:ascii="Book Antiqua" w:eastAsia="Times New Roman" w:hAnsi="Book Antiqua" w:cs="Calibri"/>
                <w:sz w:val="14"/>
                <w:szCs w:val="14"/>
              </w:rPr>
              <w:t>të</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vitit</w:t>
            </w:r>
            <w:proofErr w:type="spellEnd"/>
            <w:r w:rsidRPr="004C1EEC">
              <w:rPr>
                <w:rFonts w:ascii="Book Antiqua" w:eastAsia="Times New Roman" w:hAnsi="Book Antiqua" w:cs="Calibri"/>
                <w:sz w:val="14"/>
                <w:szCs w:val="14"/>
              </w:rPr>
              <w:t xml:space="preserve"> 2023</w:t>
            </w:r>
          </w:p>
        </w:tc>
        <w:tc>
          <w:tcPr>
            <w:tcW w:w="962" w:type="dxa"/>
            <w:tcBorders>
              <w:top w:val="single" w:sz="4" w:space="0" w:color="auto"/>
              <w:left w:val="nil"/>
              <w:bottom w:val="single" w:sz="4" w:space="0" w:color="auto"/>
              <w:right w:val="single" w:sz="4" w:space="0" w:color="auto"/>
            </w:tcBorders>
            <w:shd w:val="clear" w:color="000000" w:fill="FFFFFF"/>
            <w:vAlign w:val="center"/>
            <w:hideMark/>
          </w:tcPr>
          <w:p w14:paraId="79024544" w14:textId="77777777" w:rsidR="004C1EEC" w:rsidRPr="004C1EEC" w:rsidRDefault="004C1EEC" w:rsidP="004C1EEC">
            <w:pPr>
              <w:jc w:val="center"/>
              <w:rPr>
                <w:rFonts w:ascii="Book Antiqua" w:eastAsia="Times New Roman" w:hAnsi="Book Antiqua" w:cs="Calibri"/>
                <w:sz w:val="14"/>
                <w:szCs w:val="14"/>
              </w:rPr>
            </w:pPr>
            <w:proofErr w:type="spellStart"/>
            <w:r w:rsidRPr="004C1EEC">
              <w:rPr>
                <w:rFonts w:ascii="Book Antiqua" w:eastAsia="Times New Roman" w:hAnsi="Book Antiqua" w:cs="Calibri"/>
                <w:sz w:val="14"/>
                <w:szCs w:val="14"/>
              </w:rPr>
              <w:t>Kthimi</w:t>
            </w:r>
            <w:proofErr w:type="spellEnd"/>
            <w:r w:rsidRPr="004C1EEC">
              <w:rPr>
                <w:rFonts w:ascii="Book Antiqua" w:eastAsia="Times New Roman" w:hAnsi="Book Antiqua" w:cs="Calibri"/>
                <w:sz w:val="14"/>
                <w:szCs w:val="14"/>
              </w:rPr>
              <w:t xml:space="preserve"> i </w:t>
            </w:r>
            <w:proofErr w:type="spellStart"/>
            <w:r w:rsidRPr="004C1EEC">
              <w:rPr>
                <w:rFonts w:ascii="Book Antiqua" w:eastAsia="Times New Roman" w:hAnsi="Book Antiqua" w:cs="Calibri"/>
                <w:sz w:val="14"/>
                <w:szCs w:val="14"/>
              </w:rPr>
              <w:t>mjeteve</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gjatë</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vitit</w:t>
            </w:r>
            <w:proofErr w:type="spellEnd"/>
            <w:r w:rsidRPr="004C1EEC">
              <w:rPr>
                <w:rFonts w:ascii="Book Antiqua" w:eastAsia="Times New Roman" w:hAnsi="Book Antiqua" w:cs="Calibri"/>
                <w:sz w:val="14"/>
                <w:szCs w:val="14"/>
              </w:rPr>
              <w:t xml:space="preserve"> 2023</w:t>
            </w:r>
          </w:p>
        </w:tc>
        <w:tc>
          <w:tcPr>
            <w:tcW w:w="1014" w:type="dxa"/>
            <w:tcBorders>
              <w:top w:val="single" w:sz="4" w:space="0" w:color="auto"/>
              <w:left w:val="nil"/>
              <w:bottom w:val="single" w:sz="4" w:space="0" w:color="auto"/>
              <w:right w:val="single" w:sz="4" w:space="0" w:color="auto"/>
            </w:tcBorders>
            <w:shd w:val="clear" w:color="000000" w:fill="FFFFFF"/>
            <w:vAlign w:val="center"/>
            <w:hideMark/>
          </w:tcPr>
          <w:p w14:paraId="67284A85" w14:textId="77777777" w:rsidR="004C1EEC" w:rsidRPr="004C1EEC" w:rsidRDefault="004C1EEC" w:rsidP="004C1EEC">
            <w:pPr>
              <w:jc w:val="right"/>
              <w:rPr>
                <w:rFonts w:ascii="Book Antiqua" w:eastAsia="Times New Roman" w:hAnsi="Book Antiqua" w:cs="Calibri"/>
                <w:sz w:val="14"/>
                <w:szCs w:val="14"/>
              </w:rPr>
            </w:pPr>
            <w:proofErr w:type="spellStart"/>
            <w:r w:rsidRPr="004C1EEC">
              <w:rPr>
                <w:rFonts w:ascii="Book Antiqua" w:eastAsia="Times New Roman" w:hAnsi="Book Antiqua" w:cs="Calibri"/>
                <w:sz w:val="14"/>
                <w:szCs w:val="14"/>
              </w:rPr>
              <w:t>Shpenzimi</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gjatë</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vitit</w:t>
            </w:r>
            <w:proofErr w:type="spellEnd"/>
            <w:r w:rsidRPr="004C1EEC">
              <w:rPr>
                <w:rFonts w:ascii="Book Antiqua" w:eastAsia="Times New Roman" w:hAnsi="Book Antiqua" w:cs="Calibri"/>
                <w:sz w:val="14"/>
                <w:szCs w:val="14"/>
              </w:rPr>
              <w:t xml:space="preserve"> 2023</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FBFC43C" w14:textId="77777777" w:rsidR="004C1EEC" w:rsidRPr="004C1EEC" w:rsidRDefault="004C1EEC" w:rsidP="004C1EEC">
            <w:pPr>
              <w:jc w:val="center"/>
              <w:rPr>
                <w:rFonts w:ascii="Book Antiqua" w:eastAsia="Times New Roman" w:hAnsi="Book Antiqua" w:cs="Calibri"/>
                <w:sz w:val="14"/>
                <w:szCs w:val="14"/>
              </w:rPr>
            </w:pPr>
            <w:proofErr w:type="spellStart"/>
            <w:r w:rsidRPr="004C1EEC">
              <w:rPr>
                <w:rFonts w:ascii="Book Antiqua" w:eastAsia="Times New Roman" w:hAnsi="Book Antiqua" w:cs="Calibri"/>
                <w:sz w:val="14"/>
                <w:szCs w:val="14"/>
              </w:rPr>
              <w:t>Të</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hyrat</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gjatë</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vitit</w:t>
            </w:r>
            <w:proofErr w:type="spellEnd"/>
            <w:r w:rsidRPr="004C1EEC">
              <w:rPr>
                <w:rFonts w:ascii="Book Antiqua" w:eastAsia="Times New Roman" w:hAnsi="Book Antiqua" w:cs="Calibri"/>
                <w:sz w:val="14"/>
                <w:szCs w:val="14"/>
              </w:rPr>
              <w:t xml:space="preserve"> 2023</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14:paraId="4AD7E533" w14:textId="77777777" w:rsidR="004C1EEC" w:rsidRPr="004C1EEC" w:rsidRDefault="004C1EEC" w:rsidP="004C1EEC">
            <w:pPr>
              <w:jc w:val="center"/>
              <w:rPr>
                <w:rFonts w:ascii="Book Antiqua" w:eastAsia="Times New Roman" w:hAnsi="Book Antiqua" w:cs="Calibri"/>
                <w:sz w:val="14"/>
                <w:szCs w:val="14"/>
              </w:rPr>
            </w:pPr>
            <w:proofErr w:type="spellStart"/>
            <w:r w:rsidRPr="004C1EEC">
              <w:rPr>
                <w:rFonts w:ascii="Book Antiqua" w:eastAsia="Times New Roman" w:hAnsi="Book Antiqua" w:cs="Calibri"/>
                <w:sz w:val="14"/>
                <w:szCs w:val="14"/>
              </w:rPr>
              <w:t>Buxheti</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në</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fillim</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të</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vitit</w:t>
            </w:r>
            <w:proofErr w:type="spellEnd"/>
            <w:r w:rsidRPr="004C1EEC">
              <w:rPr>
                <w:rFonts w:ascii="Book Antiqua" w:eastAsia="Times New Roman" w:hAnsi="Book Antiqua" w:cs="Calibri"/>
                <w:sz w:val="14"/>
                <w:szCs w:val="14"/>
              </w:rPr>
              <w:t xml:space="preserve"> 2023</w:t>
            </w:r>
          </w:p>
        </w:tc>
        <w:tc>
          <w:tcPr>
            <w:tcW w:w="1014" w:type="dxa"/>
            <w:tcBorders>
              <w:top w:val="single" w:sz="4" w:space="0" w:color="auto"/>
              <w:left w:val="nil"/>
              <w:bottom w:val="single" w:sz="4" w:space="0" w:color="auto"/>
              <w:right w:val="single" w:sz="4" w:space="0" w:color="auto"/>
            </w:tcBorders>
            <w:shd w:val="clear" w:color="000000" w:fill="FFFFFF"/>
            <w:vAlign w:val="center"/>
            <w:hideMark/>
          </w:tcPr>
          <w:p w14:paraId="5780A03B" w14:textId="77777777" w:rsidR="004C1EEC" w:rsidRPr="004C1EEC" w:rsidRDefault="004C1EEC" w:rsidP="004C1EEC">
            <w:pPr>
              <w:jc w:val="center"/>
              <w:rPr>
                <w:rFonts w:ascii="Book Antiqua" w:eastAsia="Times New Roman" w:hAnsi="Book Antiqua" w:cs="Calibri"/>
                <w:sz w:val="14"/>
                <w:szCs w:val="14"/>
              </w:rPr>
            </w:pPr>
            <w:proofErr w:type="spellStart"/>
            <w:r w:rsidRPr="004C1EEC">
              <w:rPr>
                <w:rFonts w:ascii="Book Antiqua" w:eastAsia="Times New Roman" w:hAnsi="Book Antiqua" w:cs="Calibri"/>
                <w:sz w:val="14"/>
                <w:szCs w:val="14"/>
              </w:rPr>
              <w:t>Shpenzimi</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në</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vitin</w:t>
            </w:r>
            <w:proofErr w:type="spellEnd"/>
            <w:r w:rsidRPr="004C1EEC">
              <w:rPr>
                <w:rFonts w:ascii="Book Antiqua" w:eastAsia="Times New Roman" w:hAnsi="Book Antiqua" w:cs="Calibri"/>
                <w:sz w:val="14"/>
                <w:szCs w:val="14"/>
              </w:rPr>
              <w:t xml:space="preserve"> 2022</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14:paraId="7C8FD4F1" w14:textId="77777777" w:rsidR="004C1EEC" w:rsidRPr="004C1EEC" w:rsidRDefault="004C1EEC" w:rsidP="004C1EEC">
            <w:pPr>
              <w:jc w:val="center"/>
              <w:rPr>
                <w:rFonts w:ascii="Book Antiqua" w:eastAsia="Times New Roman" w:hAnsi="Book Antiqua" w:cs="Calibri"/>
                <w:sz w:val="14"/>
                <w:szCs w:val="14"/>
              </w:rPr>
            </w:pPr>
            <w:proofErr w:type="spellStart"/>
            <w:r w:rsidRPr="004C1EEC">
              <w:rPr>
                <w:rFonts w:ascii="Book Antiqua" w:eastAsia="Times New Roman" w:hAnsi="Book Antiqua" w:cs="Calibri"/>
                <w:sz w:val="14"/>
                <w:szCs w:val="14"/>
              </w:rPr>
              <w:t>Buxheti</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në</w:t>
            </w:r>
            <w:proofErr w:type="spellEnd"/>
            <w:r w:rsidRPr="004C1EEC">
              <w:rPr>
                <w:rFonts w:ascii="Book Antiqua" w:eastAsia="Times New Roman" w:hAnsi="Book Antiqua" w:cs="Calibri"/>
                <w:sz w:val="14"/>
                <w:szCs w:val="14"/>
              </w:rPr>
              <w:t xml:space="preserve"> fund </w:t>
            </w:r>
            <w:proofErr w:type="spellStart"/>
            <w:r w:rsidRPr="004C1EEC">
              <w:rPr>
                <w:rFonts w:ascii="Book Antiqua" w:eastAsia="Times New Roman" w:hAnsi="Book Antiqua" w:cs="Calibri"/>
                <w:sz w:val="14"/>
                <w:szCs w:val="14"/>
              </w:rPr>
              <w:t>të</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vitit</w:t>
            </w:r>
            <w:proofErr w:type="spellEnd"/>
            <w:r w:rsidRPr="004C1EEC">
              <w:rPr>
                <w:rFonts w:ascii="Book Antiqua" w:eastAsia="Times New Roman" w:hAnsi="Book Antiqua" w:cs="Calibri"/>
                <w:sz w:val="14"/>
                <w:szCs w:val="14"/>
              </w:rPr>
              <w:t xml:space="preserve"> 2022</w:t>
            </w:r>
          </w:p>
        </w:tc>
        <w:tc>
          <w:tcPr>
            <w:tcW w:w="956" w:type="dxa"/>
            <w:tcBorders>
              <w:top w:val="single" w:sz="4" w:space="0" w:color="auto"/>
              <w:left w:val="nil"/>
              <w:bottom w:val="single" w:sz="4" w:space="0" w:color="auto"/>
              <w:right w:val="single" w:sz="4" w:space="0" w:color="auto"/>
            </w:tcBorders>
            <w:shd w:val="clear" w:color="000000" w:fill="FFFFFF"/>
            <w:vAlign w:val="center"/>
            <w:hideMark/>
          </w:tcPr>
          <w:p w14:paraId="34E915C4" w14:textId="77777777" w:rsidR="004C1EEC" w:rsidRPr="004C1EEC" w:rsidRDefault="004C1EEC" w:rsidP="004C1EEC">
            <w:pPr>
              <w:jc w:val="center"/>
              <w:rPr>
                <w:rFonts w:ascii="Book Antiqua" w:eastAsia="Times New Roman" w:hAnsi="Book Antiqua" w:cs="Calibri"/>
                <w:sz w:val="14"/>
                <w:szCs w:val="14"/>
              </w:rPr>
            </w:pPr>
            <w:proofErr w:type="spellStart"/>
            <w:r w:rsidRPr="004C1EEC">
              <w:rPr>
                <w:rFonts w:ascii="Book Antiqua" w:eastAsia="Times New Roman" w:hAnsi="Book Antiqua" w:cs="Calibri"/>
                <w:sz w:val="14"/>
                <w:szCs w:val="14"/>
              </w:rPr>
              <w:t>Të</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hyrat</w:t>
            </w:r>
            <w:proofErr w:type="spellEnd"/>
            <w:r w:rsidRPr="004C1EEC">
              <w:rPr>
                <w:rFonts w:ascii="Book Antiqua" w:eastAsia="Times New Roman" w:hAnsi="Book Antiqua" w:cs="Calibri"/>
                <w:sz w:val="14"/>
                <w:szCs w:val="14"/>
              </w:rPr>
              <w:t xml:space="preserve"> 2022</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14:paraId="6CF4CF8D" w14:textId="77777777" w:rsidR="004C1EEC" w:rsidRPr="004C1EEC" w:rsidRDefault="004C1EEC" w:rsidP="004C1EEC">
            <w:pPr>
              <w:jc w:val="center"/>
              <w:rPr>
                <w:rFonts w:ascii="Book Antiqua" w:eastAsia="Times New Roman" w:hAnsi="Book Antiqua" w:cs="Calibri"/>
                <w:sz w:val="14"/>
                <w:szCs w:val="14"/>
              </w:rPr>
            </w:pPr>
            <w:proofErr w:type="spellStart"/>
            <w:r w:rsidRPr="004C1EEC">
              <w:rPr>
                <w:rFonts w:ascii="Book Antiqua" w:eastAsia="Times New Roman" w:hAnsi="Book Antiqua" w:cs="Calibri"/>
                <w:sz w:val="14"/>
                <w:szCs w:val="14"/>
              </w:rPr>
              <w:t>Bartja</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në</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fillim</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të</w:t>
            </w:r>
            <w:proofErr w:type="spellEnd"/>
            <w:r w:rsidRPr="004C1EEC">
              <w:rPr>
                <w:rFonts w:ascii="Book Antiqua" w:eastAsia="Times New Roman" w:hAnsi="Book Antiqua" w:cs="Calibri"/>
                <w:sz w:val="14"/>
                <w:szCs w:val="14"/>
              </w:rPr>
              <w:t xml:space="preserve"> </w:t>
            </w:r>
            <w:proofErr w:type="spellStart"/>
            <w:r w:rsidRPr="004C1EEC">
              <w:rPr>
                <w:rFonts w:ascii="Book Antiqua" w:eastAsia="Times New Roman" w:hAnsi="Book Antiqua" w:cs="Calibri"/>
                <w:sz w:val="14"/>
                <w:szCs w:val="14"/>
              </w:rPr>
              <w:t>vitit</w:t>
            </w:r>
            <w:proofErr w:type="spellEnd"/>
            <w:r w:rsidRPr="004C1EEC">
              <w:rPr>
                <w:rFonts w:ascii="Book Antiqua" w:eastAsia="Times New Roman" w:hAnsi="Book Antiqua" w:cs="Calibri"/>
                <w:sz w:val="14"/>
                <w:szCs w:val="14"/>
              </w:rPr>
              <w:t xml:space="preserve"> 2022</w:t>
            </w:r>
          </w:p>
        </w:tc>
      </w:tr>
      <w:tr w:rsidR="004C1EEC" w:rsidRPr="004C1EEC" w14:paraId="5F2841FC" w14:textId="77777777" w:rsidTr="004C1EEC">
        <w:trPr>
          <w:trHeight w:val="488"/>
        </w:trPr>
        <w:tc>
          <w:tcPr>
            <w:tcW w:w="1796" w:type="dxa"/>
            <w:tcBorders>
              <w:top w:val="nil"/>
              <w:left w:val="single" w:sz="4" w:space="0" w:color="auto"/>
              <w:bottom w:val="single" w:sz="4" w:space="0" w:color="auto"/>
              <w:right w:val="single" w:sz="4" w:space="0" w:color="auto"/>
            </w:tcBorders>
            <w:shd w:val="clear" w:color="000000" w:fill="FFFFFF"/>
            <w:vAlign w:val="center"/>
            <w:hideMark/>
          </w:tcPr>
          <w:p w14:paraId="3DC0F5F8" w14:textId="77777777" w:rsidR="004C1EEC" w:rsidRPr="004C1EEC" w:rsidRDefault="004C1EEC" w:rsidP="004C1EEC">
            <w:pPr>
              <w:rPr>
                <w:rFonts w:ascii="Book Antiqua" w:eastAsia="Times New Roman" w:hAnsi="Book Antiqua" w:cs="Calibri"/>
                <w:sz w:val="14"/>
                <w:szCs w:val="14"/>
              </w:rPr>
            </w:pPr>
            <w:r w:rsidRPr="004C1EEC">
              <w:rPr>
                <w:rFonts w:ascii="Book Antiqua" w:eastAsia="Times New Roman" w:hAnsi="Book Antiqua" w:cs="Arial"/>
                <w:sz w:val="14"/>
                <w:szCs w:val="14"/>
              </w:rPr>
              <w:t xml:space="preserve">   31 GRANT I DONAT.TË MBRENDSHËM</w:t>
            </w:r>
          </w:p>
        </w:tc>
        <w:tc>
          <w:tcPr>
            <w:tcW w:w="1264" w:type="dxa"/>
            <w:tcBorders>
              <w:top w:val="nil"/>
              <w:left w:val="nil"/>
              <w:bottom w:val="single" w:sz="4" w:space="0" w:color="auto"/>
              <w:right w:val="single" w:sz="4" w:space="0" w:color="auto"/>
            </w:tcBorders>
            <w:shd w:val="clear" w:color="000000" w:fill="FFFFFF"/>
            <w:noWrap/>
            <w:vAlign w:val="bottom"/>
            <w:hideMark/>
          </w:tcPr>
          <w:p w14:paraId="2EA8F92C"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50,658</w:t>
            </w:r>
          </w:p>
        </w:tc>
        <w:tc>
          <w:tcPr>
            <w:tcW w:w="993" w:type="dxa"/>
            <w:tcBorders>
              <w:top w:val="nil"/>
              <w:left w:val="nil"/>
              <w:bottom w:val="single" w:sz="4" w:space="0" w:color="auto"/>
              <w:right w:val="single" w:sz="4" w:space="0" w:color="auto"/>
            </w:tcBorders>
            <w:shd w:val="clear" w:color="000000" w:fill="FFFFFF"/>
            <w:noWrap/>
            <w:vAlign w:val="bottom"/>
            <w:hideMark/>
          </w:tcPr>
          <w:p w14:paraId="236BCACD" w14:textId="33CCBF6C"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 </w:t>
            </w:r>
            <w:r>
              <w:rPr>
                <w:rFonts w:ascii="Book Antiqua" w:eastAsia="Times New Roman" w:hAnsi="Book Antiqua" w:cs="Calibri"/>
                <w:sz w:val="14"/>
                <w:szCs w:val="14"/>
              </w:rPr>
              <w:t>0</w:t>
            </w:r>
          </w:p>
        </w:tc>
        <w:tc>
          <w:tcPr>
            <w:tcW w:w="1078" w:type="dxa"/>
            <w:tcBorders>
              <w:top w:val="nil"/>
              <w:left w:val="nil"/>
              <w:bottom w:val="single" w:sz="4" w:space="0" w:color="auto"/>
              <w:right w:val="single" w:sz="4" w:space="0" w:color="auto"/>
            </w:tcBorders>
            <w:shd w:val="clear" w:color="000000" w:fill="FFFFFF"/>
            <w:noWrap/>
            <w:vAlign w:val="bottom"/>
            <w:hideMark/>
          </w:tcPr>
          <w:p w14:paraId="794FEEB0" w14:textId="51748290"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 </w:t>
            </w:r>
            <w:r>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0A84DC70"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50,658</w:t>
            </w:r>
          </w:p>
        </w:tc>
        <w:tc>
          <w:tcPr>
            <w:tcW w:w="962" w:type="dxa"/>
            <w:tcBorders>
              <w:top w:val="nil"/>
              <w:left w:val="nil"/>
              <w:bottom w:val="single" w:sz="4" w:space="0" w:color="auto"/>
              <w:right w:val="single" w:sz="4" w:space="0" w:color="auto"/>
            </w:tcBorders>
            <w:shd w:val="clear" w:color="000000" w:fill="FFFFFF"/>
            <w:vAlign w:val="center"/>
            <w:hideMark/>
          </w:tcPr>
          <w:p w14:paraId="260969F7"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0.00 </w:t>
            </w:r>
          </w:p>
        </w:tc>
        <w:tc>
          <w:tcPr>
            <w:tcW w:w="1014" w:type="dxa"/>
            <w:tcBorders>
              <w:top w:val="nil"/>
              <w:left w:val="nil"/>
              <w:bottom w:val="single" w:sz="4" w:space="0" w:color="auto"/>
              <w:right w:val="single" w:sz="4" w:space="0" w:color="auto"/>
            </w:tcBorders>
            <w:shd w:val="clear" w:color="000000" w:fill="FFFFFF"/>
            <w:vAlign w:val="center"/>
            <w:hideMark/>
          </w:tcPr>
          <w:p w14:paraId="5232E1D3"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866" w:type="dxa"/>
            <w:tcBorders>
              <w:top w:val="nil"/>
              <w:left w:val="nil"/>
              <w:bottom w:val="single" w:sz="4" w:space="0" w:color="auto"/>
              <w:right w:val="single" w:sz="4" w:space="0" w:color="auto"/>
            </w:tcBorders>
            <w:shd w:val="clear" w:color="000000" w:fill="FFFFFF"/>
            <w:vAlign w:val="center"/>
            <w:hideMark/>
          </w:tcPr>
          <w:p w14:paraId="050E453B"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50,658</w:t>
            </w:r>
          </w:p>
        </w:tc>
        <w:tc>
          <w:tcPr>
            <w:tcW w:w="986" w:type="dxa"/>
            <w:tcBorders>
              <w:top w:val="nil"/>
              <w:left w:val="nil"/>
              <w:bottom w:val="single" w:sz="4" w:space="0" w:color="auto"/>
              <w:right w:val="single" w:sz="4" w:space="0" w:color="auto"/>
            </w:tcBorders>
            <w:shd w:val="clear" w:color="000000" w:fill="FFFFFF"/>
            <w:vAlign w:val="center"/>
            <w:hideMark/>
          </w:tcPr>
          <w:p w14:paraId="0F82994A"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0.00 </w:t>
            </w:r>
          </w:p>
        </w:tc>
        <w:tc>
          <w:tcPr>
            <w:tcW w:w="1014" w:type="dxa"/>
            <w:tcBorders>
              <w:top w:val="nil"/>
              <w:left w:val="nil"/>
              <w:bottom w:val="single" w:sz="4" w:space="0" w:color="auto"/>
              <w:right w:val="single" w:sz="4" w:space="0" w:color="auto"/>
            </w:tcBorders>
            <w:shd w:val="clear" w:color="000000" w:fill="FFFFFF"/>
            <w:vAlign w:val="center"/>
            <w:hideMark/>
          </w:tcPr>
          <w:p w14:paraId="203F6FD8"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0.00 </w:t>
            </w:r>
          </w:p>
        </w:tc>
        <w:tc>
          <w:tcPr>
            <w:tcW w:w="986" w:type="dxa"/>
            <w:tcBorders>
              <w:top w:val="nil"/>
              <w:left w:val="nil"/>
              <w:bottom w:val="single" w:sz="4" w:space="0" w:color="auto"/>
              <w:right w:val="single" w:sz="4" w:space="0" w:color="auto"/>
            </w:tcBorders>
            <w:shd w:val="clear" w:color="000000" w:fill="FFFFFF"/>
            <w:vAlign w:val="center"/>
            <w:hideMark/>
          </w:tcPr>
          <w:p w14:paraId="3CB281A4"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56" w:type="dxa"/>
            <w:tcBorders>
              <w:top w:val="nil"/>
              <w:left w:val="nil"/>
              <w:bottom w:val="single" w:sz="4" w:space="0" w:color="auto"/>
              <w:right w:val="single" w:sz="4" w:space="0" w:color="auto"/>
            </w:tcBorders>
            <w:shd w:val="clear" w:color="000000" w:fill="FFFFFF"/>
            <w:vAlign w:val="center"/>
            <w:hideMark/>
          </w:tcPr>
          <w:p w14:paraId="2724580E" w14:textId="4FBC39EB" w:rsidR="004C1EEC" w:rsidRPr="004C1EEC" w:rsidRDefault="004C1EEC" w:rsidP="004C1EEC">
            <w:pPr>
              <w:jc w:val="right"/>
              <w:rPr>
                <w:rFonts w:ascii="Book Antiqua" w:eastAsia="Times New Roman" w:hAnsi="Book Antiqua" w:cs="Calibri"/>
                <w:sz w:val="14"/>
                <w:szCs w:val="14"/>
              </w:rPr>
            </w:pPr>
            <w:r>
              <w:rPr>
                <w:rFonts w:ascii="Book Antiqua" w:eastAsia="Times New Roman" w:hAnsi="Book Antiqua" w:cs="Calibri"/>
                <w:sz w:val="14"/>
                <w:szCs w:val="14"/>
              </w:rPr>
              <w:t>0</w:t>
            </w:r>
            <w:r w:rsidRPr="004C1EEC">
              <w:rPr>
                <w:rFonts w:ascii="Book Antiqua" w:eastAsia="Times New Roman" w:hAnsi="Book Antiqua" w:cs="Calibri"/>
                <w:sz w:val="14"/>
                <w:szCs w:val="14"/>
              </w:rPr>
              <w:t> </w:t>
            </w:r>
          </w:p>
        </w:tc>
        <w:tc>
          <w:tcPr>
            <w:tcW w:w="986" w:type="dxa"/>
            <w:tcBorders>
              <w:top w:val="nil"/>
              <w:left w:val="nil"/>
              <w:bottom w:val="single" w:sz="4" w:space="0" w:color="auto"/>
              <w:right w:val="single" w:sz="4" w:space="0" w:color="auto"/>
            </w:tcBorders>
            <w:shd w:val="clear" w:color="000000" w:fill="FFFFFF"/>
            <w:vAlign w:val="center"/>
            <w:hideMark/>
          </w:tcPr>
          <w:p w14:paraId="3852E502"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r>
      <w:tr w:rsidR="004C1EEC" w:rsidRPr="004C1EEC" w14:paraId="77BB122D" w14:textId="77777777" w:rsidTr="004C1EEC">
        <w:trPr>
          <w:trHeight w:val="488"/>
        </w:trPr>
        <w:tc>
          <w:tcPr>
            <w:tcW w:w="1796" w:type="dxa"/>
            <w:tcBorders>
              <w:top w:val="nil"/>
              <w:left w:val="single" w:sz="4" w:space="0" w:color="auto"/>
              <w:bottom w:val="single" w:sz="4" w:space="0" w:color="auto"/>
              <w:right w:val="single" w:sz="4" w:space="0" w:color="auto"/>
            </w:tcBorders>
            <w:shd w:val="clear" w:color="000000" w:fill="FFFFFF"/>
            <w:vAlign w:val="center"/>
            <w:hideMark/>
          </w:tcPr>
          <w:p w14:paraId="26784C98" w14:textId="77777777" w:rsidR="004C1EEC" w:rsidRPr="004C1EEC" w:rsidRDefault="004C1EEC" w:rsidP="004C1EEC">
            <w:pPr>
              <w:rPr>
                <w:rFonts w:ascii="Book Antiqua" w:eastAsia="Times New Roman" w:hAnsi="Book Antiqua" w:cs="Calibri"/>
                <w:sz w:val="14"/>
                <w:szCs w:val="14"/>
              </w:rPr>
            </w:pPr>
            <w:r w:rsidRPr="004C1EEC">
              <w:rPr>
                <w:rFonts w:ascii="Book Antiqua" w:eastAsia="Times New Roman" w:hAnsi="Book Antiqua" w:cs="Calibri"/>
                <w:sz w:val="14"/>
                <w:szCs w:val="14"/>
              </w:rPr>
              <w:t xml:space="preserve">    32 GRANTE TJERA TE JASHTME</w:t>
            </w:r>
          </w:p>
        </w:tc>
        <w:tc>
          <w:tcPr>
            <w:tcW w:w="1264" w:type="dxa"/>
            <w:tcBorders>
              <w:top w:val="nil"/>
              <w:left w:val="nil"/>
              <w:bottom w:val="single" w:sz="4" w:space="0" w:color="auto"/>
              <w:right w:val="single" w:sz="4" w:space="0" w:color="auto"/>
            </w:tcBorders>
            <w:shd w:val="clear" w:color="000000" w:fill="FFFFFF"/>
            <w:noWrap/>
            <w:vAlign w:val="bottom"/>
            <w:hideMark/>
          </w:tcPr>
          <w:p w14:paraId="701F3A35"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88,338</w:t>
            </w:r>
          </w:p>
        </w:tc>
        <w:tc>
          <w:tcPr>
            <w:tcW w:w="993" w:type="dxa"/>
            <w:tcBorders>
              <w:top w:val="nil"/>
              <w:left w:val="nil"/>
              <w:bottom w:val="single" w:sz="4" w:space="0" w:color="auto"/>
              <w:right w:val="single" w:sz="4" w:space="0" w:color="auto"/>
            </w:tcBorders>
            <w:shd w:val="clear" w:color="000000" w:fill="FFFFFF"/>
            <w:vAlign w:val="center"/>
            <w:hideMark/>
          </w:tcPr>
          <w:p w14:paraId="7908FF08"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399,867</w:t>
            </w:r>
          </w:p>
        </w:tc>
        <w:tc>
          <w:tcPr>
            <w:tcW w:w="1078" w:type="dxa"/>
            <w:tcBorders>
              <w:top w:val="nil"/>
              <w:left w:val="nil"/>
              <w:bottom w:val="single" w:sz="4" w:space="0" w:color="auto"/>
              <w:right w:val="single" w:sz="4" w:space="0" w:color="auto"/>
            </w:tcBorders>
            <w:shd w:val="clear" w:color="000000" w:fill="FFFFFF"/>
            <w:vAlign w:val="center"/>
            <w:hideMark/>
          </w:tcPr>
          <w:p w14:paraId="692CD8CE"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101,569</w:t>
            </w:r>
          </w:p>
        </w:tc>
        <w:tc>
          <w:tcPr>
            <w:tcW w:w="986" w:type="dxa"/>
            <w:tcBorders>
              <w:top w:val="nil"/>
              <w:left w:val="nil"/>
              <w:bottom w:val="single" w:sz="4" w:space="0" w:color="auto"/>
              <w:right w:val="single" w:sz="4" w:space="0" w:color="auto"/>
            </w:tcBorders>
            <w:shd w:val="clear" w:color="000000" w:fill="FFFFFF"/>
            <w:vAlign w:val="center"/>
            <w:hideMark/>
          </w:tcPr>
          <w:p w14:paraId="78863D43"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386,636</w:t>
            </w:r>
          </w:p>
        </w:tc>
        <w:tc>
          <w:tcPr>
            <w:tcW w:w="962" w:type="dxa"/>
            <w:tcBorders>
              <w:top w:val="nil"/>
              <w:left w:val="nil"/>
              <w:bottom w:val="single" w:sz="4" w:space="0" w:color="auto"/>
              <w:right w:val="single" w:sz="4" w:space="0" w:color="auto"/>
            </w:tcBorders>
            <w:shd w:val="clear" w:color="000000" w:fill="FFFFFF"/>
            <w:vAlign w:val="center"/>
            <w:hideMark/>
          </w:tcPr>
          <w:p w14:paraId="50E918CB"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0.00 </w:t>
            </w:r>
          </w:p>
        </w:tc>
        <w:tc>
          <w:tcPr>
            <w:tcW w:w="1014" w:type="dxa"/>
            <w:tcBorders>
              <w:top w:val="nil"/>
              <w:left w:val="nil"/>
              <w:bottom w:val="single" w:sz="4" w:space="0" w:color="auto"/>
              <w:right w:val="single" w:sz="4" w:space="0" w:color="auto"/>
            </w:tcBorders>
            <w:shd w:val="clear" w:color="000000" w:fill="FFFFFF"/>
            <w:vAlign w:val="center"/>
            <w:hideMark/>
          </w:tcPr>
          <w:p w14:paraId="1968FB7D"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129,150</w:t>
            </w:r>
          </w:p>
        </w:tc>
        <w:tc>
          <w:tcPr>
            <w:tcW w:w="866" w:type="dxa"/>
            <w:tcBorders>
              <w:top w:val="nil"/>
              <w:left w:val="nil"/>
              <w:bottom w:val="single" w:sz="4" w:space="0" w:color="auto"/>
              <w:right w:val="single" w:sz="4" w:space="0" w:color="auto"/>
            </w:tcBorders>
            <w:shd w:val="clear" w:color="000000" w:fill="FFFFFF"/>
            <w:vAlign w:val="center"/>
            <w:hideMark/>
          </w:tcPr>
          <w:p w14:paraId="6B84B8C8"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155,616</w:t>
            </w:r>
          </w:p>
        </w:tc>
        <w:tc>
          <w:tcPr>
            <w:tcW w:w="986" w:type="dxa"/>
            <w:tcBorders>
              <w:top w:val="nil"/>
              <w:left w:val="nil"/>
              <w:bottom w:val="single" w:sz="4" w:space="0" w:color="auto"/>
              <w:right w:val="single" w:sz="4" w:space="0" w:color="auto"/>
            </w:tcBorders>
            <w:shd w:val="clear" w:color="000000" w:fill="FFFFFF"/>
            <w:vAlign w:val="center"/>
            <w:hideMark/>
          </w:tcPr>
          <w:p w14:paraId="5DB1D0B5"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360,170</w:t>
            </w:r>
          </w:p>
        </w:tc>
        <w:tc>
          <w:tcPr>
            <w:tcW w:w="1014" w:type="dxa"/>
            <w:tcBorders>
              <w:top w:val="nil"/>
              <w:left w:val="nil"/>
              <w:bottom w:val="single" w:sz="4" w:space="0" w:color="auto"/>
              <w:right w:val="single" w:sz="4" w:space="0" w:color="auto"/>
            </w:tcBorders>
            <w:shd w:val="clear" w:color="000000" w:fill="FFFFFF"/>
            <w:vAlign w:val="center"/>
            <w:hideMark/>
          </w:tcPr>
          <w:p w14:paraId="09A099EE"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0.00 </w:t>
            </w:r>
          </w:p>
        </w:tc>
        <w:tc>
          <w:tcPr>
            <w:tcW w:w="986" w:type="dxa"/>
            <w:tcBorders>
              <w:top w:val="nil"/>
              <w:left w:val="nil"/>
              <w:bottom w:val="single" w:sz="4" w:space="0" w:color="auto"/>
              <w:right w:val="single" w:sz="4" w:space="0" w:color="auto"/>
            </w:tcBorders>
            <w:shd w:val="clear" w:color="000000" w:fill="FFFFFF"/>
            <w:vAlign w:val="center"/>
            <w:hideMark/>
          </w:tcPr>
          <w:p w14:paraId="713E01B2"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360,170</w:t>
            </w:r>
          </w:p>
        </w:tc>
        <w:tc>
          <w:tcPr>
            <w:tcW w:w="956" w:type="dxa"/>
            <w:tcBorders>
              <w:top w:val="nil"/>
              <w:left w:val="nil"/>
              <w:bottom w:val="single" w:sz="4" w:space="0" w:color="auto"/>
              <w:right w:val="single" w:sz="4" w:space="0" w:color="auto"/>
            </w:tcBorders>
            <w:shd w:val="clear" w:color="000000" w:fill="FFFFFF"/>
            <w:vAlign w:val="center"/>
            <w:hideMark/>
          </w:tcPr>
          <w:p w14:paraId="72D3F96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4912F7D9"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360,170</w:t>
            </w:r>
          </w:p>
        </w:tc>
      </w:tr>
      <w:tr w:rsidR="004C1EEC" w:rsidRPr="004C1EEC" w14:paraId="037AA070" w14:textId="77777777" w:rsidTr="004C1EEC">
        <w:trPr>
          <w:trHeight w:val="325"/>
        </w:trPr>
        <w:tc>
          <w:tcPr>
            <w:tcW w:w="1796" w:type="dxa"/>
            <w:tcBorders>
              <w:top w:val="nil"/>
              <w:left w:val="single" w:sz="4" w:space="0" w:color="auto"/>
              <w:bottom w:val="single" w:sz="4" w:space="0" w:color="auto"/>
              <w:right w:val="single" w:sz="4" w:space="0" w:color="auto"/>
            </w:tcBorders>
            <w:shd w:val="clear" w:color="000000" w:fill="FFFFFF"/>
            <w:vAlign w:val="center"/>
            <w:hideMark/>
          </w:tcPr>
          <w:p w14:paraId="5EB53A16" w14:textId="77777777" w:rsidR="004C1EEC" w:rsidRPr="004C1EEC" w:rsidRDefault="004C1EEC" w:rsidP="004C1EEC">
            <w:pPr>
              <w:rPr>
                <w:rFonts w:ascii="Book Antiqua" w:eastAsia="Times New Roman" w:hAnsi="Book Antiqua" w:cs="Calibri"/>
                <w:sz w:val="14"/>
                <w:szCs w:val="14"/>
              </w:rPr>
            </w:pPr>
            <w:r w:rsidRPr="004C1EEC">
              <w:rPr>
                <w:rFonts w:ascii="Book Antiqua" w:eastAsia="Times New Roman" w:hAnsi="Book Antiqua" w:cs="Calibri"/>
                <w:sz w:val="14"/>
                <w:szCs w:val="14"/>
              </w:rPr>
              <w:t xml:space="preserve">    41 ËB-BANKA BOTËRORE</w:t>
            </w:r>
          </w:p>
        </w:tc>
        <w:tc>
          <w:tcPr>
            <w:tcW w:w="1264" w:type="dxa"/>
            <w:tcBorders>
              <w:top w:val="nil"/>
              <w:left w:val="nil"/>
              <w:bottom w:val="single" w:sz="4" w:space="0" w:color="auto"/>
              <w:right w:val="single" w:sz="4" w:space="0" w:color="auto"/>
            </w:tcBorders>
            <w:shd w:val="clear" w:color="000000" w:fill="FFFFFF"/>
            <w:noWrap/>
            <w:vAlign w:val="bottom"/>
            <w:hideMark/>
          </w:tcPr>
          <w:p w14:paraId="6982540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93" w:type="dxa"/>
            <w:tcBorders>
              <w:top w:val="nil"/>
              <w:left w:val="nil"/>
              <w:bottom w:val="single" w:sz="4" w:space="0" w:color="auto"/>
              <w:right w:val="single" w:sz="4" w:space="0" w:color="auto"/>
            </w:tcBorders>
            <w:shd w:val="clear" w:color="000000" w:fill="FFFFFF"/>
            <w:noWrap/>
            <w:vAlign w:val="bottom"/>
            <w:hideMark/>
          </w:tcPr>
          <w:p w14:paraId="47DD876D"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1078" w:type="dxa"/>
            <w:tcBorders>
              <w:top w:val="nil"/>
              <w:left w:val="nil"/>
              <w:bottom w:val="single" w:sz="4" w:space="0" w:color="auto"/>
              <w:right w:val="single" w:sz="4" w:space="0" w:color="auto"/>
            </w:tcBorders>
            <w:shd w:val="clear" w:color="000000" w:fill="FFFFFF"/>
            <w:noWrap/>
            <w:vAlign w:val="bottom"/>
            <w:hideMark/>
          </w:tcPr>
          <w:p w14:paraId="18A12B0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79FB86FF"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62" w:type="dxa"/>
            <w:tcBorders>
              <w:top w:val="nil"/>
              <w:left w:val="nil"/>
              <w:bottom w:val="single" w:sz="4" w:space="0" w:color="auto"/>
              <w:right w:val="single" w:sz="4" w:space="0" w:color="auto"/>
            </w:tcBorders>
            <w:shd w:val="clear" w:color="000000" w:fill="FFFFFF"/>
            <w:vAlign w:val="center"/>
            <w:hideMark/>
          </w:tcPr>
          <w:p w14:paraId="4176E956"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0.00 </w:t>
            </w:r>
          </w:p>
        </w:tc>
        <w:tc>
          <w:tcPr>
            <w:tcW w:w="1014" w:type="dxa"/>
            <w:tcBorders>
              <w:top w:val="nil"/>
              <w:left w:val="nil"/>
              <w:bottom w:val="single" w:sz="4" w:space="0" w:color="auto"/>
              <w:right w:val="single" w:sz="4" w:space="0" w:color="auto"/>
            </w:tcBorders>
            <w:shd w:val="clear" w:color="000000" w:fill="FFFFFF"/>
            <w:vAlign w:val="center"/>
            <w:hideMark/>
          </w:tcPr>
          <w:p w14:paraId="09E25619"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866" w:type="dxa"/>
            <w:tcBorders>
              <w:top w:val="nil"/>
              <w:left w:val="nil"/>
              <w:bottom w:val="single" w:sz="4" w:space="0" w:color="auto"/>
              <w:right w:val="single" w:sz="4" w:space="0" w:color="auto"/>
            </w:tcBorders>
            <w:shd w:val="clear" w:color="000000" w:fill="FFFFFF"/>
            <w:vAlign w:val="center"/>
            <w:hideMark/>
          </w:tcPr>
          <w:p w14:paraId="4B0DA5FE"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65A5E1DB"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1014" w:type="dxa"/>
            <w:tcBorders>
              <w:top w:val="nil"/>
              <w:left w:val="nil"/>
              <w:bottom w:val="single" w:sz="4" w:space="0" w:color="auto"/>
              <w:right w:val="single" w:sz="4" w:space="0" w:color="auto"/>
            </w:tcBorders>
            <w:shd w:val="clear" w:color="000000" w:fill="FFFFFF"/>
            <w:vAlign w:val="center"/>
            <w:hideMark/>
          </w:tcPr>
          <w:p w14:paraId="27D66D92"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0.00 </w:t>
            </w:r>
          </w:p>
        </w:tc>
        <w:tc>
          <w:tcPr>
            <w:tcW w:w="986" w:type="dxa"/>
            <w:tcBorders>
              <w:top w:val="nil"/>
              <w:left w:val="nil"/>
              <w:bottom w:val="single" w:sz="4" w:space="0" w:color="auto"/>
              <w:right w:val="single" w:sz="4" w:space="0" w:color="auto"/>
            </w:tcBorders>
            <w:shd w:val="clear" w:color="000000" w:fill="FFFFFF"/>
            <w:vAlign w:val="center"/>
            <w:hideMark/>
          </w:tcPr>
          <w:p w14:paraId="683639CD"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56" w:type="dxa"/>
            <w:tcBorders>
              <w:top w:val="nil"/>
              <w:left w:val="nil"/>
              <w:bottom w:val="single" w:sz="4" w:space="0" w:color="auto"/>
              <w:right w:val="single" w:sz="4" w:space="0" w:color="auto"/>
            </w:tcBorders>
            <w:shd w:val="clear" w:color="000000" w:fill="FFFFFF"/>
            <w:vAlign w:val="center"/>
            <w:hideMark/>
          </w:tcPr>
          <w:p w14:paraId="03545D6B"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56909395"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r>
      <w:tr w:rsidR="004C1EEC" w:rsidRPr="004C1EEC" w14:paraId="4C48D8C0" w14:textId="77777777" w:rsidTr="004C1EEC">
        <w:trPr>
          <w:trHeight w:val="325"/>
        </w:trPr>
        <w:tc>
          <w:tcPr>
            <w:tcW w:w="1796" w:type="dxa"/>
            <w:tcBorders>
              <w:top w:val="nil"/>
              <w:left w:val="single" w:sz="4" w:space="0" w:color="auto"/>
              <w:bottom w:val="single" w:sz="4" w:space="0" w:color="auto"/>
              <w:right w:val="single" w:sz="4" w:space="0" w:color="auto"/>
            </w:tcBorders>
            <w:shd w:val="clear" w:color="000000" w:fill="FFFFFF"/>
            <w:vAlign w:val="center"/>
            <w:hideMark/>
          </w:tcPr>
          <w:p w14:paraId="1269A2FC" w14:textId="77777777" w:rsidR="004C1EEC" w:rsidRPr="004C1EEC" w:rsidRDefault="004C1EEC" w:rsidP="004C1EEC">
            <w:pPr>
              <w:rPr>
                <w:rFonts w:ascii="Book Antiqua" w:eastAsia="Times New Roman" w:hAnsi="Book Antiqua" w:cs="Calibri"/>
                <w:sz w:val="14"/>
                <w:szCs w:val="14"/>
              </w:rPr>
            </w:pPr>
            <w:r w:rsidRPr="004C1EEC">
              <w:rPr>
                <w:rFonts w:ascii="Book Antiqua" w:eastAsia="Times New Roman" w:hAnsi="Book Antiqua" w:cs="Calibri"/>
                <w:sz w:val="14"/>
                <w:szCs w:val="14"/>
              </w:rPr>
              <w:lastRenderedPageBreak/>
              <w:t xml:space="preserve">    47 QEVERIA DANEZE</w:t>
            </w:r>
          </w:p>
        </w:tc>
        <w:tc>
          <w:tcPr>
            <w:tcW w:w="1264" w:type="dxa"/>
            <w:tcBorders>
              <w:top w:val="nil"/>
              <w:left w:val="nil"/>
              <w:bottom w:val="single" w:sz="4" w:space="0" w:color="auto"/>
              <w:right w:val="single" w:sz="4" w:space="0" w:color="auto"/>
            </w:tcBorders>
            <w:shd w:val="clear" w:color="000000" w:fill="FFFFFF"/>
            <w:vAlign w:val="center"/>
            <w:hideMark/>
          </w:tcPr>
          <w:p w14:paraId="799E5D28"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61,163</w:t>
            </w:r>
          </w:p>
        </w:tc>
        <w:tc>
          <w:tcPr>
            <w:tcW w:w="993" w:type="dxa"/>
            <w:tcBorders>
              <w:top w:val="nil"/>
              <w:left w:val="nil"/>
              <w:bottom w:val="single" w:sz="4" w:space="0" w:color="auto"/>
              <w:right w:val="single" w:sz="4" w:space="0" w:color="auto"/>
            </w:tcBorders>
            <w:shd w:val="clear" w:color="000000" w:fill="FFFFFF"/>
            <w:noWrap/>
            <w:vAlign w:val="bottom"/>
            <w:hideMark/>
          </w:tcPr>
          <w:p w14:paraId="4B68CFE6"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97,241</w:t>
            </w:r>
          </w:p>
        </w:tc>
        <w:tc>
          <w:tcPr>
            <w:tcW w:w="1078" w:type="dxa"/>
            <w:tcBorders>
              <w:top w:val="nil"/>
              <w:left w:val="nil"/>
              <w:bottom w:val="single" w:sz="4" w:space="0" w:color="auto"/>
              <w:right w:val="single" w:sz="4" w:space="0" w:color="auto"/>
            </w:tcBorders>
            <w:shd w:val="clear" w:color="000000" w:fill="FFFFFF"/>
            <w:vAlign w:val="center"/>
            <w:hideMark/>
          </w:tcPr>
          <w:p w14:paraId="0EFC9AE0"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158,405</w:t>
            </w:r>
          </w:p>
        </w:tc>
        <w:tc>
          <w:tcPr>
            <w:tcW w:w="986" w:type="dxa"/>
            <w:tcBorders>
              <w:top w:val="nil"/>
              <w:left w:val="nil"/>
              <w:bottom w:val="single" w:sz="4" w:space="0" w:color="auto"/>
              <w:right w:val="single" w:sz="4" w:space="0" w:color="auto"/>
            </w:tcBorders>
            <w:shd w:val="clear" w:color="000000" w:fill="FFFFFF"/>
            <w:vAlign w:val="center"/>
            <w:hideMark/>
          </w:tcPr>
          <w:p w14:paraId="0BCE4192"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 </w:t>
            </w:r>
          </w:p>
        </w:tc>
        <w:tc>
          <w:tcPr>
            <w:tcW w:w="962" w:type="dxa"/>
            <w:tcBorders>
              <w:top w:val="nil"/>
              <w:left w:val="nil"/>
              <w:bottom w:val="single" w:sz="4" w:space="0" w:color="auto"/>
              <w:right w:val="single" w:sz="4" w:space="0" w:color="auto"/>
            </w:tcBorders>
            <w:shd w:val="clear" w:color="000000" w:fill="FFFFFF"/>
            <w:vAlign w:val="center"/>
            <w:hideMark/>
          </w:tcPr>
          <w:p w14:paraId="02B6286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 </w:t>
            </w:r>
          </w:p>
        </w:tc>
        <w:tc>
          <w:tcPr>
            <w:tcW w:w="1014" w:type="dxa"/>
            <w:tcBorders>
              <w:top w:val="nil"/>
              <w:left w:val="nil"/>
              <w:bottom w:val="single" w:sz="4" w:space="0" w:color="auto"/>
              <w:right w:val="single" w:sz="4" w:space="0" w:color="auto"/>
            </w:tcBorders>
            <w:shd w:val="clear" w:color="000000" w:fill="FFFFFF"/>
            <w:vAlign w:val="center"/>
            <w:hideMark/>
          </w:tcPr>
          <w:p w14:paraId="2137B668"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 </w:t>
            </w:r>
          </w:p>
        </w:tc>
        <w:tc>
          <w:tcPr>
            <w:tcW w:w="866" w:type="dxa"/>
            <w:tcBorders>
              <w:top w:val="nil"/>
              <w:left w:val="nil"/>
              <w:bottom w:val="single" w:sz="4" w:space="0" w:color="auto"/>
              <w:right w:val="single" w:sz="4" w:space="0" w:color="auto"/>
            </w:tcBorders>
            <w:shd w:val="clear" w:color="000000" w:fill="FFFFFF"/>
            <w:vAlign w:val="center"/>
            <w:hideMark/>
          </w:tcPr>
          <w:p w14:paraId="715D6ADA"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 </w:t>
            </w:r>
          </w:p>
        </w:tc>
        <w:tc>
          <w:tcPr>
            <w:tcW w:w="986" w:type="dxa"/>
            <w:tcBorders>
              <w:top w:val="nil"/>
              <w:left w:val="nil"/>
              <w:bottom w:val="single" w:sz="4" w:space="0" w:color="auto"/>
              <w:right w:val="single" w:sz="4" w:space="0" w:color="auto"/>
            </w:tcBorders>
            <w:shd w:val="clear" w:color="000000" w:fill="FFFFFF"/>
            <w:vAlign w:val="center"/>
            <w:hideMark/>
          </w:tcPr>
          <w:p w14:paraId="27D93172"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 </w:t>
            </w:r>
          </w:p>
        </w:tc>
        <w:tc>
          <w:tcPr>
            <w:tcW w:w="1014" w:type="dxa"/>
            <w:tcBorders>
              <w:top w:val="nil"/>
              <w:left w:val="nil"/>
              <w:bottom w:val="single" w:sz="4" w:space="0" w:color="auto"/>
              <w:right w:val="single" w:sz="4" w:space="0" w:color="auto"/>
            </w:tcBorders>
            <w:shd w:val="clear" w:color="000000" w:fill="FFFFFF"/>
            <w:vAlign w:val="center"/>
            <w:hideMark/>
          </w:tcPr>
          <w:p w14:paraId="524AACD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 </w:t>
            </w:r>
          </w:p>
        </w:tc>
        <w:tc>
          <w:tcPr>
            <w:tcW w:w="986" w:type="dxa"/>
            <w:tcBorders>
              <w:top w:val="nil"/>
              <w:left w:val="nil"/>
              <w:bottom w:val="single" w:sz="4" w:space="0" w:color="auto"/>
              <w:right w:val="single" w:sz="4" w:space="0" w:color="auto"/>
            </w:tcBorders>
            <w:shd w:val="clear" w:color="000000" w:fill="FFFFFF"/>
            <w:vAlign w:val="center"/>
            <w:hideMark/>
          </w:tcPr>
          <w:p w14:paraId="15D4B5EE"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 </w:t>
            </w:r>
          </w:p>
        </w:tc>
        <w:tc>
          <w:tcPr>
            <w:tcW w:w="956" w:type="dxa"/>
            <w:tcBorders>
              <w:top w:val="nil"/>
              <w:left w:val="nil"/>
              <w:bottom w:val="single" w:sz="4" w:space="0" w:color="auto"/>
              <w:right w:val="single" w:sz="4" w:space="0" w:color="auto"/>
            </w:tcBorders>
            <w:shd w:val="clear" w:color="000000" w:fill="FFFFFF"/>
            <w:vAlign w:val="center"/>
            <w:hideMark/>
          </w:tcPr>
          <w:p w14:paraId="1C54236F"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 </w:t>
            </w:r>
          </w:p>
        </w:tc>
        <w:tc>
          <w:tcPr>
            <w:tcW w:w="986" w:type="dxa"/>
            <w:tcBorders>
              <w:top w:val="nil"/>
              <w:left w:val="nil"/>
              <w:bottom w:val="single" w:sz="4" w:space="0" w:color="auto"/>
              <w:right w:val="single" w:sz="4" w:space="0" w:color="auto"/>
            </w:tcBorders>
            <w:shd w:val="clear" w:color="000000" w:fill="FFFFFF"/>
            <w:vAlign w:val="center"/>
            <w:hideMark/>
          </w:tcPr>
          <w:p w14:paraId="62E02719"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 </w:t>
            </w:r>
          </w:p>
        </w:tc>
      </w:tr>
      <w:tr w:rsidR="004C1EEC" w:rsidRPr="004C1EEC" w14:paraId="1668B561" w14:textId="77777777" w:rsidTr="004C1EEC">
        <w:trPr>
          <w:trHeight w:val="325"/>
        </w:trPr>
        <w:tc>
          <w:tcPr>
            <w:tcW w:w="1796" w:type="dxa"/>
            <w:tcBorders>
              <w:top w:val="nil"/>
              <w:left w:val="single" w:sz="4" w:space="0" w:color="auto"/>
              <w:bottom w:val="single" w:sz="4" w:space="0" w:color="auto"/>
              <w:right w:val="single" w:sz="4" w:space="0" w:color="auto"/>
            </w:tcBorders>
            <w:shd w:val="clear" w:color="000000" w:fill="FFFFFF"/>
            <w:vAlign w:val="center"/>
            <w:hideMark/>
          </w:tcPr>
          <w:p w14:paraId="21B02275" w14:textId="77777777" w:rsidR="004C1EEC" w:rsidRPr="004C1EEC" w:rsidRDefault="004C1EEC" w:rsidP="004C1EEC">
            <w:pPr>
              <w:rPr>
                <w:rFonts w:ascii="Book Antiqua" w:eastAsia="Times New Roman" w:hAnsi="Book Antiqua" w:cs="Calibri"/>
                <w:sz w:val="14"/>
                <w:szCs w:val="14"/>
              </w:rPr>
            </w:pPr>
            <w:r w:rsidRPr="004C1EEC">
              <w:rPr>
                <w:rFonts w:ascii="Book Antiqua" w:eastAsia="Times New Roman" w:hAnsi="Book Antiqua" w:cs="Calibri"/>
                <w:sz w:val="14"/>
                <w:szCs w:val="14"/>
              </w:rPr>
              <w:t xml:space="preserve">    49 EU-UNIONI EUROPIAN</w:t>
            </w:r>
          </w:p>
        </w:tc>
        <w:tc>
          <w:tcPr>
            <w:tcW w:w="1264" w:type="dxa"/>
            <w:tcBorders>
              <w:top w:val="nil"/>
              <w:left w:val="nil"/>
              <w:bottom w:val="single" w:sz="4" w:space="0" w:color="auto"/>
              <w:right w:val="single" w:sz="4" w:space="0" w:color="auto"/>
            </w:tcBorders>
            <w:shd w:val="clear" w:color="000000" w:fill="FFFFFF"/>
            <w:noWrap/>
            <w:vAlign w:val="bottom"/>
            <w:hideMark/>
          </w:tcPr>
          <w:p w14:paraId="7D269AC6"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93" w:type="dxa"/>
            <w:tcBorders>
              <w:top w:val="nil"/>
              <w:left w:val="nil"/>
              <w:bottom w:val="single" w:sz="4" w:space="0" w:color="auto"/>
              <w:right w:val="single" w:sz="4" w:space="0" w:color="auto"/>
            </w:tcBorders>
            <w:shd w:val="clear" w:color="000000" w:fill="FFFFFF"/>
            <w:vAlign w:val="center"/>
            <w:hideMark/>
          </w:tcPr>
          <w:p w14:paraId="4D0C8794"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5,308,463</w:t>
            </w:r>
          </w:p>
        </w:tc>
        <w:tc>
          <w:tcPr>
            <w:tcW w:w="1078" w:type="dxa"/>
            <w:tcBorders>
              <w:top w:val="nil"/>
              <w:left w:val="nil"/>
              <w:bottom w:val="single" w:sz="4" w:space="0" w:color="auto"/>
              <w:right w:val="single" w:sz="4" w:space="0" w:color="auto"/>
            </w:tcBorders>
            <w:shd w:val="clear" w:color="000000" w:fill="FFFFFF"/>
            <w:noWrap/>
            <w:vAlign w:val="bottom"/>
            <w:hideMark/>
          </w:tcPr>
          <w:p w14:paraId="74BA1719"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22150E39"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5,308,463</w:t>
            </w:r>
          </w:p>
        </w:tc>
        <w:tc>
          <w:tcPr>
            <w:tcW w:w="962" w:type="dxa"/>
            <w:tcBorders>
              <w:top w:val="nil"/>
              <w:left w:val="nil"/>
              <w:bottom w:val="single" w:sz="4" w:space="0" w:color="auto"/>
              <w:right w:val="single" w:sz="4" w:space="0" w:color="auto"/>
            </w:tcBorders>
            <w:shd w:val="clear" w:color="000000" w:fill="FFFFFF"/>
            <w:vAlign w:val="center"/>
            <w:hideMark/>
          </w:tcPr>
          <w:p w14:paraId="1CCF692A"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0.00 </w:t>
            </w:r>
          </w:p>
        </w:tc>
        <w:tc>
          <w:tcPr>
            <w:tcW w:w="1014" w:type="dxa"/>
            <w:tcBorders>
              <w:top w:val="nil"/>
              <w:left w:val="nil"/>
              <w:bottom w:val="single" w:sz="4" w:space="0" w:color="auto"/>
              <w:right w:val="single" w:sz="4" w:space="0" w:color="auto"/>
            </w:tcBorders>
            <w:shd w:val="clear" w:color="000000" w:fill="FFFFFF"/>
            <w:vAlign w:val="center"/>
            <w:hideMark/>
          </w:tcPr>
          <w:p w14:paraId="5C023C89"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43,776</w:t>
            </w:r>
          </w:p>
        </w:tc>
        <w:tc>
          <w:tcPr>
            <w:tcW w:w="866" w:type="dxa"/>
            <w:tcBorders>
              <w:top w:val="nil"/>
              <w:left w:val="nil"/>
              <w:bottom w:val="single" w:sz="4" w:space="0" w:color="auto"/>
              <w:right w:val="single" w:sz="4" w:space="0" w:color="auto"/>
            </w:tcBorders>
            <w:shd w:val="clear" w:color="000000" w:fill="FFFFFF"/>
            <w:vAlign w:val="center"/>
            <w:hideMark/>
          </w:tcPr>
          <w:p w14:paraId="5CD92A29"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1233514C"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5,352,239</w:t>
            </w:r>
          </w:p>
        </w:tc>
        <w:tc>
          <w:tcPr>
            <w:tcW w:w="1014" w:type="dxa"/>
            <w:tcBorders>
              <w:top w:val="nil"/>
              <w:left w:val="nil"/>
              <w:bottom w:val="single" w:sz="4" w:space="0" w:color="auto"/>
              <w:right w:val="single" w:sz="4" w:space="0" w:color="auto"/>
            </w:tcBorders>
            <w:shd w:val="clear" w:color="000000" w:fill="FFFFFF"/>
            <w:vAlign w:val="center"/>
            <w:hideMark/>
          </w:tcPr>
          <w:p w14:paraId="55C28163"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208,896</w:t>
            </w:r>
          </w:p>
        </w:tc>
        <w:tc>
          <w:tcPr>
            <w:tcW w:w="986" w:type="dxa"/>
            <w:tcBorders>
              <w:top w:val="nil"/>
              <w:left w:val="nil"/>
              <w:bottom w:val="single" w:sz="4" w:space="0" w:color="auto"/>
              <w:right w:val="single" w:sz="4" w:space="0" w:color="auto"/>
            </w:tcBorders>
            <w:shd w:val="clear" w:color="000000" w:fill="FFFFFF"/>
            <w:vAlign w:val="center"/>
            <w:hideMark/>
          </w:tcPr>
          <w:p w14:paraId="21EA9652"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5,561,135</w:t>
            </w:r>
          </w:p>
        </w:tc>
        <w:tc>
          <w:tcPr>
            <w:tcW w:w="956" w:type="dxa"/>
            <w:tcBorders>
              <w:top w:val="nil"/>
              <w:left w:val="nil"/>
              <w:bottom w:val="single" w:sz="4" w:space="0" w:color="auto"/>
              <w:right w:val="single" w:sz="4" w:space="0" w:color="auto"/>
            </w:tcBorders>
            <w:shd w:val="clear" w:color="000000" w:fill="FFFFFF"/>
            <w:vAlign w:val="center"/>
            <w:hideMark/>
          </w:tcPr>
          <w:p w14:paraId="3F959C15"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6991B8BA"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5,561,135</w:t>
            </w:r>
          </w:p>
        </w:tc>
      </w:tr>
      <w:tr w:rsidR="004C1EEC" w:rsidRPr="004C1EEC" w14:paraId="50046551" w14:textId="77777777" w:rsidTr="004C1EEC">
        <w:trPr>
          <w:trHeight w:val="325"/>
        </w:trPr>
        <w:tc>
          <w:tcPr>
            <w:tcW w:w="1796" w:type="dxa"/>
            <w:tcBorders>
              <w:top w:val="nil"/>
              <w:left w:val="single" w:sz="4" w:space="0" w:color="auto"/>
              <w:bottom w:val="single" w:sz="4" w:space="0" w:color="auto"/>
              <w:right w:val="single" w:sz="4" w:space="0" w:color="auto"/>
            </w:tcBorders>
            <w:shd w:val="clear" w:color="000000" w:fill="FFFFFF"/>
            <w:vAlign w:val="center"/>
            <w:hideMark/>
          </w:tcPr>
          <w:p w14:paraId="4A02FCBD" w14:textId="77777777" w:rsidR="004C1EEC" w:rsidRPr="004C1EEC" w:rsidRDefault="004C1EEC" w:rsidP="004C1EEC">
            <w:pPr>
              <w:rPr>
                <w:rFonts w:ascii="Book Antiqua" w:eastAsia="Times New Roman" w:hAnsi="Book Antiqua" w:cs="Calibri"/>
                <w:sz w:val="14"/>
                <w:szCs w:val="14"/>
              </w:rPr>
            </w:pPr>
            <w:r w:rsidRPr="004C1EEC">
              <w:rPr>
                <w:rFonts w:ascii="Book Antiqua" w:eastAsia="Times New Roman" w:hAnsi="Book Antiqua" w:cs="Calibri"/>
                <w:sz w:val="14"/>
                <w:szCs w:val="14"/>
              </w:rPr>
              <w:t xml:space="preserve">    54 QEVERIA ITALIANE</w:t>
            </w:r>
          </w:p>
        </w:tc>
        <w:tc>
          <w:tcPr>
            <w:tcW w:w="1264" w:type="dxa"/>
            <w:tcBorders>
              <w:top w:val="nil"/>
              <w:left w:val="nil"/>
              <w:bottom w:val="single" w:sz="4" w:space="0" w:color="auto"/>
              <w:right w:val="single" w:sz="4" w:space="0" w:color="auto"/>
            </w:tcBorders>
            <w:shd w:val="clear" w:color="000000" w:fill="FFFFFF"/>
            <w:vAlign w:val="center"/>
            <w:hideMark/>
          </w:tcPr>
          <w:p w14:paraId="6FA6C8D5"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580,786</w:t>
            </w:r>
          </w:p>
        </w:tc>
        <w:tc>
          <w:tcPr>
            <w:tcW w:w="993" w:type="dxa"/>
            <w:tcBorders>
              <w:top w:val="nil"/>
              <w:left w:val="nil"/>
              <w:bottom w:val="single" w:sz="4" w:space="0" w:color="auto"/>
              <w:right w:val="single" w:sz="4" w:space="0" w:color="auto"/>
            </w:tcBorders>
            <w:shd w:val="clear" w:color="000000" w:fill="FFFFFF"/>
            <w:noWrap/>
            <w:vAlign w:val="bottom"/>
            <w:hideMark/>
          </w:tcPr>
          <w:p w14:paraId="6C737BFA"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1078" w:type="dxa"/>
            <w:tcBorders>
              <w:top w:val="nil"/>
              <w:left w:val="nil"/>
              <w:bottom w:val="single" w:sz="4" w:space="0" w:color="auto"/>
              <w:right w:val="single" w:sz="4" w:space="0" w:color="auto"/>
            </w:tcBorders>
            <w:shd w:val="clear" w:color="000000" w:fill="FFFFFF"/>
            <w:vAlign w:val="center"/>
            <w:hideMark/>
          </w:tcPr>
          <w:p w14:paraId="2568158A"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250F226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580,786</w:t>
            </w:r>
          </w:p>
        </w:tc>
        <w:tc>
          <w:tcPr>
            <w:tcW w:w="962" w:type="dxa"/>
            <w:tcBorders>
              <w:top w:val="nil"/>
              <w:left w:val="nil"/>
              <w:bottom w:val="single" w:sz="4" w:space="0" w:color="auto"/>
              <w:right w:val="single" w:sz="4" w:space="0" w:color="auto"/>
            </w:tcBorders>
            <w:shd w:val="clear" w:color="000000" w:fill="FFFFFF"/>
            <w:vAlign w:val="center"/>
            <w:hideMark/>
          </w:tcPr>
          <w:p w14:paraId="50A6B582"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0.00 </w:t>
            </w:r>
          </w:p>
        </w:tc>
        <w:tc>
          <w:tcPr>
            <w:tcW w:w="1014" w:type="dxa"/>
            <w:tcBorders>
              <w:top w:val="nil"/>
              <w:left w:val="nil"/>
              <w:bottom w:val="single" w:sz="4" w:space="0" w:color="auto"/>
              <w:right w:val="single" w:sz="4" w:space="0" w:color="auto"/>
            </w:tcBorders>
            <w:shd w:val="clear" w:color="000000" w:fill="FFFFFF"/>
            <w:vAlign w:val="center"/>
            <w:hideMark/>
          </w:tcPr>
          <w:p w14:paraId="268E2700"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866" w:type="dxa"/>
            <w:tcBorders>
              <w:top w:val="nil"/>
              <w:left w:val="nil"/>
              <w:bottom w:val="single" w:sz="4" w:space="0" w:color="auto"/>
              <w:right w:val="single" w:sz="4" w:space="0" w:color="auto"/>
            </w:tcBorders>
            <w:shd w:val="clear" w:color="000000" w:fill="FFFFFF"/>
            <w:vAlign w:val="center"/>
            <w:hideMark/>
          </w:tcPr>
          <w:p w14:paraId="367AFE9F"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2786E883"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580,786</w:t>
            </w:r>
          </w:p>
        </w:tc>
        <w:tc>
          <w:tcPr>
            <w:tcW w:w="1014" w:type="dxa"/>
            <w:tcBorders>
              <w:top w:val="nil"/>
              <w:left w:val="nil"/>
              <w:bottom w:val="single" w:sz="4" w:space="0" w:color="auto"/>
              <w:right w:val="single" w:sz="4" w:space="0" w:color="auto"/>
            </w:tcBorders>
            <w:shd w:val="clear" w:color="000000" w:fill="FFFFFF"/>
            <w:vAlign w:val="center"/>
            <w:hideMark/>
          </w:tcPr>
          <w:p w14:paraId="7D92BFC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0.00 </w:t>
            </w:r>
          </w:p>
        </w:tc>
        <w:tc>
          <w:tcPr>
            <w:tcW w:w="986" w:type="dxa"/>
            <w:tcBorders>
              <w:top w:val="nil"/>
              <w:left w:val="nil"/>
              <w:bottom w:val="single" w:sz="4" w:space="0" w:color="auto"/>
              <w:right w:val="single" w:sz="4" w:space="0" w:color="auto"/>
            </w:tcBorders>
            <w:shd w:val="clear" w:color="000000" w:fill="FFFFFF"/>
            <w:vAlign w:val="center"/>
            <w:hideMark/>
          </w:tcPr>
          <w:p w14:paraId="01D34AF9"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580,786</w:t>
            </w:r>
          </w:p>
        </w:tc>
        <w:tc>
          <w:tcPr>
            <w:tcW w:w="956" w:type="dxa"/>
            <w:tcBorders>
              <w:top w:val="nil"/>
              <w:left w:val="nil"/>
              <w:bottom w:val="single" w:sz="4" w:space="0" w:color="auto"/>
              <w:right w:val="single" w:sz="4" w:space="0" w:color="auto"/>
            </w:tcBorders>
            <w:shd w:val="clear" w:color="000000" w:fill="FFFFFF"/>
            <w:vAlign w:val="center"/>
            <w:hideMark/>
          </w:tcPr>
          <w:p w14:paraId="21EFEFAD"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374,925</w:t>
            </w:r>
          </w:p>
        </w:tc>
        <w:tc>
          <w:tcPr>
            <w:tcW w:w="986" w:type="dxa"/>
            <w:tcBorders>
              <w:top w:val="nil"/>
              <w:left w:val="nil"/>
              <w:bottom w:val="single" w:sz="4" w:space="0" w:color="auto"/>
              <w:right w:val="single" w:sz="4" w:space="0" w:color="auto"/>
            </w:tcBorders>
            <w:shd w:val="clear" w:color="000000" w:fill="FFFFFF"/>
            <w:vAlign w:val="center"/>
            <w:hideMark/>
          </w:tcPr>
          <w:p w14:paraId="0CCA82B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205,861</w:t>
            </w:r>
          </w:p>
        </w:tc>
      </w:tr>
      <w:tr w:rsidR="004C1EEC" w:rsidRPr="004C1EEC" w14:paraId="177C1884" w14:textId="77777777" w:rsidTr="004C1EEC">
        <w:trPr>
          <w:trHeight w:val="325"/>
        </w:trPr>
        <w:tc>
          <w:tcPr>
            <w:tcW w:w="1796" w:type="dxa"/>
            <w:tcBorders>
              <w:top w:val="nil"/>
              <w:left w:val="single" w:sz="4" w:space="0" w:color="auto"/>
              <w:bottom w:val="single" w:sz="4" w:space="0" w:color="auto"/>
              <w:right w:val="single" w:sz="4" w:space="0" w:color="auto"/>
            </w:tcBorders>
            <w:shd w:val="clear" w:color="000000" w:fill="FFFFFF"/>
            <w:vAlign w:val="center"/>
            <w:hideMark/>
          </w:tcPr>
          <w:p w14:paraId="53AFA3EC" w14:textId="77777777" w:rsidR="004C1EEC" w:rsidRPr="004C1EEC" w:rsidRDefault="004C1EEC" w:rsidP="004C1EEC">
            <w:pPr>
              <w:rPr>
                <w:rFonts w:ascii="Book Antiqua" w:eastAsia="Times New Roman" w:hAnsi="Book Antiqua" w:cs="Calibri"/>
                <w:sz w:val="14"/>
                <w:szCs w:val="14"/>
              </w:rPr>
            </w:pPr>
            <w:r w:rsidRPr="004C1EEC">
              <w:rPr>
                <w:rFonts w:ascii="Book Antiqua" w:eastAsia="Times New Roman" w:hAnsi="Book Antiqua" w:cs="Calibri"/>
                <w:sz w:val="14"/>
                <w:szCs w:val="14"/>
              </w:rPr>
              <w:t>52 QEVERIA GJERMANE</w:t>
            </w:r>
          </w:p>
        </w:tc>
        <w:tc>
          <w:tcPr>
            <w:tcW w:w="1264" w:type="dxa"/>
            <w:tcBorders>
              <w:top w:val="nil"/>
              <w:left w:val="nil"/>
              <w:bottom w:val="single" w:sz="4" w:space="0" w:color="auto"/>
              <w:right w:val="single" w:sz="4" w:space="0" w:color="auto"/>
            </w:tcBorders>
            <w:shd w:val="clear" w:color="000000" w:fill="FFFFFF"/>
            <w:vAlign w:val="center"/>
            <w:hideMark/>
          </w:tcPr>
          <w:p w14:paraId="14308A3A"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3,362</w:t>
            </w:r>
          </w:p>
        </w:tc>
        <w:tc>
          <w:tcPr>
            <w:tcW w:w="993" w:type="dxa"/>
            <w:tcBorders>
              <w:top w:val="nil"/>
              <w:left w:val="nil"/>
              <w:bottom w:val="single" w:sz="4" w:space="0" w:color="auto"/>
              <w:right w:val="single" w:sz="4" w:space="0" w:color="auto"/>
            </w:tcBorders>
            <w:shd w:val="clear" w:color="000000" w:fill="FFFFFF"/>
            <w:noWrap/>
            <w:vAlign w:val="bottom"/>
            <w:hideMark/>
          </w:tcPr>
          <w:p w14:paraId="25337F5B"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574</w:t>
            </w:r>
          </w:p>
        </w:tc>
        <w:tc>
          <w:tcPr>
            <w:tcW w:w="1078" w:type="dxa"/>
            <w:tcBorders>
              <w:top w:val="nil"/>
              <w:left w:val="nil"/>
              <w:bottom w:val="single" w:sz="4" w:space="0" w:color="auto"/>
              <w:right w:val="single" w:sz="4" w:space="0" w:color="auto"/>
            </w:tcBorders>
            <w:shd w:val="clear" w:color="000000" w:fill="FFFFFF"/>
            <w:vAlign w:val="center"/>
            <w:hideMark/>
          </w:tcPr>
          <w:p w14:paraId="43A986F2"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3,936</w:t>
            </w:r>
          </w:p>
        </w:tc>
        <w:tc>
          <w:tcPr>
            <w:tcW w:w="986" w:type="dxa"/>
            <w:tcBorders>
              <w:top w:val="nil"/>
              <w:left w:val="nil"/>
              <w:bottom w:val="single" w:sz="4" w:space="0" w:color="auto"/>
              <w:right w:val="single" w:sz="4" w:space="0" w:color="auto"/>
            </w:tcBorders>
            <w:shd w:val="clear" w:color="000000" w:fill="FFFFFF"/>
            <w:vAlign w:val="center"/>
            <w:hideMark/>
          </w:tcPr>
          <w:p w14:paraId="59AAD74A"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62" w:type="dxa"/>
            <w:tcBorders>
              <w:top w:val="nil"/>
              <w:left w:val="nil"/>
              <w:bottom w:val="single" w:sz="4" w:space="0" w:color="auto"/>
              <w:right w:val="single" w:sz="4" w:space="0" w:color="auto"/>
            </w:tcBorders>
            <w:shd w:val="clear" w:color="000000" w:fill="FFFFFF"/>
            <w:vAlign w:val="center"/>
            <w:hideMark/>
          </w:tcPr>
          <w:p w14:paraId="0A1228DF"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0.00 </w:t>
            </w:r>
          </w:p>
        </w:tc>
        <w:tc>
          <w:tcPr>
            <w:tcW w:w="1014" w:type="dxa"/>
            <w:tcBorders>
              <w:top w:val="nil"/>
              <w:left w:val="nil"/>
              <w:bottom w:val="single" w:sz="4" w:space="0" w:color="auto"/>
              <w:right w:val="single" w:sz="4" w:space="0" w:color="auto"/>
            </w:tcBorders>
            <w:shd w:val="clear" w:color="000000" w:fill="FFFFFF"/>
            <w:vAlign w:val="center"/>
            <w:hideMark/>
          </w:tcPr>
          <w:p w14:paraId="75B6B79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2,350</w:t>
            </w:r>
          </w:p>
        </w:tc>
        <w:tc>
          <w:tcPr>
            <w:tcW w:w="866" w:type="dxa"/>
            <w:tcBorders>
              <w:top w:val="nil"/>
              <w:left w:val="nil"/>
              <w:bottom w:val="single" w:sz="4" w:space="0" w:color="auto"/>
              <w:right w:val="single" w:sz="4" w:space="0" w:color="auto"/>
            </w:tcBorders>
            <w:shd w:val="clear" w:color="000000" w:fill="FFFFFF"/>
            <w:vAlign w:val="center"/>
            <w:hideMark/>
          </w:tcPr>
          <w:p w14:paraId="7DAD3D98"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2,350</w:t>
            </w:r>
          </w:p>
        </w:tc>
        <w:tc>
          <w:tcPr>
            <w:tcW w:w="986" w:type="dxa"/>
            <w:tcBorders>
              <w:top w:val="nil"/>
              <w:left w:val="nil"/>
              <w:bottom w:val="single" w:sz="4" w:space="0" w:color="auto"/>
              <w:right w:val="single" w:sz="4" w:space="0" w:color="auto"/>
            </w:tcBorders>
            <w:shd w:val="clear" w:color="000000" w:fill="FFFFFF"/>
            <w:vAlign w:val="center"/>
            <w:hideMark/>
          </w:tcPr>
          <w:p w14:paraId="7A20DD3C"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1014" w:type="dxa"/>
            <w:tcBorders>
              <w:top w:val="nil"/>
              <w:left w:val="nil"/>
              <w:bottom w:val="single" w:sz="4" w:space="0" w:color="auto"/>
              <w:right w:val="single" w:sz="4" w:space="0" w:color="auto"/>
            </w:tcBorders>
            <w:shd w:val="clear" w:color="000000" w:fill="FFFFFF"/>
            <w:vAlign w:val="center"/>
            <w:hideMark/>
          </w:tcPr>
          <w:p w14:paraId="59D45216"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415E099B"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56" w:type="dxa"/>
            <w:tcBorders>
              <w:top w:val="nil"/>
              <w:left w:val="nil"/>
              <w:bottom w:val="single" w:sz="4" w:space="0" w:color="auto"/>
              <w:right w:val="single" w:sz="4" w:space="0" w:color="auto"/>
            </w:tcBorders>
            <w:shd w:val="clear" w:color="000000" w:fill="FFFFFF"/>
            <w:vAlign w:val="center"/>
            <w:hideMark/>
          </w:tcPr>
          <w:p w14:paraId="4FA36390"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 </w:t>
            </w:r>
          </w:p>
        </w:tc>
        <w:tc>
          <w:tcPr>
            <w:tcW w:w="986" w:type="dxa"/>
            <w:tcBorders>
              <w:top w:val="nil"/>
              <w:left w:val="nil"/>
              <w:bottom w:val="single" w:sz="4" w:space="0" w:color="auto"/>
              <w:right w:val="single" w:sz="4" w:space="0" w:color="auto"/>
            </w:tcBorders>
            <w:shd w:val="clear" w:color="000000" w:fill="FFFFFF"/>
            <w:vAlign w:val="center"/>
            <w:hideMark/>
          </w:tcPr>
          <w:p w14:paraId="4A2F6680"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r>
      <w:tr w:rsidR="004C1EEC" w:rsidRPr="004C1EEC" w14:paraId="0C67F727" w14:textId="77777777" w:rsidTr="004C1EEC">
        <w:trPr>
          <w:trHeight w:val="270"/>
        </w:trPr>
        <w:tc>
          <w:tcPr>
            <w:tcW w:w="1796" w:type="dxa"/>
            <w:tcBorders>
              <w:top w:val="nil"/>
              <w:left w:val="single" w:sz="4" w:space="0" w:color="auto"/>
              <w:bottom w:val="single" w:sz="4" w:space="0" w:color="auto"/>
              <w:right w:val="single" w:sz="4" w:space="0" w:color="auto"/>
            </w:tcBorders>
            <w:shd w:val="clear" w:color="000000" w:fill="FFFFFF"/>
            <w:vAlign w:val="center"/>
            <w:hideMark/>
          </w:tcPr>
          <w:p w14:paraId="0EC53588" w14:textId="77777777" w:rsidR="004C1EEC" w:rsidRPr="004C1EEC" w:rsidRDefault="004C1EEC" w:rsidP="004C1EEC">
            <w:pPr>
              <w:rPr>
                <w:rFonts w:ascii="Book Antiqua" w:eastAsia="Times New Roman" w:hAnsi="Book Antiqua" w:cs="Calibri"/>
                <w:sz w:val="14"/>
                <w:szCs w:val="14"/>
              </w:rPr>
            </w:pPr>
            <w:r w:rsidRPr="004C1EEC">
              <w:rPr>
                <w:rFonts w:ascii="Book Antiqua" w:eastAsia="Times New Roman" w:hAnsi="Book Antiqua" w:cs="Calibri"/>
                <w:sz w:val="14"/>
                <w:szCs w:val="14"/>
              </w:rPr>
              <w:t xml:space="preserve">    68 UNICEF</w:t>
            </w:r>
          </w:p>
        </w:tc>
        <w:tc>
          <w:tcPr>
            <w:tcW w:w="1264" w:type="dxa"/>
            <w:tcBorders>
              <w:top w:val="nil"/>
              <w:left w:val="nil"/>
              <w:bottom w:val="single" w:sz="4" w:space="0" w:color="auto"/>
              <w:right w:val="single" w:sz="4" w:space="0" w:color="auto"/>
            </w:tcBorders>
            <w:shd w:val="clear" w:color="000000" w:fill="FFFFFF"/>
            <w:noWrap/>
            <w:vAlign w:val="bottom"/>
            <w:hideMark/>
          </w:tcPr>
          <w:p w14:paraId="3EA35103"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1,697</w:t>
            </w:r>
          </w:p>
        </w:tc>
        <w:tc>
          <w:tcPr>
            <w:tcW w:w="993" w:type="dxa"/>
            <w:tcBorders>
              <w:top w:val="nil"/>
              <w:left w:val="nil"/>
              <w:bottom w:val="single" w:sz="4" w:space="0" w:color="auto"/>
              <w:right w:val="single" w:sz="4" w:space="0" w:color="auto"/>
            </w:tcBorders>
            <w:shd w:val="clear" w:color="000000" w:fill="FFFFFF"/>
            <w:noWrap/>
            <w:vAlign w:val="bottom"/>
            <w:hideMark/>
          </w:tcPr>
          <w:p w14:paraId="1A67B92F"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690</w:t>
            </w:r>
          </w:p>
        </w:tc>
        <w:tc>
          <w:tcPr>
            <w:tcW w:w="1078" w:type="dxa"/>
            <w:tcBorders>
              <w:top w:val="nil"/>
              <w:left w:val="nil"/>
              <w:bottom w:val="single" w:sz="4" w:space="0" w:color="auto"/>
              <w:right w:val="single" w:sz="4" w:space="0" w:color="auto"/>
            </w:tcBorders>
            <w:shd w:val="clear" w:color="000000" w:fill="FFFFFF"/>
            <w:noWrap/>
            <w:vAlign w:val="bottom"/>
            <w:hideMark/>
          </w:tcPr>
          <w:p w14:paraId="1837F26E" w14:textId="446446E5"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 </w:t>
            </w:r>
            <w:r>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355C1BD6"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2,387</w:t>
            </w:r>
          </w:p>
        </w:tc>
        <w:tc>
          <w:tcPr>
            <w:tcW w:w="962" w:type="dxa"/>
            <w:tcBorders>
              <w:top w:val="nil"/>
              <w:left w:val="nil"/>
              <w:bottom w:val="single" w:sz="4" w:space="0" w:color="auto"/>
              <w:right w:val="single" w:sz="4" w:space="0" w:color="auto"/>
            </w:tcBorders>
            <w:shd w:val="clear" w:color="000000" w:fill="FFFFFF"/>
            <w:vAlign w:val="center"/>
            <w:hideMark/>
          </w:tcPr>
          <w:p w14:paraId="29A4AB39"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0.00 </w:t>
            </w:r>
          </w:p>
        </w:tc>
        <w:tc>
          <w:tcPr>
            <w:tcW w:w="1014" w:type="dxa"/>
            <w:tcBorders>
              <w:top w:val="nil"/>
              <w:left w:val="nil"/>
              <w:bottom w:val="single" w:sz="4" w:space="0" w:color="auto"/>
              <w:right w:val="single" w:sz="4" w:space="0" w:color="auto"/>
            </w:tcBorders>
            <w:shd w:val="clear" w:color="000000" w:fill="FFFFFF"/>
            <w:vAlign w:val="center"/>
            <w:hideMark/>
          </w:tcPr>
          <w:p w14:paraId="2D497250"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312,217</w:t>
            </w:r>
          </w:p>
        </w:tc>
        <w:tc>
          <w:tcPr>
            <w:tcW w:w="866" w:type="dxa"/>
            <w:tcBorders>
              <w:top w:val="nil"/>
              <w:left w:val="nil"/>
              <w:bottom w:val="single" w:sz="4" w:space="0" w:color="auto"/>
              <w:right w:val="single" w:sz="4" w:space="0" w:color="auto"/>
            </w:tcBorders>
            <w:shd w:val="clear" w:color="000000" w:fill="FFFFFF"/>
            <w:vAlign w:val="center"/>
            <w:hideMark/>
          </w:tcPr>
          <w:p w14:paraId="75B34146"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135,750</w:t>
            </w:r>
          </w:p>
        </w:tc>
        <w:tc>
          <w:tcPr>
            <w:tcW w:w="986" w:type="dxa"/>
            <w:tcBorders>
              <w:top w:val="nil"/>
              <w:left w:val="nil"/>
              <w:bottom w:val="single" w:sz="4" w:space="0" w:color="auto"/>
              <w:right w:val="single" w:sz="4" w:space="0" w:color="auto"/>
            </w:tcBorders>
            <w:shd w:val="clear" w:color="000000" w:fill="FFFFFF"/>
            <w:vAlign w:val="center"/>
            <w:hideMark/>
          </w:tcPr>
          <w:p w14:paraId="78DC0EF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178,854</w:t>
            </w:r>
          </w:p>
        </w:tc>
        <w:tc>
          <w:tcPr>
            <w:tcW w:w="1014" w:type="dxa"/>
            <w:tcBorders>
              <w:top w:val="nil"/>
              <w:left w:val="nil"/>
              <w:bottom w:val="single" w:sz="4" w:space="0" w:color="auto"/>
              <w:right w:val="single" w:sz="4" w:space="0" w:color="auto"/>
            </w:tcBorders>
            <w:shd w:val="clear" w:color="000000" w:fill="FFFFFF"/>
            <w:vAlign w:val="center"/>
            <w:hideMark/>
          </w:tcPr>
          <w:p w14:paraId="2D361EC6"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10476913"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178,854</w:t>
            </w:r>
          </w:p>
        </w:tc>
        <w:tc>
          <w:tcPr>
            <w:tcW w:w="956" w:type="dxa"/>
            <w:tcBorders>
              <w:top w:val="nil"/>
              <w:left w:val="nil"/>
              <w:bottom w:val="single" w:sz="4" w:space="0" w:color="auto"/>
              <w:right w:val="single" w:sz="4" w:space="0" w:color="auto"/>
            </w:tcBorders>
            <w:shd w:val="clear" w:color="000000" w:fill="FFFFFF"/>
            <w:vAlign w:val="center"/>
            <w:hideMark/>
          </w:tcPr>
          <w:p w14:paraId="1E96BAE5"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178,547</w:t>
            </w:r>
          </w:p>
        </w:tc>
        <w:tc>
          <w:tcPr>
            <w:tcW w:w="986" w:type="dxa"/>
            <w:tcBorders>
              <w:top w:val="nil"/>
              <w:left w:val="nil"/>
              <w:bottom w:val="single" w:sz="4" w:space="0" w:color="auto"/>
              <w:right w:val="single" w:sz="4" w:space="0" w:color="auto"/>
            </w:tcBorders>
            <w:shd w:val="clear" w:color="000000" w:fill="FFFFFF"/>
            <w:vAlign w:val="center"/>
            <w:hideMark/>
          </w:tcPr>
          <w:p w14:paraId="178CB77D"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307</w:t>
            </w:r>
          </w:p>
        </w:tc>
      </w:tr>
      <w:tr w:rsidR="004C1EEC" w:rsidRPr="004C1EEC" w14:paraId="43153AD2" w14:textId="77777777" w:rsidTr="004C1EEC">
        <w:trPr>
          <w:trHeight w:val="325"/>
        </w:trPr>
        <w:tc>
          <w:tcPr>
            <w:tcW w:w="1796" w:type="dxa"/>
            <w:tcBorders>
              <w:top w:val="nil"/>
              <w:left w:val="single" w:sz="4" w:space="0" w:color="auto"/>
              <w:bottom w:val="single" w:sz="4" w:space="0" w:color="auto"/>
              <w:right w:val="single" w:sz="4" w:space="0" w:color="auto"/>
            </w:tcBorders>
            <w:shd w:val="clear" w:color="000000" w:fill="FFFFFF"/>
            <w:vAlign w:val="center"/>
            <w:hideMark/>
          </w:tcPr>
          <w:p w14:paraId="0B814440" w14:textId="77777777" w:rsidR="004C1EEC" w:rsidRPr="004C1EEC" w:rsidRDefault="004C1EEC" w:rsidP="004C1EEC">
            <w:pPr>
              <w:rPr>
                <w:rFonts w:ascii="Book Antiqua" w:eastAsia="Times New Roman" w:hAnsi="Book Antiqua" w:cs="Calibri"/>
                <w:sz w:val="14"/>
                <w:szCs w:val="14"/>
              </w:rPr>
            </w:pPr>
            <w:r w:rsidRPr="004C1EEC">
              <w:rPr>
                <w:rFonts w:ascii="Book Antiqua" w:eastAsia="Times New Roman" w:hAnsi="Book Antiqua" w:cs="Calibri"/>
                <w:sz w:val="14"/>
                <w:szCs w:val="14"/>
              </w:rPr>
              <w:t xml:space="preserve">    81 GLOBAL FUND</w:t>
            </w:r>
          </w:p>
        </w:tc>
        <w:tc>
          <w:tcPr>
            <w:tcW w:w="1264" w:type="dxa"/>
            <w:tcBorders>
              <w:top w:val="nil"/>
              <w:left w:val="nil"/>
              <w:bottom w:val="single" w:sz="4" w:space="0" w:color="auto"/>
              <w:right w:val="single" w:sz="4" w:space="0" w:color="auto"/>
            </w:tcBorders>
            <w:shd w:val="clear" w:color="000000" w:fill="FFFFFF"/>
            <w:noWrap/>
            <w:vAlign w:val="bottom"/>
            <w:hideMark/>
          </w:tcPr>
          <w:p w14:paraId="7923FDC0"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5,156</w:t>
            </w:r>
          </w:p>
        </w:tc>
        <w:tc>
          <w:tcPr>
            <w:tcW w:w="993" w:type="dxa"/>
            <w:tcBorders>
              <w:top w:val="nil"/>
              <w:left w:val="nil"/>
              <w:bottom w:val="single" w:sz="4" w:space="0" w:color="auto"/>
              <w:right w:val="single" w:sz="4" w:space="0" w:color="auto"/>
            </w:tcBorders>
            <w:shd w:val="clear" w:color="000000" w:fill="FFFFFF"/>
            <w:noWrap/>
            <w:vAlign w:val="bottom"/>
            <w:hideMark/>
          </w:tcPr>
          <w:p w14:paraId="74CA98EC"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1078" w:type="dxa"/>
            <w:tcBorders>
              <w:top w:val="nil"/>
              <w:left w:val="nil"/>
              <w:bottom w:val="single" w:sz="4" w:space="0" w:color="auto"/>
              <w:right w:val="single" w:sz="4" w:space="0" w:color="auto"/>
            </w:tcBorders>
            <w:shd w:val="clear" w:color="000000" w:fill="FFFFFF"/>
            <w:noWrap/>
            <w:vAlign w:val="bottom"/>
            <w:hideMark/>
          </w:tcPr>
          <w:p w14:paraId="1B597E69" w14:textId="69C78ED0"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 </w:t>
            </w:r>
            <w:r>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5353528B"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5,156</w:t>
            </w:r>
          </w:p>
        </w:tc>
        <w:tc>
          <w:tcPr>
            <w:tcW w:w="962" w:type="dxa"/>
            <w:tcBorders>
              <w:top w:val="nil"/>
              <w:left w:val="nil"/>
              <w:bottom w:val="single" w:sz="4" w:space="0" w:color="auto"/>
              <w:right w:val="single" w:sz="4" w:space="0" w:color="auto"/>
            </w:tcBorders>
            <w:shd w:val="clear" w:color="000000" w:fill="FFFFFF"/>
            <w:vAlign w:val="center"/>
            <w:hideMark/>
          </w:tcPr>
          <w:p w14:paraId="3E927484"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0.00 </w:t>
            </w:r>
          </w:p>
        </w:tc>
        <w:tc>
          <w:tcPr>
            <w:tcW w:w="1014" w:type="dxa"/>
            <w:tcBorders>
              <w:top w:val="nil"/>
              <w:left w:val="nil"/>
              <w:bottom w:val="single" w:sz="4" w:space="0" w:color="auto"/>
              <w:right w:val="single" w:sz="4" w:space="0" w:color="auto"/>
            </w:tcBorders>
            <w:shd w:val="clear" w:color="000000" w:fill="FFFFFF"/>
            <w:vAlign w:val="center"/>
            <w:hideMark/>
          </w:tcPr>
          <w:p w14:paraId="138CB383"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9,753</w:t>
            </w:r>
          </w:p>
        </w:tc>
        <w:tc>
          <w:tcPr>
            <w:tcW w:w="866" w:type="dxa"/>
            <w:tcBorders>
              <w:top w:val="nil"/>
              <w:left w:val="nil"/>
              <w:bottom w:val="single" w:sz="4" w:space="0" w:color="auto"/>
              <w:right w:val="single" w:sz="4" w:space="0" w:color="auto"/>
            </w:tcBorders>
            <w:shd w:val="clear" w:color="000000" w:fill="FFFFFF"/>
            <w:vAlign w:val="center"/>
            <w:hideMark/>
          </w:tcPr>
          <w:p w14:paraId="17CF6DFA"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12,421</w:t>
            </w:r>
          </w:p>
        </w:tc>
        <w:tc>
          <w:tcPr>
            <w:tcW w:w="986" w:type="dxa"/>
            <w:tcBorders>
              <w:top w:val="nil"/>
              <w:left w:val="nil"/>
              <w:bottom w:val="single" w:sz="4" w:space="0" w:color="auto"/>
              <w:right w:val="single" w:sz="4" w:space="0" w:color="auto"/>
            </w:tcBorders>
            <w:shd w:val="clear" w:color="000000" w:fill="FFFFFF"/>
            <w:vAlign w:val="center"/>
            <w:hideMark/>
          </w:tcPr>
          <w:p w14:paraId="0BBACAF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2,488</w:t>
            </w:r>
          </w:p>
        </w:tc>
        <w:tc>
          <w:tcPr>
            <w:tcW w:w="1014" w:type="dxa"/>
            <w:tcBorders>
              <w:top w:val="nil"/>
              <w:left w:val="nil"/>
              <w:bottom w:val="single" w:sz="4" w:space="0" w:color="auto"/>
              <w:right w:val="single" w:sz="4" w:space="0" w:color="auto"/>
            </w:tcBorders>
            <w:shd w:val="clear" w:color="000000" w:fill="FFFFFF"/>
            <w:vAlign w:val="center"/>
            <w:hideMark/>
          </w:tcPr>
          <w:p w14:paraId="18083F18"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30,305</w:t>
            </w:r>
          </w:p>
        </w:tc>
        <w:tc>
          <w:tcPr>
            <w:tcW w:w="986" w:type="dxa"/>
            <w:tcBorders>
              <w:top w:val="nil"/>
              <w:left w:val="nil"/>
              <w:bottom w:val="single" w:sz="4" w:space="0" w:color="auto"/>
              <w:right w:val="single" w:sz="4" w:space="0" w:color="auto"/>
            </w:tcBorders>
            <w:shd w:val="clear" w:color="000000" w:fill="FFFFFF"/>
            <w:vAlign w:val="center"/>
            <w:hideMark/>
          </w:tcPr>
          <w:p w14:paraId="0F693066"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32,793</w:t>
            </w:r>
          </w:p>
        </w:tc>
        <w:tc>
          <w:tcPr>
            <w:tcW w:w="956" w:type="dxa"/>
            <w:tcBorders>
              <w:top w:val="nil"/>
              <w:left w:val="nil"/>
              <w:bottom w:val="single" w:sz="4" w:space="0" w:color="auto"/>
              <w:right w:val="single" w:sz="4" w:space="0" w:color="auto"/>
            </w:tcBorders>
            <w:shd w:val="clear" w:color="000000" w:fill="FFFFFF"/>
            <w:vAlign w:val="center"/>
            <w:hideMark/>
          </w:tcPr>
          <w:p w14:paraId="517260C4"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2BF72362"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32,793</w:t>
            </w:r>
          </w:p>
        </w:tc>
      </w:tr>
      <w:tr w:rsidR="004C1EEC" w:rsidRPr="004C1EEC" w14:paraId="21469AEB" w14:textId="77777777" w:rsidTr="004C1EEC">
        <w:trPr>
          <w:trHeight w:val="488"/>
        </w:trPr>
        <w:tc>
          <w:tcPr>
            <w:tcW w:w="1796" w:type="dxa"/>
            <w:tcBorders>
              <w:top w:val="nil"/>
              <w:left w:val="single" w:sz="4" w:space="0" w:color="auto"/>
              <w:bottom w:val="single" w:sz="4" w:space="0" w:color="auto"/>
              <w:right w:val="single" w:sz="4" w:space="0" w:color="auto"/>
            </w:tcBorders>
            <w:shd w:val="clear" w:color="000000" w:fill="FFFFFF"/>
            <w:vAlign w:val="center"/>
            <w:hideMark/>
          </w:tcPr>
          <w:p w14:paraId="207E6A6D" w14:textId="77777777" w:rsidR="004C1EEC" w:rsidRPr="004C1EEC" w:rsidRDefault="004C1EEC" w:rsidP="004C1EEC">
            <w:pPr>
              <w:rPr>
                <w:rFonts w:ascii="Book Antiqua" w:eastAsia="Times New Roman" w:hAnsi="Book Antiqua" w:cs="Calibri"/>
                <w:sz w:val="14"/>
                <w:szCs w:val="14"/>
              </w:rPr>
            </w:pPr>
            <w:r w:rsidRPr="004C1EEC">
              <w:rPr>
                <w:rFonts w:ascii="Book Antiqua" w:eastAsia="Times New Roman" w:hAnsi="Book Antiqua" w:cs="Calibri"/>
                <w:sz w:val="14"/>
                <w:szCs w:val="14"/>
              </w:rPr>
              <w:t xml:space="preserve">    8A NOVARTIS PHARMA SERVICES</w:t>
            </w:r>
          </w:p>
        </w:tc>
        <w:tc>
          <w:tcPr>
            <w:tcW w:w="1264" w:type="dxa"/>
            <w:tcBorders>
              <w:top w:val="nil"/>
              <w:left w:val="nil"/>
              <w:bottom w:val="single" w:sz="4" w:space="0" w:color="auto"/>
              <w:right w:val="single" w:sz="4" w:space="0" w:color="auto"/>
            </w:tcBorders>
            <w:shd w:val="clear" w:color="000000" w:fill="FFFFFF"/>
            <w:noWrap/>
            <w:vAlign w:val="bottom"/>
            <w:hideMark/>
          </w:tcPr>
          <w:p w14:paraId="2CC58CCC"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4,093</w:t>
            </w:r>
          </w:p>
        </w:tc>
        <w:tc>
          <w:tcPr>
            <w:tcW w:w="993" w:type="dxa"/>
            <w:tcBorders>
              <w:top w:val="nil"/>
              <w:left w:val="nil"/>
              <w:bottom w:val="single" w:sz="4" w:space="0" w:color="auto"/>
              <w:right w:val="single" w:sz="4" w:space="0" w:color="auto"/>
            </w:tcBorders>
            <w:shd w:val="clear" w:color="000000" w:fill="FFFFFF"/>
            <w:noWrap/>
            <w:vAlign w:val="bottom"/>
            <w:hideMark/>
          </w:tcPr>
          <w:p w14:paraId="31B7469A"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1078" w:type="dxa"/>
            <w:tcBorders>
              <w:top w:val="nil"/>
              <w:left w:val="nil"/>
              <w:bottom w:val="single" w:sz="4" w:space="0" w:color="auto"/>
              <w:right w:val="single" w:sz="4" w:space="0" w:color="auto"/>
            </w:tcBorders>
            <w:shd w:val="clear" w:color="000000" w:fill="FFFFFF"/>
            <w:noWrap/>
            <w:vAlign w:val="bottom"/>
            <w:hideMark/>
          </w:tcPr>
          <w:p w14:paraId="5F1C4947" w14:textId="77FC5FD5"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 </w:t>
            </w:r>
            <w:r>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5B33FFA2"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4,093</w:t>
            </w:r>
          </w:p>
        </w:tc>
        <w:tc>
          <w:tcPr>
            <w:tcW w:w="962" w:type="dxa"/>
            <w:tcBorders>
              <w:top w:val="nil"/>
              <w:left w:val="nil"/>
              <w:bottom w:val="single" w:sz="4" w:space="0" w:color="auto"/>
              <w:right w:val="single" w:sz="4" w:space="0" w:color="auto"/>
            </w:tcBorders>
            <w:shd w:val="clear" w:color="000000" w:fill="FFFFFF"/>
            <w:vAlign w:val="center"/>
            <w:hideMark/>
          </w:tcPr>
          <w:p w14:paraId="74E2D7B2"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0.00 </w:t>
            </w:r>
          </w:p>
        </w:tc>
        <w:tc>
          <w:tcPr>
            <w:tcW w:w="1014" w:type="dxa"/>
            <w:tcBorders>
              <w:top w:val="nil"/>
              <w:left w:val="nil"/>
              <w:bottom w:val="single" w:sz="4" w:space="0" w:color="auto"/>
              <w:right w:val="single" w:sz="4" w:space="0" w:color="auto"/>
            </w:tcBorders>
            <w:shd w:val="clear" w:color="000000" w:fill="FFFFFF"/>
            <w:vAlign w:val="center"/>
            <w:hideMark/>
          </w:tcPr>
          <w:p w14:paraId="3D79AC7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866" w:type="dxa"/>
            <w:tcBorders>
              <w:top w:val="nil"/>
              <w:left w:val="nil"/>
              <w:bottom w:val="single" w:sz="4" w:space="0" w:color="auto"/>
              <w:right w:val="single" w:sz="4" w:space="0" w:color="auto"/>
            </w:tcBorders>
            <w:shd w:val="clear" w:color="000000" w:fill="FFFFFF"/>
            <w:vAlign w:val="center"/>
            <w:hideMark/>
          </w:tcPr>
          <w:p w14:paraId="7FD950BA"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4EFADC1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4,093</w:t>
            </w:r>
          </w:p>
        </w:tc>
        <w:tc>
          <w:tcPr>
            <w:tcW w:w="1014" w:type="dxa"/>
            <w:tcBorders>
              <w:top w:val="nil"/>
              <w:left w:val="nil"/>
              <w:bottom w:val="single" w:sz="4" w:space="0" w:color="auto"/>
              <w:right w:val="single" w:sz="4" w:space="0" w:color="auto"/>
            </w:tcBorders>
            <w:shd w:val="clear" w:color="000000" w:fill="FFFFFF"/>
            <w:vAlign w:val="center"/>
            <w:hideMark/>
          </w:tcPr>
          <w:p w14:paraId="08D9529E"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145,907</w:t>
            </w:r>
          </w:p>
        </w:tc>
        <w:tc>
          <w:tcPr>
            <w:tcW w:w="986" w:type="dxa"/>
            <w:tcBorders>
              <w:top w:val="nil"/>
              <w:left w:val="nil"/>
              <w:bottom w:val="single" w:sz="4" w:space="0" w:color="auto"/>
              <w:right w:val="single" w:sz="4" w:space="0" w:color="auto"/>
            </w:tcBorders>
            <w:shd w:val="clear" w:color="000000" w:fill="FFFFFF"/>
            <w:vAlign w:val="center"/>
            <w:hideMark/>
          </w:tcPr>
          <w:p w14:paraId="14433418"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150,000</w:t>
            </w:r>
          </w:p>
        </w:tc>
        <w:tc>
          <w:tcPr>
            <w:tcW w:w="956" w:type="dxa"/>
            <w:tcBorders>
              <w:top w:val="nil"/>
              <w:left w:val="nil"/>
              <w:bottom w:val="single" w:sz="4" w:space="0" w:color="auto"/>
              <w:right w:val="single" w:sz="4" w:space="0" w:color="auto"/>
            </w:tcBorders>
            <w:shd w:val="clear" w:color="000000" w:fill="FFFFFF"/>
            <w:vAlign w:val="center"/>
            <w:hideMark/>
          </w:tcPr>
          <w:p w14:paraId="71323523"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2E2D774D"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150,000</w:t>
            </w:r>
          </w:p>
        </w:tc>
      </w:tr>
      <w:tr w:rsidR="004C1EEC" w:rsidRPr="004C1EEC" w14:paraId="2C7560DA" w14:textId="77777777" w:rsidTr="004C1EEC">
        <w:trPr>
          <w:trHeight w:val="488"/>
        </w:trPr>
        <w:tc>
          <w:tcPr>
            <w:tcW w:w="1796" w:type="dxa"/>
            <w:tcBorders>
              <w:top w:val="nil"/>
              <w:left w:val="single" w:sz="4" w:space="0" w:color="auto"/>
              <w:bottom w:val="single" w:sz="4" w:space="0" w:color="auto"/>
              <w:right w:val="single" w:sz="4" w:space="0" w:color="auto"/>
            </w:tcBorders>
            <w:shd w:val="clear" w:color="000000" w:fill="FFFFFF"/>
            <w:vAlign w:val="center"/>
            <w:hideMark/>
          </w:tcPr>
          <w:p w14:paraId="423A4AA9" w14:textId="77777777" w:rsidR="004C1EEC" w:rsidRPr="004C1EEC" w:rsidRDefault="004C1EEC" w:rsidP="004C1EEC">
            <w:pPr>
              <w:rPr>
                <w:rFonts w:ascii="Book Antiqua" w:eastAsia="Times New Roman" w:hAnsi="Book Antiqua" w:cs="Calibri"/>
                <w:sz w:val="14"/>
                <w:szCs w:val="14"/>
              </w:rPr>
            </w:pPr>
            <w:r w:rsidRPr="004C1EEC">
              <w:rPr>
                <w:rFonts w:ascii="Book Antiqua" w:eastAsia="Times New Roman" w:hAnsi="Book Antiqua" w:cs="Calibri"/>
                <w:sz w:val="14"/>
                <w:szCs w:val="14"/>
              </w:rPr>
              <w:t xml:space="preserve">    8E SHOQATA E BANKAVE TË KOSOVËS</w:t>
            </w:r>
          </w:p>
        </w:tc>
        <w:tc>
          <w:tcPr>
            <w:tcW w:w="1264" w:type="dxa"/>
            <w:tcBorders>
              <w:top w:val="nil"/>
              <w:left w:val="nil"/>
              <w:bottom w:val="single" w:sz="4" w:space="0" w:color="auto"/>
              <w:right w:val="single" w:sz="4" w:space="0" w:color="auto"/>
            </w:tcBorders>
            <w:shd w:val="clear" w:color="000000" w:fill="FFFFFF"/>
            <w:noWrap/>
            <w:vAlign w:val="bottom"/>
            <w:hideMark/>
          </w:tcPr>
          <w:p w14:paraId="514F02F2"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93" w:type="dxa"/>
            <w:tcBorders>
              <w:top w:val="nil"/>
              <w:left w:val="nil"/>
              <w:bottom w:val="single" w:sz="4" w:space="0" w:color="auto"/>
              <w:right w:val="single" w:sz="4" w:space="0" w:color="auto"/>
            </w:tcBorders>
            <w:shd w:val="clear" w:color="000000" w:fill="FFFFFF"/>
            <w:noWrap/>
            <w:vAlign w:val="bottom"/>
            <w:hideMark/>
          </w:tcPr>
          <w:p w14:paraId="5F30D7AD"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1078" w:type="dxa"/>
            <w:tcBorders>
              <w:top w:val="nil"/>
              <w:left w:val="nil"/>
              <w:bottom w:val="single" w:sz="4" w:space="0" w:color="auto"/>
              <w:right w:val="single" w:sz="4" w:space="0" w:color="auto"/>
            </w:tcBorders>
            <w:shd w:val="clear" w:color="000000" w:fill="FFFFFF"/>
            <w:noWrap/>
            <w:vAlign w:val="bottom"/>
            <w:hideMark/>
          </w:tcPr>
          <w:p w14:paraId="6FCEF8E9"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72300684"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62" w:type="dxa"/>
            <w:tcBorders>
              <w:top w:val="nil"/>
              <w:left w:val="nil"/>
              <w:bottom w:val="single" w:sz="4" w:space="0" w:color="auto"/>
              <w:right w:val="single" w:sz="4" w:space="0" w:color="auto"/>
            </w:tcBorders>
            <w:shd w:val="clear" w:color="000000" w:fill="FFFFFF"/>
            <w:vAlign w:val="center"/>
            <w:hideMark/>
          </w:tcPr>
          <w:p w14:paraId="3776EA2B"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5,458</w:t>
            </w:r>
          </w:p>
        </w:tc>
        <w:tc>
          <w:tcPr>
            <w:tcW w:w="1014" w:type="dxa"/>
            <w:tcBorders>
              <w:top w:val="nil"/>
              <w:left w:val="nil"/>
              <w:bottom w:val="single" w:sz="4" w:space="0" w:color="auto"/>
              <w:right w:val="single" w:sz="4" w:space="0" w:color="auto"/>
            </w:tcBorders>
            <w:shd w:val="clear" w:color="000000" w:fill="FFFFFF"/>
            <w:vAlign w:val="center"/>
            <w:hideMark/>
          </w:tcPr>
          <w:p w14:paraId="680242F8"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866" w:type="dxa"/>
            <w:tcBorders>
              <w:top w:val="nil"/>
              <w:left w:val="nil"/>
              <w:bottom w:val="single" w:sz="4" w:space="0" w:color="auto"/>
              <w:right w:val="single" w:sz="4" w:space="0" w:color="auto"/>
            </w:tcBorders>
            <w:shd w:val="clear" w:color="000000" w:fill="FFFFFF"/>
            <w:vAlign w:val="center"/>
            <w:hideMark/>
          </w:tcPr>
          <w:p w14:paraId="39D00BA5"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7D5B93D3"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5,458</w:t>
            </w:r>
          </w:p>
        </w:tc>
        <w:tc>
          <w:tcPr>
            <w:tcW w:w="1014" w:type="dxa"/>
            <w:tcBorders>
              <w:top w:val="nil"/>
              <w:left w:val="nil"/>
              <w:bottom w:val="single" w:sz="4" w:space="0" w:color="auto"/>
              <w:right w:val="single" w:sz="4" w:space="0" w:color="auto"/>
            </w:tcBorders>
            <w:shd w:val="clear" w:color="000000" w:fill="FFFFFF"/>
            <w:vAlign w:val="center"/>
            <w:hideMark/>
          </w:tcPr>
          <w:p w14:paraId="3D431285"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44,542</w:t>
            </w:r>
          </w:p>
        </w:tc>
        <w:tc>
          <w:tcPr>
            <w:tcW w:w="986" w:type="dxa"/>
            <w:tcBorders>
              <w:top w:val="nil"/>
              <w:left w:val="nil"/>
              <w:bottom w:val="single" w:sz="4" w:space="0" w:color="auto"/>
              <w:right w:val="single" w:sz="4" w:space="0" w:color="auto"/>
            </w:tcBorders>
            <w:shd w:val="clear" w:color="000000" w:fill="FFFFFF"/>
            <w:vAlign w:val="center"/>
            <w:hideMark/>
          </w:tcPr>
          <w:p w14:paraId="512A3E60"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50,000</w:t>
            </w:r>
          </w:p>
        </w:tc>
        <w:tc>
          <w:tcPr>
            <w:tcW w:w="956" w:type="dxa"/>
            <w:tcBorders>
              <w:top w:val="nil"/>
              <w:left w:val="nil"/>
              <w:bottom w:val="single" w:sz="4" w:space="0" w:color="auto"/>
              <w:right w:val="single" w:sz="4" w:space="0" w:color="auto"/>
            </w:tcBorders>
            <w:shd w:val="clear" w:color="000000" w:fill="FFFFFF"/>
            <w:vAlign w:val="center"/>
            <w:hideMark/>
          </w:tcPr>
          <w:p w14:paraId="5CA7BC58"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w:t>
            </w:r>
          </w:p>
        </w:tc>
        <w:tc>
          <w:tcPr>
            <w:tcW w:w="986" w:type="dxa"/>
            <w:tcBorders>
              <w:top w:val="nil"/>
              <w:left w:val="nil"/>
              <w:bottom w:val="single" w:sz="4" w:space="0" w:color="auto"/>
              <w:right w:val="single" w:sz="4" w:space="0" w:color="auto"/>
            </w:tcBorders>
            <w:shd w:val="clear" w:color="000000" w:fill="FFFFFF"/>
            <w:vAlign w:val="center"/>
            <w:hideMark/>
          </w:tcPr>
          <w:p w14:paraId="29F16326"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50,000</w:t>
            </w:r>
          </w:p>
        </w:tc>
      </w:tr>
      <w:tr w:rsidR="004C1EEC" w:rsidRPr="004C1EEC" w14:paraId="6F6A2F3B" w14:textId="77777777" w:rsidTr="004C1EEC">
        <w:trPr>
          <w:trHeight w:val="488"/>
        </w:trPr>
        <w:tc>
          <w:tcPr>
            <w:tcW w:w="1796" w:type="dxa"/>
            <w:tcBorders>
              <w:top w:val="nil"/>
              <w:left w:val="single" w:sz="4" w:space="0" w:color="auto"/>
              <w:bottom w:val="single" w:sz="4" w:space="0" w:color="auto"/>
              <w:right w:val="single" w:sz="4" w:space="0" w:color="auto"/>
            </w:tcBorders>
            <w:shd w:val="clear" w:color="000000" w:fill="FFFFFF"/>
            <w:vAlign w:val="center"/>
            <w:hideMark/>
          </w:tcPr>
          <w:p w14:paraId="2E115FF1" w14:textId="77777777" w:rsidR="004C1EEC" w:rsidRPr="004C1EEC" w:rsidRDefault="004C1EEC" w:rsidP="004C1EEC">
            <w:pPr>
              <w:rPr>
                <w:rFonts w:ascii="Book Antiqua" w:eastAsia="Times New Roman" w:hAnsi="Book Antiqua" w:cs="Calibri"/>
                <w:sz w:val="14"/>
                <w:szCs w:val="14"/>
              </w:rPr>
            </w:pPr>
            <w:r w:rsidRPr="004C1EEC">
              <w:rPr>
                <w:rFonts w:ascii="Book Antiqua" w:eastAsia="Times New Roman" w:hAnsi="Book Antiqua" w:cs="Calibri"/>
                <w:sz w:val="14"/>
                <w:szCs w:val="14"/>
              </w:rPr>
              <w:t xml:space="preserve">    90 ORGANIZ SHENDETSISE BOTERORE</w:t>
            </w:r>
          </w:p>
        </w:tc>
        <w:tc>
          <w:tcPr>
            <w:tcW w:w="1264" w:type="dxa"/>
            <w:tcBorders>
              <w:top w:val="nil"/>
              <w:left w:val="nil"/>
              <w:bottom w:val="single" w:sz="4" w:space="0" w:color="auto"/>
              <w:right w:val="single" w:sz="4" w:space="0" w:color="auto"/>
            </w:tcBorders>
            <w:shd w:val="clear" w:color="000000" w:fill="FFFFFF"/>
            <w:noWrap/>
            <w:vAlign w:val="bottom"/>
            <w:hideMark/>
          </w:tcPr>
          <w:p w14:paraId="6B9A64BC"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8,460</w:t>
            </w:r>
          </w:p>
        </w:tc>
        <w:tc>
          <w:tcPr>
            <w:tcW w:w="993" w:type="dxa"/>
            <w:tcBorders>
              <w:top w:val="nil"/>
              <w:left w:val="nil"/>
              <w:bottom w:val="single" w:sz="4" w:space="0" w:color="auto"/>
              <w:right w:val="single" w:sz="4" w:space="0" w:color="auto"/>
            </w:tcBorders>
            <w:shd w:val="clear" w:color="000000" w:fill="FFFFFF"/>
            <w:noWrap/>
            <w:vAlign w:val="bottom"/>
            <w:hideMark/>
          </w:tcPr>
          <w:p w14:paraId="1D17656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71,036</w:t>
            </w:r>
          </w:p>
        </w:tc>
        <w:tc>
          <w:tcPr>
            <w:tcW w:w="1078" w:type="dxa"/>
            <w:tcBorders>
              <w:top w:val="nil"/>
              <w:left w:val="nil"/>
              <w:bottom w:val="single" w:sz="4" w:space="0" w:color="auto"/>
              <w:right w:val="single" w:sz="4" w:space="0" w:color="auto"/>
            </w:tcBorders>
            <w:shd w:val="clear" w:color="000000" w:fill="FFFFFF"/>
            <w:noWrap/>
            <w:vAlign w:val="bottom"/>
            <w:hideMark/>
          </w:tcPr>
          <w:p w14:paraId="2598EF1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77,163</w:t>
            </w:r>
          </w:p>
        </w:tc>
        <w:tc>
          <w:tcPr>
            <w:tcW w:w="986" w:type="dxa"/>
            <w:tcBorders>
              <w:top w:val="nil"/>
              <w:left w:val="nil"/>
              <w:bottom w:val="single" w:sz="4" w:space="0" w:color="auto"/>
              <w:right w:val="single" w:sz="4" w:space="0" w:color="auto"/>
            </w:tcBorders>
            <w:shd w:val="clear" w:color="000000" w:fill="FFFFFF"/>
            <w:vAlign w:val="center"/>
            <w:hideMark/>
          </w:tcPr>
          <w:p w14:paraId="771814D2"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2,332</w:t>
            </w:r>
          </w:p>
        </w:tc>
        <w:tc>
          <w:tcPr>
            <w:tcW w:w="962" w:type="dxa"/>
            <w:tcBorders>
              <w:top w:val="nil"/>
              <w:left w:val="nil"/>
              <w:bottom w:val="single" w:sz="4" w:space="0" w:color="auto"/>
              <w:right w:val="single" w:sz="4" w:space="0" w:color="auto"/>
            </w:tcBorders>
            <w:shd w:val="clear" w:color="000000" w:fill="FFFFFF"/>
            <w:vAlign w:val="center"/>
            <w:hideMark/>
          </w:tcPr>
          <w:p w14:paraId="71E3BE96"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0.00 </w:t>
            </w:r>
          </w:p>
        </w:tc>
        <w:tc>
          <w:tcPr>
            <w:tcW w:w="1014" w:type="dxa"/>
            <w:tcBorders>
              <w:top w:val="nil"/>
              <w:left w:val="nil"/>
              <w:bottom w:val="single" w:sz="4" w:space="0" w:color="auto"/>
              <w:right w:val="single" w:sz="4" w:space="0" w:color="auto"/>
            </w:tcBorders>
            <w:shd w:val="clear" w:color="000000" w:fill="FFFFFF"/>
            <w:vAlign w:val="center"/>
            <w:hideMark/>
          </w:tcPr>
          <w:p w14:paraId="49137BE6"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141,331</w:t>
            </w:r>
          </w:p>
        </w:tc>
        <w:tc>
          <w:tcPr>
            <w:tcW w:w="866" w:type="dxa"/>
            <w:tcBorders>
              <w:top w:val="nil"/>
              <w:left w:val="nil"/>
              <w:bottom w:val="single" w:sz="4" w:space="0" w:color="auto"/>
              <w:right w:val="single" w:sz="4" w:space="0" w:color="auto"/>
            </w:tcBorders>
            <w:shd w:val="clear" w:color="000000" w:fill="FFFFFF"/>
            <w:vAlign w:val="center"/>
            <w:hideMark/>
          </w:tcPr>
          <w:p w14:paraId="0B8506B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40,304</w:t>
            </w:r>
          </w:p>
        </w:tc>
        <w:tc>
          <w:tcPr>
            <w:tcW w:w="986" w:type="dxa"/>
            <w:tcBorders>
              <w:top w:val="nil"/>
              <w:left w:val="nil"/>
              <w:bottom w:val="single" w:sz="4" w:space="0" w:color="auto"/>
              <w:right w:val="single" w:sz="4" w:space="0" w:color="auto"/>
            </w:tcBorders>
            <w:shd w:val="clear" w:color="000000" w:fill="FFFFFF"/>
            <w:vAlign w:val="center"/>
            <w:hideMark/>
          </w:tcPr>
          <w:p w14:paraId="095E698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103,360</w:t>
            </w:r>
          </w:p>
        </w:tc>
        <w:tc>
          <w:tcPr>
            <w:tcW w:w="1014" w:type="dxa"/>
            <w:tcBorders>
              <w:top w:val="nil"/>
              <w:left w:val="nil"/>
              <w:bottom w:val="single" w:sz="4" w:space="0" w:color="auto"/>
              <w:right w:val="single" w:sz="4" w:space="0" w:color="auto"/>
            </w:tcBorders>
            <w:shd w:val="clear" w:color="000000" w:fill="FFFFFF"/>
            <w:vAlign w:val="center"/>
            <w:hideMark/>
          </w:tcPr>
          <w:p w14:paraId="06022BFF"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181,049</w:t>
            </w:r>
          </w:p>
        </w:tc>
        <w:tc>
          <w:tcPr>
            <w:tcW w:w="986" w:type="dxa"/>
            <w:tcBorders>
              <w:top w:val="nil"/>
              <w:left w:val="nil"/>
              <w:bottom w:val="single" w:sz="4" w:space="0" w:color="auto"/>
              <w:right w:val="single" w:sz="4" w:space="0" w:color="auto"/>
            </w:tcBorders>
            <w:shd w:val="clear" w:color="000000" w:fill="FFFFFF"/>
            <w:vAlign w:val="center"/>
            <w:hideMark/>
          </w:tcPr>
          <w:p w14:paraId="1C5E769C"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284,409</w:t>
            </w:r>
          </w:p>
        </w:tc>
        <w:tc>
          <w:tcPr>
            <w:tcW w:w="956" w:type="dxa"/>
            <w:tcBorders>
              <w:top w:val="nil"/>
              <w:left w:val="nil"/>
              <w:bottom w:val="single" w:sz="4" w:space="0" w:color="auto"/>
              <w:right w:val="single" w:sz="4" w:space="0" w:color="auto"/>
            </w:tcBorders>
            <w:shd w:val="clear" w:color="000000" w:fill="FFFFFF"/>
            <w:vAlign w:val="center"/>
            <w:hideMark/>
          </w:tcPr>
          <w:p w14:paraId="6EF8EF26"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267,489</w:t>
            </w:r>
          </w:p>
        </w:tc>
        <w:tc>
          <w:tcPr>
            <w:tcW w:w="986" w:type="dxa"/>
            <w:tcBorders>
              <w:top w:val="nil"/>
              <w:left w:val="nil"/>
              <w:bottom w:val="single" w:sz="4" w:space="0" w:color="auto"/>
              <w:right w:val="single" w:sz="4" w:space="0" w:color="auto"/>
            </w:tcBorders>
            <w:shd w:val="clear" w:color="000000" w:fill="FFFFFF"/>
            <w:vAlign w:val="center"/>
            <w:hideMark/>
          </w:tcPr>
          <w:p w14:paraId="5EFB72A6"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16,920</w:t>
            </w:r>
          </w:p>
        </w:tc>
      </w:tr>
      <w:tr w:rsidR="004C1EEC" w:rsidRPr="004C1EEC" w14:paraId="2ACE9C3D" w14:textId="77777777" w:rsidTr="004C1EEC">
        <w:trPr>
          <w:trHeight w:val="325"/>
        </w:trPr>
        <w:tc>
          <w:tcPr>
            <w:tcW w:w="1796" w:type="dxa"/>
            <w:tcBorders>
              <w:top w:val="nil"/>
              <w:left w:val="single" w:sz="4" w:space="0" w:color="auto"/>
              <w:bottom w:val="single" w:sz="4" w:space="0" w:color="auto"/>
              <w:right w:val="single" w:sz="4" w:space="0" w:color="auto"/>
            </w:tcBorders>
            <w:shd w:val="clear" w:color="000000" w:fill="FFFFFF"/>
            <w:vAlign w:val="center"/>
            <w:hideMark/>
          </w:tcPr>
          <w:p w14:paraId="57A2DDF9" w14:textId="77777777" w:rsidR="004C1EEC" w:rsidRPr="004C1EEC" w:rsidRDefault="004C1EEC" w:rsidP="004C1EEC">
            <w:pPr>
              <w:rPr>
                <w:rFonts w:ascii="Book Antiqua" w:eastAsia="Times New Roman" w:hAnsi="Book Antiqua" w:cs="Calibri"/>
                <w:sz w:val="14"/>
                <w:szCs w:val="14"/>
              </w:rPr>
            </w:pPr>
            <w:r w:rsidRPr="004C1EEC">
              <w:rPr>
                <w:rFonts w:ascii="Book Antiqua" w:eastAsia="Times New Roman" w:hAnsi="Book Antiqua" w:cs="Calibri"/>
                <w:sz w:val="14"/>
                <w:szCs w:val="14"/>
              </w:rPr>
              <w:t>TOTALI I DONACIONEVE</w:t>
            </w:r>
          </w:p>
        </w:tc>
        <w:tc>
          <w:tcPr>
            <w:tcW w:w="1264" w:type="dxa"/>
            <w:tcBorders>
              <w:top w:val="nil"/>
              <w:left w:val="nil"/>
              <w:bottom w:val="single" w:sz="4" w:space="0" w:color="auto"/>
              <w:right w:val="single" w:sz="4" w:space="0" w:color="auto"/>
            </w:tcBorders>
            <w:shd w:val="clear" w:color="000000" w:fill="FFFFFF"/>
            <w:noWrap/>
            <w:vAlign w:val="bottom"/>
            <w:hideMark/>
          </w:tcPr>
          <w:p w14:paraId="1E2A76E5"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803,713</w:t>
            </w:r>
          </w:p>
        </w:tc>
        <w:tc>
          <w:tcPr>
            <w:tcW w:w="993" w:type="dxa"/>
            <w:tcBorders>
              <w:top w:val="nil"/>
              <w:left w:val="nil"/>
              <w:bottom w:val="single" w:sz="4" w:space="0" w:color="auto"/>
              <w:right w:val="single" w:sz="4" w:space="0" w:color="auto"/>
            </w:tcBorders>
            <w:shd w:val="clear" w:color="000000" w:fill="FFFFFF"/>
            <w:noWrap/>
            <w:vAlign w:val="bottom"/>
            <w:hideMark/>
          </w:tcPr>
          <w:p w14:paraId="5E1FF612"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5,877,871</w:t>
            </w:r>
          </w:p>
        </w:tc>
        <w:tc>
          <w:tcPr>
            <w:tcW w:w="1078" w:type="dxa"/>
            <w:tcBorders>
              <w:top w:val="nil"/>
              <w:left w:val="nil"/>
              <w:bottom w:val="single" w:sz="4" w:space="0" w:color="auto"/>
              <w:right w:val="single" w:sz="4" w:space="0" w:color="auto"/>
            </w:tcBorders>
            <w:shd w:val="clear" w:color="000000" w:fill="FFFFFF"/>
            <w:noWrap/>
            <w:vAlign w:val="bottom"/>
            <w:hideMark/>
          </w:tcPr>
          <w:p w14:paraId="0B300A4D"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341,073</w:t>
            </w:r>
          </w:p>
        </w:tc>
        <w:tc>
          <w:tcPr>
            <w:tcW w:w="986" w:type="dxa"/>
            <w:tcBorders>
              <w:top w:val="nil"/>
              <w:left w:val="nil"/>
              <w:bottom w:val="single" w:sz="4" w:space="0" w:color="auto"/>
              <w:right w:val="single" w:sz="4" w:space="0" w:color="auto"/>
            </w:tcBorders>
            <w:shd w:val="clear" w:color="000000" w:fill="FFFFFF"/>
            <w:vAlign w:val="center"/>
            <w:hideMark/>
          </w:tcPr>
          <w:p w14:paraId="4D07E5D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6,340,511</w:t>
            </w:r>
          </w:p>
        </w:tc>
        <w:tc>
          <w:tcPr>
            <w:tcW w:w="962" w:type="dxa"/>
            <w:tcBorders>
              <w:top w:val="nil"/>
              <w:left w:val="nil"/>
              <w:bottom w:val="single" w:sz="4" w:space="0" w:color="auto"/>
              <w:right w:val="single" w:sz="4" w:space="0" w:color="auto"/>
            </w:tcBorders>
            <w:shd w:val="clear" w:color="000000" w:fill="FFFFFF"/>
            <w:vAlign w:val="center"/>
            <w:hideMark/>
          </w:tcPr>
          <w:p w14:paraId="43086575"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5,458</w:t>
            </w:r>
          </w:p>
        </w:tc>
        <w:tc>
          <w:tcPr>
            <w:tcW w:w="1014" w:type="dxa"/>
            <w:tcBorders>
              <w:top w:val="nil"/>
              <w:left w:val="nil"/>
              <w:bottom w:val="single" w:sz="4" w:space="0" w:color="auto"/>
              <w:right w:val="single" w:sz="4" w:space="0" w:color="auto"/>
            </w:tcBorders>
            <w:shd w:val="clear" w:color="000000" w:fill="FFFFFF"/>
            <w:vAlign w:val="center"/>
            <w:hideMark/>
          </w:tcPr>
          <w:p w14:paraId="34290DE0"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638,577</w:t>
            </w:r>
          </w:p>
        </w:tc>
        <w:tc>
          <w:tcPr>
            <w:tcW w:w="866" w:type="dxa"/>
            <w:tcBorders>
              <w:top w:val="nil"/>
              <w:left w:val="nil"/>
              <w:bottom w:val="single" w:sz="4" w:space="0" w:color="auto"/>
              <w:right w:val="single" w:sz="4" w:space="0" w:color="auto"/>
            </w:tcBorders>
            <w:shd w:val="clear" w:color="000000" w:fill="FFFFFF"/>
            <w:vAlign w:val="center"/>
            <w:hideMark/>
          </w:tcPr>
          <w:p w14:paraId="26061215"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397,099</w:t>
            </w:r>
          </w:p>
        </w:tc>
        <w:tc>
          <w:tcPr>
            <w:tcW w:w="986" w:type="dxa"/>
            <w:tcBorders>
              <w:top w:val="nil"/>
              <w:left w:val="nil"/>
              <w:bottom w:val="single" w:sz="4" w:space="0" w:color="auto"/>
              <w:right w:val="single" w:sz="4" w:space="0" w:color="auto"/>
            </w:tcBorders>
            <w:shd w:val="clear" w:color="000000" w:fill="FFFFFF"/>
            <w:vAlign w:val="center"/>
            <w:hideMark/>
          </w:tcPr>
          <w:p w14:paraId="51F082F3"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6,587,447</w:t>
            </w:r>
          </w:p>
        </w:tc>
        <w:tc>
          <w:tcPr>
            <w:tcW w:w="1014" w:type="dxa"/>
            <w:tcBorders>
              <w:top w:val="nil"/>
              <w:left w:val="nil"/>
              <w:bottom w:val="single" w:sz="4" w:space="0" w:color="auto"/>
              <w:right w:val="single" w:sz="4" w:space="0" w:color="auto"/>
            </w:tcBorders>
            <w:shd w:val="clear" w:color="000000" w:fill="FFFFFF"/>
            <w:vAlign w:val="center"/>
            <w:hideMark/>
          </w:tcPr>
          <w:p w14:paraId="12DC7D85"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610,700</w:t>
            </w:r>
          </w:p>
        </w:tc>
        <w:tc>
          <w:tcPr>
            <w:tcW w:w="986" w:type="dxa"/>
            <w:tcBorders>
              <w:top w:val="nil"/>
              <w:left w:val="nil"/>
              <w:bottom w:val="single" w:sz="4" w:space="0" w:color="auto"/>
              <w:right w:val="single" w:sz="4" w:space="0" w:color="auto"/>
            </w:tcBorders>
            <w:shd w:val="clear" w:color="000000" w:fill="FFFFFF"/>
            <w:vAlign w:val="center"/>
            <w:hideMark/>
          </w:tcPr>
          <w:p w14:paraId="2FC8179B"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7,198,147</w:t>
            </w:r>
          </w:p>
        </w:tc>
        <w:tc>
          <w:tcPr>
            <w:tcW w:w="956" w:type="dxa"/>
            <w:tcBorders>
              <w:top w:val="nil"/>
              <w:left w:val="nil"/>
              <w:bottom w:val="single" w:sz="4" w:space="0" w:color="auto"/>
              <w:right w:val="single" w:sz="4" w:space="0" w:color="auto"/>
            </w:tcBorders>
            <w:shd w:val="clear" w:color="000000" w:fill="FFFFFF"/>
            <w:vAlign w:val="center"/>
            <w:hideMark/>
          </w:tcPr>
          <w:p w14:paraId="2A3E694E"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820,961</w:t>
            </w:r>
          </w:p>
        </w:tc>
        <w:tc>
          <w:tcPr>
            <w:tcW w:w="986" w:type="dxa"/>
            <w:tcBorders>
              <w:top w:val="nil"/>
              <w:left w:val="nil"/>
              <w:bottom w:val="single" w:sz="4" w:space="0" w:color="auto"/>
              <w:right w:val="single" w:sz="4" w:space="0" w:color="auto"/>
            </w:tcBorders>
            <w:shd w:val="clear" w:color="000000" w:fill="FFFFFF"/>
            <w:vAlign w:val="center"/>
            <w:hideMark/>
          </w:tcPr>
          <w:p w14:paraId="375AA091" w14:textId="77777777" w:rsidR="004C1EEC" w:rsidRPr="004C1EEC" w:rsidRDefault="004C1EEC" w:rsidP="004C1EEC">
            <w:pPr>
              <w:jc w:val="right"/>
              <w:rPr>
                <w:rFonts w:ascii="Book Antiqua" w:eastAsia="Times New Roman" w:hAnsi="Book Antiqua" w:cs="Calibri"/>
                <w:sz w:val="14"/>
                <w:szCs w:val="14"/>
              </w:rPr>
            </w:pPr>
            <w:r w:rsidRPr="004C1EEC">
              <w:rPr>
                <w:rFonts w:ascii="Book Antiqua" w:eastAsia="Times New Roman" w:hAnsi="Book Antiqua" w:cs="Calibri"/>
                <w:sz w:val="14"/>
                <w:szCs w:val="14"/>
              </w:rPr>
              <w:t>6,377,186</w:t>
            </w:r>
          </w:p>
        </w:tc>
      </w:tr>
    </w:tbl>
    <w:p w14:paraId="4A1E81F7" w14:textId="77777777" w:rsidR="008430F0" w:rsidRPr="00261744" w:rsidRDefault="008430F0" w:rsidP="008A16D1">
      <w:pPr>
        <w:ind w:left="720"/>
        <w:rPr>
          <w:rFonts w:ascii="Book Antiqua" w:hAnsi="Book Antiqua"/>
          <w:b/>
          <w:i/>
          <w:sz w:val="20"/>
          <w:szCs w:val="20"/>
          <w:u w:val="single"/>
          <w:lang w:val="sq-AL"/>
        </w:rPr>
      </w:pPr>
    </w:p>
    <w:p w14:paraId="6E70C2C9" w14:textId="179DF96B" w:rsidR="008A16D1" w:rsidRDefault="008A16D1" w:rsidP="008A16D1">
      <w:pPr>
        <w:ind w:left="720"/>
        <w:rPr>
          <w:rFonts w:ascii="Book Antiqua" w:hAnsi="Book Antiqua"/>
          <w:b/>
          <w:i/>
          <w:sz w:val="20"/>
          <w:szCs w:val="20"/>
          <w:u w:val="single"/>
          <w:lang w:val="sq-AL"/>
        </w:rPr>
      </w:pPr>
    </w:p>
    <w:p w14:paraId="22763ACA" w14:textId="7A9ADE7E" w:rsidR="004C1EEC" w:rsidRDefault="004C1EEC" w:rsidP="008A16D1">
      <w:pPr>
        <w:ind w:left="720"/>
        <w:rPr>
          <w:rFonts w:ascii="Book Antiqua" w:hAnsi="Book Antiqua"/>
          <w:b/>
          <w:i/>
          <w:sz w:val="20"/>
          <w:szCs w:val="20"/>
          <w:u w:val="single"/>
          <w:lang w:val="sq-AL"/>
        </w:rPr>
      </w:pPr>
    </w:p>
    <w:p w14:paraId="225678D8" w14:textId="558D7638" w:rsidR="00894BC1" w:rsidRDefault="00894BC1" w:rsidP="008A16D1">
      <w:pPr>
        <w:ind w:left="720"/>
        <w:rPr>
          <w:rFonts w:ascii="Book Antiqua" w:hAnsi="Book Antiqua"/>
          <w:b/>
          <w:i/>
          <w:sz w:val="20"/>
          <w:szCs w:val="20"/>
          <w:u w:val="single"/>
          <w:lang w:val="sq-AL"/>
        </w:rPr>
      </w:pPr>
    </w:p>
    <w:p w14:paraId="2EFD2B65" w14:textId="5625B853" w:rsidR="00894BC1" w:rsidRDefault="00894BC1" w:rsidP="008A16D1">
      <w:pPr>
        <w:ind w:left="720"/>
        <w:rPr>
          <w:rFonts w:ascii="Book Antiqua" w:hAnsi="Book Antiqua"/>
          <w:b/>
          <w:i/>
          <w:sz w:val="20"/>
          <w:szCs w:val="20"/>
          <w:u w:val="single"/>
          <w:lang w:val="sq-AL"/>
        </w:rPr>
      </w:pPr>
    </w:p>
    <w:p w14:paraId="001D1C3A" w14:textId="27E4A6D6" w:rsidR="00894BC1" w:rsidRDefault="00894BC1" w:rsidP="008A16D1">
      <w:pPr>
        <w:ind w:left="720"/>
        <w:rPr>
          <w:rFonts w:ascii="Book Antiqua" w:hAnsi="Book Antiqua"/>
          <w:b/>
          <w:i/>
          <w:sz w:val="20"/>
          <w:szCs w:val="20"/>
          <w:u w:val="single"/>
          <w:lang w:val="sq-AL"/>
        </w:rPr>
      </w:pPr>
    </w:p>
    <w:p w14:paraId="09E13384" w14:textId="42F0B531" w:rsidR="00894BC1" w:rsidRDefault="00894BC1" w:rsidP="008A16D1">
      <w:pPr>
        <w:ind w:left="720"/>
        <w:rPr>
          <w:rFonts w:ascii="Book Antiqua" w:hAnsi="Book Antiqua"/>
          <w:b/>
          <w:i/>
          <w:sz w:val="20"/>
          <w:szCs w:val="20"/>
          <w:u w:val="single"/>
          <w:lang w:val="sq-AL"/>
        </w:rPr>
      </w:pPr>
    </w:p>
    <w:p w14:paraId="2763E24F" w14:textId="22944A79" w:rsidR="00894BC1" w:rsidRDefault="00894BC1" w:rsidP="008A16D1">
      <w:pPr>
        <w:ind w:left="720"/>
        <w:rPr>
          <w:rFonts w:ascii="Book Antiqua" w:hAnsi="Book Antiqua"/>
          <w:b/>
          <w:i/>
          <w:sz w:val="20"/>
          <w:szCs w:val="20"/>
          <w:u w:val="single"/>
          <w:lang w:val="sq-AL"/>
        </w:rPr>
      </w:pPr>
    </w:p>
    <w:p w14:paraId="2DF9D69B" w14:textId="3EE43686" w:rsidR="00894BC1" w:rsidRDefault="00894BC1" w:rsidP="008A16D1">
      <w:pPr>
        <w:ind w:left="720"/>
        <w:rPr>
          <w:rFonts w:ascii="Book Antiqua" w:hAnsi="Book Antiqua"/>
          <w:b/>
          <w:i/>
          <w:sz w:val="20"/>
          <w:szCs w:val="20"/>
          <w:u w:val="single"/>
          <w:lang w:val="sq-AL"/>
        </w:rPr>
      </w:pPr>
    </w:p>
    <w:p w14:paraId="540C8FBD" w14:textId="215E8552" w:rsidR="00894BC1" w:rsidRDefault="00894BC1" w:rsidP="008A16D1">
      <w:pPr>
        <w:ind w:left="720"/>
        <w:rPr>
          <w:rFonts w:ascii="Book Antiqua" w:hAnsi="Book Antiqua"/>
          <w:b/>
          <w:i/>
          <w:sz w:val="20"/>
          <w:szCs w:val="20"/>
          <w:u w:val="single"/>
          <w:lang w:val="sq-AL"/>
        </w:rPr>
      </w:pPr>
    </w:p>
    <w:p w14:paraId="422D6FFC" w14:textId="3F91955D" w:rsidR="00894BC1" w:rsidRDefault="00894BC1" w:rsidP="008A16D1">
      <w:pPr>
        <w:ind w:left="720"/>
        <w:rPr>
          <w:rFonts w:ascii="Book Antiqua" w:hAnsi="Book Antiqua"/>
          <w:b/>
          <w:i/>
          <w:sz w:val="20"/>
          <w:szCs w:val="20"/>
          <w:u w:val="single"/>
          <w:lang w:val="sq-AL"/>
        </w:rPr>
      </w:pPr>
    </w:p>
    <w:p w14:paraId="4F1BE454" w14:textId="442FB9E0" w:rsidR="00894BC1" w:rsidRDefault="00894BC1" w:rsidP="008A16D1">
      <w:pPr>
        <w:ind w:left="720"/>
        <w:rPr>
          <w:rFonts w:ascii="Book Antiqua" w:hAnsi="Book Antiqua"/>
          <w:b/>
          <w:i/>
          <w:sz w:val="20"/>
          <w:szCs w:val="20"/>
          <w:u w:val="single"/>
          <w:lang w:val="sq-AL"/>
        </w:rPr>
      </w:pPr>
    </w:p>
    <w:p w14:paraId="75FAAE26" w14:textId="515BFC07" w:rsidR="00894BC1" w:rsidRDefault="00894BC1" w:rsidP="008A16D1">
      <w:pPr>
        <w:ind w:left="720"/>
        <w:rPr>
          <w:rFonts w:ascii="Book Antiqua" w:hAnsi="Book Antiqua"/>
          <w:b/>
          <w:i/>
          <w:sz w:val="20"/>
          <w:szCs w:val="20"/>
          <w:u w:val="single"/>
          <w:lang w:val="sq-AL"/>
        </w:rPr>
      </w:pPr>
    </w:p>
    <w:p w14:paraId="50E06E8F" w14:textId="212F6127" w:rsidR="00894BC1" w:rsidRDefault="00894BC1" w:rsidP="008A16D1">
      <w:pPr>
        <w:ind w:left="720"/>
        <w:rPr>
          <w:rFonts w:ascii="Book Antiqua" w:hAnsi="Book Antiqua"/>
          <w:b/>
          <w:i/>
          <w:sz w:val="20"/>
          <w:szCs w:val="20"/>
          <w:u w:val="single"/>
          <w:lang w:val="sq-AL"/>
        </w:rPr>
      </w:pPr>
    </w:p>
    <w:p w14:paraId="31AEDE86" w14:textId="7A43E9C8" w:rsidR="00894BC1" w:rsidRDefault="00894BC1" w:rsidP="008A16D1">
      <w:pPr>
        <w:ind w:left="720"/>
        <w:rPr>
          <w:rFonts w:ascii="Book Antiqua" w:hAnsi="Book Antiqua"/>
          <w:b/>
          <w:i/>
          <w:sz w:val="20"/>
          <w:szCs w:val="20"/>
          <w:u w:val="single"/>
          <w:lang w:val="sq-AL"/>
        </w:rPr>
      </w:pPr>
    </w:p>
    <w:p w14:paraId="1A6C9133" w14:textId="6924BD5F" w:rsidR="00894BC1" w:rsidRDefault="00894BC1" w:rsidP="008A16D1">
      <w:pPr>
        <w:ind w:left="720"/>
        <w:rPr>
          <w:rFonts w:ascii="Book Antiqua" w:hAnsi="Book Antiqua"/>
          <w:b/>
          <w:i/>
          <w:sz w:val="20"/>
          <w:szCs w:val="20"/>
          <w:u w:val="single"/>
          <w:lang w:val="sq-AL"/>
        </w:rPr>
      </w:pPr>
    </w:p>
    <w:p w14:paraId="4181CE30" w14:textId="4D5A4C9C" w:rsidR="00894BC1" w:rsidRDefault="00894BC1" w:rsidP="008A16D1">
      <w:pPr>
        <w:ind w:left="720"/>
        <w:rPr>
          <w:rFonts w:ascii="Book Antiqua" w:hAnsi="Book Antiqua"/>
          <w:b/>
          <w:i/>
          <w:sz w:val="20"/>
          <w:szCs w:val="20"/>
          <w:u w:val="single"/>
          <w:lang w:val="sq-AL"/>
        </w:rPr>
      </w:pPr>
    </w:p>
    <w:p w14:paraId="1C39CC40" w14:textId="46D3B051" w:rsidR="00894BC1" w:rsidRDefault="00894BC1" w:rsidP="008A16D1">
      <w:pPr>
        <w:ind w:left="720"/>
        <w:rPr>
          <w:rFonts w:ascii="Book Antiqua" w:hAnsi="Book Antiqua"/>
          <w:b/>
          <w:i/>
          <w:sz w:val="20"/>
          <w:szCs w:val="20"/>
          <w:u w:val="single"/>
          <w:lang w:val="sq-AL"/>
        </w:rPr>
      </w:pPr>
    </w:p>
    <w:p w14:paraId="421FE296" w14:textId="7188B8F1" w:rsidR="00894BC1" w:rsidRDefault="00894BC1" w:rsidP="008A16D1">
      <w:pPr>
        <w:ind w:left="720"/>
        <w:rPr>
          <w:rFonts w:ascii="Book Antiqua" w:hAnsi="Book Antiqua"/>
          <w:b/>
          <w:i/>
          <w:sz w:val="20"/>
          <w:szCs w:val="20"/>
          <w:u w:val="single"/>
          <w:lang w:val="sq-AL"/>
        </w:rPr>
      </w:pPr>
    </w:p>
    <w:p w14:paraId="252BEAE4" w14:textId="6B321364" w:rsidR="00894BC1" w:rsidRDefault="00894BC1" w:rsidP="008A16D1">
      <w:pPr>
        <w:ind w:left="720"/>
        <w:rPr>
          <w:rFonts w:ascii="Book Antiqua" w:hAnsi="Book Antiqua"/>
          <w:b/>
          <w:i/>
          <w:sz w:val="20"/>
          <w:szCs w:val="20"/>
          <w:u w:val="single"/>
          <w:lang w:val="sq-AL"/>
        </w:rPr>
      </w:pPr>
    </w:p>
    <w:p w14:paraId="7B1EDB96" w14:textId="59A2CD46" w:rsidR="00894BC1" w:rsidRDefault="00894BC1" w:rsidP="008A16D1">
      <w:pPr>
        <w:ind w:left="720"/>
        <w:rPr>
          <w:rFonts w:ascii="Book Antiqua" w:hAnsi="Book Antiqua"/>
          <w:b/>
          <w:i/>
          <w:sz w:val="20"/>
          <w:szCs w:val="20"/>
          <w:u w:val="single"/>
          <w:lang w:val="sq-AL"/>
        </w:rPr>
      </w:pPr>
    </w:p>
    <w:p w14:paraId="55A9CC39" w14:textId="63E11E60" w:rsidR="00894BC1" w:rsidRDefault="00894BC1" w:rsidP="008A16D1">
      <w:pPr>
        <w:ind w:left="720"/>
        <w:rPr>
          <w:rFonts w:ascii="Book Antiqua" w:hAnsi="Book Antiqua"/>
          <w:b/>
          <w:i/>
          <w:sz w:val="20"/>
          <w:szCs w:val="20"/>
          <w:u w:val="single"/>
          <w:lang w:val="sq-AL"/>
        </w:rPr>
      </w:pPr>
    </w:p>
    <w:p w14:paraId="4E573200" w14:textId="579E0D86" w:rsidR="00894BC1" w:rsidRDefault="00894BC1" w:rsidP="008A16D1">
      <w:pPr>
        <w:ind w:left="720"/>
        <w:rPr>
          <w:rFonts w:ascii="Book Antiqua" w:hAnsi="Book Antiqua"/>
          <w:b/>
          <w:i/>
          <w:sz w:val="20"/>
          <w:szCs w:val="20"/>
          <w:u w:val="single"/>
          <w:lang w:val="sq-AL"/>
        </w:rPr>
      </w:pPr>
    </w:p>
    <w:p w14:paraId="6579B6F4" w14:textId="2DF384AE" w:rsidR="00894BC1" w:rsidRDefault="00894BC1" w:rsidP="008A16D1">
      <w:pPr>
        <w:ind w:left="720"/>
        <w:rPr>
          <w:rFonts w:ascii="Book Antiqua" w:hAnsi="Book Antiqua"/>
          <w:b/>
          <w:i/>
          <w:sz w:val="20"/>
          <w:szCs w:val="20"/>
          <w:u w:val="single"/>
          <w:lang w:val="sq-AL"/>
        </w:rPr>
      </w:pPr>
    </w:p>
    <w:p w14:paraId="7235E04C" w14:textId="77777777" w:rsidR="00894BC1" w:rsidRDefault="00894BC1" w:rsidP="008A16D1">
      <w:pPr>
        <w:ind w:left="720"/>
        <w:rPr>
          <w:rFonts w:ascii="Book Antiqua" w:hAnsi="Book Antiqua"/>
          <w:b/>
          <w:i/>
          <w:sz w:val="20"/>
          <w:szCs w:val="20"/>
          <w:u w:val="single"/>
          <w:lang w:val="sq-AL"/>
        </w:rPr>
      </w:pPr>
    </w:p>
    <w:p w14:paraId="2DDDE948" w14:textId="77777777" w:rsidR="004C1EEC" w:rsidRPr="00261744" w:rsidRDefault="004C1EEC" w:rsidP="008A16D1">
      <w:pPr>
        <w:ind w:left="720"/>
        <w:rPr>
          <w:rFonts w:ascii="Book Antiqua" w:hAnsi="Book Antiqua"/>
          <w:b/>
          <w:i/>
          <w:sz w:val="20"/>
          <w:szCs w:val="20"/>
          <w:u w:val="single"/>
          <w:lang w:val="sq-AL"/>
        </w:rPr>
      </w:pPr>
    </w:p>
    <w:p w14:paraId="60371F2C" w14:textId="6A19139F"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lastRenderedPageBreak/>
        <w:t>Neni 25  Raport për numrin e punëtorëve sipas listës së pagave</w:t>
      </w:r>
    </w:p>
    <w:p w14:paraId="3DB3C0D0" w14:textId="77777777" w:rsidR="008A16D1" w:rsidRPr="00261744" w:rsidRDefault="008A16D1" w:rsidP="008A16D1">
      <w:pPr>
        <w:rPr>
          <w:rFonts w:ascii="Book Antiqua" w:hAnsi="Book Antiqua"/>
          <w:b/>
          <w:color w:val="365F91"/>
          <w:szCs w:val="28"/>
          <w:lang w:val="sq-AL"/>
        </w:rPr>
      </w:pPr>
    </w:p>
    <w:bookmarkStart w:id="26" w:name="_MON_1545726938"/>
    <w:bookmarkEnd w:id="26"/>
    <w:p w14:paraId="33F8BFA2" w14:textId="6E6FD833" w:rsidR="008A16D1" w:rsidRPr="00261744" w:rsidRDefault="00DA5D95" w:rsidP="008A16D1">
      <w:pPr>
        <w:ind w:left="840"/>
        <w:rPr>
          <w:rFonts w:ascii="Book Antiqua" w:hAnsi="Book Antiqua"/>
          <w:b/>
          <w:lang w:val="sq-AL"/>
        </w:rPr>
      </w:pPr>
      <w:r w:rsidRPr="00261744">
        <w:rPr>
          <w:rFonts w:ascii="Book Antiqua" w:hAnsi="Book Antiqua"/>
          <w:b/>
          <w:lang w:val="sq-AL"/>
        </w:rPr>
        <w:object w:dxaOrig="12436" w:dyaOrig="4809" w14:anchorId="1FC7B0FF">
          <v:shape id="_x0000_i1053" type="#_x0000_t75" style="width:669.75pt;height:279pt" o:ole="" o:bordertopcolor="this" o:borderleftcolor="this" o:borderbottomcolor="this" o:borderrightcolor="this">
            <v:imagedata r:id="rId70" o:title=""/>
            <w10:bordertop type="single" width="4"/>
            <w10:borderleft type="single" width="4"/>
            <w10:borderbottom type="single" width="4"/>
            <w10:borderright type="single" width="4"/>
          </v:shape>
          <o:OLEObject Type="Embed" ProgID="Excel.Sheet.8" ShapeID="_x0000_i1053" DrawAspect="Content" ObjectID="_1802161598" r:id="rId71"/>
        </w:object>
      </w:r>
    </w:p>
    <w:p w14:paraId="088C7433" w14:textId="33A36776" w:rsidR="00017469" w:rsidRPr="00017469" w:rsidRDefault="00636B35" w:rsidP="00017469">
      <w:pPr>
        <w:ind w:left="840"/>
        <w:jc w:val="both"/>
        <w:rPr>
          <w:rFonts w:ascii="Book Antiqua" w:hAnsi="Book Antiqua"/>
          <w:b/>
          <w:sz w:val="20"/>
          <w:szCs w:val="20"/>
          <w:lang w:val="sq-AL"/>
        </w:rPr>
      </w:pPr>
      <w:r w:rsidRPr="00017469">
        <w:rPr>
          <w:rFonts w:ascii="Book Antiqua" w:hAnsi="Book Antiqua"/>
          <w:b/>
          <w:sz w:val="20"/>
          <w:szCs w:val="20"/>
          <w:lang w:val="sq-AL"/>
        </w:rPr>
        <w:t>Informata shtes</w:t>
      </w:r>
      <w:r w:rsidR="00AD0DBB">
        <w:rPr>
          <w:rFonts w:ascii="Book Antiqua" w:hAnsi="Book Antiqua"/>
          <w:b/>
          <w:sz w:val="20"/>
          <w:szCs w:val="20"/>
          <w:lang w:val="sq-AL"/>
        </w:rPr>
        <w:t>ë</w:t>
      </w:r>
      <w:r w:rsidRPr="00017469">
        <w:rPr>
          <w:rFonts w:ascii="Book Antiqua" w:hAnsi="Book Antiqua"/>
          <w:b/>
          <w:sz w:val="20"/>
          <w:szCs w:val="20"/>
          <w:lang w:val="sq-AL"/>
        </w:rPr>
        <w:t xml:space="preserve">: </w:t>
      </w:r>
    </w:p>
    <w:p w14:paraId="68DC7C0C" w14:textId="1857B7A9" w:rsidR="008A16D1" w:rsidRPr="00017469" w:rsidRDefault="00636B35" w:rsidP="00017469">
      <w:pPr>
        <w:pStyle w:val="ListParagraph"/>
        <w:numPr>
          <w:ilvl w:val="0"/>
          <w:numId w:val="3"/>
        </w:numPr>
        <w:jc w:val="both"/>
        <w:rPr>
          <w:rFonts w:ascii="Book Antiqua" w:hAnsi="Book Antiqua"/>
          <w:b/>
          <w:sz w:val="20"/>
          <w:szCs w:val="20"/>
          <w:lang w:val="sq-AL"/>
        </w:rPr>
      </w:pPr>
      <w:r w:rsidRPr="00017469">
        <w:rPr>
          <w:rFonts w:ascii="Book Antiqua" w:hAnsi="Book Antiqua"/>
          <w:b/>
          <w:sz w:val="20"/>
          <w:szCs w:val="20"/>
          <w:lang w:val="sq-AL"/>
        </w:rPr>
        <w:t>Bazuar n</w:t>
      </w:r>
      <w:r w:rsidR="00AD0DBB">
        <w:rPr>
          <w:rFonts w:ascii="Book Antiqua" w:hAnsi="Book Antiqua"/>
          <w:b/>
          <w:sz w:val="20"/>
          <w:szCs w:val="20"/>
          <w:lang w:val="sq-AL"/>
        </w:rPr>
        <w:t>ë</w:t>
      </w:r>
      <w:r w:rsidRPr="00017469">
        <w:rPr>
          <w:rFonts w:ascii="Book Antiqua" w:hAnsi="Book Antiqua"/>
          <w:b/>
          <w:sz w:val="20"/>
          <w:szCs w:val="20"/>
          <w:lang w:val="sq-AL"/>
        </w:rPr>
        <w:t xml:space="preserve"> Ligjin e Buxhetit p</w:t>
      </w:r>
      <w:r w:rsidR="00AD0DBB">
        <w:rPr>
          <w:rFonts w:ascii="Book Antiqua" w:hAnsi="Book Antiqua"/>
          <w:b/>
          <w:sz w:val="20"/>
          <w:szCs w:val="20"/>
          <w:lang w:val="sq-AL"/>
        </w:rPr>
        <w:t>ë</w:t>
      </w:r>
      <w:r w:rsidRPr="00017469">
        <w:rPr>
          <w:rFonts w:ascii="Book Antiqua" w:hAnsi="Book Antiqua"/>
          <w:b/>
          <w:sz w:val="20"/>
          <w:szCs w:val="20"/>
          <w:lang w:val="sq-AL"/>
        </w:rPr>
        <w:t>r Ndarjet Buxhetore p</w:t>
      </w:r>
      <w:r w:rsidR="00AD0DBB">
        <w:rPr>
          <w:rFonts w:ascii="Book Antiqua" w:hAnsi="Book Antiqua"/>
          <w:b/>
          <w:sz w:val="20"/>
          <w:szCs w:val="20"/>
          <w:lang w:val="sq-AL"/>
        </w:rPr>
        <w:t>ë</w:t>
      </w:r>
      <w:r w:rsidRPr="00017469">
        <w:rPr>
          <w:rFonts w:ascii="Book Antiqua" w:hAnsi="Book Antiqua"/>
          <w:b/>
          <w:sz w:val="20"/>
          <w:szCs w:val="20"/>
          <w:lang w:val="sq-AL"/>
        </w:rPr>
        <w:t>r vitin 2024 numri i vendeve t</w:t>
      </w:r>
      <w:r w:rsidR="00AD0DBB">
        <w:rPr>
          <w:rFonts w:ascii="Book Antiqua" w:hAnsi="Book Antiqua"/>
          <w:b/>
          <w:sz w:val="20"/>
          <w:szCs w:val="20"/>
          <w:lang w:val="sq-AL"/>
        </w:rPr>
        <w:t>ë</w:t>
      </w:r>
      <w:r w:rsidRPr="00017469">
        <w:rPr>
          <w:rFonts w:ascii="Book Antiqua" w:hAnsi="Book Antiqua"/>
          <w:b/>
          <w:sz w:val="20"/>
          <w:szCs w:val="20"/>
          <w:lang w:val="sq-AL"/>
        </w:rPr>
        <w:t xml:space="preserve"> pun</w:t>
      </w:r>
      <w:r w:rsidR="00AD0DBB">
        <w:rPr>
          <w:rFonts w:ascii="Book Antiqua" w:hAnsi="Book Antiqua"/>
          <w:b/>
          <w:sz w:val="20"/>
          <w:szCs w:val="20"/>
          <w:lang w:val="sq-AL"/>
        </w:rPr>
        <w:t>ë</w:t>
      </w:r>
      <w:r w:rsidRPr="00017469">
        <w:rPr>
          <w:rFonts w:ascii="Book Antiqua" w:hAnsi="Book Antiqua"/>
          <w:b/>
          <w:sz w:val="20"/>
          <w:szCs w:val="20"/>
          <w:lang w:val="sq-AL"/>
        </w:rPr>
        <w:t>s n</w:t>
      </w:r>
      <w:r w:rsidR="00AD0DBB">
        <w:rPr>
          <w:rFonts w:ascii="Book Antiqua" w:hAnsi="Book Antiqua"/>
          <w:b/>
          <w:sz w:val="20"/>
          <w:szCs w:val="20"/>
          <w:lang w:val="sq-AL"/>
        </w:rPr>
        <w:t>ë</w:t>
      </w:r>
      <w:r w:rsidRPr="00017469">
        <w:rPr>
          <w:rFonts w:ascii="Book Antiqua" w:hAnsi="Book Antiqua"/>
          <w:b/>
          <w:sz w:val="20"/>
          <w:szCs w:val="20"/>
          <w:lang w:val="sq-AL"/>
        </w:rPr>
        <w:t xml:space="preserve"> kuad</w:t>
      </w:r>
      <w:r w:rsidR="00AD0DBB">
        <w:rPr>
          <w:rFonts w:ascii="Book Antiqua" w:hAnsi="Book Antiqua"/>
          <w:b/>
          <w:sz w:val="20"/>
          <w:szCs w:val="20"/>
          <w:lang w:val="sq-AL"/>
        </w:rPr>
        <w:t>ë</w:t>
      </w:r>
      <w:r w:rsidRPr="00017469">
        <w:rPr>
          <w:rFonts w:ascii="Book Antiqua" w:hAnsi="Book Antiqua"/>
          <w:b/>
          <w:sz w:val="20"/>
          <w:szCs w:val="20"/>
          <w:lang w:val="sq-AL"/>
        </w:rPr>
        <w:t>r t</w:t>
      </w:r>
      <w:r w:rsidR="00AD0DBB">
        <w:rPr>
          <w:rFonts w:ascii="Book Antiqua" w:hAnsi="Book Antiqua"/>
          <w:b/>
          <w:sz w:val="20"/>
          <w:szCs w:val="20"/>
          <w:lang w:val="sq-AL"/>
        </w:rPr>
        <w:t>ë</w:t>
      </w:r>
      <w:r w:rsidRPr="00017469">
        <w:rPr>
          <w:rFonts w:ascii="Book Antiqua" w:hAnsi="Book Antiqua"/>
          <w:b/>
          <w:sz w:val="20"/>
          <w:szCs w:val="20"/>
          <w:lang w:val="sq-AL"/>
        </w:rPr>
        <w:t xml:space="preserve"> Ministris</w:t>
      </w:r>
      <w:r w:rsidR="00AD0DBB">
        <w:rPr>
          <w:rFonts w:ascii="Book Antiqua" w:hAnsi="Book Antiqua"/>
          <w:b/>
          <w:sz w:val="20"/>
          <w:szCs w:val="20"/>
          <w:lang w:val="sq-AL"/>
        </w:rPr>
        <w:t>ë</w:t>
      </w:r>
      <w:r w:rsidRPr="00017469">
        <w:rPr>
          <w:rFonts w:ascii="Book Antiqua" w:hAnsi="Book Antiqua"/>
          <w:b/>
          <w:sz w:val="20"/>
          <w:szCs w:val="20"/>
          <w:lang w:val="sq-AL"/>
        </w:rPr>
        <w:t xml:space="preserve"> s</w:t>
      </w:r>
      <w:r w:rsidR="00AD0DBB">
        <w:rPr>
          <w:rFonts w:ascii="Book Antiqua" w:hAnsi="Book Antiqua"/>
          <w:b/>
          <w:sz w:val="20"/>
          <w:szCs w:val="20"/>
          <w:lang w:val="sq-AL"/>
        </w:rPr>
        <w:t>ë</w:t>
      </w:r>
      <w:r w:rsidRPr="00017469">
        <w:rPr>
          <w:rFonts w:ascii="Book Antiqua" w:hAnsi="Book Antiqua"/>
          <w:b/>
          <w:sz w:val="20"/>
          <w:szCs w:val="20"/>
          <w:lang w:val="sq-AL"/>
        </w:rPr>
        <w:t xml:space="preserve"> Sh</w:t>
      </w:r>
      <w:r w:rsidR="00AD0DBB">
        <w:rPr>
          <w:rFonts w:ascii="Book Antiqua" w:hAnsi="Book Antiqua"/>
          <w:b/>
          <w:sz w:val="20"/>
          <w:szCs w:val="20"/>
          <w:lang w:val="sq-AL"/>
        </w:rPr>
        <w:t>ë</w:t>
      </w:r>
      <w:r w:rsidRPr="00017469">
        <w:rPr>
          <w:rFonts w:ascii="Book Antiqua" w:hAnsi="Book Antiqua"/>
          <w:b/>
          <w:sz w:val="20"/>
          <w:szCs w:val="20"/>
          <w:lang w:val="sq-AL"/>
        </w:rPr>
        <w:t>ndet</w:t>
      </w:r>
      <w:r w:rsidR="00AD0DBB">
        <w:rPr>
          <w:rFonts w:ascii="Book Antiqua" w:hAnsi="Book Antiqua"/>
          <w:b/>
          <w:sz w:val="20"/>
          <w:szCs w:val="20"/>
          <w:lang w:val="sq-AL"/>
        </w:rPr>
        <w:t>ë</w:t>
      </w:r>
      <w:r w:rsidRPr="00017469">
        <w:rPr>
          <w:rFonts w:ascii="Book Antiqua" w:hAnsi="Book Antiqua"/>
          <w:b/>
          <w:sz w:val="20"/>
          <w:szCs w:val="20"/>
          <w:lang w:val="sq-AL"/>
        </w:rPr>
        <w:t>sis</w:t>
      </w:r>
      <w:r w:rsidR="00AD0DBB">
        <w:rPr>
          <w:rFonts w:ascii="Book Antiqua" w:hAnsi="Book Antiqua"/>
          <w:b/>
          <w:sz w:val="20"/>
          <w:szCs w:val="20"/>
          <w:lang w:val="sq-AL"/>
        </w:rPr>
        <w:t>ë</w:t>
      </w:r>
      <w:r w:rsidRPr="00017469">
        <w:rPr>
          <w:rFonts w:ascii="Book Antiqua" w:hAnsi="Book Antiqua"/>
          <w:b/>
          <w:sz w:val="20"/>
          <w:szCs w:val="20"/>
          <w:lang w:val="sq-AL"/>
        </w:rPr>
        <w:t xml:space="preserve"> </w:t>
      </w:r>
      <w:r w:rsidR="00AD0DBB">
        <w:rPr>
          <w:rFonts w:ascii="Book Antiqua" w:hAnsi="Book Antiqua"/>
          <w:b/>
          <w:sz w:val="20"/>
          <w:szCs w:val="20"/>
          <w:lang w:val="sq-AL"/>
        </w:rPr>
        <w:t>ë</w:t>
      </w:r>
      <w:r w:rsidRPr="00017469">
        <w:rPr>
          <w:rFonts w:ascii="Book Antiqua" w:hAnsi="Book Antiqua"/>
          <w:b/>
          <w:sz w:val="20"/>
          <w:szCs w:val="20"/>
          <w:lang w:val="sq-AL"/>
        </w:rPr>
        <w:t>sht</w:t>
      </w:r>
      <w:r w:rsidR="00AD0DBB">
        <w:rPr>
          <w:rFonts w:ascii="Book Antiqua" w:hAnsi="Book Antiqua"/>
          <w:b/>
          <w:sz w:val="20"/>
          <w:szCs w:val="20"/>
          <w:lang w:val="sq-AL"/>
        </w:rPr>
        <w:t>ë</w:t>
      </w:r>
      <w:r w:rsidRPr="00017469">
        <w:rPr>
          <w:rFonts w:ascii="Book Antiqua" w:hAnsi="Book Antiqua"/>
          <w:b/>
          <w:sz w:val="20"/>
          <w:szCs w:val="20"/>
          <w:lang w:val="sq-AL"/>
        </w:rPr>
        <w:t xml:space="preserve"> 1,482 </w:t>
      </w:r>
      <w:proofErr w:type="spellStart"/>
      <w:r w:rsidRPr="00017469">
        <w:rPr>
          <w:rFonts w:ascii="Book Antiqua" w:hAnsi="Book Antiqua"/>
          <w:b/>
          <w:sz w:val="20"/>
          <w:szCs w:val="20"/>
          <w:lang w:val="sq-AL"/>
        </w:rPr>
        <w:t>nderkoh</w:t>
      </w:r>
      <w:r w:rsidR="00AD0DBB">
        <w:rPr>
          <w:rFonts w:ascii="Book Antiqua" w:hAnsi="Book Antiqua"/>
          <w:b/>
          <w:sz w:val="20"/>
          <w:szCs w:val="20"/>
          <w:lang w:val="sq-AL"/>
        </w:rPr>
        <w:t>ë</w:t>
      </w:r>
      <w:proofErr w:type="spellEnd"/>
      <w:r w:rsidRPr="00017469">
        <w:rPr>
          <w:rFonts w:ascii="Book Antiqua" w:hAnsi="Book Antiqua"/>
          <w:b/>
          <w:sz w:val="20"/>
          <w:szCs w:val="20"/>
          <w:lang w:val="sq-AL"/>
        </w:rPr>
        <w:t xml:space="preserve"> q</w:t>
      </w:r>
      <w:r w:rsidR="00AD0DBB">
        <w:rPr>
          <w:rFonts w:ascii="Book Antiqua" w:hAnsi="Book Antiqua"/>
          <w:b/>
          <w:sz w:val="20"/>
          <w:szCs w:val="20"/>
          <w:lang w:val="sq-AL"/>
        </w:rPr>
        <w:t>ë</w:t>
      </w:r>
      <w:r w:rsidRPr="00017469">
        <w:rPr>
          <w:rFonts w:ascii="Book Antiqua" w:hAnsi="Book Antiqua"/>
          <w:b/>
          <w:sz w:val="20"/>
          <w:szCs w:val="20"/>
          <w:lang w:val="sq-AL"/>
        </w:rPr>
        <w:t xml:space="preserve"> krahasuar me vitin paraprak numri i t</w:t>
      </w:r>
      <w:r w:rsidR="00AD0DBB">
        <w:rPr>
          <w:rFonts w:ascii="Book Antiqua" w:hAnsi="Book Antiqua"/>
          <w:b/>
          <w:sz w:val="20"/>
          <w:szCs w:val="20"/>
          <w:lang w:val="sq-AL"/>
        </w:rPr>
        <w:t>ë</w:t>
      </w:r>
      <w:r w:rsidRPr="00017469">
        <w:rPr>
          <w:rFonts w:ascii="Book Antiqua" w:hAnsi="Book Antiqua"/>
          <w:b/>
          <w:sz w:val="20"/>
          <w:szCs w:val="20"/>
          <w:lang w:val="sq-AL"/>
        </w:rPr>
        <w:t xml:space="preserve"> i vendeve t</w:t>
      </w:r>
      <w:r w:rsidR="00AD0DBB">
        <w:rPr>
          <w:rFonts w:ascii="Book Antiqua" w:hAnsi="Book Antiqua"/>
          <w:b/>
          <w:sz w:val="20"/>
          <w:szCs w:val="20"/>
          <w:lang w:val="sq-AL"/>
        </w:rPr>
        <w:t>ë</w:t>
      </w:r>
      <w:r w:rsidRPr="00017469">
        <w:rPr>
          <w:rFonts w:ascii="Book Antiqua" w:hAnsi="Book Antiqua"/>
          <w:b/>
          <w:sz w:val="20"/>
          <w:szCs w:val="20"/>
          <w:lang w:val="sq-AL"/>
        </w:rPr>
        <w:t xml:space="preserve"> pun</w:t>
      </w:r>
      <w:r w:rsidR="00AD0DBB">
        <w:rPr>
          <w:rFonts w:ascii="Book Antiqua" w:hAnsi="Book Antiqua"/>
          <w:b/>
          <w:sz w:val="20"/>
          <w:szCs w:val="20"/>
          <w:lang w:val="sq-AL"/>
        </w:rPr>
        <w:t>ë</w:t>
      </w:r>
      <w:r w:rsidRPr="00017469">
        <w:rPr>
          <w:rFonts w:ascii="Book Antiqua" w:hAnsi="Book Antiqua"/>
          <w:b/>
          <w:sz w:val="20"/>
          <w:szCs w:val="20"/>
          <w:lang w:val="sq-AL"/>
        </w:rPr>
        <w:t>s sipas ligjit t</w:t>
      </w:r>
      <w:r w:rsidR="00AD0DBB">
        <w:rPr>
          <w:rFonts w:ascii="Book Antiqua" w:hAnsi="Book Antiqua"/>
          <w:b/>
          <w:sz w:val="20"/>
          <w:szCs w:val="20"/>
          <w:lang w:val="sq-AL"/>
        </w:rPr>
        <w:t>ë</w:t>
      </w:r>
      <w:r w:rsidRPr="00017469">
        <w:rPr>
          <w:rFonts w:ascii="Book Antiqua" w:hAnsi="Book Antiqua"/>
          <w:b/>
          <w:sz w:val="20"/>
          <w:szCs w:val="20"/>
          <w:lang w:val="sq-AL"/>
        </w:rPr>
        <w:t xml:space="preserve"> Buxhe</w:t>
      </w:r>
      <w:r w:rsidR="00017469" w:rsidRPr="00017469">
        <w:rPr>
          <w:rFonts w:ascii="Book Antiqua" w:hAnsi="Book Antiqua"/>
          <w:b/>
          <w:sz w:val="20"/>
          <w:szCs w:val="20"/>
          <w:lang w:val="sq-AL"/>
        </w:rPr>
        <w:t>tit p</w:t>
      </w:r>
      <w:r w:rsidR="00AD0DBB">
        <w:rPr>
          <w:rFonts w:ascii="Book Antiqua" w:hAnsi="Book Antiqua"/>
          <w:b/>
          <w:sz w:val="20"/>
          <w:szCs w:val="20"/>
          <w:lang w:val="sq-AL"/>
        </w:rPr>
        <w:t>ë</w:t>
      </w:r>
      <w:r w:rsidR="00017469" w:rsidRPr="00017469">
        <w:rPr>
          <w:rFonts w:ascii="Book Antiqua" w:hAnsi="Book Antiqua"/>
          <w:b/>
          <w:sz w:val="20"/>
          <w:szCs w:val="20"/>
          <w:lang w:val="sq-AL"/>
        </w:rPr>
        <w:t xml:space="preserve">r </w:t>
      </w:r>
      <w:r w:rsidR="002448BB">
        <w:rPr>
          <w:rFonts w:ascii="Book Antiqua" w:hAnsi="Book Antiqua"/>
          <w:b/>
          <w:sz w:val="20"/>
          <w:szCs w:val="20"/>
          <w:lang w:val="sq-AL"/>
        </w:rPr>
        <w:t>vitin 2023 ka qen</w:t>
      </w:r>
      <w:r w:rsidR="00AD0DBB">
        <w:rPr>
          <w:rFonts w:ascii="Book Antiqua" w:hAnsi="Book Antiqua"/>
          <w:b/>
          <w:sz w:val="20"/>
          <w:szCs w:val="20"/>
          <w:lang w:val="sq-AL"/>
        </w:rPr>
        <w:t>ë</w:t>
      </w:r>
      <w:r w:rsidR="002448BB">
        <w:rPr>
          <w:rFonts w:ascii="Book Antiqua" w:hAnsi="Book Antiqua"/>
          <w:b/>
          <w:sz w:val="20"/>
          <w:szCs w:val="20"/>
          <w:lang w:val="sq-AL"/>
        </w:rPr>
        <w:t xml:space="preserve"> 1,425,</w:t>
      </w:r>
      <w:r w:rsidR="00017469" w:rsidRPr="00017469">
        <w:rPr>
          <w:rFonts w:ascii="Book Antiqua" w:hAnsi="Book Antiqua"/>
          <w:b/>
          <w:sz w:val="20"/>
          <w:szCs w:val="20"/>
          <w:lang w:val="sq-AL"/>
        </w:rPr>
        <w:t xml:space="preserve"> rritja e numrit krahasuar me vitin paraprak </w:t>
      </w:r>
      <w:r w:rsidR="00AD0DBB">
        <w:rPr>
          <w:rFonts w:ascii="Book Antiqua" w:hAnsi="Book Antiqua"/>
          <w:b/>
          <w:sz w:val="20"/>
          <w:szCs w:val="20"/>
          <w:lang w:val="sq-AL"/>
        </w:rPr>
        <w:t>ë</w:t>
      </w:r>
      <w:r w:rsidR="00017469" w:rsidRPr="00017469">
        <w:rPr>
          <w:rFonts w:ascii="Book Antiqua" w:hAnsi="Book Antiqua"/>
          <w:b/>
          <w:sz w:val="20"/>
          <w:szCs w:val="20"/>
          <w:lang w:val="sq-AL"/>
        </w:rPr>
        <w:t>sht</w:t>
      </w:r>
      <w:r w:rsidR="00AD0DBB">
        <w:rPr>
          <w:rFonts w:ascii="Book Antiqua" w:hAnsi="Book Antiqua"/>
          <w:b/>
          <w:sz w:val="20"/>
          <w:szCs w:val="20"/>
          <w:lang w:val="sq-AL"/>
        </w:rPr>
        <w:t>ë</w:t>
      </w:r>
      <w:r w:rsidR="00017469" w:rsidRPr="00017469">
        <w:rPr>
          <w:rFonts w:ascii="Book Antiqua" w:hAnsi="Book Antiqua"/>
          <w:b/>
          <w:sz w:val="20"/>
          <w:szCs w:val="20"/>
          <w:lang w:val="sq-AL"/>
        </w:rPr>
        <w:t xml:space="preserve"> 57 vende t</w:t>
      </w:r>
      <w:r w:rsidR="00AD0DBB">
        <w:rPr>
          <w:rFonts w:ascii="Book Antiqua" w:hAnsi="Book Antiqua"/>
          <w:b/>
          <w:sz w:val="20"/>
          <w:szCs w:val="20"/>
          <w:lang w:val="sq-AL"/>
        </w:rPr>
        <w:t>ë</w:t>
      </w:r>
      <w:r w:rsidR="00017469" w:rsidRPr="00017469">
        <w:rPr>
          <w:rFonts w:ascii="Book Antiqua" w:hAnsi="Book Antiqua"/>
          <w:b/>
          <w:sz w:val="20"/>
          <w:szCs w:val="20"/>
          <w:lang w:val="sq-AL"/>
        </w:rPr>
        <w:t xml:space="preserve"> cilat jan</w:t>
      </w:r>
      <w:r w:rsidR="00AD0DBB">
        <w:rPr>
          <w:rFonts w:ascii="Book Antiqua" w:hAnsi="Book Antiqua"/>
          <w:b/>
          <w:sz w:val="20"/>
          <w:szCs w:val="20"/>
          <w:lang w:val="sq-AL"/>
        </w:rPr>
        <w:t>ë</w:t>
      </w:r>
      <w:r w:rsidR="00017469" w:rsidRPr="00017469">
        <w:rPr>
          <w:rFonts w:ascii="Book Antiqua" w:hAnsi="Book Antiqua"/>
          <w:b/>
          <w:sz w:val="20"/>
          <w:szCs w:val="20"/>
          <w:lang w:val="sq-AL"/>
        </w:rPr>
        <w:t xml:space="preserve"> bartur sipas marr</w:t>
      </w:r>
      <w:r w:rsidR="00AD0DBB">
        <w:rPr>
          <w:rFonts w:ascii="Book Antiqua" w:hAnsi="Book Antiqua"/>
          <w:b/>
          <w:sz w:val="20"/>
          <w:szCs w:val="20"/>
          <w:lang w:val="sq-AL"/>
        </w:rPr>
        <w:t>ë</w:t>
      </w:r>
      <w:r w:rsidR="00017469" w:rsidRPr="00017469">
        <w:rPr>
          <w:rFonts w:ascii="Book Antiqua" w:hAnsi="Book Antiqua"/>
          <w:b/>
          <w:sz w:val="20"/>
          <w:szCs w:val="20"/>
          <w:lang w:val="sq-AL"/>
        </w:rPr>
        <w:t>veshjes Ministris</w:t>
      </w:r>
      <w:r w:rsidR="00AD0DBB">
        <w:rPr>
          <w:rFonts w:ascii="Book Antiqua" w:hAnsi="Book Antiqua"/>
          <w:b/>
          <w:sz w:val="20"/>
          <w:szCs w:val="20"/>
          <w:lang w:val="sq-AL"/>
        </w:rPr>
        <w:t>ë</w:t>
      </w:r>
      <w:r w:rsidR="00017469" w:rsidRPr="00017469">
        <w:rPr>
          <w:rFonts w:ascii="Book Antiqua" w:hAnsi="Book Antiqua"/>
          <w:b/>
          <w:sz w:val="20"/>
          <w:szCs w:val="20"/>
          <w:lang w:val="sq-AL"/>
        </w:rPr>
        <w:t xml:space="preserve"> s</w:t>
      </w:r>
      <w:r w:rsidR="00AD0DBB">
        <w:rPr>
          <w:rFonts w:ascii="Book Antiqua" w:hAnsi="Book Antiqua"/>
          <w:b/>
          <w:sz w:val="20"/>
          <w:szCs w:val="20"/>
          <w:lang w:val="sq-AL"/>
        </w:rPr>
        <w:t>ë</w:t>
      </w:r>
      <w:r w:rsidR="00017469" w:rsidRPr="00017469">
        <w:rPr>
          <w:rFonts w:ascii="Book Antiqua" w:hAnsi="Book Antiqua"/>
          <w:b/>
          <w:sz w:val="20"/>
          <w:szCs w:val="20"/>
          <w:lang w:val="sq-AL"/>
        </w:rPr>
        <w:t xml:space="preserve"> Sh</w:t>
      </w:r>
      <w:r w:rsidR="00AD0DBB">
        <w:rPr>
          <w:rFonts w:ascii="Book Antiqua" w:hAnsi="Book Antiqua"/>
          <w:b/>
          <w:sz w:val="20"/>
          <w:szCs w:val="20"/>
          <w:lang w:val="sq-AL"/>
        </w:rPr>
        <w:t>ë</w:t>
      </w:r>
      <w:r w:rsidR="00017469" w:rsidRPr="00017469">
        <w:rPr>
          <w:rFonts w:ascii="Book Antiqua" w:hAnsi="Book Antiqua"/>
          <w:b/>
          <w:sz w:val="20"/>
          <w:szCs w:val="20"/>
          <w:lang w:val="sq-AL"/>
        </w:rPr>
        <w:t>ndet</w:t>
      </w:r>
      <w:r w:rsidR="00AD0DBB">
        <w:rPr>
          <w:rFonts w:ascii="Book Antiqua" w:hAnsi="Book Antiqua"/>
          <w:b/>
          <w:sz w:val="20"/>
          <w:szCs w:val="20"/>
          <w:lang w:val="sq-AL"/>
        </w:rPr>
        <w:t>ë</w:t>
      </w:r>
      <w:r w:rsidR="00017469" w:rsidRPr="00017469">
        <w:rPr>
          <w:rFonts w:ascii="Book Antiqua" w:hAnsi="Book Antiqua"/>
          <w:b/>
          <w:sz w:val="20"/>
          <w:szCs w:val="20"/>
          <w:lang w:val="sq-AL"/>
        </w:rPr>
        <w:t>sis</w:t>
      </w:r>
      <w:r w:rsidR="00AD0DBB">
        <w:rPr>
          <w:rFonts w:ascii="Book Antiqua" w:hAnsi="Book Antiqua"/>
          <w:b/>
          <w:sz w:val="20"/>
          <w:szCs w:val="20"/>
          <w:lang w:val="sq-AL"/>
        </w:rPr>
        <w:t>ë</w:t>
      </w:r>
      <w:r w:rsidR="00017469" w:rsidRPr="00017469">
        <w:rPr>
          <w:rFonts w:ascii="Book Antiqua" w:hAnsi="Book Antiqua"/>
          <w:b/>
          <w:sz w:val="20"/>
          <w:szCs w:val="20"/>
          <w:lang w:val="sq-AL"/>
        </w:rPr>
        <w:t xml:space="preserve"> dhe Ministris</w:t>
      </w:r>
      <w:r w:rsidR="00AD0DBB">
        <w:rPr>
          <w:rFonts w:ascii="Book Antiqua" w:hAnsi="Book Antiqua"/>
          <w:b/>
          <w:sz w:val="20"/>
          <w:szCs w:val="20"/>
          <w:lang w:val="sq-AL"/>
        </w:rPr>
        <w:t>ë</w:t>
      </w:r>
      <w:r w:rsidR="00017469" w:rsidRPr="00017469">
        <w:rPr>
          <w:rFonts w:ascii="Book Antiqua" w:hAnsi="Book Antiqua"/>
          <w:b/>
          <w:sz w:val="20"/>
          <w:szCs w:val="20"/>
          <w:lang w:val="sq-AL"/>
        </w:rPr>
        <w:t xml:space="preserve"> s</w:t>
      </w:r>
      <w:r w:rsidR="00AD0DBB">
        <w:rPr>
          <w:rFonts w:ascii="Book Antiqua" w:hAnsi="Book Antiqua"/>
          <w:b/>
          <w:sz w:val="20"/>
          <w:szCs w:val="20"/>
          <w:lang w:val="sq-AL"/>
        </w:rPr>
        <w:t>ë</w:t>
      </w:r>
      <w:r w:rsidR="00017469" w:rsidRPr="00017469">
        <w:rPr>
          <w:rFonts w:ascii="Book Antiqua" w:hAnsi="Book Antiqua"/>
          <w:b/>
          <w:sz w:val="20"/>
          <w:szCs w:val="20"/>
          <w:lang w:val="sq-AL"/>
        </w:rPr>
        <w:t xml:space="preserve"> Bujq</w:t>
      </w:r>
      <w:r w:rsidR="00AD0DBB">
        <w:rPr>
          <w:rFonts w:ascii="Book Antiqua" w:hAnsi="Book Antiqua"/>
          <w:b/>
          <w:sz w:val="20"/>
          <w:szCs w:val="20"/>
          <w:lang w:val="sq-AL"/>
        </w:rPr>
        <w:t>ë</w:t>
      </w:r>
      <w:r w:rsidR="00017469" w:rsidRPr="00017469">
        <w:rPr>
          <w:rFonts w:ascii="Book Antiqua" w:hAnsi="Book Antiqua"/>
          <w:b/>
          <w:sz w:val="20"/>
          <w:szCs w:val="20"/>
          <w:lang w:val="sq-AL"/>
        </w:rPr>
        <w:t>sis</w:t>
      </w:r>
      <w:r w:rsidR="00AD0DBB">
        <w:rPr>
          <w:rFonts w:ascii="Book Antiqua" w:hAnsi="Book Antiqua"/>
          <w:b/>
          <w:sz w:val="20"/>
          <w:szCs w:val="20"/>
          <w:lang w:val="sq-AL"/>
        </w:rPr>
        <w:t>ë</w:t>
      </w:r>
      <w:r w:rsidR="00017469" w:rsidRPr="00017469">
        <w:rPr>
          <w:rFonts w:ascii="Book Antiqua" w:hAnsi="Book Antiqua"/>
          <w:b/>
          <w:sz w:val="20"/>
          <w:szCs w:val="20"/>
          <w:lang w:val="sq-AL"/>
        </w:rPr>
        <w:t xml:space="preserve"> p</w:t>
      </w:r>
      <w:r w:rsidR="00AD0DBB">
        <w:rPr>
          <w:rFonts w:ascii="Book Antiqua" w:hAnsi="Book Antiqua"/>
          <w:b/>
          <w:sz w:val="20"/>
          <w:szCs w:val="20"/>
          <w:lang w:val="sq-AL"/>
        </w:rPr>
        <w:t>ë</w:t>
      </w:r>
      <w:r w:rsidR="00017469" w:rsidRPr="00017469">
        <w:rPr>
          <w:rFonts w:ascii="Book Antiqua" w:hAnsi="Book Antiqua"/>
          <w:b/>
          <w:sz w:val="20"/>
          <w:szCs w:val="20"/>
          <w:lang w:val="sq-AL"/>
        </w:rPr>
        <w:t xml:space="preserve">r </w:t>
      </w:r>
      <w:proofErr w:type="spellStart"/>
      <w:r w:rsidR="00017469" w:rsidRPr="00017469">
        <w:rPr>
          <w:rFonts w:ascii="Book Antiqua" w:hAnsi="Book Antiqua"/>
          <w:b/>
          <w:sz w:val="20"/>
          <w:szCs w:val="20"/>
          <w:lang w:val="sq-AL"/>
        </w:rPr>
        <w:t>transferin</w:t>
      </w:r>
      <w:proofErr w:type="spellEnd"/>
      <w:r w:rsidR="00017469" w:rsidRPr="00017469">
        <w:rPr>
          <w:rFonts w:ascii="Book Antiqua" w:hAnsi="Book Antiqua"/>
          <w:b/>
          <w:sz w:val="20"/>
          <w:szCs w:val="20"/>
          <w:lang w:val="sq-AL"/>
        </w:rPr>
        <w:t xml:space="preserve"> e </w:t>
      </w:r>
      <w:proofErr w:type="spellStart"/>
      <w:r w:rsidR="00017469" w:rsidRPr="00017469">
        <w:rPr>
          <w:rFonts w:ascii="Book Antiqua" w:hAnsi="Book Antiqua"/>
          <w:b/>
          <w:sz w:val="20"/>
          <w:szCs w:val="20"/>
          <w:lang w:val="sq-AL"/>
        </w:rPr>
        <w:t>Inspektoriatit</w:t>
      </w:r>
      <w:proofErr w:type="spellEnd"/>
      <w:r w:rsidR="00017469" w:rsidRPr="00017469">
        <w:rPr>
          <w:rFonts w:ascii="Book Antiqua" w:hAnsi="Book Antiqua"/>
          <w:b/>
          <w:sz w:val="20"/>
          <w:szCs w:val="20"/>
          <w:lang w:val="sq-AL"/>
        </w:rPr>
        <w:t xml:space="preserve"> Sanitar.</w:t>
      </w:r>
    </w:p>
    <w:p w14:paraId="6D8FBC29" w14:textId="3B509064" w:rsidR="008A16D1" w:rsidRPr="00017469" w:rsidRDefault="00636B35" w:rsidP="00017469">
      <w:pPr>
        <w:jc w:val="both"/>
        <w:rPr>
          <w:rFonts w:ascii="Book Antiqua" w:hAnsi="Book Antiqua"/>
          <w:b/>
          <w:color w:val="365F91"/>
          <w:sz w:val="20"/>
          <w:szCs w:val="20"/>
          <w:lang w:val="sq-AL"/>
        </w:rPr>
      </w:pPr>
      <w:r w:rsidRPr="00017469">
        <w:rPr>
          <w:rFonts w:ascii="Book Antiqua" w:hAnsi="Book Antiqua"/>
          <w:b/>
          <w:color w:val="365F91"/>
          <w:sz w:val="20"/>
          <w:szCs w:val="20"/>
          <w:lang w:val="sq-AL"/>
        </w:rPr>
        <w:t xml:space="preserve"> </w:t>
      </w:r>
    </w:p>
    <w:p w14:paraId="3E326F00" w14:textId="5505F367" w:rsidR="008A16D1" w:rsidRDefault="008A16D1" w:rsidP="008A16D1">
      <w:pPr>
        <w:rPr>
          <w:rFonts w:ascii="Book Antiqua" w:hAnsi="Book Antiqua"/>
          <w:b/>
          <w:color w:val="365F91"/>
          <w:sz w:val="20"/>
          <w:lang w:val="sq-AL"/>
        </w:rPr>
      </w:pPr>
    </w:p>
    <w:p w14:paraId="60579D4B" w14:textId="1B541CC7" w:rsidR="001C24D9" w:rsidRDefault="001C24D9" w:rsidP="008A16D1">
      <w:pPr>
        <w:rPr>
          <w:rFonts w:ascii="Book Antiqua" w:hAnsi="Book Antiqua"/>
          <w:b/>
          <w:color w:val="365F91"/>
          <w:sz w:val="20"/>
          <w:lang w:val="sq-AL"/>
        </w:rPr>
      </w:pPr>
    </w:p>
    <w:p w14:paraId="04E0CDF2" w14:textId="377C7DCC" w:rsidR="001C24D9" w:rsidRDefault="001C24D9" w:rsidP="008A16D1">
      <w:pPr>
        <w:rPr>
          <w:rFonts w:ascii="Book Antiqua" w:hAnsi="Book Antiqua"/>
          <w:b/>
          <w:color w:val="365F91"/>
          <w:sz w:val="20"/>
          <w:lang w:val="sq-AL"/>
        </w:rPr>
      </w:pPr>
    </w:p>
    <w:p w14:paraId="3DF2DB51" w14:textId="24B1FAE3" w:rsidR="001C24D9" w:rsidRDefault="001C24D9" w:rsidP="008A16D1">
      <w:pPr>
        <w:rPr>
          <w:rFonts w:ascii="Book Antiqua" w:hAnsi="Book Antiqua"/>
          <w:b/>
          <w:color w:val="365F91"/>
          <w:sz w:val="20"/>
          <w:lang w:val="sq-AL"/>
        </w:rPr>
      </w:pPr>
    </w:p>
    <w:p w14:paraId="5AF29807" w14:textId="27CE7C98" w:rsidR="001C24D9" w:rsidRDefault="001C24D9" w:rsidP="008A16D1">
      <w:pPr>
        <w:rPr>
          <w:rFonts w:ascii="Book Antiqua" w:hAnsi="Book Antiqua"/>
          <w:b/>
          <w:color w:val="365F91"/>
          <w:sz w:val="20"/>
          <w:lang w:val="sq-AL"/>
        </w:rPr>
      </w:pPr>
    </w:p>
    <w:p w14:paraId="378E9754" w14:textId="408A373E" w:rsidR="001C24D9" w:rsidRDefault="001C24D9" w:rsidP="008A16D1">
      <w:pPr>
        <w:rPr>
          <w:rFonts w:ascii="Book Antiqua" w:hAnsi="Book Antiqua"/>
          <w:b/>
          <w:color w:val="365F91"/>
          <w:sz w:val="20"/>
          <w:lang w:val="sq-AL"/>
        </w:rPr>
      </w:pPr>
    </w:p>
    <w:p w14:paraId="11760D62" w14:textId="54043B0D" w:rsidR="001C24D9" w:rsidRDefault="001C24D9" w:rsidP="008A16D1">
      <w:pPr>
        <w:rPr>
          <w:rFonts w:ascii="Book Antiqua" w:hAnsi="Book Antiqua"/>
          <w:b/>
          <w:color w:val="365F91"/>
          <w:sz w:val="20"/>
          <w:lang w:val="sq-AL"/>
        </w:rPr>
      </w:pPr>
    </w:p>
    <w:p w14:paraId="415A472D" w14:textId="75E0FB64" w:rsidR="001C24D9" w:rsidRDefault="001C24D9" w:rsidP="008A16D1">
      <w:pPr>
        <w:rPr>
          <w:rFonts w:ascii="Book Antiqua" w:hAnsi="Book Antiqua"/>
          <w:b/>
          <w:color w:val="365F91"/>
          <w:sz w:val="20"/>
          <w:lang w:val="sq-AL"/>
        </w:rPr>
      </w:pPr>
    </w:p>
    <w:p w14:paraId="53191C05" w14:textId="36C8A0F1" w:rsidR="001C24D9" w:rsidRDefault="001C24D9" w:rsidP="008A16D1">
      <w:pPr>
        <w:rPr>
          <w:rFonts w:ascii="Book Antiqua" w:hAnsi="Book Antiqua"/>
          <w:b/>
          <w:color w:val="365F91"/>
          <w:sz w:val="20"/>
          <w:lang w:val="sq-AL"/>
        </w:rPr>
      </w:pPr>
    </w:p>
    <w:p w14:paraId="49D31751" w14:textId="77777777" w:rsidR="001C24D9" w:rsidRDefault="001C24D9" w:rsidP="008A16D1">
      <w:pPr>
        <w:rPr>
          <w:rFonts w:ascii="Book Antiqua" w:hAnsi="Book Antiqua"/>
          <w:b/>
          <w:color w:val="365F91"/>
          <w:sz w:val="20"/>
          <w:lang w:val="sq-AL"/>
        </w:rPr>
      </w:pPr>
    </w:p>
    <w:p w14:paraId="2FD92174" w14:textId="38A64D6E" w:rsidR="008A16D1" w:rsidRPr="00261744" w:rsidRDefault="008A16D1" w:rsidP="00CE2056">
      <w:pPr>
        <w:ind w:left="567"/>
        <w:rPr>
          <w:rFonts w:ascii="Book Antiqua" w:hAnsi="Book Antiqua"/>
          <w:b/>
          <w:bCs/>
          <w:color w:val="365F91"/>
          <w:sz w:val="28"/>
          <w:lang w:val="sq-AL"/>
        </w:rPr>
      </w:pPr>
      <w:r w:rsidRPr="00261744">
        <w:rPr>
          <w:rFonts w:ascii="Book Antiqua" w:hAnsi="Book Antiqua"/>
          <w:b/>
          <w:bCs/>
          <w:color w:val="365F91"/>
          <w:sz w:val="28"/>
          <w:lang w:val="sq-AL"/>
        </w:rPr>
        <w:lastRenderedPageBreak/>
        <w:t>Neni 26  Raport për numrin e të punësuarve jashtë listës së pagave</w:t>
      </w:r>
    </w:p>
    <w:p w14:paraId="37E51970" w14:textId="77777777" w:rsidR="008A16D1" w:rsidRPr="00261744" w:rsidRDefault="008A16D1" w:rsidP="008A16D1">
      <w:pPr>
        <w:rPr>
          <w:rFonts w:ascii="Book Antiqua" w:hAnsi="Book Antiqua"/>
          <w:b/>
          <w:bCs/>
          <w:color w:val="365F91"/>
          <w:sz w:val="28"/>
          <w:lang w:val="sq-AL"/>
        </w:rPr>
      </w:pPr>
    </w:p>
    <w:bookmarkStart w:id="27" w:name="_MON_1545734063"/>
    <w:bookmarkEnd w:id="27"/>
    <w:p w14:paraId="6B0D9D4D" w14:textId="426AE2CB" w:rsidR="008A16D1" w:rsidRPr="00261744" w:rsidRDefault="006E7B95" w:rsidP="008A16D1">
      <w:pPr>
        <w:ind w:left="810" w:firstLine="90"/>
        <w:rPr>
          <w:rFonts w:ascii="Book Antiqua" w:hAnsi="Book Antiqua"/>
          <w:b/>
          <w:lang w:val="sq-AL"/>
        </w:rPr>
      </w:pPr>
      <w:r w:rsidRPr="00261744">
        <w:rPr>
          <w:rFonts w:ascii="Book Antiqua" w:hAnsi="Book Antiqua"/>
          <w:b/>
          <w:lang w:val="sq-AL"/>
        </w:rPr>
        <w:object w:dxaOrig="8306" w:dyaOrig="2110" w14:anchorId="4ADDEAAC">
          <v:shape id="_x0000_i1054" type="#_x0000_t75" style="width:476.25pt;height:105.75pt" o:ole="" o:bordertopcolor="this" o:borderleftcolor="this" o:borderbottomcolor="this" o:borderrightcolor="this">
            <v:imagedata r:id="rId72" o:title=""/>
            <w10:bordertop type="single" width="4"/>
            <w10:borderleft type="single" width="4"/>
            <w10:borderbottom type="single" width="4"/>
            <w10:borderright type="single" width="4"/>
          </v:shape>
          <o:OLEObject Type="Embed" ProgID="Excel.Sheet.8" ShapeID="_x0000_i1054" DrawAspect="Content" ObjectID="_1802161599" r:id="rId73"/>
        </w:object>
      </w:r>
    </w:p>
    <w:p w14:paraId="045874FC" w14:textId="77777777" w:rsidR="008A16D1" w:rsidRDefault="008A16D1" w:rsidP="008A16D1">
      <w:pPr>
        <w:rPr>
          <w:rFonts w:ascii="Book Antiqua" w:hAnsi="Book Antiqua"/>
          <w:b/>
          <w:color w:val="365F91"/>
          <w:sz w:val="20"/>
          <w:lang w:val="sq-AL"/>
        </w:rPr>
      </w:pPr>
    </w:p>
    <w:p w14:paraId="3A536A6F" w14:textId="53F24B3E" w:rsidR="00E72D2A" w:rsidRDefault="008A16D1" w:rsidP="00E72D2A">
      <w:pPr>
        <w:ind w:firstLine="720"/>
        <w:rPr>
          <w:rFonts w:ascii="Book Antiqua" w:hAnsi="Book Antiqua"/>
          <w:b/>
          <w:sz w:val="20"/>
          <w:lang w:val="sq-AL"/>
        </w:rPr>
      </w:pPr>
      <w:r w:rsidRPr="00C96013">
        <w:rPr>
          <w:rFonts w:ascii="Book Antiqua" w:hAnsi="Book Antiqua"/>
          <w:b/>
          <w:sz w:val="20"/>
          <w:lang w:val="sq-AL"/>
        </w:rPr>
        <w:t>Sqarim: Shpalos arsyen e angazhimit, kohëzgjatjen, qëllimin dhe listën e personave te angazhuar.</w:t>
      </w:r>
    </w:p>
    <w:p w14:paraId="113D7520" w14:textId="7DC2F9CE" w:rsidR="00C626AC" w:rsidRDefault="00C626AC" w:rsidP="00E72D2A">
      <w:pPr>
        <w:ind w:firstLine="720"/>
        <w:rPr>
          <w:rFonts w:ascii="Book Antiqua" w:hAnsi="Book Antiqua"/>
          <w:b/>
          <w:sz w:val="20"/>
          <w:lang w:val="sq-AL"/>
        </w:rPr>
      </w:pPr>
    </w:p>
    <w:p w14:paraId="3BF641FB" w14:textId="77777777" w:rsidR="00C626AC" w:rsidRDefault="00C626AC" w:rsidP="00E72D2A">
      <w:pPr>
        <w:ind w:firstLine="720"/>
        <w:rPr>
          <w:rFonts w:ascii="Book Antiqua" w:hAnsi="Book Antiqua"/>
          <w:b/>
          <w:sz w:val="20"/>
          <w:lang w:val="sq-AL"/>
        </w:rPr>
      </w:pPr>
    </w:p>
    <w:p w14:paraId="71A24322" w14:textId="77777777" w:rsidR="00CE2056" w:rsidRDefault="00CE2056">
      <w:pPr>
        <w:spacing w:after="160" w:line="259" w:lineRule="auto"/>
        <w:rPr>
          <w:rFonts w:ascii="Book Antiqua" w:hAnsi="Book Antiqua"/>
          <w:b/>
          <w:bCs/>
          <w:color w:val="365F91"/>
          <w:sz w:val="28"/>
          <w:lang w:val="sq-AL"/>
        </w:rPr>
      </w:pPr>
      <w:r>
        <w:rPr>
          <w:rFonts w:ascii="Book Antiqua" w:hAnsi="Book Antiqua"/>
          <w:b/>
          <w:bCs/>
          <w:color w:val="365F91"/>
          <w:sz w:val="28"/>
          <w:lang w:val="sq-AL"/>
        </w:rPr>
        <w:br w:type="page"/>
      </w:r>
    </w:p>
    <w:p w14:paraId="295A4AF1" w14:textId="6B388063" w:rsidR="008A16D1" w:rsidRPr="00E72D2A" w:rsidRDefault="008A16D1" w:rsidP="00CE2056">
      <w:pPr>
        <w:ind w:left="567"/>
        <w:rPr>
          <w:rFonts w:ascii="Book Antiqua" w:hAnsi="Book Antiqua"/>
          <w:b/>
          <w:sz w:val="20"/>
          <w:lang w:val="sq-AL"/>
        </w:rPr>
      </w:pPr>
      <w:r w:rsidRPr="00261744">
        <w:rPr>
          <w:rFonts w:ascii="Book Antiqua" w:hAnsi="Book Antiqua"/>
          <w:b/>
          <w:bCs/>
          <w:color w:val="365F91"/>
          <w:sz w:val="28"/>
          <w:lang w:val="sq-AL"/>
        </w:rPr>
        <w:lastRenderedPageBreak/>
        <w:t>Neni 27  Raport për numrin e të punësuarve me kontrate për shërbime te veçanta</w:t>
      </w:r>
    </w:p>
    <w:p w14:paraId="07F9D9D8" w14:textId="77777777" w:rsidR="008A16D1" w:rsidRPr="00261744" w:rsidRDefault="008A16D1" w:rsidP="008A16D1">
      <w:pPr>
        <w:rPr>
          <w:rFonts w:ascii="Book Antiqua" w:hAnsi="Book Antiqua"/>
          <w:b/>
          <w:bCs/>
          <w:color w:val="365F91"/>
          <w:sz w:val="28"/>
          <w:lang w:val="sq-AL"/>
        </w:rPr>
      </w:pPr>
    </w:p>
    <w:bookmarkStart w:id="28" w:name="_MON_1545734093"/>
    <w:bookmarkEnd w:id="28"/>
    <w:p w14:paraId="1726E23A" w14:textId="278F9DC1" w:rsidR="008A16D1" w:rsidRPr="00261744" w:rsidRDefault="006E7B95" w:rsidP="008A16D1">
      <w:pPr>
        <w:ind w:left="90" w:right="-900" w:firstLine="810"/>
        <w:rPr>
          <w:rFonts w:ascii="Book Antiqua" w:hAnsi="Book Antiqua"/>
          <w:lang w:val="sq-AL"/>
        </w:rPr>
      </w:pPr>
      <w:r w:rsidRPr="00261744">
        <w:rPr>
          <w:rFonts w:ascii="Book Antiqua" w:hAnsi="Book Antiqua"/>
          <w:b/>
          <w:lang w:val="sq-AL"/>
        </w:rPr>
        <w:object w:dxaOrig="8306" w:dyaOrig="2153" w14:anchorId="3E809FA0">
          <v:shape id="_x0000_i1055" type="#_x0000_t75" style="width:476.25pt;height:170.25pt" o:ole="" o:bordertopcolor="this" o:borderleftcolor="this" o:borderbottomcolor="this" o:borderrightcolor="this">
            <v:imagedata r:id="rId74" o:title=""/>
            <w10:bordertop type="single" width="4"/>
            <w10:borderleft type="single" width="4"/>
            <w10:borderbottom type="single" width="4"/>
            <w10:borderright type="single" width="4"/>
          </v:shape>
          <o:OLEObject Type="Embed" ProgID="Excel.Sheet.8" ShapeID="_x0000_i1055" DrawAspect="Content" ObjectID="_1802161600" r:id="rId75"/>
        </w:object>
      </w:r>
    </w:p>
    <w:p w14:paraId="49C18BBC" w14:textId="77777777" w:rsidR="008A16D1" w:rsidRDefault="008A16D1" w:rsidP="008A16D1">
      <w:pPr>
        <w:rPr>
          <w:rFonts w:ascii="Book Antiqua" w:hAnsi="Book Antiqua"/>
          <w:b/>
          <w:sz w:val="20"/>
          <w:lang w:val="sq-AL"/>
        </w:rPr>
      </w:pPr>
    </w:p>
    <w:p w14:paraId="211A7BC6" w14:textId="77777777" w:rsidR="008A16D1" w:rsidRPr="00C96013" w:rsidRDefault="008A16D1" w:rsidP="008A16D1">
      <w:pPr>
        <w:ind w:firstLine="720"/>
        <w:rPr>
          <w:rFonts w:ascii="Book Antiqua" w:hAnsi="Book Antiqua"/>
          <w:b/>
          <w:sz w:val="20"/>
          <w:lang w:val="sq-AL"/>
        </w:rPr>
      </w:pPr>
      <w:r w:rsidRPr="00C96013">
        <w:rPr>
          <w:rFonts w:ascii="Book Antiqua" w:hAnsi="Book Antiqua"/>
          <w:b/>
          <w:sz w:val="20"/>
          <w:lang w:val="sq-AL"/>
        </w:rPr>
        <w:t xml:space="preserve">Sqarim: Shpalos arsyen e angazhimit, kohëzgjatjen, qëllimin dhe listën e personave te angazhuar. </w:t>
      </w:r>
    </w:p>
    <w:p w14:paraId="100B118E" w14:textId="77777777" w:rsidR="008A16D1" w:rsidRPr="00261744" w:rsidRDefault="008A16D1" w:rsidP="008A16D1">
      <w:pPr>
        <w:jc w:val="center"/>
        <w:rPr>
          <w:rFonts w:ascii="Book Antiqua" w:hAnsi="Book Antiqua"/>
          <w:lang w:val="sq-AL"/>
        </w:rPr>
      </w:pPr>
    </w:p>
    <w:p w14:paraId="01976EF5" w14:textId="77777777" w:rsidR="001F4618" w:rsidRPr="00261744" w:rsidRDefault="001F4618" w:rsidP="008A16D1">
      <w:pPr>
        <w:rPr>
          <w:rFonts w:ascii="Book Antiqua" w:hAnsi="Book Antiqua"/>
          <w:b/>
          <w:bCs/>
          <w:color w:val="365F91"/>
          <w:sz w:val="28"/>
          <w:lang w:val="sq-AL"/>
        </w:rPr>
      </w:pPr>
    </w:p>
    <w:p w14:paraId="184BA7EE" w14:textId="77777777" w:rsidR="001C24D9" w:rsidRDefault="001C24D9" w:rsidP="00CE2056">
      <w:pPr>
        <w:ind w:left="567"/>
        <w:rPr>
          <w:rFonts w:ascii="Book Antiqua" w:hAnsi="Book Antiqua"/>
          <w:b/>
          <w:bCs/>
          <w:color w:val="365F91"/>
          <w:sz w:val="28"/>
          <w:lang w:val="sq-AL"/>
        </w:rPr>
      </w:pPr>
    </w:p>
    <w:p w14:paraId="2D0BF54C" w14:textId="77777777" w:rsidR="001C24D9" w:rsidRDefault="001C24D9" w:rsidP="00CE2056">
      <w:pPr>
        <w:ind w:left="567"/>
        <w:rPr>
          <w:rFonts w:ascii="Book Antiqua" w:hAnsi="Book Antiqua"/>
          <w:b/>
          <w:bCs/>
          <w:color w:val="365F91"/>
          <w:sz w:val="28"/>
          <w:lang w:val="sq-AL"/>
        </w:rPr>
      </w:pPr>
    </w:p>
    <w:p w14:paraId="458656C6" w14:textId="77777777" w:rsidR="001C24D9" w:rsidRDefault="001C24D9" w:rsidP="00CE2056">
      <w:pPr>
        <w:ind w:left="567"/>
        <w:rPr>
          <w:rFonts w:ascii="Book Antiqua" w:hAnsi="Book Antiqua"/>
          <w:b/>
          <w:bCs/>
          <w:color w:val="365F91"/>
          <w:sz w:val="28"/>
          <w:lang w:val="sq-AL"/>
        </w:rPr>
      </w:pPr>
    </w:p>
    <w:p w14:paraId="7CE7791D" w14:textId="77777777" w:rsidR="001C24D9" w:rsidRDefault="001C24D9" w:rsidP="00CE2056">
      <w:pPr>
        <w:ind w:left="567"/>
        <w:rPr>
          <w:rFonts w:ascii="Book Antiqua" w:hAnsi="Book Antiqua"/>
          <w:b/>
          <w:bCs/>
          <w:color w:val="365F91"/>
          <w:sz w:val="28"/>
          <w:lang w:val="sq-AL"/>
        </w:rPr>
      </w:pPr>
    </w:p>
    <w:p w14:paraId="1855FDD8" w14:textId="77777777" w:rsidR="001C24D9" w:rsidRDefault="001C24D9" w:rsidP="00CE2056">
      <w:pPr>
        <w:ind w:left="567"/>
        <w:rPr>
          <w:rFonts w:ascii="Book Antiqua" w:hAnsi="Book Antiqua"/>
          <w:b/>
          <w:bCs/>
          <w:color w:val="365F91"/>
          <w:sz w:val="28"/>
          <w:lang w:val="sq-AL"/>
        </w:rPr>
      </w:pPr>
    </w:p>
    <w:p w14:paraId="577E8327" w14:textId="77777777" w:rsidR="001C24D9" w:rsidRDefault="001C24D9" w:rsidP="00CE2056">
      <w:pPr>
        <w:ind w:left="567"/>
        <w:rPr>
          <w:rFonts w:ascii="Book Antiqua" w:hAnsi="Book Antiqua"/>
          <w:b/>
          <w:bCs/>
          <w:color w:val="365F91"/>
          <w:sz w:val="28"/>
          <w:lang w:val="sq-AL"/>
        </w:rPr>
      </w:pPr>
    </w:p>
    <w:p w14:paraId="5FC04D65" w14:textId="77777777" w:rsidR="001C24D9" w:rsidRDefault="001C24D9" w:rsidP="00CE2056">
      <w:pPr>
        <w:ind w:left="567"/>
        <w:rPr>
          <w:rFonts w:ascii="Book Antiqua" w:hAnsi="Book Antiqua"/>
          <w:b/>
          <w:bCs/>
          <w:color w:val="365F91"/>
          <w:sz w:val="28"/>
          <w:lang w:val="sq-AL"/>
        </w:rPr>
      </w:pPr>
    </w:p>
    <w:p w14:paraId="4BBA53CB" w14:textId="77777777" w:rsidR="001C24D9" w:rsidRDefault="001C24D9" w:rsidP="00CE2056">
      <w:pPr>
        <w:ind w:left="567"/>
        <w:rPr>
          <w:rFonts w:ascii="Book Antiqua" w:hAnsi="Book Antiqua"/>
          <w:b/>
          <w:bCs/>
          <w:color w:val="365F91"/>
          <w:sz w:val="28"/>
          <w:lang w:val="sq-AL"/>
        </w:rPr>
      </w:pPr>
    </w:p>
    <w:p w14:paraId="051EF809" w14:textId="77777777" w:rsidR="001C24D9" w:rsidRDefault="001C24D9" w:rsidP="00CE2056">
      <w:pPr>
        <w:ind w:left="567"/>
        <w:rPr>
          <w:rFonts w:ascii="Book Antiqua" w:hAnsi="Book Antiqua"/>
          <w:b/>
          <w:bCs/>
          <w:color w:val="365F91"/>
          <w:sz w:val="28"/>
          <w:lang w:val="sq-AL"/>
        </w:rPr>
      </w:pPr>
    </w:p>
    <w:p w14:paraId="0BC598A4" w14:textId="77777777" w:rsidR="001C24D9" w:rsidRDefault="001C24D9" w:rsidP="00CE2056">
      <w:pPr>
        <w:ind w:left="567"/>
        <w:rPr>
          <w:rFonts w:ascii="Book Antiqua" w:hAnsi="Book Antiqua"/>
          <w:b/>
          <w:bCs/>
          <w:color w:val="365F91"/>
          <w:sz w:val="28"/>
          <w:lang w:val="sq-AL"/>
        </w:rPr>
      </w:pPr>
    </w:p>
    <w:p w14:paraId="663D8982" w14:textId="77777777" w:rsidR="001C24D9" w:rsidRDefault="001C24D9" w:rsidP="00CE2056">
      <w:pPr>
        <w:ind w:left="567"/>
        <w:rPr>
          <w:rFonts w:ascii="Book Antiqua" w:hAnsi="Book Antiqua"/>
          <w:b/>
          <w:bCs/>
          <w:color w:val="365F91"/>
          <w:sz w:val="28"/>
          <w:lang w:val="sq-AL"/>
        </w:rPr>
      </w:pPr>
    </w:p>
    <w:p w14:paraId="2AC6AAFA" w14:textId="77777777" w:rsidR="001C24D9" w:rsidRDefault="001C24D9" w:rsidP="00CE2056">
      <w:pPr>
        <w:ind w:left="567"/>
        <w:rPr>
          <w:rFonts w:ascii="Book Antiqua" w:hAnsi="Book Antiqua"/>
          <w:b/>
          <w:bCs/>
          <w:color w:val="365F91"/>
          <w:sz w:val="28"/>
          <w:lang w:val="sq-AL"/>
        </w:rPr>
      </w:pPr>
    </w:p>
    <w:p w14:paraId="65A47B4C" w14:textId="77777777" w:rsidR="001C24D9" w:rsidRDefault="001C24D9" w:rsidP="00CE2056">
      <w:pPr>
        <w:ind w:left="567"/>
        <w:rPr>
          <w:rFonts w:ascii="Book Antiqua" w:hAnsi="Book Antiqua"/>
          <w:b/>
          <w:bCs/>
          <w:color w:val="365F91"/>
          <w:sz w:val="28"/>
          <w:lang w:val="sq-AL"/>
        </w:rPr>
      </w:pPr>
    </w:p>
    <w:p w14:paraId="310BC8B6" w14:textId="77777777" w:rsidR="001C24D9" w:rsidRDefault="001C24D9" w:rsidP="00CE2056">
      <w:pPr>
        <w:ind w:left="567"/>
        <w:rPr>
          <w:rFonts w:ascii="Book Antiqua" w:hAnsi="Book Antiqua"/>
          <w:b/>
          <w:bCs/>
          <w:color w:val="365F91"/>
          <w:sz w:val="28"/>
          <w:lang w:val="sq-AL"/>
        </w:rPr>
      </w:pPr>
    </w:p>
    <w:p w14:paraId="5DD74BC6" w14:textId="77777777" w:rsidR="001C24D9" w:rsidRDefault="001C24D9" w:rsidP="00CE2056">
      <w:pPr>
        <w:ind w:left="567"/>
        <w:rPr>
          <w:rFonts w:ascii="Book Antiqua" w:hAnsi="Book Antiqua"/>
          <w:b/>
          <w:bCs/>
          <w:color w:val="365F91"/>
          <w:sz w:val="28"/>
          <w:lang w:val="sq-AL"/>
        </w:rPr>
      </w:pPr>
    </w:p>
    <w:p w14:paraId="774B03EF" w14:textId="5C44FE29" w:rsidR="008A16D1" w:rsidRPr="00261744" w:rsidRDefault="008A16D1" w:rsidP="00CE2056">
      <w:pPr>
        <w:ind w:left="567"/>
        <w:rPr>
          <w:rFonts w:ascii="Book Antiqua" w:hAnsi="Book Antiqua"/>
          <w:lang w:val="sq-AL"/>
        </w:rPr>
      </w:pPr>
      <w:r w:rsidRPr="00261744">
        <w:rPr>
          <w:rFonts w:ascii="Book Antiqua" w:hAnsi="Book Antiqua"/>
          <w:b/>
          <w:bCs/>
          <w:color w:val="365F91"/>
          <w:sz w:val="28"/>
          <w:lang w:val="sq-AL"/>
        </w:rPr>
        <w:lastRenderedPageBreak/>
        <w:t>Neni 2</w:t>
      </w:r>
      <w:r w:rsidR="006131E8">
        <w:rPr>
          <w:rFonts w:ascii="Book Antiqua" w:hAnsi="Book Antiqua"/>
          <w:b/>
          <w:bCs/>
          <w:color w:val="365F91"/>
          <w:sz w:val="28"/>
          <w:lang w:val="sq-AL"/>
        </w:rPr>
        <w:t>8</w:t>
      </w:r>
      <w:r w:rsidRPr="00261744">
        <w:rPr>
          <w:rFonts w:ascii="Book Antiqua" w:hAnsi="Book Antiqua"/>
          <w:b/>
          <w:bCs/>
          <w:color w:val="365F91"/>
          <w:sz w:val="28"/>
          <w:lang w:val="sq-AL"/>
        </w:rPr>
        <w:t xml:space="preserve">  Raport për gjendjen/zbatimin e re</w:t>
      </w:r>
      <w:r>
        <w:rPr>
          <w:rFonts w:ascii="Book Antiqua" w:hAnsi="Book Antiqua"/>
          <w:b/>
          <w:bCs/>
          <w:color w:val="365F91"/>
          <w:sz w:val="28"/>
          <w:lang w:val="sq-AL"/>
        </w:rPr>
        <w:t xml:space="preserve">komandimeve të Zyrës Kombëtare </w:t>
      </w:r>
      <w:r w:rsidRPr="00261744">
        <w:rPr>
          <w:rFonts w:ascii="Book Antiqua" w:hAnsi="Book Antiqua"/>
          <w:b/>
          <w:bCs/>
          <w:color w:val="365F91"/>
          <w:sz w:val="28"/>
          <w:lang w:val="sq-AL"/>
        </w:rPr>
        <w:t xml:space="preserve">të </w:t>
      </w:r>
      <w:proofErr w:type="spellStart"/>
      <w:r w:rsidRPr="00261744">
        <w:rPr>
          <w:rFonts w:ascii="Book Antiqua" w:hAnsi="Book Antiqua"/>
          <w:b/>
          <w:bCs/>
          <w:color w:val="365F91"/>
          <w:sz w:val="28"/>
          <w:lang w:val="sq-AL"/>
        </w:rPr>
        <w:t>Auditimit</w:t>
      </w:r>
      <w:proofErr w:type="spellEnd"/>
      <w:r w:rsidRPr="00261744">
        <w:rPr>
          <w:rFonts w:ascii="Book Antiqua" w:hAnsi="Book Antiqua"/>
          <w:b/>
          <w:bCs/>
          <w:color w:val="365F91"/>
          <w:sz w:val="28"/>
          <w:lang w:val="sq-AL"/>
        </w:rPr>
        <w:t xml:space="preserve"> ( ZKA)</w:t>
      </w:r>
    </w:p>
    <w:p w14:paraId="13E2EC27" w14:textId="77777777" w:rsidR="008A16D1" w:rsidRPr="00261744" w:rsidRDefault="008A16D1" w:rsidP="008A16D1">
      <w:pPr>
        <w:tabs>
          <w:tab w:val="left" w:pos="2160"/>
        </w:tabs>
        <w:rPr>
          <w:rFonts w:ascii="Book Antiqua" w:hAnsi="Book Antiqua"/>
          <w:lang w:val="sq-AL"/>
        </w:rPr>
      </w:pPr>
      <w:r w:rsidRPr="00261744">
        <w:rPr>
          <w:rFonts w:ascii="Book Antiqua" w:hAnsi="Book Antiqua"/>
          <w:lang w:val="sq-AL"/>
        </w:rPr>
        <w:tab/>
      </w:r>
    </w:p>
    <w:p w14:paraId="038A3F41" w14:textId="612F816F" w:rsidR="008A16D1" w:rsidRPr="00261744" w:rsidRDefault="003D7BA2" w:rsidP="00CE2056">
      <w:pPr>
        <w:tabs>
          <w:tab w:val="left" w:pos="2160"/>
        </w:tabs>
        <w:ind w:left="567"/>
        <w:rPr>
          <w:rFonts w:ascii="Book Antiqua" w:hAnsi="Book Antiqua"/>
          <w:lang w:val="sq-AL"/>
        </w:rPr>
      </w:pPr>
      <w:r>
        <w:rPr>
          <w:rFonts w:ascii="Book Antiqua" w:hAnsi="Book Antiqua"/>
          <w:noProof/>
        </w:rPr>
        <w:object w:dxaOrig="1440" w:dyaOrig="1440" w14:anchorId="5D5D9BD6">
          <v:shape id="_x0000_s1085" type="#_x0000_t75" style="position:absolute;left:0;text-align:left;margin-left:0;margin-top:.15pt;width:608.45pt;height:262.7pt;z-index:251671552;mso-position-horizontal:left;mso-position-horizontal-relative:text;mso-position-vertical-relative:text">
            <v:imagedata r:id="rId76" o:title=""/>
            <w10:wrap type="square" side="right"/>
          </v:shape>
          <o:OLEObject Type="Embed" ProgID="Excel.Sheet.8" ShapeID="_x0000_s1085" DrawAspect="Content" ObjectID="_1802161608" r:id="rId77"/>
        </w:object>
      </w:r>
      <w:r w:rsidR="00BB0E35">
        <w:rPr>
          <w:rFonts w:ascii="Book Antiqua" w:hAnsi="Book Antiqua"/>
          <w:lang w:val="sq-AL"/>
        </w:rPr>
        <w:br w:type="textWrapping" w:clear="all"/>
      </w:r>
    </w:p>
    <w:p w14:paraId="69A96518" w14:textId="77777777" w:rsidR="008A16D1" w:rsidRDefault="008A16D1" w:rsidP="008A16D1">
      <w:pPr>
        <w:tabs>
          <w:tab w:val="left" w:pos="2160"/>
        </w:tabs>
        <w:rPr>
          <w:rFonts w:ascii="Book Antiqua" w:hAnsi="Book Antiqua"/>
          <w:b/>
          <w:sz w:val="20"/>
          <w:u w:val="single"/>
          <w:lang w:val="sq-AL"/>
        </w:rPr>
      </w:pPr>
    </w:p>
    <w:p w14:paraId="22984AAC" w14:textId="77777777" w:rsidR="008A16D1" w:rsidRPr="00261744" w:rsidRDefault="008A16D1" w:rsidP="00CE2056">
      <w:pPr>
        <w:tabs>
          <w:tab w:val="left" w:pos="2160"/>
        </w:tabs>
        <w:ind w:left="567"/>
        <w:rPr>
          <w:rFonts w:ascii="Book Antiqua" w:hAnsi="Book Antiqua"/>
          <w:b/>
          <w:i/>
          <w:sz w:val="20"/>
          <w:szCs w:val="20"/>
          <w:u w:val="single"/>
          <w:lang w:val="sq-AL"/>
        </w:rPr>
      </w:pPr>
      <w:r w:rsidRPr="00261744">
        <w:rPr>
          <w:rFonts w:ascii="Book Antiqua" w:hAnsi="Book Antiqua"/>
          <w:b/>
          <w:sz w:val="20"/>
          <w:u w:val="single"/>
          <w:lang w:val="sq-AL"/>
        </w:rPr>
        <w:t xml:space="preserve"> Shpalos në detaje shënimet në tabelë:</w:t>
      </w:r>
    </w:p>
    <w:p w14:paraId="4775731D" w14:textId="77777777" w:rsidR="008A16D1" w:rsidRDefault="008A16D1" w:rsidP="00CE2056">
      <w:pPr>
        <w:pStyle w:val="ListParagraph"/>
        <w:numPr>
          <w:ilvl w:val="0"/>
          <w:numId w:val="3"/>
        </w:numPr>
        <w:tabs>
          <w:tab w:val="left" w:pos="2160"/>
        </w:tabs>
        <w:ind w:left="1134"/>
        <w:rPr>
          <w:rFonts w:ascii="Book Antiqua" w:hAnsi="Book Antiqua"/>
          <w:lang w:val="sq-AL"/>
        </w:rPr>
      </w:pPr>
      <w:r>
        <w:rPr>
          <w:rFonts w:ascii="Book Antiqua" w:hAnsi="Book Antiqua"/>
          <w:lang w:val="sq-AL"/>
        </w:rPr>
        <w:t>shpalos rekomandimet e bartura nga viti paraprak dhe te pazbatuara, përpjekjet e bëra dhe rezultatet</w:t>
      </w:r>
    </w:p>
    <w:p w14:paraId="7FCDF613" w14:textId="77777777" w:rsidR="008A16D1" w:rsidRPr="007A24F1" w:rsidRDefault="008A16D1" w:rsidP="00CE2056">
      <w:pPr>
        <w:pStyle w:val="ListParagraph"/>
        <w:numPr>
          <w:ilvl w:val="0"/>
          <w:numId w:val="3"/>
        </w:numPr>
        <w:tabs>
          <w:tab w:val="left" w:pos="2160"/>
        </w:tabs>
        <w:ind w:left="1134"/>
        <w:rPr>
          <w:rFonts w:ascii="Book Antiqua" w:hAnsi="Book Antiqua"/>
          <w:lang w:val="sq-AL"/>
        </w:rPr>
      </w:pPr>
      <w:r>
        <w:rPr>
          <w:rFonts w:ascii="Book Antiqua" w:hAnsi="Book Antiqua"/>
          <w:lang w:val="sq-AL"/>
        </w:rPr>
        <w:t xml:space="preserve">shpalos nivelin e zbatimit te rekomandimeve te </w:t>
      </w:r>
      <w:proofErr w:type="spellStart"/>
      <w:r>
        <w:rPr>
          <w:rFonts w:ascii="Book Antiqua" w:hAnsi="Book Antiqua"/>
          <w:lang w:val="sq-AL"/>
        </w:rPr>
        <w:t>auditimit</w:t>
      </w:r>
      <w:proofErr w:type="spellEnd"/>
      <w:r>
        <w:rPr>
          <w:rFonts w:ascii="Book Antiqua" w:hAnsi="Book Antiqua"/>
          <w:lang w:val="sq-AL"/>
        </w:rPr>
        <w:t xml:space="preserve"> te brendshëm te OB</w:t>
      </w:r>
    </w:p>
    <w:p w14:paraId="254816BA" w14:textId="599CABCB" w:rsidR="006131E8" w:rsidRPr="00142339" w:rsidRDefault="006131E8">
      <w:pPr>
        <w:rPr>
          <w:lang w:val="de-DE"/>
        </w:rPr>
      </w:pPr>
    </w:p>
    <w:p w14:paraId="61B4506B" w14:textId="5D7E0118" w:rsidR="00CE2056" w:rsidRDefault="00CE2056">
      <w:pPr>
        <w:spacing w:after="160" w:line="259" w:lineRule="auto"/>
        <w:rPr>
          <w:rFonts w:ascii="Book Antiqua" w:hAnsi="Book Antiqua"/>
          <w:b/>
          <w:bCs/>
          <w:color w:val="365F91"/>
          <w:sz w:val="28"/>
          <w:lang w:val="sq-AL"/>
        </w:rPr>
      </w:pPr>
    </w:p>
    <w:sectPr w:rsidR="00CE2056" w:rsidSect="001E7768">
      <w:pgSz w:w="16840" w:h="11907" w:orient="landscape" w:code="9"/>
      <w:pgMar w:top="567" w:right="1810" w:bottom="567" w:left="1440"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C46CB" w14:textId="77777777" w:rsidR="003D7BA2" w:rsidRDefault="003D7BA2">
      <w:r>
        <w:separator/>
      </w:r>
    </w:p>
  </w:endnote>
  <w:endnote w:type="continuationSeparator" w:id="0">
    <w:p w14:paraId="6F65C217" w14:textId="77777777" w:rsidR="003D7BA2" w:rsidRDefault="003D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altName w:val="Tahoma"/>
    <w:panose1 w:val="020B0604030504040204"/>
    <w:charset w:val="00"/>
    <w:family w:val="swiss"/>
    <w:pitch w:val="variable"/>
    <w:sig w:usb0="E1002EFF" w:usb1="C000605B" w:usb2="00000029" w:usb3="00000000" w:csb0="000101FF" w:csb1="00000000"/>
  </w:font>
  <w:font w:name="Apto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73DB2" w14:textId="77777777" w:rsidR="007B60B9" w:rsidRDefault="007B60B9" w:rsidP="006E4E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6C18F" w14:textId="77777777" w:rsidR="007B60B9" w:rsidRDefault="007B60B9" w:rsidP="006E4EC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rPr>
      <w:id w:val="-769384981"/>
      <w:docPartObj>
        <w:docPartGallery w:val="Page Numbers (Bottom of Page)"/>
        <w:docPartUnique/>
      </w:docPartObj>
    </w:sdtPr>
    <w:sdtEndPr/>
    <w:sdtContent>
      <w:sdt>
        <w:sdtPr>
          <w:rPr>
            <w:i/>
            <w:sz w:val="20"/>
          </w:rPr>
          <w:id w:val="1728636285"/>
          <w:docPartObj>
            <w:docPartGallery w:val="Page Numbers (Top of Page)"/>
            <w:docPartUnique/>
          </w:docPartObj>
        </w:sdtPr>
        <w:sdtEndPr/>
        <w:sdtContent>
          <w:p w14:paraId="5AC8D1DB" w14:textId="366F9E00" w:rsidR="007B60B9" w:rsidRPr="00BD3455" w:rsidRDefault="007B60B9" w:rsidP="00BD3455">
            <w:pPr>
              <w:pStyle w:val="Footer"/>
              <w:jc w:val="center"/>
              <w:rPr>
                <w:i/>
                <w:sz w:val="20"/>
              </w:rPr>
            </w:pPr>
            <w:proofErr w:type="spellStart"/>
            <w:r>
              <w:rPr>
                <w:i/>
                <w:sz w:val="20"/>
              </w:rPr>
              <w:t>Faqe</w:t>
            </w:r>
            <w:proofErr w:type="spellEnd"/>
            <w:r>
              <w:rPr>
                <w:i/>
                <w:sz w:val="20"/>
              </w:rPr>
              <w:t xml:space="preserve"> </w:t>
            </w:r>
            <w:r w:rsidRPr="007A24F1">
              <w:rPr>
                <w:b/>
                <w:bCs/>
                <w:i/>
                <w:sz w:val="20"/>
              </w:rPr>
              <w:fldChar w:fldCharType="begin"/>
            </w:r>
            <w:r w:rsidRPr="007A24F1">
              <w:rPr>
                <w:b/>
                <w:bCs/>
                <w:i/>
                <w:sz w:val="20"/>
              </w:rPr>
              <w:instrText xml:space="preserve"> PAGE </w:instrText>
            </w:r>
            <w:r w:rsidRPr="007A24F1">
              <w:rPr>
                <w:b/>
                <w:bCs/>
                <w:i/>
                <w:sz w:val="20"/>
              </w:rPr>
              <w:fldChar w:fldCharType="separate"/>
            </w:r>
            <w:r w:rsidR="00A246B6">
              <w:rPr>
                <w:b/>
                <w:bCs/>
                <w:i/>
                <w:noProof/>
                <w:sz w:val="20"/>
              </w:rPr>
              <w:t>23</w:t>
            </w:r>
            <w:r w:rsidRPr="007A24F1">
              <w:rPr>
                <w:b/>
                <w:bCs/>
                <w:i/>
                <w:sz w:val="20"/>
              </w:rPr>
              <w:fldChar w:fldCharType="end"/>
            </w:r>
            <w:r w:rsidRPr="007A24F1">
              <w:rPr>
                <w:i/>
                <w:sz w:val="20"/>
              </w:rPr>
              <w:t xml:space="preserve"> </w:t>
            </w:r>
            <w:proofErr w:type="spellStart"/>
            <w:r>
              <w:rPr>
                <w:i/>
                <w:sz w:val="20"/>
              </w:rPr>
              <w:t>nga</w:t>
            </w:r>
            <w:proofErr w:type="spellEnd"/>
            <w:r w:rsidRPr="007A24F1">
              <w:rPr>
                <w:i/>
                <w:sz w:val="20"/>
              </w:rPr>
              <w:t xml:space="preserve"> </w:t>
            </w:r>
            <w:r w:rsidRPr="007A24F1">
              <w:rPr>
                <w:b/>
                <w:bCs/>
                <w:i/>
                <w:sz w:val="20"/>
              </w:rPr>
              <w:fldChar w:fldCharType="begin"/>
            </w:r>
            <w:r w:rsidRPr="007A24F1">
              <w:rPr>
                <w:b/>
                <w:bCs/>
                <w:i/>
                <w:sz w:val="20"/>
              </w:rPr>
              <w:instrText xml:space="preserve"> NUMPAGES  </w:instrText>
            </w:r>
            <w:r w:rsidRPr="007A24F1">
              <w:rPr>
                <w:b/>
                <w:bCs/>
                <w:i/>
                <w:sz w:val="20"/>
              </w:rPr>
              <w:fldChar w:fldCharType="separate"/>
            </w:r>
            <w:r w:rsidR="00A246B6">
              <w:rPr>
                <w:b/>
                <w:bCs/>
                <w:i/>
                <w:noProof/>
                <w:sz w:val="20"/>
              </w:rPr>
              <w:t>36</w:t>
            </w:r>
            <w:r w:rsidRPr="007A24F1">
              <w:rPr>
                <w:b/>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D5E3B" w14:textId="77777777" w:rsidR="007B60B9" w:rsidRDefault="007B60B9" w:rsidP="006E4E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94BE65" w14:textId="77777777" w:rsidR="007B60B9" w:rsidRDefault="007B60B9" w:rsidP="006E4EC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EA25D" w14:textId="77777777" w:rsidR="003D7BA2" w:rsidRDefault="003D7BA2">
      <w:r>
        <w:separator/>
      </w:r>
    </w:p>
  </w:footnote>
  <w:footnote w:type="continuationSeparator" w:id="0">
    <w:p w14:paraId="46B51BA1" w14:textId="77777777" w:rsidR="003D7BA2" w:rsidRDefault="003D7B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00D38" w14:textId="77777777" w:rsidR="007B60B9" w:rsidRDefault="007B60B9" w:rsidP="006E4ECA">
    <w:pPr>
      <w:pStyle w:val="Heade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E7816" w14:textId="77777777" w:rsidR="007B60B9" w:rsidRDefault="007B60B9">
    <w:pPr>
      <w:pStyle w:val="Header"/>
    </w:pPr>
    <w:r w:rsidRPr="00C30520">
      <w:rPr>
        <w:rFonts w:ascii="Tahoma" w:hAnsi="Tahoma"/>
        <w:b/>
        <w:color w:val="365F91"/>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0BA"/>
    <w:multiLevelType w:val="hybridMultilevel"/>
    <w:tmpl w:val="8B2A60D2"/>
    <w:lvl w:ilvl="0" w:tplc="21A043E2">
      <w:numFmt w:val="bullet"/>
      <w:lvlText w:val="-"/>
      <w:lvlJc w:val="left"/>
      <w:pPr>
        <w:ind w:left="720" w:hanging="360"/>
      </w:pPr>
      <w:rPr>
        <w:rFonts w:ascii="Book Antiqua" w:eastAsia="MS Mincho" w:hAnsi="Book Antiqu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0D050C0"/>
    <w:multiLevelType w:val="multilevel"/>
    <w:tmpl w:val="1E786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CF2F96"/>
    <w:multiLevelType w:val="hybridMultilevel"/>
    <w:tmpl w:val="AFBC6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777BD1"/>
    <w:multiLevelType w:val="hybridMultilevel"/>
    <w:tmpl w:val="C63EBE20"/>
    <w:lvl w:ilvl="0" w:tplc="21A043E2">
      <w:numFmt w:val="bullet"/>
      <w:lvlText w:val="-"/>
      <w:lvlJc w:val="left"/>
      <w:pPr>
        <w:ind w:left="1080" w:hanging="360"/>
      </w:pPr>
      <w:rPr>
        <w:rFonts w:ascii="Book Antiqua" w:eastAsia="MS Mincho"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7546AF"/>
    <w:multiLevelType w:val="hybridMultilevel"/>
    <w:tmpl w:val="5E403A80"/>
    <w:lvl w:ilvl="0" w:tplc="2878D5F8">
      <w:start w:val="1"/>
      <w:numFmt w:val="decimal"/>
      <w:lvlText w:val="%1."/>
      <w:lvlJc w:val="left"/>
      <w:pPr>
        <w:ind w:left="45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 w15:restartNumberingAfterBreak="0">
    <w:nsid w:val="51881EFD"/>
    <w:multiLevelType w:val="multilevel"/>
    <w:tmpl w:val="9F249FA4"/>
    <w:lvl w:ilvl="0">
      <w:start w:val="1"/>
      <w:numFmt w:val="decimal"/>
      <w:lvlText w:val="%1"/>
      <w:lvlJc w:val="left"/>
      <w:pPr>
        <w:ind w:left="720" w:hanging="720"/>
      </w:pPr>
      <w:rPr>
        <w:rFonts w:hint="default"/>
        <w:color w:val="FF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6" w15:restartNumberingAfterBreak="0">
    <w:nsid w:val="5DE44692"/>
    <w:multiLevelType w:val="hybridMultilevel"/>
    <w:tmpl w:val="0D6C3084"/>
    <w:lvl w:ilvl="0" w:tplc="EF5E6E7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3C971AA"/>
    <w:multiLevelType w:val="hybridMultilevel"/>
    <w:tmpl w:val="E36AD7D4"/>
    <w:lvl w:ilvl="0" w:tplc="63A423B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594ED9"/>
    <w:multiLevelType w:val="hybridMultilevel"/>
    <w:tmpl w:val="F94C688E"/>
    <w:lvl w:ilvl="0" w:tplc="C52E0402">
      <w:numFmt w:val="bullet"/>
      <w:lvlText w:val="-"/>
      <w:lvlJc w:val="left"/>
      <w:pPr>
        <w:ind w:left="720" w:hanging="360"/>
      </w:pPr>
      <w:rPr>
        <w:rFonts w:ascii="Book Antiqua" w:eastAsia="MS Mincho" w:hAnsi="Book Antiqua" w:cs="TimesNewRomanPSMT"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AC"/>
    <w:rsid w:val="00005101"/>
    <w:rsid w:val="000060B6"/>
    <w:rsid w:val="000069B5"/>
    <w:rsid w:val="00016651"/>
    <w:rsid w:val="00017469"/>
    <w:rsid w:val="00026E1B"/>
    <w:rsid w:val="0004490A"/>
    <w:rsid w:val="000523D8"/>
    <w:rsid w:val="00061416"/>
    <w:rsid w:val="00062ECF"/>
    <w:rsid w:val="00070B64"/>
    <w:rsid w:val="00081EDE"/>
    <w:rsid w:val="00083AA5"/>
    <w:rsid w:val="000844E3"/>
    <w:rsid w:val="000867C6"/>
    <w:rsid w:val="00087C40"/>
    <w:rsid w:val="000A257A"/>
    <w:rsid w:val="000A3B3E"/>
    <w:rsid w:val="000B7AF8"/>
    <w:rsid w:val="000C20D9"/>
    <w:rsid w:val="000C5056"/>
    <w:rsid w:val="000C62DF"/>
    <w:rsid w:val="000E273D"/>
    <w:rsid w:val="000F7A97"/>
    <w:rsid w:val="00101485"/>
    <w:rsid w:val="00101D86"/>
    <w:rsid w:val="00102BB8"/>
    <w:rsid w:val="0013500A"/>
    <w:rsid w:val="0013535B"/>
    <w:rsid w:val="00142339"/>
    <w:rsid w:val="001424C1"/>
    <w:rsid w:val="00143418"/>
    <w:rsid w:val="001514D3"/>
    <w:rsid w:val="00154A26"/>
    <w:rsid w:val="001640FD"/>
    <w:rsid w:val="001705D8"/>
    <w:rsid w:val="001711F5"/>
    <w:rsid w:val="001721DB"/>
    <w:rsid w:val="00172A76"/>
    <w:rsid w:val="0017477F"/>
    <w:rsid w:val="00177221"/>
    <w:rsid w:val="00193BFC"/>
    <w:rsid w:val="00193DF4"/>
    <w:rsid w:val="0019678E"/>
    <w:rsid w:val="001A4403"/>
    <w:rsid w:val="001A750B"/>
    <w:rsid w:val="001B081D"/>
    <w:rsid w:val="001C0324"/>
    <w:rsid w:val="001C24D9"/>
    <w:rsid w:val="001C4B9A"/>
    <w:rsid w:val="001C6428"/>
    <w:rsid w:val="001C6469"/>
    <w:rsid w:val="001D11D6"/>
    <w:rsid w:val="001E5A2A"/>
    <w:rsid w:val="001E727B"/>
    <w:rsid w:val="001E7768"/>
    <w:rsid w:val="001F1569"/>
    <w:rsid w:val="001F4618"/>
    <w:rsid w:val="00200650"/>
    <w:rsid w:val="002027CC"/>
    <w:rsid w:val="00222AAA"/>
    <w:rsid w:val="0022513C"/>
    <w:rsid w:val="00227B4A"/>
    <w:rsid w:val="002303C2"/>
    <w:rsid w:val="0024020A"/>
    <w:rsid w:val="00240F3A"/>
    <w:rsid w:val="00242824"/>
    <w:rsid w:val="0024419F"/>
    <w:rsid w:val="00244495"/>
    <w:rsid w:val="002448BB"/>
    <w:rsid w:val="00245E12"/>
    <w:rsid w:val="002528A1"/>
    <w:rsid w:val="002601A4"/>
    <w:rsid w:val="00272FA5"/>
    <w:rsid w:val="00274032"/>
    <w:rsid w:val="0028014C"/>
    <w:rsid w:val="00281E79"/>
    <w:rsid w:val="002841A9"/>
    <w:rsid w:val="002902F2"/>
    <w:rsid w:val="002969AC"/>
    <w:rsid w:val="002A0678"/>
    <w:rsid w:val="002B1C23"/>
    <w:rsid w:val="002E50CD"/>
    <w:rsid w:val="002E7F9F"/>
    <w:rsid w:val="002F7C7D"/>
    <w:rsid w:val="0031119F"/>
    <w:rsid w:val="003112D0"/>
    <w:rsid w:val="00314034"/>
    <w:rsid w:val="00316BC9"/>
    <w:rsid w:val="00334014"/>
    <w:rsid w:val="00334B5E"/>
    <w:rsid w:val="00351BF7"/>
    <w:rsid w:val="00362E1F"/>
    <w:rsid w:val="003719D4"/>
    <w:rsid w:val="003758A0"/>
    <w:rsid w:val="00391217"/>
    <w:rsid w:val="00397BD2"/>
    <w:rsid w:val="003A219F"/>
    <w:rsid w:val="003A4FA1"/>
    <w:rsid w:val="003C038F"/>
    <w:rsid w:val="003D5BFB"/>
    <w:rsid w:val="003D7BA2"/>
    <w:rsid w:val="003E3B47"/>
    <w:rsid w:val="003E4893"/>
    <w:rsid w:val="003E6D40"/>
    <w:rsid w:val="003F1F71"/>
    <w:rsid w:val="00404FB9"/>
    <w:rsid w:val="00414C32"/>
    <w:rsid w:val="00426584"/>
    <w:rsid w:val="004356AA"/>
    <w:rsid w:val="004544D3"/>
    <w:rsid w:val="004620C8"/>
    <w:rsid w:val="00464C70"/>
    <w:rsid w:val="00470523"/>
    <w:rsid w:val="004A47DC"/>
    <w:rsid w:val="004B5438"/>
    <w:rsid w:val="004C1EEC"/>
    <w:rsid w:val="004C27D5"/>
    <w:rsid w:val="004C4430"/>
    <w:rsid w:val="004C6F4B"/>
    <w:rsid w:val="004D5546"/>
    <w:rsid w:val="004E37A3"/>
    <w:rsid w:val="004E52CB"/>
    <w:rsid w:val="004F1B34"/>
    <w:rsid w:val="005054B0"/>
    <w:rsid w:val="0051635E"/>
    <w:rsid w:val="00531619"/>
    <w:rsid w:val="00533F86"/>
    <w:rsid w:val="00547036"/>
    <w:rsid w:val="00555509"/>
    <w:rsid w:val="005610ED"/>
    <w:rsid w:val="005620A2"/>
    <w:rsid w:val="005716DB"/>
    <w:rsid w:val="00581C6E"/>
    <w:rsid w:val="00583E9C"/>
    <w:rsid w:val="00592610"/>
    <w:rsid w:val="00594E4A"/>
    <w:rsid w:val="00595B24"/>
    <w:rsid w:val="005A07AB"/>
    <w:rsid w:val="005A14E6"/>
    <w:rsid w:val="005B3169"/>
    <w:rsid w:val="005D3713"/>
    <w:rsid w:val="005D4088"/>
    <w:rsid w:val="005D56B7"/>
    <w:rsid w:val="005E14B3"/>
    <w:rsid w:val="005E4373"/>
    <w:rsid w:val="005E4B91"/>
    <w:rsid w:val="005E553A"/>
    <w:rsid w:val="005E742A"/>
    <w:rsid w:val="005F3183"/>
    <w:rsid w:val="005F401D"/>
    <w:rsid w:val="005F7A52"/>
    <w:rsid w:val="006131E8"/>
    <w:rsid w:val="0062142E"/>
    <w:rsid w:val="0062303B"/>
    <w:rsid w:val="00623C97"/>
    <w:rsid w:val="00624DCA"/>
    <w:rsid w:val="006313FC"/>
    <w:rsid w:val="006323E5"/>
    <w:rsid w:val="00636B35"/>
    <w:rsid w:val="006372D1"/>
    <w:rsid w:val="00644DD7"/>
    <w:rsid w:val="006537DE"/>
    <w:rsid w:val="00655362"/>
    <w:rsid w:val="006A3331"/>
    <w:rsid w:val="006B1F1E"/>
    <w:rsid w:val="006C77C3"/>
    <w:rsid w:val="006D1ED4"/>
    <w:rsid w:val="006D7E0D"/>
    <w:rsid w:val="006E4ECA"/>
    <w:rsid w:val="006E7B95"/>
    <w:rsid w:val="006F3B67"/>
    <w:rsid w:val="007026A9"/>
    <w:rsid w:val="00712259"/>
    <w:rsid w:val="00720831"/>
    <w:rsid w:val="007237B8"/>
    <w:rsid w:val="00723947"/>
    <w:rsid w:val="00725CE2"/>
    <w:rsid w:val="0073228E"/>
    <w:rsid w:val="007337C6"/>
    <w:rsid w:val="0073765F"/>
    <w:rsid w:val="00745940"/>
    <w:rsid w:val="00762503"/>
    <w:rsid w:val="00773844"/>
    <w:rsid w:val="00782DC1"/>
    <w:rsid w:val="007A55CF"/>
    <w:rsid w:val="007A71AF"/>
    <w:rsid w:val="007B10CB"/>
    <w:rsid w:val="007B60B9"/>
    <w:rsid w:val="007C2337"/>
    <w:rsid w:val="007C340F"/>
    <w:rsid w:val="007C6A3F"/>
    <w:rsid w:val="007D6089"/>
    <w:rsid w:val="007E4025"/>
    <w:rsid w:val="00837724"/>
    <w:rsid w:val="008430F0"/>
    <w:rsid w:val="00856220"/>
    <w:rsid w:val="0086195F"/>
    <w:rsid w:val="008667CE"/>
    <w:rsid w:val="00867C18"/>
    <w:rsid w:val="00873597"/>
    <w:rsid w:val="00873CAC"/>
    <w:rsid w:val="00876A2F"/>
    <w:rsid w:val="00880764"/>
    <w:rsid w:val="00880D36"/>
    <w:rsid w:val="00894BC1"/>
    <w:rsid w:val="008A10E8"/>
    <w:rsid w:val="008A16D1"/>
    <w:rsid w:val="008B0373"/>
    <w:rsid w:val="008E6F63"/>
    <w:rsid w:val="008F277B"/>
    <w:rsid w:val="008F2786"/>
    <w:rsid w:val="008F6967"/>
    <w:rsid w:val="009010EF"/>
    <w:rsid w:val="00903E5E"/>
    <w:rsid w:val="00906BD5"/>
    <w:rsid w:val="00914EC5"/>
    <w:rsid w:val="00915544"/>
    <w:rsid w:val="00917302"/>
    <w:rsid w:val="0094623D"/>
    <w:rsid w:val="00946B7E"/>
    <w:rsid w:val="0098209A"/>
    <w:rsid w:val="009823B7"/>
    <w:rsid w:val="00987D88"/>
    <w:rsid w:val="009978B7"/>
    <w:rsid w:val="009A0F3B"/>
    <w:rsid w:val="009A542E"/>
    <w:rsid w:val="009A7809"/>
    <w:rsid w:val="009C06B7"/>
    <w:rsid w:val="009C19C9"/>
    <w:rsid w:val="009C261E"/>
    <w:rsid w:val="009D4559"/>
    <w:rsid w:val="009E0599"/>
    <w:rsid w:val="009E14B9"/>
    <w:rsid w:val="009E44F3"/>
    <w:rsid w:val="009F0044"/>
    <w:rsid w:val="009F233F"/>
    <w:rsid w:val="00A00981"/>
    <w:rsid w:val="00A21FE2"/>
    <w:rsid w:val="00A246B6"/>
    <w:rsid w:val="00A30575"/>
    <w:rsid w:val="00A472C5"/>
    <w:rsid w:val="00A47A4E"/>
    <w:rsid w:val="00A52384"/>
    <w:rsid w:val="00A63E97"/>
    <w:rsid w:val="00A971DF"/>
    <w:rsid w:val="00AC507A"/>
    <w:rsid w:val="00AD0DBB"/>
    <w:rsid w:val="00AE5690"/>
    <w:rsid w:val="00AF53CE"/>
    <w:rsid w:val="00B063E0"/>
    <w:rsid w:val="00B15D7D"/>
    <w:rsid w:val="00B20499"/>
    <w:rsid w:val="00B428CC"/>
    <w:rsid w:val="00B442EF"/>
    <w:rsid w:val="00B44B16"/>
    <w:rsid w:val="00B45DCC"/>
    <w:rsid w:val="00B46D4C"/>
    <w:rsid w:val="00B57993"/>
    <w:rsid w:val="00B60CDA"/>
    <w:rsid w:val="00B7393E"/>
    <w:rsid w:val="00B84B9C"/>
    <w:rsid w:val="00B862CA"/>
    <w:rsid w:val="00B91692"/>
    <w:rsid w:val="00BA24D9"/>
    <w:rsid w:val="00BB0E35"/>
    <w:rsid w:val="00BB45F1"/>
    <w:rsid w:val="00BC2D4B"/>
    <w:rsid w:val="00BC743F"/>
    <w:rsid w:val="00BD3455"/>
    <w:rsid w:val="00BE3355"/>
    <w:rsid w:val="00C14128"/>
    <w:rsid w:val="00C21294"/>
    <w:rsid w:val="00C30EA8"/>
    <w:rsid w:val="00C32AE0"/>
    <w:rsid w:val="00C36DF7"/>
    <w:rsid w:val="00C448FB"/>
    <w:rsid w:val="00C4685A"/>
    <w:rsid w:val="00C555FD"/>
    <w:rsid w:val="00C626AC"/>
    <w:rsid w:val="00C72262"/>
    <w:rsid w:val="00C85B15"/>
    <w:rsid w:val="00C911A9"/>
    <w:rsid w:val="00C94FD7"/>
    <w:rsid w:val="00CA72D8"/>
    <w:rsid w:val="00CB2EBE"/>
    <w:rsid w:val="00CB72B9"/>
    <w:rsid w:val="00CC47B9"/>
    <w:rsid w:val="00CD6877"/>
    <w:rsid w:val="00CE2056"/>
    <w:rsid w:val="00CF7296"/>
    <w:rsid w:val="00D14222"/>
    <w:rsid w:val="00D201D2"/>
    <w:rsid w:val="00D24849"/>
    <w:rsid w:val="00D454B7"/>
    <w:rsid w:val="00D74222"/>
    <w:rsid w:val="00D7435D"/>
    <w:rsid w:val="00D74EE9"/>
    <w:rsid w:val="00DA1250"/>
    <w:rsid w:val="00DA1769"/>
    <w:rsid w:val="00DA5D95"/>
    <w:rsid w:val="00DB4E5B"/>
    <w:rsid w:val="00DC2226"/>
    <w:rsid w:val="00DD23AD"/>
    <w:rsid w:val="00DF2E4F"/>
    <w:rsid w:val="00E008EA"/>
    <w:rsid w:val="00E12366"/>
    <w:rsid w:val="00E1381C"/>
    <w:rsid w:val="00E17DC6"/>
    <w:rsid w:val="00E20499"/>
    <w:rsid w:val="00E21C53"/>
    <w:rsid w:val="00E26177"/>
    <w:rsid w:val="00E26664"/>
    <w:rsid w:val="00E321A6"/>
    <w:rsid w:val="00E3323D"/>
    <w:rsid w:val="00E55A18"/>
    <w:rsid w:val="00E55BB7"/>
    <w:rsid w:val="00E6151D"/>
    <w:rsid w:val="00E62E16"/>
    <w:rsid w:val="00E64E53"/>
    <w:rsid w:val="00E72D2A"/>
    <w:rsid w:val="00E7725B"/>
    <w:rsid w:val="00E826BE"/>
    <w:rsid w:val="00EA37C2"/>
    <w:rsid w:val="00EB5211"/>
    <w:rsid w:val="00EC147C"/>
    <w:rsid w:val="00ED4116"/>
    <w:rsid w:val="00EE2DB4"/>
    <w:rsid w:val="00EE61BD"/>
    <w:rsid w:val="00EF231E"/>
    <w:rsid w:val="00F0003E"/>
    <w:rsid w:val="00F0362F"/>
    <w:rsid w:val="00F10F65"/>
    <w:rsid w:val="00F141F5"/>
    <w:rsid w:val="00F351FA"/>
    <w:rsid w:val="00F4177C"/>
    <w:rsid w:val="00F42127"/>
    <w:rsid w:val="00F52CE2"/>
    <w:rsid w:val="00F550E6"/>
    <w:rsid w:val="00F718B1"/>
    <w:rsid w:val="00F85EE6"/>
    <w:rsid w:val="00F8765B"/>
    <w:rsid w:val="00FA1D53"/>
    <w:rsid w:val="00FB4C18"/>
    <w:rsid w:val="00FD440F"/>
    <w:rsid w:val="00FD4B0B"/>
    <w:rsid w:val="00FD722E"/>
    <w:rsid w:val="00FE0101"/>
    <w:rsid w:val="00FF57D7"/>
  </w:rsids>
  <m:mathPr>
    <m:mathFont m:val="Cambria Math"/>
    <m:brkBin m:val="before"/>
    <m:brkBinSub m:val="--"/>
    <m:smallFrac m:val="0"/>
    <m:dispDef/>
    <m:lMargin m:val="0"/>
    <m:rMargin m:val="0"/>
    <m:defJc m:val="centerGroup"/>
    <m:wrapIndent m:val="1440"/>
    <m:intLim m:val="subSup"/>
    <m:naryLim m:val="undOvr"/>
  </m:mathPr>
  <w:themeFontLang w:val="sq-AL" w:bidi="ar-SA"/>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2F6A38B2"/>
  <w15:chartTrackingRefBased/>
  <w15:docId w15:val="{8744D714-2377-4004-89F3-C13C525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6D1"/>
    <w:pPr>
      <w:spacing w:after="0" w:line="240" w:lineRule="auto"/>
    </w:pPr>
    <w:rPr>
      <w:rFonts w:ascii="Times New Roman" w:eastAsia="MS Mincho" w:hAnsi="Times New Roman" w:cs="Times New Roman"/>
      <w:sz w:val="24"/>
      <w:szCs w:val="24"/>
      <w:lang w:val="en-US"/>
    </w:rPr>
  </w:style>
  <w:style w:type="paragraph" w:styleId="Heading2">
    <w:name w:val="heading 2"/>
    <w:basedOn w:val="Normal"/>
    <w:next w:val="Normal"/>
    <w:link w:val="Heading2Char"/>
    <w:qFormat/>
    <w:rsid w:val="008A16D1"/>
    <w:pPr>
      <w:keepNext/>
      <w:ind w:left="7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16D1"/>
    <w:rPr>
      <w:rFonts w:ascii="Times New Roman" w:eastAsia="MS Mincho" w:hAnsi="Times New Roman" w:cs="Times New Roman"/>
      <w:b/>
      <w:bCs/>
      <w:sz w:val="28"/>
      <w:szCs w:val="24"/>
      <w:lang w:val="en-US"/>
    </w:rPr>
  </w:style>
  <w:style w:type="paragraph" w:styleId="BodyText">
    <w:name w:val="Body Text"/>
    <w:basedOn w:val="Normal"/>
    <w:link w:val="BodyTextChar"/>
    <w:rsid w:val="008A16D1"/>
    <w:pPr>
      <w:jc w:val="both"/>
    </w:pPr>
    <w:rPr>
      <w:b/>
      <w:bCs/>
    </w:rPr>
  </w:style>
  <w:style w:type="character" w:customStyle="1" w:styleId="BodyTextChar">
    <w:name w:val="Body Text Char"/>
    <w:basedOn w:val="DefaultParagraphFont"/>
    <w:link w:val="BodyText"/>
    <w:rsid w:val="008A16D1"/>
    <w:rPr>
      <w:rFonts w:ascii="Times New Roman" w:eastAsia="MS Mincho" w:hAnsi="Times New Roman" w:cs="Times New Roman"/>
      <w:b/>
      <w:bCs/>
      <w:sz w:val="24"/>
      <w:szCs w:val="24"/>
      <w:lang w:val="en-US"/>
    </w:rPr>
  </w:style>
  <w:style w:type="paragraph" w:styleId="Footer">
    <w:name w:val="footer"/>
    <w:basedOn w:val="Normal"/>
    <w:link w:val="FooterChar"/>
    <w:uiPriority w:val="99"/>
    <w:rsid w:val="008A16D1"/>
    <w:pPr>
      <w:tabs>
        <w:tab w:val="center" w:pos="4320"/>
        <w:tab w:val="right" w:pos="8640"/>
      </w:tabs>
    </w:pPr>
  </w:style>
  <w:style w:type="character" w:customStyle="1" w:styleId="FooterChar">
    <w:name w:val="Footer Char"/>
    <w:basedOn w:val="DefaultParagraphFont"/>
    <w:link w:val="Footer"/>
    <w:uiPriority w:val="99"/>
    <w:rsid w:val="008A16D1"/>
    <w:rPr>
      <w:rFonts w:ascii="Times New Roman" w:eastAsia="MS Mincho" w:hAnsi="Times New Roman" w:cs="Times New Roman"/>
      <w:sz w:val="24"/>
      <w:szCs w:val="24"/>
      <w:lang w:val="en-US"/>
    </w:rPr>
  </w:style>
  <w:style w:type="character" w:styleId="PageNumber">
    <w:name w:val="page number"/>
    <w:basedOn w:val="DefaultParagraphFont"/>
    <w:rsid w:val="008A16D1"/>
  </w:style>
  <w:style w:type="paragraph" w:styleId="Header">
    <w:name w:val="header"/>
    <w:basedOn w:val="Normal"/>
    <w:link w:val="HeaderChar"/>
    <w:uiPriority w:val="99"/>
    <w:rsid w:val="008A16D1"/>
    <w:pPr>
      <w:tabs>
        <w:tab w:val="center" w:pos="4320"/>
        <w:tab w:val="right" w:pos="8640"/>
      </w:tabs>
    </w:pPr>
  </w:style>
  <w:style w:type="character" w:customStyle="1" w:styleId="HeaderChar">
    <w:name w:val="Header Char"/>
    <w:basedOn w:val="DefaultParagraphFont"/>
    <w:link w:val="Header"/>
    <w:uiPriority w:val="99"/>
    <w:rsid w:val="008A16D1"/>
    <w:rPr>
      <w:rFonts w:ascii="Times New Roman" w:eastAsia="MS Mincho" w:hAnsi="Times New Roman" w:cs="Times New Roman"/>
      <w:sz w:val="24"/>
      <w:szCs w:val="24"/>
      <w:lang w:val="en-US"/>
    </w:rPr>
  </w:style>
  <w:style w:type="paragraph" w:styleId="ListParagraph">
    <w:name w:val="List Paragraph"/>
    <w:basedOn w:val="Normal"/>
    <w:link w:val="ListParagraphChar"/>
    <w:uiPriority w:val="34"/>
    <w:qFormat/>
    <w:rsid w:val="008A16D1"/>
    <w:pPr>
      <w:ind w:left="720"/>
      <w:contextualSpacing/>
    </w:pPr>
  </w:style>
  <w:style w:type="character" w:styleId="CommentReference">
    <w:name w:val="annotation reference"/>
    <w:basedOn w:val="DefaultParagraphFont"/>
    <w:uiPriority w:val="99"/>
    <w:semiHidden/>
    <w:unhideWhenUsed/>
    <w:rsid w:val="001F4618"/>
    <w:rPr>
      <w:sz w:val="16"/>
      <w:szCs w:val="16"/>
    </w:rPr>
  </w:style>
  <w:style w:type="paragraph" w:styleId="CommentText">
    <w:name w:val="annotation text"/>
    <w:basedOn w:val="Normal"/>
    <w:link w:val="CommentTextChar"/>
    <w:uiPriority w:val="99"/>
    <w:semiHidden/>
    <w:unhideWhenUsed/>
    <w:rsid w:val="001F4618"/>
    <w:rPr>
      <w:sz w:val="20"/>
      <w:szCs w:val="20"/>
    </w:rPr>
  </w:style>
  <w:style w:type="character" w:customStyle="1" w:styleId="CommentTextChar">
    <w:name w:val="Comment Text Char"/>
    <w:basedOn w:val="DefaultParagraphFont"/>
    <w:link w:val="CommentText"/>
    <w:uiPriority w:val="99"/>
    <w:semiHidden/>
    <w:rsid w:val="001F4618"/>
    <w:rPr>
      <w:rFonts w:ascii="Times New Roman" w:eastAsia="MS Mincho"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F4618"/>
    <w:rPr>
      <w:b/>
      <w:bCs/>
    </w:rPr>
  </w:style>
  <w:style w:type="character" w:customStyle="1" w:styleId="CommentSubjectChar">
    <w:name w:val="Comment Subject Char"/>
    <w:basedOn w:val="CommentTextChar"/>
    <w:link w:val="CommentSubject"/>
    <w:uiPriority w:val="99"/>
    <w:semiHidden/>
    <w:rsid w:val="001F4618"/>
    <w:rPr>
      <w:rFonts w:ascii="Times New Roman" w:eastAsia="MS Mincho" w:hAnsi="Times New Roman" w:cs="Times New Roman"/>
      <w:b/>
      <w:bCs/>
      <w:sz w:val="20"/>
      <w:szCs w:val="20"/>
      <w:lang w:val="en-US"/>
    </w:rPr>
  </w:style>
  <w:style w:type="paragraph" w:styleId="BalloonText">
    <w:name w:val="Balloon Text"/>
    <w:basedOn w:val="Normal"/>
    <w:link w:val="BalloonTextChar"/>
    <w:uiPriority w:val="99"/>
    <w:semiHidden/>
    <w:unhideWhenUsed/>
    <w:rsid w:val="001F4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618"/>
    <w:rPr>
      <w:rFonts w:ascii="Segoe UI" w:eastAsia="MS Mincho" w:hAnsi="Segoe UI" w:cs="Segoe UI"/>
      <w:sz w:val="18"/>
      <w:szCs w:val="18"/>
      <w:lang w:val="en-US"/>
    </w:rPr>
  </w:style>
  <w:style w:type="paragraph" w:styleId="FootnoteText">
    <w:name w:val="footnote text"/>
    <w:basedOn w:val="Normal"/>
    <w:link w:val="FootnoteTextChar"/>
    <w:uiPriority w:val="99"/>
    <w:semiHidden/>
    <w:unhideWhenUsed/>
    <w:rsid w:val="000523D8"/>
    <w:rPr>
      <w:sz w:val="20"/>
      <w:szCs w:val="20"/>
    </w:rPr>
  </w:style>
  <w:style w:type="character" w:customStyle="1" w:styleId="FootnoteTextChar">
    <w:name w:val="Footnote Text Char"/>
    <w:basedOn w:val="DefaultParagraphFont"/>
    <w:link w:val="FootnoteText"/>
    <w:uiPriority w:val="99"/>
    <w:semiHidden/>
    <w:rsid w:val="000523D8"/>
    <w:rPr>
      <w:rFonts w:ascii="Times New Roman" w:eastAsia="MS Mincho" w:hAnsi="Times New Roman" w:cs="Times New Roman"/>
      <w:sz w:val="20"/>
      <w:szCs w:val="20"/>
      <w:lang w:val="en-US"/>
    </w:rPr>
  </w:style>
  <w:style w:type="character" w:styleId="FootnoteReference">
    <w:name w:val="footnote reference"/>
    <w:basedOn w:val="DefaultParagraphFont"/>
    <w:uiPriority w:val="99"/>
    <w:semiHidden/>
    <w:unhideWhenUsed/>
    <w:rsid w:val="000523D8"/>
    <w:rPr>
      <w:vertAlign w:val="superscript"/>
    </w:rPr>
  </w:style>
  <w:style w:type="character" w:customStyle="1" w:styleId="ListParagraphChar">
    <w:name w:val="List Paragraph Char"/>
    <w:link w:val="ListParagraph"/>
    <w:uiPriority w:val="34"/>
    <w:locked/>
    <w:rsid w:val="00594E4A"/>
    <w:rPr>
      <w:rFonts w:ascii="Times New Roman" w:eastAsia="MS Mincho"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7000">
      <w:bodyDiv w:val="1"/>
      <w:marLeft w:val="0"/>
      <w:marRight w:val="0"/>
      <w:marTop w:val="0"/>
      <w:marBottom w:val="0"/>
      <w:divBdr>
        <w:top w:val="none" w:sz="0" w:space="0" w:color="auto"/>
        <w:left w:val="none" w:sz="0" w:space="0" w:color="auto"/>
        <w:bottom w:val="none" w:sz="0" w:space="0" w:color="auto"/>
        <w:right w:val="none" w:sz="0" w:space="0" w:color="auto"/>
      </w:divBdr>
    </w:div>
    <w:div w:id="296493247">
      <w:bodyDiv w:val="1"/>
      <w:marLeft w:val="0"/>
      <w:marRight w:val="0"/>
      <w:marTop w:val="0"/>
      <w:marBottom w:val="0"/>
      <w:divBdr>
        <w:top w:val="none" w:sz="0" w:space="0" w:color="auto"/>
        <w:left w:val="none" w:sz="0" w:space="0" w:color="auto"/>
        <w:bottom w:val="none" w:sz="0" w:space="0" w:color="auto"/>
        <w:right w:val="none" w:sz="0" w:space="0" w:color="auto"/>
      </w:divBdr>
    </w:div>
    <w:div w:id="307704971">
      <w:bodyDiv w:val="1"/>
      <w:marLeft w:val="0"/>
      <w:marRight w:val="0"/>
      <w:marTop w:val="0"/>
      <w:marBottom w:val="0"/>
      <w:divBdr>
        <w:top w:val="none" w:sz="0" w:space="0" w:color="auto"/>
        <w:left w:val="none" w:sz="0" w:space="0" w:color="auto"/>
        <w:bottom w:val="none" w:sz="0" w:space="0" w:color="auto"/>
        <w:right w:val="none" w:sz="0" w:space="0" w:color="auto"/>
      </w:divBdr>
    </w:div>
    <w:div w:id="524633432">
      <w:bodyDiv w:val="1"/>
      <w:marLeft w:val="0"/>
      <w:marRight w:val="0"/>
      <w:marTop w:val="0"/>
      <w:marBottom w:val="0"/>
      <w:divBdr>
        <w:top w:val="none" w:sz="0" w:space="0" w:color="auto"/>
        <w:left w:val="none" w:sz="0" w:space="0" w:color="auto"/>
        <w:bottom w:val="none" w:sz="0" w:space="0" w:color="auto"/>
        <w:right w:val="none" w:sz="0" w:space="0" w:color="auto"/>
      </w:divBdr>
    </w:div>
    <w:div w:id="1044713493">
      <w:bodyDiv w:val="1"/>
      <w:marLeft w:val="0"/>
      <w:marRight w:val="0"/>
      <w:marTop w:val="0"/>
      <w:marBottom w:val="0"/>
      <w:divBdr>
        <w:top w:val="none" w:sz="0" w:space="0" w:color="auto"/>
        <w:left w:val="none" w:sz="0" w:space="0" w:color="auto"/>
        <w:bottom w:val="none" w:sz="0" w:space="0" w:color="auto"/>
        <w:right w:val="none" w:sz="0" w:space="0" w:color="auto"/>
      </w:divBdr>
    </w:div>
    <w:div w:id="1495535069">
      <w:bodyDiv w:val="1"/>
      <w:marLeft w:val="0"/>
      <w:marRight w:val="0"/>
      <w:marTop w:val="0"/>
      <w:marBottom w:val="0"/>
      <w:divBdr>
        <w:top w:val="none" w:sz="0" w:space="0" w:color="auto"/>
        <w:left w:val="none" w:sz="0" w:space="0" w:color="auto"/>
        <w:bottom w:val="none" w:sz="0" w:space="0" w:color="auto"/>
        <w:right w:val="none" w:sz="0" w:space="0" w:color="auto"/>
      </w:divBdr>
    </w:div>
    <w:div w:id="1527449353">
      <w:bodyDiv w:val="1"/>
      <w:marLeft w:val="0"/>
      <w:marRight w:val="0"/>
      <w:marTop w:val="0"/>
      <w:marBottom w:val="0"/>
      <w:divBdr>
        <w:top w:val="none" w:sz="0" w:space="0" w:color="auto"/>
        <w:left w:val="none" w:sz="0" w:space="0" w:color="auto"/>
        <w:bottom w:val="none" w:sz="0" w:space="0" w:color="auto"/>
        <w:right w:val="none" w:sz="0" w:space="0" w:color="auto"/>
      </w:divBdr>
    </w:div>
    <w:div w:id="1542742324">
      <w:bodyDiv w:val="1"/>
      <w:marLeft w:val="0"/>
      <w:marRight w:val="0"/>
      <w:marTop w:val="0"/>
      <w:marBottom w:val="0"/>
      <w:divBdr>
        <w:top w:val="none" w:sz="0" w:space="0" w:color="auto"/>
        <w:left w:val="none" w:sz="0" w:space="0" w:color="auto"/>
        <w:bottom w:val="none" w:sz="0" w:space="0" w:color="auto"/>
        <w:right w:val="none" w:sz="0" w:space="0" w:color="auto"/>
      </w:divBdr>
    </w:div>
    <w:div w:id="1783918898">
      <w:bodyDiv w:val="1"/>
      <w:marLeft w:val="0"/>
      <w:marRight w:val="0"/>
      <w:marTop w:val="0"/>
      <w:marBottom w:val="0"/>
      <w:divBdr>
        <w:top w:val="none" w:sz="0" w:space="0" w:color="auto"/>
        <w:left w:val="none" w:sz="0" w:space="0" w:color="auto"/>
        <w:bottom w:val="none" w:sz="0" w:space="0" w:color="auto"/>
        <w:right w:val="none" w:sz="0" w:space="0" w:color="auto"/>
      </w:divBdr>
    </w:div>
    <w:div w:id="1820687311">
      <w:bodyDiv w:val="1"/>
      <w:marLeft w:val="0"/>
      <w:marRight w:val="0"/>
      <w:marTop w:val="0"/>
      <w:marBottom w:val="0"/>
      <w:divBdr>
        <w:top w:val="none" w:sz="0" w:space="0" w:color="auto"/>
        <w:left w:val="none" w:sz="0" w:space="0" w:color="auto"/>
        <w:bottom w:val="none" w:sz="0" w:space="0" w:color="auto"/>
        <w:right w:val="none" w:sz="0" w:space="0" w:color="auto"/>
      </w:divBdr>
    </w:div>
    <w:div w:id="1993673333">
      <w:bodyDiv w:val="1"/>
      <w:marLeft w:val="0"/>
      <w:marRight w:val="0"/>
      <w:marTop w:val="0"/>
      <w:marBottom w:val="0"/>
      <w:divBdr>
        <w:top w:val="none" w:sz="0" w:space="0" w:color="auto"/>
        <w:left w:val="none" w:sz="0" w:space="0" w:color="auto"/>
        <w:bottom w:val="none" w:sz="0" w:space="0" w:color="auto"/>
        <w:right w:val="none" w:sz="0" w:space="0" w:color="auto"/>
      </w:divBdr>
    </w:div>
    <w:div w:id="209362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21" Type="http://schemas.openxmlformats.org/officeDocument/2006/relationships/oleObject" Target="embeddings/Microsoft_Excel_97-2003_Worksheet3.xls"/><Relationship Id="rId42" Type="http://schemas.openxmlformats.org/officeDocument/2006/relationships/image" Target="media/image16.emf"/><Relationship Id="rId47" Type="http://schemas.openxmlformats.org/officeDocument/2006/relationships/oleObject" Target="embeddings/Microsoft_Excel_97-2003_Worksheet15.xls"/><Relationship Id="rId63" Type="http://schemas.openxmlformats.org/officeDocument/2006/relationships/oleObject" Target="embeddings/Microsoft_Excel_97-2003_Worksheet23.xls"/><Relationship Id="rId68" Type="http://schemas.openxmlformats.org/officeDocument/2006/relationships/image" Target="media/image29.emf"/><Relationship Id="rId16" Type="http://schemas.openxmlformats.org/officeDocument/2006/relationships/image" Target="media/image3.emf"/><Relationship Id="rId11" Type="http://schemas.openxmlformats.org/officeDocument/2006/relationships/footer" Target="footer2.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Excel_97-2003_Worksheet11.xls"/><Relationship Id="rId40" Type="http://schemas.openxmlformats.org/officeDocument/2006/relationships/image" Target="media/image15.emf"/><Relationship Id="rId45" Type="http://schemas.openxmlformats.org/officeDocument/2006/relationships/package" Target="embeddings/Microsoft_Excel_Worksheet.xlsx"/><Relationship Id="rId53" Type="http://schemas.openxmlformats.org/officeDocument/2006/relationships/oleObject" Target="embeddings/Microsoft_Excel_97-2003_Worksheet18.xls"/><Relationship Id="rId58" Type="http://schemas.openxmlformats.org/officeDocument/2006/relationships/image" Target="media/image24.emf"/><Relationship Id="rId66" Type="http://schemas.openxmlformats.org/officeDocument/2006/relationships/image" Target="media/image28.emf"/><Relationship Id="rId74" Type="http://schemas.openxmlformats.org/officeDocument/2006/relationships/image" Target="media/image32.e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Microsoft_Excel_97-2003_Worksheet22.xls"/><Relationship Id="rId19" Type="http://schemas.openxmlformats.org/officeDocument/2006/relationships/oleObject" Target="embeddings/Microsoft_Excel_97-2003_Worksheet2.xls"/><Relationship Id="rId14" Type="http://schemas.openxmlformats.org/officeDocument/2006/relationships/oleObject" Target="embeddings/Microsoft_Excel_97-2003_Worksheet.xls"/><Relationship Id="rId22" Type="http://schemas.openxmlformats.org/officeDocument/2006/relationships/image" Target="media/image6.emf"/><Relationship Id="rId27" Type="http://schemas.openxmlformats.org/officeDocument/2006/relationships/oleObject" Target="embeddings/Microsoft_Excel_97-2003_Worksheet6.xls"/><Relationship Id="rId30" Type="http://schemas.openxmlformats.org/officeDocument/2006/relationships/image" Target="media/image10.emf"/><Relationship Id="rId35" Type="http://schemas.openxmlformats.org/officeDocument/2006/relationships/oleObject" Target="embeddings/Microsoft_Excel_97-2003_Worksheet10.xls"/><Relationship Id="rId43" Type="http://schemas.openxmlformats.org/officeDocument/2006/relationships/oleObject" Target="embeddings/Microsoft_Excel_97-2003_Worksheet14.xls"/><Relationship Id="rId48" Type="http://schemas.openxmlformats.org/officeDocument/2006/relationships/image" Target="media/image19.emf"/><Relationship Id="rId56" Type="http://schemas.openxmlformats.org/officeDocument/2006/relationships/image" Target="media/image23.emf"/><Relationship Id="rId64" Type="http://schemas.openxmlformats.org/officeDocument/2006/relationships/image" Target="media/image27.emf"/><Relationship Id="rId69" Type="http://schemas.openxmlformats.org/officeDocument/2006/relationships/oleObject" Target="embeddings/Microsoft_Excel_97-2003_Worksheet26.xls"/><Relationship Id="rId77" Type="http://schemas.openxmlformats.org/officeDocument/2006/relationships/oleObject" Target="embeddings/Microsoft_Excel_97-2003_Worksheet30.xls"/><Relationship Id="rId8" Type="http://schemas.openxmlformats.org/officeDocument/2006/relationships/image" Target="media/image1.jpeg"/><Relationship Id="rId51" Type="http://schemas.openxmlformats.org/officeDocument/2006/relationships/oleObject" Target="embeddings/Microsoft_Excel_97-2003_Worksheet17.xls"/><Relationship Id="rId72" Type="http://schemas.openxmlformats.org/officeDocument/2006/relationships/image" Target="media/image31.emf"/><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oleObject" Target="embeddings/Microsoft_Excel_97-2003_Worksheet1.xls"/><Relationship Id="rId25" Type="http://schemas.openxmlformats.org/officeDocument/2006/relationships/oleObject" Target="embeddings/Microsoft_Excel_97-2003_Worksheet5.xls"/><Relationship Id="rId33" Type="http://schemas.openxmlformats.org/officeDocument/2006/relationships/oleObject" Target="embeddings/Microsoft_Excel_97-2003_Worksheet9.xls"/><Relationship Id="rId38" Type="http://schemas.openxmlformats.org/officeDocument/2006/relationships/image" Target="media/image14.emf"/><Relationship Id="rId46" Type="http://schemas.openxmlformats.org/officeDocument/2006/relationships/image" Target="media/image18.emf"/><Relationship Id="rId59" Type="http://schemas.openxmlformats.org/officeDocument/2006/relationships/oleObject" Target="embeddings/Microsoft_Excel_97-2003_Worksheet21.xls"/><Relationship Id="rId67" Type="http://schemas.openxmlformats.org/officeDocument/2006/relationships/oleObject" Target="embeddings/Microsoft_Excel_97-2003_Worksheet25.xls"/><Relationship Id="rId20" Type="http://schemas.openxmlformats.org/officeDocument/2006/relationships/image" Target="media/image5.emf"/><Relationship Id="rId41" Type="http://schemas.openxmlformats.org/officeDocument/2006/relationships/oleObject" Target="embeddings/Microsoft_Excel_97-2003_Worksheet13.xls"/><Relationship Id="rId54" Type="http://schemas.openxmlformats.org/officeDocument/2006/relationships/image" Target="media/image22.emf"/><Relationship Id="rId62" Type="http://schemas.openxmlformats.org/officeDocument/2006/relationships/image" Target="media/image26.emf"/><Relationship Id="rId70" Type="http://schemas.openxmlformats.org/officeDocument/2006/relationships/image" Target="media/image30.emf"/><Relationship Id="rId75" Type="http://schemas.openxmlformats.org/officeDocument/2006/relationships/oleObject" Target="embeddings/Microsoft_Excel_97-2003_Worksheet29.xls"/><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oleObject" Target="embeddings/Microsoft_Excel_97-2003_Worksheet4.xls"/><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oleObject" Target="embeddings/Microsoft_Excel_97-2003_Worksheet16.xls"/><Relationship Id="rId57" Type="http://schemas.openxmlformats.org/officeDocument/2006/relationships/oleObject" Target="embeddings/Microsoft_Excel_97-2003_Worksheet20.xls"/><Relationship Id="rId10" Type="http://schemas.openxmlformats.org/officeDocument/2006/relationships/footer" Target="footer1.xml"/><Relationship Id="rId31" Type="http://schemas.openxmlformats.org/officeDocument/2006/relationships/oleObject" Target="embeddings/Microsoft_Excel_97-2003_Worksheet8.xls"/><Relationship Id="rId44" Type="http://schemas.openxmlformats.org/officeDocument/2006/relationships/image" Target="media/image17.emf"/><Relationship Id="rId52" Type="http://schemas.openxmlformats.org/officeDocument/2006/relationships/image" Target="media/image21.emf"/><Relationship Id="rId60" Type="http://schemas.openxmlformats.org/officeDocument/2006/relationships/image" Target="media/image25.emf"/><Relationship Id="rId65" Type="http://schemas.openxmlformats.org/officeDocument/2006/relationships/oleObject" Target="embeddings/Microsoft_Excel_97-2003_Worksheet24.xls"/><Relationship Id="rId73" Type="http://schemas.openxmlformats.org/officeDocument/2006/relationships/oleObject" Target="embeddings/Microsoft_Excel_97-2003_Worksheet28.xls"/><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image" Target="media/image4.emf"/><Relationship Id="rId39" Type="http://schemas.openxmlformats.org/officeDocument/2006/relationships/oleObject" Target="embeddings/Microsoft_Excel_97-2003_Worksheet12.xls"/><Relationship Id="rId34" Type="http://schemas.openxmlformats.org/officeDocument/2006/relationships/image" Target="media/image12.emf"/><Relationship Id="rId50" Type="http://schemas.openxmlformats.org/officeDocument/2006/relationships/image" Target="media/image20.emf"/><Relationship Id="rId55" Type="http://schemas.openxmlformats.org/officeDocument/2006/relationships/oleObject" Target="embeddings/Microsoft_Excel_97-2003_Worksheet19.xls"/><Relationship Id="rId76" Type="http://schemas.openxmlformats.org/officeDocument/2006/relationships/image" Target="media/image33.emf"/><Relationship Id="rId7" Type="http://schemas.openxmlformats.org/officeDocument/2006/relationships/endnotes" Target="endnotes.xml"/><Relationship Id="rId71" Type="http://schemas.openxmlformats.org/officeDocument/2006/relationships/oleObject" Target="embeddings/Microsoft_Excel_97-2003_Worksheet27.xls"/><Relationship Id="rId2" Type="http://schemas.openxmlformats.org/officeDocument/2006/relationships/numbering" Target="numbering.xml"/><Relationship Id="rId29" Type="http://schemas.openxmlformats.org/officeDocument/2006/relationships/oleObject" Target="embeddings/Microsoft_Excel_97-2003_Worksheet7.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0BCD4-545B-4794-8BA8-BFCBB01A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36</Pages>
  <Words>3573</Words>
  <Characters>20367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 Kastrati</dc:creator>
  <cp:keywords/>
  <dc:description/>
  <cp:lastModifiedBy>Kadrije Berisha</cp:lastModifiedBy>
  <cp:revision>165</cp:revision>
  <cp:lastPrinted>2023-12-20T13:48:00Z</cp:lastPrinted>
  <dcterms:created xsi:type="dcterms:W3CDTF">2024-12-20T09:13:00Z</dcterms:created>
  <dcterms:modified xsi:type="dcterms:W3CDTF">2025-02-27T10:39:00Z</dcterms:modified>
</cp:coreProperties>
</file>