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AC877" w14:textId="77777777" w:rsidR="00022BBF" w:rsidRPr="00AB1742" w:rsidRDefault="00022BBF" w:rsidP="00022BBF">
      <w:pPr>
        <w:rPr>
          <w:rFonts w:ascii="Arial" w:hAnsi="Arial" w:cs="Arial"/>
          <w:lang w:val="sr-Latn-RS"/>
        </w:rPr>
      </w:pPr>
    </w:p>
    <w:p w14:paraId="37392A6A" w14:textId="77777777" w:rsidR="00022BBF" w:rsidRPr="00AB1742" w:rsidRDefault="00022BBF" w:rsidP="00022BBF">
      <w:pPr>
        <w:jc w:val="center"/>
        <w:rPr>
          <w:rFonts w:ascii="Arial" w:hAnsi="Arial" w:cs="Arial"/>
          <w:bCs/>
          <w:lang w:val="sr-Latn-RS"/>
        </w:rPr>
      </w:pPr>
    </w:p>
    <w:p w14:paraId="271CEC4A" w14:textId="77777777" w:rsidR="00022BBF" w:rsidRPr="00AB1742" w:rsidRDefault="00022BBF" w:rsidP="00022BBF">
      <w:pPr>
        <w:jc w:val="center"/>
        <w:rPr>
          <w:rFonts w:ascii="Arial" w:hAnsi="Arial" w:cs="Arial"/>
          <w:bCs/>
          <w:lang w:val="sr-Latn-RS"/>
        </w:rPr>
      </w:pPr>
    </w:p>
    <w:p w14:paraId="1BA1AD2D" w14:textId="77777777" w:rsidR="00022BBF" w:rsidRPr="00AB1742" w:rsidRDefault="00022BBF" w:rsidP="00022BBF">
      <w:pPr>
        <w:jc w:val="center"/>
        <w:rPr>
          <w:rFonts w:ascii="Arial" w:hAnsi="Arial" w:cs="Arial"/>
          <w:bCs/>
          <w:lang w:val="sr-Latn-RS"/>
        </w:rPr>
      </w:pPr>
    </w:p>
    <w:p w14:paraId="247D461B" w14:textId="77777777" w:rsidR="00022BBF" w:rsidRPr="00AB1742" w:rsidRDefault="00022BBF" w:rsidP="00022BBF">
      <w:pPr>
        <w:jc w:val="center"/>
        <w:rPr>
          <w:rFonts w:ascii="Arial" w:hAnsi="Arial" w:cs="Arial"/>
          <w:lang w:val="sr-Latn-RS"/>
        </w:rPr>
      </w:pPr>
    </w:p>
    <w:p w14:paraId="74F73A78" w14:textId="77777777" w:rsidR="00022BBF" w:rsidRPr="00AB1742" w:rsidRDefault="00022BBF" w:rsidP="00022BBF">
      <w:pPr>
        <w:jc w:val="center"/>
        <w:rPr>
          <w:rFonts w:ascii="Arial" w:hAnsi="Arial" w:cs="Arial"/>
          <w:bCs/>
          <w:lang w:val="sr-Latn-RS"/>
        </w:rPr>
      </w:pPr>
    </w:p>
    <w:p w14:paraId="4B8B046E" w14:textId="77777777" w:rsidR="00022BBF" w:rsidRPr="00AB1742" w:rsidRDefault="00022BBF" w:rsidP="00022BBF">
      <w:pPr>
        <w:spacing w:after="0"/>
        <w:jc w:val="center"/>
        <w:rPr>
          <w:rFonts w:ascii="Arial" w:eastAsia="Batang" w:hAnsi="Arial" w:cs="Arial"/>
          <w:bCs/>
          <w:lang w:val="sr-Latn-RS"/>
        </w:rPr>
      </w:pPr>
      <w:r w:rsidRPr="00AB1742">
        <w:rPr>
          <w:rFonts w:ascii="Arial" w:hAnsi="Arial" w:cs="Arial"/>
          <w:bCs/>
          <w:lang w:val="sr-Latn-RS"/>
        </w:rPr>
        <w:t>Republika e Kosovës</w:t>
      </w:r>
    </w:p>
    <w:p w14:paraId="2F35CD19" w14:textId="77777777" w:rsidR="00022BBF" w:rsidRPr="00AB1742" w:rsidRDefault="00022BBF" w:rsidP="00022BBF">
      <w:pPr>
        <w:spacing w:after="0"/>
        <w:jc w:val="center"/>
        <w:rPr>
          <w:rFonts w:ascii="Arial" w:hAnsi="Arial" w:cs="Arial"/>
          <w:bCs/>
          <w:lang w:val="sr-Latn-RS"/>
        </w:rPr>
      </w:pPr>
      <w:r w:rsidRPr="00AB1742">
        <w:rPr>
          <w:rFonts w:ascii="Arial" w:eastAsia="Batang" w:hAnsi="Arial" w:cs="Arial"/>
          <w:bCs/>
          <w:lang w:val="sr-Latn-RS"/>
        </w:rPr>
        <w:t>Republika Kosova-</w:t>
      </w:r>
      <w:r w:rsidRPr="00AB1742">
        <w:rPr>
          <w:rFonts w:ascii="Arial" w:hAnsi="Arial" w:cs="Arial"/>
          <w:bCs/>
          <w:lang w:val="sr-Latn-RS"/>
        </w:rPr>
        <w:t>Republic of Kosovo</w:t>
      </w:r>
    </w:p>
    <w:p w14:paraId="3E0A0974" w14:textId="77777777" w:rsidR="00022BBF" w:rsidRPr="00AB1742" w:rsidRDefault="00022BBF" w:rsidP="00022BBF">
      <w:pPr>
        <w:spacing w:after="0"/>
        <w:jc w:val="center"/>
        <w:rPr>
          <w:rFonts w:ascii="Arial" w:hAnsi="Arial" w:cs="Arial"/>
          <w:bCs/>
          <w:iCs/>
          <w:lang w:val="sr-Latn-RS"/>
        </w:rPr>
      </w:pPr>
      <w:r w:rsidRPr="00AB1742">
        <w:rPr>
          <w:rFonts w:ascii="Arial" w:hAnsi="Arial" w:cs="Arial"/>
          <w:bCs/>
          <w:iCs/>
          <w:lang w:val="sr-Latn-RS"/>
        </w:rPr>
        <w:t>Qeveria –Vlada-Government</w:t>
      </w:r>
    </w:p>
    <w:p w14:paraId="22198B06" w14:textId="77777777" w:rsidR="00022BBF" w:rsidRPr="00AB1742" w:rsidRDefault="00022BBF" w:rsidP="00022BBF">
      <w:pPr>
        <w:spacing w:after="0"/>
        <w:jc w:val="center"/>
        <w:rPr>
          <w:rFonts w:ascii="Arial" w:hAnsi="Arial" w:cs="Arial"/>
          <w:bCs/>
          <w:iCs/>
          <w:lang w:val="sr-Latn-RS"/>
        </w:rPr>
      </w:pPr>
    </w:p>
    <w:p w14:paraId="48F71D87" w14:textId="77777777" w:rsidR="00022BBF" w:rsidRPr="00AB1742" w:rsidRDefault="00022BBF" w:rsidP="00022BBF">
      <w:pPr>
        <w:pStyle w:val="BodyText2"/>
        <w:spacing w:after="0" w:line="276" w:lineRule="auto"/>
        <w:jc w:val="center"/>
        <w:rPr>
          <w:rFonts w:ascii="Arial" w:hAnsi="Arial" w:cs="Arial"/>
          <w:bCs/>
          <w:sz w:val="22"/>
          <w:szCs w:val="22"/>
          <w:lang w:val="sr-Latn-RS"/>
        </w:rPr>
      </w:pPr>
      <w:r w:rsidRPr="00AB1742">
        <w:rPr>
          <w:rFonts w:ascii="Arial" w:hAnsi="Arial" w:cs="Arial"/>
          <w:bCs/>
          <w:sz w:val="22"/>
          <w:szCs w:val="22"/>
          <w:lang w:val="sr-Latn-RS"/>
        </w:rPr>
        <w:t>MINISTRIA E SHËNDETËSISË</w:t>
      </w:r>
    </w:p>
    <w:p w14:paraId="4B348E4C" w14:textId="77777777" w:rsidR="00022BBF" w:rsidRPr="00AB1742" w:rsidRDefault="00022BBF" w:rsidP="00022BBF">
      <w:pPr>
        <w:pStyle w:val="BodyText2"/>
        <w:spacing w:after="0" w:line="276" w:lineRule="auto"/>
        <w:jc w:val="center"/>
        <w:rPr>
          <w:rFonts w:ascii="Arial" w:hAnsi="Arial" w:cs="Arial"/>
          <w:bCs/>
          <w:sz w:val="22"/>
          <w:szCs w:val="22"/>
          <w:lang w:val="sr-Latn-RS"/>
        </w:rPr>
      </w:pPr>
      <w:r w:rsidRPr="00AB1742">
        <w:rPr>
          <w:rFonts w:ascii="Arial" w:hAnsi="Arial" w:cs="Arial"/>
          <w:bCs/>
          <w:sz w:val="22"/>
          <w:szCs w:val="22"/>
          <w:lang w:val="sr-Latn-RS"/>
        </w:rPr>
        <w:t>MINISTARSTVO ZDRAVSTVA/MINISTRY OF HEALTH</w:t>
      </w:r>
    </w:p>
    <w:p w14:paraId="3A43D3AD" w14:textId="77777777" w:rsidR="00022BBF" w:rsidRPr="00AB1742" w:rsidRDefault="00022BBF" w:rsidP="00022BBF">
      <w:pPr>
        <w:jc w:val="center"/>
        <w:rPr>
          <w:rFonts w:ascii="Arial" w:hAnsi="Arial" w:cs="Arial"/>
          <w:lang w:val="sr-Latn-RS" w:eastAsia="en-GB"/>
        </w:rPr>
      </w:pPr>
    </w:p>
    <w:p w14:paraId="571C540F" w14:textId="77777777" w:rsidR="00022BBF" w:rsidRPr="00AB1742" w:rsidRDefault="00022BBF" w:rsidP="00022BBF">
      <w:pPr>
        <w:jc w:val="center"/>
        <w:rPr>
          <w:rFonts w:ascii="Arial" w:hAnsi="Arial" w:cs="Arial"/>
          <w:lang w:val="sr-Latn-RS" w:eastAsia="en-GB"/>
        </w:rPr>
      </w:pPr>
      <w:r w:rsidRPr="00AB1742">
        <w:rPr>
          <w:rFonts w:ascii="Arial" w:hAnsi="Arial" w:cs="Arial"/>
          <w:noProof/>
          <w:lang w:val="en-US"/>
        </w:rPr>
        <w:drawing>
          <wp:anchor distT="0" distB="0" distL="114300" distR="114300" simplePos="0" relativeHeight="251659264" behindDoc="1" locked="0" layoutInCell="1" allowOverlap="1" wp14:anchorId="57AAE125" wp14:editId="518C24FA">
            <wp:simplePos x="0" y="0"/>
            <wp:positionH relativeFrom="column">
              <wp:posOffset>2501900</wp:posOffset>
            </wp:positionH>
            <wp:positionV relativeFrom="paragraph">
              <wp:posOffset>221339</wp:posOffset>
            </wp:positionV>
            <wp:extent cx="838200" cy="928370"/>
            <wp:effectExtent l="0" t="0" r="0" b="0"/>
            <wp:wrapNone/>
            <wp:docPr id="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14:paraId="74D1B6D6" w14:textId="77777777" w:rsidR="00022BBF" w:rsidRPr="00AB1742" w:rsidRDefault="00022BBF" w:rsidP="00022BBF">
      <w:pPr>
        <w:jc w:val="both"/>
        <w:rPr>
          <w:rFonts w:ascii="Arial" w:hAnsi="Arial" w:cs="Arial"/>
          <w:lang w:val="sr-Latn-RS" w:eastAsia="en-GB"/>
        </w:rPr>
      </w:pPr>
    </w:p>
    <w:p w14:paraId="2C602575" w14:textId="77777777" w:rsidR="00022BBF" w:rsidRPr="00AB1742" w:rsidRDefault="00022BBF" w:rsidP="00022BBF">
      <w:pPr>
        <w:jc w:val="both"/>
        <w:rPr>
          <w:rFonts w:ascii="Arial" w:hAnsi="Arial" w:cs="Arial"/>
          <w:lang w:val="sr-Latn-RS" w:eastAsia="en-GB"/>
        </w:rPr>
      </w:pPr>
    </w:p>
    <w:p w14:paraId="7F89BAC3" w14:textId="77777777" w:rsidR="00022BBF" w:rsidRPr="00AB1742" w:rsidRDefault="00022BBF" w:rsidP="00022BBF">
      <w:pPr>
        <w:jc w:val="both"/>
        <w:rPr>
          <w:rFonts w:ascii="Arial" w:hAnsi="Arial" w:cs="Arial"/>
          <w:lang w:val="sr-Latn-RS" w:eastAsia="en-GB"/>
        </w:rPr>
      </w:pPr>
    </w:p>
    <w:p w14:paraId="61CED30F" w14:textId="77777777" w:rsidR="00022BBF" w:rsidRPr="00AB1742" w:rsidRDefault="00022BBF" w:rsidP="00022BBF">
      <w:pPr>
        <w:jc w:val="both"/>
        <w:rPr>
          <w:rFonts w:ascii="Arial" w:hAnsi="Arial" w:cs="Arial"/>
          <w:lang w:val="sr-Latn-RS" w:eastAsia="en-GB"/>
        </w:rPr>
      </w:pPr>
    </w:p>
    <w:p w14:paraId="5683C8FB" w14:textId="77777777" w:rsidR="00022BBF" w:rsidRPr="00AB1742" w:rsidRDefault="00022BBF" w:rsidP="00022BBF">
      <w:pPr>
        <w:jc w:val="both"/>
        <w:rPr>
          <w:rFonts w:ascii="Arial" w:hAnsi="Arial" w:cs="Arial"/>
          <w:lang w:val="sr-Latn-RS" w:eastAsia="en-GB"/>
        </w:rPr>
      </w:pPr>
    </w:p>
    <w:p w14:paraId="18C2198E" w14:textId="65B25417" w:rsidR="00022BBF" w:rsidRPr="00AB1742" w:rsidRDefault="00022BBF" w:rsidP="00022BBF">
      <w:pPr>
        <w:jc w:val="center"/>
        <w:rPr>
          <w:rFonts w:ascii="Arial" w:hAnsi="Arial" w:cs="Arial"/>
          <w:b/>
          <w:sz w:val="36"/>
          <w:lang w:val="sr-Latn-RS"/>
        </w:rPr>
      </w:pPr>
      <w:bookmarkStart w:id="0" w:name="_GoBack"/>
      <w:bookmarkEnd w:id="0"/>
      <w:r w:rsidRPr="0030547F">
        <w:rPr>
          <w:rFonts w:ascii="Arial" w:hAnsi="Arial" w:cs="Arial"/>
          <w:b/>
          <w:sz w:val="36"/>
          <w:szCs w:val="36"/>
          <w:lang w:val="sr-Latn-RS"/>
        </w:rPr>
        <w:t>Izveštaj</w:t>
      </w:r>
      <w:r w:rsidRPr="00AB1742">
        <w:rPr>
          <w:rFonts w:ascii="Arial" w:hAnsi="Arial" w:cs="Arial"/>
          <w:b/>
          <w:sz w:val="36"/>
          <w:lang w:val="sr-Latn-RS"/>
        </w:rPr>
        <w:t xml:space="preserve"> o nacionalnim zdravstvenim računima za 2019</w:t>
      </w:r>
    </w:p>
    <w:p w14:paraId="695B244A" w14:textId="77777777" w:rsidR="00022BBF" w:rsidRPr="00AB1742" w:rsidRDefault="00022BBF" w:rsidP="00022BBF">
      <w:pPr>
        <w:jc w:val="both"/>
        <w:rPr>
          <w:rFonts w:ascii="Arial" w:hAnsi="Arial" w:cs="Arial"/>
          <w:highlight w:val="green"/>
          <w:lang w:val="sr-Latn-RS"/>
        </w:rPr>
      </w:pPr>
    </w:p>
    <w:p w14:paraId="688C2490" w14:textId="77777777" w:rsidR="00022BBF" w:rsidRPr="00AB1742" w:rsidRDefault="00022BBF" w:rsidP="00022BBF">
      <w:pPr>
        <w:jc w:val="both"/>
        <w:rPr>
          <w:rFonts w:ascii="Arial" w:hAnsi="Arial" w:cs="Arial"/>
          <w:highlight w:val="green"/>
          <w:lang w:val="sr-Latn-RS"/>
        </w:rPr>
      </w:pPr>
    </w:p>
    <w:p w14:paraId="6363A7EA" w14:textId="77777777" w:rsidR="00022BBF" w:rsidRPr="00AB1742" w:rsidRDefault="00022BBF" w:rsidP="00022BBF">
      <w:pPr>
        <w:jc w:val="both"/>
        <w:rPr>
          <w:rFonts w:ascii="Arial" w:hAnsi="Arial" w:cs="Arial"/>
          <w:highlight w:val="green"/>
          <w:lang w:val="sr-Latn-RS"/>
        </w:rPr>
      </w:pPr>
    </w:p>
    <w:p w14:paraId="012DA2AA" w14:textId="77777777" w:rsidR="00022BBF" w:rsidRPr="00AB1742" w:rsidRDefault="00022BBF" w:rsidP="00022BBF">
      <w:pPr>
        <w:jc w:val="both"/>
        <w:rPr>
          <w:rFonts w:ascii="Arial" w:hAnsi="Arial" w:cs="Arial"/>
          <w:highlight w:val="green"/>
          <w:lang w:val="sr-Latn-RS"/>
        </w:rPr>
      </w:pPr>
    </w:p>
    <w:p w14:paraId="4EC60163" w14:textId="77777777" w:rsidR="00022BBF" w:rsidRPr="00AB1742" w:rsidRDefault="00022BBF" w:rsidP="00022BBF">
      <w:pPr>
        <w:jc w:val="both"/>
        <w:rPr>
          <w:rFonts w:ascii="Arial" w:hAnsi="Arial" w:cs="Arial"/>
          <w:highlight w:val="green"/>
          <w:lang w:val="sr-Latn-RS"/>
        </w:rPr>
      </w:pPr>
    </w:p>
    <w:p w14:paraId="1D30248F" w14:textId="77777777" w:rsidR="00022BBF" w:rsidRPr="00AB1742" w:rsidRDefault="00022BBF" w:rsidP="00022BBF">
      <w:pPr>
        <w:jc w:val="both"/>
        <w:rPr>
          <w:rFonts w:ascii="Arial" w:hAnsi="Arial" w:cs="Arial"/>
          <w:highlight w:val="green"/>
          <w:lang w:val="sr-Latn-RS"/>
        </w:rPr>
      </w:pPr>
    </w:p>
    <w:p w14:paraId="5AF74EF9" w14:textId="77777777" w:rsidR="00022BBF" w:rsidRPr="00AB1742" w:rsidRDefault="00022BBF" w:rsidP="00022BBF">
      <w:pPr>
        <w:jc w:val="both"/>
        <w:rPr>
          <w:rFonts w:ascii="Arial" w:hAnsi="Arial" w:cs="Arial"/>
          <w:highlight w:val="green"/>
          <w:lang w:val="sr-Latn-RS"/>
        </w:rPr>
      </w:pPr>
    </w:p>
    <w:p w14:paraId="5C9D9C2B" w14:textId="77777777" w:rsidR="00022BBF" w:rsidRPr="00AB1742" w:rsidRDefault="00022BBF" w:rsidP="00022BBF">
      <w:pPr>
        <w:jc w:val="both"/>
        <w:rPr>
          <w:rFonts w:ascii="Arial" w:hAnsi="Arial" w:cs="Arial"/>
          <w:highlight w:val="green"/>
          <w:lang w:val="sr-Latn-RS"/>
        </w:rPr>
      </w:pPr>
    </w:p>
    <w:p w14:paraId="257D052D" w14:textId="77777777" w:rsidR="00022BBF" w:rsidRPr="00AB1742" w:rsidRDefault="00022BBF" w:rsidP="00022BBF">
      <w:pPr>
        <w:jc w:val="both"/>
        <w:rPr>
          <w:rFonts w:ascii="Arial" w:hAnsi="Arial" w:cs="Arial"/>
          <w:highlight w:val="green"/>
          <w:lang w:val="sr-Latn-RS"/>
        </w:rPr>
      </w:pPr>
    </w:p>
    <w:p w14:paraId="483C43DF" w14:textId="77777777" w:rsidR="00022BBF" w:rsidRPr="00AB1742" w:rsidRDefault="00022BBF" w:rsidP="00022BBF">
      <w:pPr>
        <w:jc w:val="both"/>
        <w:rPr>
          <w:rFonts w:ascii="Arial" w:hAnsi="Arial" w:cs="Arial"/>
          <w:highlight w:val="green"/>
          <w:lang w:val="sr-Latn-RS"/>
        </w:rPr>
      </w:pPr>
    </w:p>
    <w:p w14:paraId="4B04A883" w14:textId="77777777" w:rsidR="00022BBF" w:rsidRPr="00AB1742" w:rsidRDefault="00022BBF" w:rsidP="00022BBF">
      <w:pPr>
        <w:jc w:val="both"/>
        <w:rPr>
          <w:rFonts w:ascii="Arial" w:hAnsi="Arial" w:cs="Arial"/>
          <w:lang w:val="sr-Latn-RS"/>
        </w:rPr>
      </w:pPr>
    </w:p>
    <w:p w14:paraId="0CC19604" w14:textId="77777777" w:rsidR="00022BBF" w:rsidRPr="00AB1742" w:rsidRDefault="00022BBF" w:rsidP="00022BBF">
      <w:pPr>
        <w:jc w:val="center"/>
        <w:rPr>
          <w:rFonts w:ascii="Arial" w:hAnsi="Arial" w:cs="Arial"/>
          <w:lang w:val="sr-Latn-RS"/>
        </w:rPr>
      </w:pPr>
      <w:r w:rsidRPr="00AB1742">
        <w:rPr>
          <w:rFonts w:ascii="Arial" w:hAnsi="Arial" w:cs="Arial"/>
          <w:lang w:val="sr-Latn-RS"/>
        </w:rPr>
        <w:t>Priština,</w:t>
      </w:r>
    </w:p>
    <w:p w14:paraId="79A4C48F" w14:textId="77777777" w:rsidR="00022BBF" w:rsidRPr="00AB1742" w:rsidRDefault="00022BBF" w:rsidP="00022BBF">
      <w:pPr>
        <w:jc w:val="center"/>
        <w:rPr>
          <w:rFonts w:ascii="Arial" w:hAnsi="Arial" w:cs="Arial"/>
          <w:lang w:val="sr-Latn-RS"/>
        </w:rPr>
      </w:pPr>
      <w:r w:rsidRPr="00AB1742">
        <w:rPr>
          <w:rFonts w:ascii="Arial" w:hAnsi="Arial" w:cs="Arial"/>
          <w:lang w:val="sr-Latn-RS"/>
        </w:rPr>
        <w:t>Novembar 2021</w:t>
      </w:r>
    </w:p>
    <w:p w14:paraId="41158920" w14:textId="77777777" w:rsidR="00022BBF" w:rsidRPr="00AB1742" w:rsidRDefault="00022BBF" w:rsidP="00022BBF">
      <w:pPr>
        <w:pStyle w:val="Heading1"/>
        <w:spacing w:after="240" w:line="276" w:lineRule="auto"/>
        <w:rPr>
          <w:lang w:val="sr-Latn-RS"/>
        </w:rPr>
      </w:pPr>
      <w:bookmarkStart w:id="1" w:name="_Toc90640545"/>
      <w:r w:rsidRPr="00AB1742">
        <w:rPr>
          <w:lang w:val="sr-Latn-RS"/>
        </w:rPr>
        <w:lastRenderedPageBreak/>
        <w:t>Sadržaj</w:t>
      </w:r>
      <w:bookmarkEnd w:id="1"/>
    </w:p>
    <w:p w14:paraId="0CA29232" w14:textId="2F6EA964" w:rsidR="00AB1742" w:rsidRDefault="00022BBF">
      <w:pPr>
        <w:pStyle w:val="TOC1"/>
        <w:tabs>
          <w:tab w:val="right" w:leader="dot" w:pos="9019"/>
        </w:tabs>
        <w:rPr>
          <w:rFonts w:eastAsiaTheme="minorEastAsia"/>
          <w:noProof/>
          <w:lang w:val="en-US"/>
        </w:rPr>
      </w:pPr>
      <w:r w:rsidRPr="00AB1742">
        <w:rPr>
          <w:rFonts w:ascii="Arial" w:hAnsi="Arial" w:cs="Arial"/>
          <w:sz w:val="18"/>
          <w:lang w:val="sr-Latn-RS"/>
        </w:rPr>
        <w:fldChar w:fldCharType="begin"/>
      </w:r>
      <w:r w:rsidRPr="00AB1742">
        <w:rPr>
          <w:rFonts w:ascii="Arial" w:hAnsi="Arial" w:cs="Arial"/>
          <w:sz w:val="18"/>
          <w:lang w:val="sr-Latn-RS"/>
        </w:rPr>
        <w:instrText xml:space="preserve"> TOC \o "1-3" \h \z \u </w:instrText>
      </w:r>
      <w:r w:rsidRPr="00AB1742">
        <w:rPr>
          <w:rFonts w:ascii="Arial" w:hAnsi="Arial" w:cs="Arial"/>
          <w:sz w:val="18"/>
          <w:lang w:val="sr-Latn-RS"/>
        </w:rPr>
        <w:fldChar w:fldCharType="separate"/>
      </w:r>
      <w:hyperlink w:anchor="_Toc90640545" w:history="1">
        <w:r w:rsidR="00AB1742" w:rsidRPr="007C1151">
          <w:rPr>
            <w:rStyle w:val="Hyperlink"/>
            <w:noProof/>
            <w:lang w:val="sr-Latn-RS"/>
          </w:rPr>
          <w:t>Sadržaj</w:t>
        </w:r>
        <w:r w:rsidR="00AB1742">
          <w:rPr>
            <w:noProof/>
            <w:webHidden/>
          </w:rPr>
          <w:tab/>
        </w:r>
        <w:r w:rsidR="00AB1742">
          <w:rPr>
            <w:noProof/>
            <w:webHidden/>
          </w:rPr>
          <w:fldChar w:fldCharType="begin"/>
        </w:r>
        <w:r w:rsidR="00AB1742">
          <w:rPr>
            <w:noProof/>
            <w:webHidden/>
          </w:rPr>
          <w:instrText xml:space="preserve"> PAGEREF _Toc90640545 \h </w:instrText>
        </w:r>
        <w:r w:rsidR="00AB1742">
          <w:rPr>
            <w:noProof/>
            <w:webHidden/>
          </w:rPr>
        </w:r>
        <w:r w:rsidR="00AB1742">
          <w:rPr>
            <w:noProof/>
            <w:webHidden/>
          </w:rPr>
          <w:fldChar w:fldCharType="separate"/>
        </w:r>
        <w:r w:rsidR="00AB1742">
          <w:rPr>
            <w:noProof/>
            <w:webHidden/>
          </w:rPr>
          <w:t>2</w:t>
        </w:r>
        <w:r w:rsidR="00AB1742">
          <w:rPr>
            <w:noProof/>
            <w:webHidden/>
          </w:rPr>
          <w:fldChar w:fldCharType="end"/>
        </w:r>
      </w:hyperlink>
    </w:p>
    <w:p w14:paraId="53CF4455" w14:textId="32C136D5" w:rsidR="00AB1742" w:rsidRDefault="008C017A">
      <w:pPr>
        <w:pStyle w:val="TOC1"/>
        <w:tabs>
          <w:tab w:val="right" w:leader="dot" w:pos="9019"/>
        </w:tabs>
        <w:rPr>
          <w:rFonts w:eastAsiaTheme="minorEastAsia"/>
          <w:noProof/>
          <w:lang w:val="en-US"/>
        </w:rPr>
      </w:pPr>
      <w:hyperlink w:anchor="_Toc90640546" w:history="1">
        <w:r w:rsidR="00AB1742" w:rsidRPr="007C1151">
          <w:rPr>
            <w:rStyle w:val="Hyperlink"/>
            <w:noProof/>
            <w:lang w:val="sr-Latn-RS"/>
          </w:rPr>
          <w:t>Grafikoni i tabele</w:t>
        </w:r>
        <w:r w:rsidR="00AB1742">
          <w:rPr>
            <w:noProof/>
            <w:webHidden/>
          </w:rPr>
          <w:tab/>
        </w:r>
        <w:r w:rsidR="00AB1742">
          <w:rPr>
            <w:noProof/>
            <w:webHidden/>
          </w:rPr>
          <w:fldChar w:fldCharType="begin"/>
        </w:r>
        <w:r w:rsidR="00AB1742">
          <w:rPr>
            <w:noProof/>
            <w:webHidden/>
          </w:rPr>
          <w:instrText xml:space="preserve"> PAGEREF _Toc90640546 \h </w:instrText>
        </w:r>
        <w:r w:rsidR="00AB1742">
          <w:rPr>
            <w:noProof/>
            <w:webHidden/>
          </w:rPr>
        </w:r>
        <w:r w:rsidR="00AB1742">
          <w:rPr>
            <w:noProof/>
            <w:webHidden/>
          </w:rPr>
          <w:fldChar w:fldCharType="separate"/>
        </w:r>
        <w:r w:rsidR="00AB1742">
          <w:rPr>
            <w:noProof/>
            <w:webHidden/>
          </w:rPr>
          <w:t>3</w:t>
        </w:r>
        <w:r w:rsidR="00AB1742">
          <w:rPr>
            <w:noProof/>
            <w:webHidden/>
          </w:rPr>
          <w:fldChar w:fldCharType="end"/>
        </w:r>
      </w:hyperlink>
    </w:p>
    <w:p w14:paraId="517D453F" w14:textId="44E8DA2C" w:rsidR="00AB1742" w:rsidRDefault="008C017A">
      <w:pPr>
        <w:pStyle w:val="TOC1"/>
        <w:tabs>
          <w:tab w:val="right" w:leader="dot" w:pos="9019"/>
        </w:tabs>
        <w:rPr>
          <w:rFonts w:eastAsiaTheme="minorEastAsia"/>
          <w:noProof/>
          <w:lang w:val="en-US"/>
        </w:rPr>
      </w:pPr>
      <w:hyperlink w:anchor="_Toc90640547" w:history="1">
        <w:r w:rsidR="00AB1742" w:rsidRPr="007C1151">
          <w:rPr>
            <w:rStyle w:val="Hyperlink"/>
            <w:noProof/>
            <w:lang w:val="sr-Latn-RS"/>
          </w:rPr>
          <w:t>Lista skraćenica</w:t>
        </w:r>
        <w:r w:rsidR="00AB1742">
          <w:rPr>
            <w:noProof/>
            <w:webHidden/>
          </w:rPr>
          <w:tab/>
        </w:r>
        <w:r w:rsidR="00AB1742">
          <w:rPr>
            <w:noProof/>
            <w:webHidden/>
          </w:rPr>
          <w:fldChar w:fldCharType="begin"/>
        </w:r>
        <w:r w:rsidR="00AB1742">
          <w:rPr>
            <w:noProof/>
            <w:webHidden/>
          </w:rPr>
          <w:instrText xml:space="preserve"> PAGEREF _Toc90640547 \h </w:instrText>
        </w:r>
        <w:r w:rsidR="00AB1742">
          <w:rPr>
            <w:noProof/>
            <w:webHidden/>
          </w:rPr>
        </w:r>
        <w:r w:rsidR="00AB1742">
          <w:rPr>
            <w:noProof/>
            <w:webHidden/>
          </w:rPr>
          <w:fldChar w:fldCharType="separate"/>
        </w:r>
        <w:r w:rsidR="00AB1742">
          <w:rPr>
            <w:noProof/>
            <w:webHidden/>
          </w:rPr>
          <w:t>4</w:t>
        </w:r>
        <w:r w:rsidR="00AB1742">
          <w:rPr>
            <w:noProof/>
            <w:webHidden/>
          </w:rPr>
          <w:fldChar w:fldCharType="end"/>
        </w:r>
      </w:hyperlink>
    </w:p>
    <w:p w14:paraId="4DD66FF5" w14:textId="623DFFF9" w:rsidR="00AB1742" w:rsidRDefault="008C017A">
      <w:pPr>
        <w:pStyle w:val="TOC1"/>
        <w:tabs>
          <w:tab w:val="right" w:leader="dot" w:pos="9019"/>
        </w:tabs>
        <w:rPr>
          <w:rFonts w:eastAsiaTheme="minorEastAsia"/>
          <w:noProof/>
          <w:lang w:val="en-US"/>
        </w:rPr>
      </w:pPr>
      <w:hyperlink w:anchor="_Toc90640548" w:history="1">
        <w:r w:rsidR="00AB1742" w:rsidRPr="007C1151">
          <w:rPr>
            <w:rStyle w:val="Hyperlink"/>
            <w:noProof/>
            <w:lang w:val="sr-Latn-RS"/>
          </w:rPr>
          <w:t>Uvod</w:t>
        </w:r>
        <w:r w:rsidR="00AB1742">
          <w:rPr>
            <w:noProof/>
            <w:webHidden/>
          </w:rPr>
          <w:tab/>
        </w:r>
        <w:r w:rsidR="00AB1742">
          <w:rPr>
            <w:noProof/>
            <w:webHidden/>
          </w:rPr>
          <w:fldChar w:fldCharType="begin"/>
        </w:r>
        <w:r w:rsidR="00AB1742">
          <w:rPr>
            <w:noProof/>
            <w:webHidden/>
          </w:rPr>
          <w:instrText xml:space="preserve"> PAGEREF _Toc90640548 \h </w:instrText>
        </w:r>
        <w:r w:rsidR="00AB1742">
          <w:rPr>
            <w:noProof/>
            <w:webHidden/>
          </w:rPr>
        </w:r>
        <w:r w:rsidR="00AB1742">
          <w:rPr>
            <w:noProof/>
            <w:webHidden/>
          </w:rPr>
          <w:fldChar w:fldCharType="separate"/>
        </w:r>
        <w:r w:rsidR="00AB1742">
          <w:rPr>
            <w:noProof/>
            <w:webHidden/>
          </w:rPr>
          <w:t>5</w:t>
        </w:r>
        <w:r w:rsidR="00AB1742">
          <w:rPr>
            <w:noProof/>
            <w:webHidden/>
          </w:rPr>
          <w:fldChar w:fldCharType="end"/>
        </w:r>
      </w:hyperlink>
    </w:p>
    <w:p w14:paraId="3691DD53" w14:textId="41B4AF18" w:rsidR="00AB1742" w:rsidRDefault="008C017A">
      <w:pPr>
        <w:pStyle w:val="TOC1"/>
        <w:tabs>
          <w:tab w:val="right" w:leader="dot" w:pos="9019"/>
        </w:tabs>
        <w:rPr>
          <w:rFonts w:eastAsiaTheme="minorEastAsia"/>
          <w:noProof/>
          <w:lang w:val="en-US"/>
        </w:rPr>
      </w:pPr>
      <w:hyperlink w:anchor="_Toc90640549" w:history="1">
        <w:r w:rsidR="00AB1742" w:rsidRPr="007C1151">
          <w:rPr>
            <w:rStyle w:val="Hyperlink"/>
            <w:noProof/>
            <w:lang w:val="sr-Latn-RS"/>
          </w:rPr>
          <w:t>Metodologija</w:t>
        </w:r>
        <w:r w:rsidR="00AB1742">
          <w:rPr>
            <w:noProof/>
            <w:webHidden/>
          </w:rPr>
          <w:tab/>
        </w:r>
        <w:r w:rsidR="00AB1742">
          <w:rPr>
            <w:noProof/>
            <w:webHidden/>
          </w:rPr>
          <w:fldChar w:fldCharType="begin"/>
        </w:r>
        <w:r w:rsidR="00AB1742">
          <w:rPr>
            <w:noProof/>
            <w:webHidden/>
          </w:rPr>
          <w:instrText xml:space="preserve"> PAGEREF _Toc90640549 \h </w:instrText>
        </w:r>
        <w:r w:rsidR="00AB1742">
          <w:rPr>
            <w:noProof/>
            <w:webHidden/>
          </w:rPr>
        </w:r>
        <w:r w:rsidR="00AB1742">
          <w:rPr>
            <w:noProof/>
            <w:webHidden/>
          </w:rPr>
          <w:fldChar w:fldCharType="separate"/>
        </w:r>
        <w:r w:rsidR="00AB1742">
          <w:rPr>
            <w:noProof/>
            <w:webHidden/>
          </w:rPr>
          <w:t>6</w:t>
        </w:r>
        <w:r w:rsidR="00AB1742">
          <w:rPr>
            <w:noProof/>
            <w:webHidden/>
          </w:rPr>
          <w:fldChar w:fldCharType="end"/>
        </w:r>
      </w:hyperlink>
    </w:p>
    <w:p w14:paraId="14E49265" w14:textId="4AE63956" w:rsidR="00AB1742" w:rsidRDefault="008C017A">
      <w:pPr>
        <w:pStyle w:val="TOC1"/>
        <w:tabs>
          <w:tab w:val="right" w:leader="dot" w:pos="9019"/>
        </w:tabs>
        <w:rPr>
          <w:rFonts w:eastAsiaTheme="minorEastAsia"/>
          <w:noProof/>
          <w:lang w:val="en-US"/>
        </w:rPr>
      </w:pPr>
      <w:hyperlink w:anchor="_Toc90640550" w:history="1">
        <w:r w:rsidR="00AB1742" w:rsidRPr="007C1151">
          <w:rPr>
            <w:rStyle w:val="Hyperlink"/>
            <w:noProof/>
            <w:lang w:val="sr-Latn-RS"/>
          </w:rPr>
          <w:t>Demografija Kosova</w:t>
        </w:r>
        <w:r w:rsidR="00AB1742">
          <w:rPr>
            <w:noProof/>
            <w:webHidden/>
          </w:rPr>
          <w:tab/>
        </w:r>
        <w:r w:rsidR="00AB1742">
          <w:rPr>
            <w:noProof/>
            <w:webHidden/>
          </w:rPr>
          <w:fldChar w:fldCharType="begin"/>
        </w:r>
        <w:r w:rsidR="00AB1742">
          <w:rPr>
            <w:noProof/>
            <w:webHidden/>
          </w:rPr>
          <w:instrText xml:space="preserve"> PAGEREF _Toc90640550 \h </w:instrText>
        </w:r>
        <w:r w:rsidR="00AB1742">
          <w:rPr>
            <w:noProof/>
            <w:webHidden/>
          </w:rPr>
        </w:r>
        <w:r w:rsidR="00AB1742">
          <w:rPr>
            <w:noProof/>
            <w:webHidden/>
          </w:rPr>
          <w:fldChar w:fldCharType="separate"/>
        </w:r>
        <w:r w:rsidR="00AB1742">
          <w:rPr>
            <w:noProof/>
            <w:webHidden/>
          </w:rPr>
          <w:t>8</w:t>
        </w:r>
        <w:r w:rsidR="00AB1742">
          <w:rPr>
            <w:noProof/>
            <w:webHidden/>
          </w:rPr>
          <w:fldChar w:fldCharType="end"/>
        </w:r>
      </w:hyperlink>
    </w:p>
    <w:p w14:paraId="1FD0ECFB" w14:textId="027E0DB9" w:rsidR="00AB1742" w:rsidRDefault="008C017A">
      <w:pPr>
        <w:pStyle w:val="TOC1"/>
        <w:tabs>
          <w:tab w:val="right" w:leader="dot" w:pos="9019"/>
        </w:tabs>
        <w:rPr>
          <w:rFonts w:eastAsiaTheme="minorEastAsia"/>
          <w:noProof/>
          <w:lang w:val="en-US"/>
        </w:rPr>
      </w:pPr>
      <w:hyperlink w:anchor="_Toc90640551" w:history="1">
        <w:r w:rsidR="00AB1742" w:rsidRPr="007C1151">
          <w:rPr>
            <w:rStyle w:val="Hyperlink"/>
            <w:noProof/>
            <w:lang w:val="sr-Latn-RS"/>
          </w:rPr>
          <w:t>Zdravstveni sistem na Kosovu</w:t>
        </w:r>
        <w:r w:rsidR="00AB1742">
          <w:rPr>
            <w:noProof/>
            <w:webHidden/>
          </w:rPr>
          <w:tab/>
        </w:r>
        <w:r w:rsidR="00AB1742">
          <w:rPr>
            <w:noProof/>
            <w:webHidden/>
          </w:rPr>
          <w:fldChar w:fldCharType="begin"/>
        </w:r>
        <w:r w:rsidR="00AB1742">
          <w:rPr>
            <w:noProof/>
            <w:webHidden/>
          </w:rPr>
          <w:instrText xml:space="preserve"> PAGEREF _Toc90640551 \h </w:instrText>
        </w:r>
        <w:r w:rsidR="00AB1742">
          <w:rPr>
            <w:noProof/>
            <w:webHidden/>
          </w:rPr>
        </w:r>
        <w:r w:rsidR="00AB1742">
          <w:rPr>
            <w:noProof/>
            <w:webHidden/>
          </w:rPr>
          <w:fldChar w:fldCharType="separate"/>
        </w:r>
        <w:r w:rsidR="00AB1742">
          <w:rPr>
            <w:noProof/>
            <w:webHidden/>
          </w:rPr>
          <w:t>10</w:t>
        </w:r>
        <w:r w:rsidR="00AB1742">
          <w:rPr>
            <w:noProof/>
            <w:webHidden/>
          </w:rPr>
          <w:fldChar w:fldCharType="end"/>
        </w:r>
      </w:hyperlink>
    </w:p>
    <w:p w14:paraId="2D202D2E" w14:textId="4953560B" w:rsidR="00AB1742" w:rsidRDefault="008C017A">
      <w:pPr>
        <w:pStyle w:val="TOC2"/>
        <w:tabs>
          <w:tab w:val="right" w:leader="dot" w:pos="9019"/>
        </w:tabs>
        <w:rPr>
          <w:rFonts w:eastAsiaTheme="minorEastAsia"/>
          <w:noProof/>
          <w:lang w:val="en-US"/>
        </w:rPr>
      </w:pPr>
      <w:hyperlink w:anchor="_Toc90640552" w:history="1">
        <w:r w:rsidR="00AB1742" w:rsidRPr="007C1151">
          <w:rPr>
            <w:rStyle w:val="Hyperlink"/>
            <w:noProof/>
            <w:lang w:val="sr-Latn-RS"/>
          </w:rPr>
          <w:t>Strultura zdravstvenih radnika</w:t>
        </w:r>
        <w:r w:rsidR="00AB1742">
          <w:rPr>
            <w:noProof/>
            <w:webHidden/>
          </w:rPr>
          <w:tab/>
        </w:r>
        <w:r w:rsidR="00AB1742">
          <w:rPr>
            <w:noProof/>
            <w:webHidden/>
          </w:rPr>
          <w:fldChar w:fldCharType="begin"/>
        </w:r>
        <w:r w:rsidR="00AB1742">
          <w:rPr>
            <w:noProof/>
            <w:webHidden/>
          </w:rPr>
          <w:instrText xml:space="preserve"> PAGEREF _Toc90640552 \h </w:instrText>
        </w:r>
        <w:r w:rsidR="00AB1742">
          <w:rPr>
            <w:noProof/>
            <w:webHidden/>
          </w:rPr>
        </w:r>
        <w:r w:rsidR="00AB1742">
          <w:rPr>
            <w:noProof/>
            <w:webHidden/>
          </w:rPr>
          <w:fldChar w:fldCharType="separate"/>
        </w:r>
        <w:r w:rsidR="00AB1742">
          <w:rPr>
            <w:noProof/>
            <w:webHidden/>
          </w:rPr>
          <w:t>11</w:t>
        </w:r>
        <w:r w:rsidR="00AB1742">
          <w:rPr>
            <w:noProof/>
            <w:webHidden/>
          </w:rPr>
          <w:fldChar w:fldCharType="end"/>
        </w:r>
      </w:hyperlink>
    </w:p>
    <w:p w14:paraId="467208F0" w14:textId="3ACBE9C7" w:rsidR="00AB1742" w:rsidRDefault="008C017A">
      <w:pPr>
        <w:pStyle w:val="TOC2"/>
        <w:tabs>
          <w:tab w:val="right" w:leader="dot" w:pos="9019"/>
        </w:tabs>
        <w:rPr>
          <w:rFonts w:eastAsiaTheme="minorEastAsia"/>
          <w:noProof/>
          <w:lang w:val="en-US"/>
        </w:rPr>
      </w:pPr>
      <w:hyperlink w:anchor="_Toc90640553" w:history="1">
        <w:r w:rsidR="00AB1742" w:rsidRPr="007C1151">
          <w:rPr>
            <w:rStyle w:val="Hyperlink"/>
            <w:noProof/>
            <w:lang w:val="sr-Latn-RS"/>
          </w:rPr>
          <w:t>Zdravstvena aktivnost</w:t>
        </w:r>
        <w:r w:rsidR="00AB1742">
          <w:rPr>
            <w:noProof/>
            <w:webHidden/>
          </w:rPr>
          <w:tab/>
        </w:r>
        <w:r w:rsidR="00AB1742">
          <w:rPr>
            <w:noProof/>
            <w:webHidden/>
          </w:rPr>
          <w:fldChar w:fldCharType="begin"/>
        </w:r>
        <w:r w:rsidR="00AB1742">
          <w:rPr>
            <w:noProof/>
            <w:webHidden/>
          </w:rPr>
          <w:instrText xml:space="preserve"> PAGEREF _Toc90640553 \h </w:instrText>
        </w:r>
        <w:r w:rsidR="00AB1742">
          <w:rPr>
            <w:noProof/>
            <w:webHidden/>
          </w:rPr>
        </w:r>
        <w:r w:rsidR="00AB1742">
          <w:rPr>
            <w:noProof/>
            <w:webHidden/>
          </w:rPr>
          <w:fldChar w:fldCharType="separate"/>
        </w:r>
        <w:r w:rsidR="00AB1742">
          <w:rPr>
            <w:noProof/>
            <w:webHidden/>
          </w:rPr>
          <w:t>12</w:t>
        </w:r>
        <w:r w:rsidR="00AB1742">
          <w:rPr>
            <w:noProof/>
            <w:webHidden/>
          </w:rPr>
          <w:fldChar w:fldCharType="end"/>
        </w:r>
      </w:hyperlink>
    </w:p>
    <w:p w14:paraId="1FCDC71E" w14:textId="34E985BE" w:rsidR="00AB1742" w:rsidRDefault="008C017A">
      <w:pPr>
        <w:pStyle w:val="TOC1"/>
        <w:tabs>
          <w:tab w:val="right" w:leader="dot" w:pos="9019"/>
        </w:tabs>
        <w:rPr>
          <w:rFonts w:eastAsiaTheme="minorEastAsia"/>
          <w:noProof/>
          <w:lang w:val="en-US"/>
        </w:rPr>
      </w:pPr>
      <w:hyperlink w:anchor="_Toc90640554" w:history="1">
        <w:r w:rsidR="00AB1742" w:rsidRPr="007C1151">
          <w:rPr>
            <w:rStyle w:val="Hyperlink"/>
            <w:noProof/>
            <w:lang w:val="sr-Latn-RS"/>
          </w:rPr>
          <w:t>Finansiranje zdravstvenog sistema u retrospektivi</w:t>
        </w:r>
        <w:r w:rsidR="00AB1742">
          <w:rPr>
            <w:noProof/>
            <w:webHidden/>
          </w:rPr>
          <w:tab/>
        </w:r>
        <w:r w:rsidR="00AB1742">
          <w:rPr>
            <w:noProof/>
            <w:webHidden/>
          </w:rPr>
          <w:fldChar w:fldCharType="begin"/>
        </w:r>
        <w:r w:rsidR="00AB1742">
          <w:rPr>
            <w:noProof/>
            <w:webHidden/>
          </w:rPr>
          <w:instrText xml:space="preserve"> PAGEREF _Toc90640554 \h </w:instrText>
        </w:r>
        <w:r w:rsidR="00AB1742">
          <w:rPr>
            <w:noProof/>
            <w:webHidden/>
          </w:rPr>
        </w:r>
        <w:r w:rsidR="00AB1742">
          <w:rPr>
            <w:noProof/>
            <w:webHidden/>
          </w:rPr>
          <w:fldChar w:fldCharType="separate"/>
        </w:r>
        <w:r w:rsidR="00AB1742">
          <w:rPr>
            <w:noProof/>
            <w:webHidden/>
          </w:rPr>
          <w:t>14</w:t>
        </w:r>
        <w:r w:rsidR="00AB1742">
          <w:rPr>
            <w:noProof/>
            <w:webHidden/>
          </w:rPr>
          <w:fldChar w:fldCharType="end"/>
        </w:r>
      </w:hyperlink>
    </w:p>
    <w:p w14:paraId="345C7AE7" w14:textId="4EB44256" w:rsidR="00AB1742" w:rsidRDefault="008C017A">
      <w:pPr>
        <w:pStyle w:val="TOC1"/>
        <w:tabs>
          <w:tab w:val="right" w:leader="dot" w:pos="9019"/>
        </w:tabs>
        <w:rPr>
          <w:rFonts w:eastAsiaTheme="minorEastAsia"/>
          <w:noProof/>
          <w:lang w:val="en-US"/>
        </w:rPr>
      </w:pPr>
      <w:hyperlink w:anchor="_Toc90640555" w:history="1">
        <w:r w:rsidR="00AB1742" w:rsidRPr="007C1151">
          <w:rPr>
            <w:rStyle w:val="Hyperlink"/>
            <w:noProof/>
            <w:lang w:val="sr-Latn-RS"/>
          </w:rPr>
          <w:t>Finansiranje zdravstvenog sistema u 2019.</w:t>
        </w:r>
        <w:r w:rsidR="00AB1742">
          <w:rPr>
            <w:noProof/>
            <w:webHidden/>
          </w:rPr>
          <w:tab/>
        </w:r>
        <w:r w:rsidR="00AB1742">
          <w:rPr>
            <w:noProof/>
            <w:webHidden/>
          </w:rPr>
          <w:fldChar w:fldCharType="begin"/>
        </w:r>
        <w:r w:rsidR="00AB1742">
          <w:rPr>
            <w:noProof/>
            <w:webHidden/>
          </w:rPr>
          <w:instrText xml:space="preserve"> PAGEREF _Toc90640555 \h </w:instrText>
        </w:r>
        <w:r w:rsidR="00AB1742">
          <w:rPr>
            <w:noProof/>
            <w:webHidden/>
          </w:rPr>
        </w:r>
        <w:r w:rsidR="00AB1742">
          <w:rPr>
            <w:noProof/>
            <w:webHidden/>
          </w:rPr>
          <w:fldChar w:fldCharType="separate"/>
        </w:r>
        <w:r w:rsidR="00AB1742">
          <w:rPr>
            <w:noProof/>
            <w:webHidden/>
          </w:rPr>
          <w:t>20</w:t>
        </w:r>
        <w:r w:rsidR="00AB1742">
          <w:rPr>
            <w:noProof/>
            <w:webHidden/>
          </w:rPr>
          <w:fldChar w:fldCharType="end"/>
        </w:r>
      </w:hyperlink>
    </w:p>
    <w:p w14:paraId="5AE3C1D0" w14:textId="2858D118" w:rsidR="00AB1742" w:rsidRDefault="008C017A">
      <w:pPr>
        <w:pStyle w:val="TOC2"/>
        <w:tabs>
          <w:tab w:val="right" w:leader="dot" w:pos="9019"/>
        </w:tabs>
        <w:rPr>
          <w:rFonts w:eastAsiaTheme="minorEastAsia"/>
          <w:noProof/>
          <w:lang w:val="en-US"/>
        </w:rPr>
      </w:pPr>
      <w:hyperlink w:anchor="_Toc90640556" w:history="1">
        <w:r w:rsidR="00AB1742" w:rsidRPr="007C1151">
          <w:rPr>
            <w:rStyle w:val="Hyperlink"/>
            <w:noProof/>
            <w:lang w:val="sr-Latn-RS"/>
          </w:rPr>
          <w:t>Javni sektor</w:t>
        </w:r>
        <w:r w:rsidR="00AB1742">
          <w:rPr>
            <w:noProof/>
            <w:webHidden/>
          </w:rPr>
          <w:tab/>
        </w:r>
        <w:r w:rsidR="00AB1742">
          <w:rPr>
            <w:noProof/>
            <w:webHidden/>
          </w:rPr>
          <w:fldChar w:fldCharType="begin"/>
        </w:r>
        <w:r w:rsidR="00AB1742">
          <w:rPr>
            <w:noProof/>
            <w:webHidden/>
          </w:rPr>
          <w:instrText xml:space="preserve"> PAGEREF _Toc90640556 \h </w:instrText>
        </w:r>
        <w:r w:rsidR="00AB1742">
          <w:rPr>
            <w:noProof/>
            <w:webHidden/>
          </w:rPr>
        </w:r>
        <w:r w:rsidR="00AB1742">
          <w:rPr>
            <w:noProof/>
            <w:webHidden/>
          </w:rPr>
          <w:fldChar w:fldCharType="separate"/>
        </w:r>
        <w:r w:rsidR="00AB1742">
          <w:rPr>
            <w:noProof/>
            <w:webHidden/>
          </w:rPr>
          <w:t>20</w:t>
        </w:r>
        <w:r w:rsidR="00AB1742">
          <w:rPr>
            <w:noProof/>
            <w:webHidden/>
          </w:rPr>
          <w:fldChar w:fldCharType="end"/>
        </w:r>
      </w:hyperlink>
    </w:p>
    <w:p w14:paraId="6E8F36DB" w14:textId="296ADD3B" w:rsidR="00AB1742" w:rsidRDefault="008C017A">
      <w:pPr>
        <w:pStyle w:val="TOC2"/>
        <w:tabs>
          <w:tab w:val="right" w:leader="dot" w:pos="9019"/>
        </w:tabs>
        <w:rPr>
          <w:rFonts w:eastAsiaTheme="minorEastAsia"/>
          <w:noProof/>
          <w:lang w:val="en-US"/>
        </w:rPr>
      </w:pPr>
      <w:hyperlink w:anchor="_Toc90640557" w:history="1">
        <w:r w:rsidR="00AB1742" w:rsidRPr="007C1151">
          <w:rPr>
            <w:rStyle w:val="Hyperlink"/>
            <w:noProof/>
            <w:lang w:val="sr-Latn-RS"/>
          </w:rPr>
          <w:t>Privatni sektor</w:t>
        </w:r>
        <w:r w:rsidR="00AB1742">
          <w:rPr>
            <w:noProof/>
            <w:webHidden/>
          </w:rPr>
          <w:tab/>
        </w:r>
        <w:r w:rsidR="00AB1742">
          <w:rPr>
            <w:noProof/>
            <w:webHidden/>
          </w:rPr>
          <w:fldChar w:fldCharType="begin"/>
        </w:r>
        <w:r w:rsidR="00AB1742">
          <w:rPr>
            <w:noProof/>
            <w:webHidden/>
          </w:rPr>
          <w:instrText xml:space="preserve"> PAGEREF _Toc90640557 \h </w:instrText>
        </w:r>
        <w:r w:rsidR="00AB1742">
          <w:rPr>
            <w:noProof/>
            <w:webHidden/>
          </w:rPr>
        </w:r>
        <w:r w:rsidR="00AB1742">
          <w:rPr>
            <w:noProof/>
            <w:webHidden/>
          </w:rPr>
          <w:fldChar w:fldCharType="separate"/>
        </w:r>
        <w:r w:rsidR="00AB1742">
          <w:rPr>
            <w:noProof/>
            <w:webHidden/>
          </w:rPr>
          <w:t>23</w:t>
        </w:r>
        <w:r w:rsidR="00AB1742">
          <w:rPr>
            <w:noProof/>
            <w:webHidden/>
          </w:rPr>
          <w:fldChar w:fldCharType="end"/>
        </w:r>
      </w:hyperlink>
    </w:p>
    <w:p w14:paraId="073857CA" w14:textId="44D64125" w:rsidR="00AB1742" w:rsidRDefault="008C017A">
      <w:pPr>
        <w:pStyle w:val="TOC1"/>
        <w:tabs>
          <w:tab w:val="right" w:leader="dot" w:pos="9019"/>
        </w:tabs>
        <w:rPr>
          <w:rFonts w:eastAsiaTheme="minorEastAsia"/>
          <w:noProof/>
          <w:lang w:val="en-US"/>
        </w:rPr>
      </w:pPr>
      <w:hyperlink w:anchor="_Toc90640558" w:history="1">
        <w:r w:rsidR="00AB1742" w:rsidRPr="007C1151">
          <w:rPr>
            <w:rStyle w:val="Hyperlink"/>
            <w:noProof/>
            <w:lang w:val="sr-Latn-RS"/>
          </w:rPr>
          <w:t>Zaključci i preporuke</w:t>
        </w:r>
        <w:r w:rsidR="00AB1742">
          <w:rPr>
            <w:noProof/>
            <w:webHidden/>
          </w:rPr>
          <w:tab/>
        </w:r>
        <w:r w:rsidR="00AB1742">
          <w:rPr>
            <w:noProof/>
            <w:webHidden/>
          </w:rPr>
          <w:fldChar w:fldCharType="begin"/>
        </w:r>
        <w:r w:rsidR="00AB1742">
          <w:rPr>
            <w:noProof/>
            <w:webHidden/>
          </w:rPr>
          <w:instrText xml:space="preserve"> PAGEREF _Toc90640558 \h </w:instrText>
        </w:r>
        <w:r w:rsidR="00AB1742">
          <w:rPr>
            <w:noProof/>
            <w:webHidden/>
          </w:rPr>
        </w:r>
        <w:r w:rsidR="00AB1742">
          <w:rPr>
            <w:noProof/>
            <w:webHidden/>
          </w:rPr>
          <w:fldChar w:fldCharType="separate"/>
        </w:r>
        <w:r w:rsidR="00AB1742">
          <w:rPr>
            <w:noProof/>
            <w:webHidden/>
          </w:rPr>
          <w:t>26</w:t>
        </w:r>
        <w:r w:rsidR="00AB1742">
          <w:rPr>
            <w:noProof/>
            <w:webHidden/>
          </w:rPr>
          <w:fldChar w:fldCharType="end"/>
        </w:r>
      </w:hyperlink>
    </w:p>
    <w:p w14:paraId="178C86F9" w14:textId="2A478134" w:rsidR="00AB1742" w:rsidRDefault="008C017A">
      <w:pPr>
        <w:pStyle w:val="TOC1"/>
        <w:tabs>
          <w:tab w:val="right" w:leader="dot" w:pos="9019"/>
        </w:tabs>
        <w:rPr>
          <w:rFonts w:eastAsiaTheme="minorEastAsia"/>
          <w:noProof/>
          <w:lang w:val="en-US"/>
        </w:rPr>
      </w:pPr>
      <w:hyperlink w:anchor="_Toc90640559" w:history="1">
        <w:r w:rsidR="00AB1742" w:rsidRPr="007C1151">
          <w:rPr>
            <w:rStyle w:val="Hyperlink"/>
            <w:noProof/>
            <w:lang w:val="sr-Latn-RS"/>
          </w:rPr>
          <w:t>Aneksi – Grafikoni sa HAPT softvera</w:t>
        </w:r>
        <w:r w:rsidR="00AB1742">
          <w:rPr>
            <w:noProof/>
            <w:webHidden/>
          </w:rPr>
          <w:tab/>
        </w:r>
        <w:r w:rsidR="00AB1742">
          <w:rPr>
            <w:noProof/>
            <w:webHidden/>
          </w:rPr>
          <w:fldChar w:fldCharType="begin"/>
        </w:r>
        <w:r w:rsidR="00AB1742">
          <w:rPr>
            <w:noProof/>
            <w:webHidden/>
          </w:rPr>
          <w:instrText xml:space="preserve"> PAGEREF _Toc90640559 \h </w:instrText>
        </w:r>
        <w:r w:rsidR="00AB1742">
          <w:rPr>
            <w:noProof/>
            <w:webHidden/>
          </w:rPr>
        </w:r>
        <w:r w:rsidR="00AB1742">
          <w:rPr>
            <w:noProof/>
            <w:webHidden/>
          </w:rPr>
          <w:fldChar w:fldCharType="separate"/>
        </w:r>
        <w:r w:rsidR="00AB1742">
          <w:rPr>
            <w:noProof/>
            <w:webHidden/>
          </w:rPr>
          <w:t>27</w:t>
        </w:r>
        <w:r w:rsidR="00AB1742">
          <w:rPr>
            <w:noProof/>
            <w:webHidden/>
          </w:rPr>
          <w:fldChar w:fldCharType="end"/>
        </w:r>
      </w:hyperlink>
    </w:p>
    <w:p w14:paraId="0522C6D7" w14:textId="4DB0646C" w:rsidR="00AB1742" w:rsidRDefault="008C017A">
      <w:pPr>
        <w:pStyle w:val="TOC2"/>
        <w:tabs>
          <w:tab w:val="right" w:leader="dot" w:pos="9019"/>
        </w:tabs>
        <w:rPr>
          <w:rFonts w:eastAsiaTheme="minorEastAsia"/>
          <w:noProof/>
          <w:lang w:val="en-US"/>
        </w:rPr>
      </w:pPr>
      <w:hyperlink w:anchor="_Toc90640560" w:history="1">
        <w:r w:rsidR="00AB1742" w:rsidRPr="007C1151">
          <w:rPr>
            <w:rStyle w:val="Hyperlink"/>
            <w:noProof/>
            <w:lang w:val="sr-Latn-RS"/>
          </w:rPr>
          <w:t>Aneks 1 - Ukupni izdaci za zdravstvo sa svih nivoa finansiranja</w:t>
        </w:r>
        <w:r w:rsidR="00AB1742">
          <w:rPr>
            <w:noProof/>
            <w:webHidden/>
          </w:rPr>
          <w:tab/>
        </w:r>
        <w:r w:rsidR="00AB1742">
          <w:rPr>
            <w:noProof/>
            <w:webHidden/>
          </w:rPr>
          <w:fldChar w:fldCharType="begin"/>
        </w:r>
        <w:r w:rsidR="00AB1742">
          <w:rPr>
            <w:noProof/>
            <w:webHidden/>
          </w:rPr>
          <w:instrText xml:space="preserve"> PAGEREF _Toc90640560 \h </w:instrText>
        </w:r>
        <w:r w:rsidR="00AB1742">
          <w:rPr>
            <w:noProof/>
            <w:webHidden/>
          </w:rPr>
        </w:r>
        <w:r w:rsidR="00AB1742">
          <w:rPr>
            <w:noProof/>
            <w:webHidden/>
          </w:rPr>
          <w:fldChar w:fldCharType="separate"/>
        </w:r>
        <w:r w:rsidR="00AB1742">
          <w:rPr>
            <w:noProof/>
            <w:webHidden/>
          </w:rPr>
          <w:t>27</w:t>
        </w:r>
        <w:r w:rsidR="00AB1742">
          <w:rPr>
            <w:noProof/>
            <w:webHidden/>
          </w:rPr>
          <w:fldChar w:fldCharType="end"/>
        </w:r>
      </w:hyperlink>
    </w:p>
    <w:p w14:paraId="2232EB6B" w14:textId="176799C3" w:rsidR="00AB1742" w:rsidRDefault="008C017A">
      <w:pPr>
        <w:pStyle w:val="TOC2"/>
        <w:tabs>
          <w:tab w:val="right" w:leader="dot" w:pos="9019"/>
        </w:tabs>
        <w:rPr>
          <w:rFonts w:eastAsiaTheme="minorEastAsia"/>
          <w:noProof/>
          <w:lang w:val="en-US"/>
        </w:rPr>
      </w:pPr>
      <w:hyperlink w:anchor="_Toc90640561" w:history="1">
        <w:r w:rsidR="00AB1742" w:rsidRPr="007C1151">
          <w:rPr>
            <w:rStyle w:val="Hyperlink"/>
            <w:noProof/>
            <w:lang w:val="sr-Latn-RS"/>
          </w:rPr>
          <w:t>Aneks 2 - Ukupni rashodi za zdravstvo finansirani iz Vladinog granta</w:t>
        </w:r>
        <w:r w:rsidR="00AB1742">
          <w:rPr>
            <w:noProof/>
            <w:webHidden/>
          </w:rPr>
          <w:tab/>
        </w:r>
        <w:r w:rsidR="00AB1742">
          <w:rPr>
            <w:noProof/>
            <w:webHidden/>
          </w:rPr>
          <w:fldChar w:fldCharType="begin"/>
        </w:r>
        <w:r w:rsidR="00AB1742">
          <w:rPr>
            <w:noProof/>
            <w:webHidden/>
          </w:rPr>
          <w:instrText xml:space="preserve"> PAGEREF _Toc90640561 \h </w:instrText>
        </w:r>
        <w:r w:rsidR="00AB1742">
          <w:rPr>
            <w:noProof/>
            <w:webHidden/>
          </w:rPr>
        </w:r>
        <w:r w:rsidR="00AB1742">
          <w:rPr>
            <w:noProof/>
            <w:webHidden/>
          </w:rPr>
          <w:fldChar w:fldCharType="separate"/>
        </w:r>
        <w:r w:rsidR="00AB1742">
          <w:rPr>
            <w:noProof/>
            <w:webHidden/>
          </w:rPr>
          <w:t>28</w:t>
        </w:r>
        <w:r w:rsidR="00AB1742">
          <w:rPr>
            <w:noProof/>
            <w:webHidden/>
          </w:rPr>
          <w:fldChar w:fldCharType="end"/>
        </w:r>
      </w:hyperlink>
    </w:p>
    <w:p w14:paraId="167E1C06" w14:textId="7F942CD7" w:rsidR="00AB1742" w:rsidRDefault="008C017A">
      <w:pPr>
        <w:pStyle w:val="TOC2"/>
        <w:tabs>
          <w:tab w:val="right" w:leader="dot" w:pos="9019"/>
        </w:tabs>
        <w:rPr>
          <w:rFonts w:eastAsiaTheme="minorEastAsia"/>
          <w:noProof/>
          <w:lang w:val="en-US"/>
        </w:rPr>
      </w:pPr>
      <w:hyperlink w:anchor="_Toc90640562" w:history="1">
        <w:r w:rsidR="00AB1742" w:rsidRPr="007C1151">
          <w:rPr>
            <w:rStyle w:val="Hyperlink"/>
            <w:noProof/>
            <w:lang w:val="sr-Latn-RS"/>
          </w:rPr>
          <w:t>Aneks 3 - Ukupni zdravstveni rashodi privatnih osiguravajućih društava</w:t>
        </w:r>
        <w:r w:rsidR="00AB1742">
          <w:rPr>
            <w:noProof/>
            <w:webHidden/>
          </w:rPr>
          <w:tab/>
        </w:r>
        <w:r w:rsidR="00AB1742">
          <w:rPr>
            <w:noProof/>
            <w:webHidden/>
          </w:rPr>
          <w:fldChar w:fldCharType="begin"/>
        </w:r>
        <w:r w:rsidR="00AB1742">
          <w:rPr>
            <w:noProof/>
            <w:webHidden/>
          </w:rPr>
          <w:instrText xml:space="preserve"> PAGEREF _Toc90640562 \h </w:instrText>
        </w:r>
        <w:r w:rsidR="00AB1742">
          <w:rPr>
            <w:noProof/>
            <w:webHidden/>
          </w:rPr>
        </w:r>
        <w:r w:rsidR="00AB1742">
          <w:rPr>
            <w:noProof/>
            <w:webHidden/>
          </w:rPr>
          <w:fldChar w:fldCharType="separate"/>
        </w:r>
        <w:r w:rsidR="00AB1742">
          <w:rPr>
            <w:noProof/>
            <w:webHidden/>
          </w:rPr>
          <w:t>29</w:t>
        </w:r>
        <w:r w:rsidR="00AB1742">
          <w:rPr>
            <w:noProof/>
            <w:webHidden/>
          </w:rPr>
          <w:fldChar w:fldCharType="end"/>
        </w:r>
      </w:hyperlink>
    </w:p>
    <w:p w14:paraId="7F05D5D6" w14:textId="7126E371" w:rsidR="00AB1742" w:rsidRDefault="008C017A">
      <w:pPr>
        <w:pStyle w:val="TOC2"/>
        <w:tabs>
          <w:tab w:val="right" w:leader="dot" w:pos="9019"/>
        </w:tabs>
        <w:rPr>
          <w:rFonts w:eastAsiaTheme="minorEastAsia"/>
          <w:noProof/>
          <w:lang w:val="en-US"/>
        </w:rPr>
      </w:pPr>
      <w:hyperlink w:anchor="_Toc90640563" w:history="1">
        <w:r w:rsidR="00AB1742" w:rsidRPr="007C1151">
          <w:rPr>
            <w:rStyle w:val="Hyperlink"/>
            <w:noProof/>
            <w:lang w:val="sr-Latn-RS"/>
          </w:rPr>
          <w:t>Aneks 4 - Ukupni zdravstveni rashodi iz ličnih plaćanja</w:t>
        </w:r>
        <w:r w:rsidR="00AB1742">
          <w:rPr>
            <w:noProof/>
            <w:webHidden/>
          </w:rPr>
          <w:tab/>
        </w:r>
        <w:r w:rsidR="00AB1742">
          <w:rPr>
            <w:noProof/>
            <w:webHidden/>
          </w:rPr>
          <w:fldChar w:fldCharType="begin"/>
        </w:r>
        <w:r w:rsidR="00AB1742">
          <w:rPr>
            <w:noProof/>
            <w:webHidden/>
          </w:rPr>
          <w:instrText xml:space="preserve"> PAGEREF _Toc90640563 \h </w:instrText>
        </w:r>
        <w:r w:rsidR="00AB1742">
          <w:rPr>
            <w:noProof/>
            <w:webHidden/>
          </w:rPr>
        </w:r>
        <w:r w:rsidR="00AB1742">
          <w:rPr>
            <w:noProof/>
            <w:webHidden/>
          </w:rPr>
          <w:fldChar w:fldCharType="separate"/>
        </w:r>
        <w:r w:rsidR="00AB1742">
          <w:rPr>
            <w:noProof/>
            <w:webHidden/>
          </w:rPr>
          <w:t>30</w:t>
        </w:r>
        <w:r w:rsidR="00AB1742">
          <w:rPr>
            <w:noProof/>
            <w:webHidden/>
          </w:rPr>
          <w:fldChar w:fldCharType="end"/>
        </w:r>
      </w:hyperlink>
    </w:p>
    <w:p w14:paraId="1DE973C5" w14:textId="683A91EF" w:rsidR="00AB1742" w:rsidRDefault="008C017A">
      <w:pPr>
        <w:pStyle w:val="TOC2"/>
        <w:tabs>
          <w:tab w:val="right" w:leader="dot" w:pos="9019"/>
        </w:tabs>
        <w:rPr>
          <w:rFonts w:eastAsiaTheme="minorEastAsia"/>
          <w:noProof/>
          <w:lang w:val="en-US"/>
        </w:rPr>
      </w:pPr>
      <w:hyperlink w:anchor="_Toc90640564" w:history="1">
        <w:r w:rsidR="00AB1742" w:rsidRPr="007C1151">
          <w:rPr>
            <w:rStyle w:val="Hyperlink"/>
            <w:noProof/>
            <w:lang w:val="sr-Latn-RS"/>
          </w:rPr>
          <w:t>Aneks 5 - Ukupni zdravstveni rashodi finansirani od strane donatora</w:t>
        </w:r>
        <w:r w:rsidR="00AB1742">
          <w:rPr>
            <w:noProof/>
            <w:webHidden/>
          </w:rPr>
          <w:tab/>
        </w:r>
        <w:r w:rsidR="00AB1742">
          <w:rPr>
            <w:noProof/>
            <w:webHidden/>
          </w:rPr>
          <w:fldChar w:fldCharType="begin"/>
        </w:r>
        <w:r w:rsidR="00AB1742">
          <w:rPr>
            <w:noProof/>
            <w:webHidden/>
          </w:rPr>
          <w:instrText xml:space="preserve"> PAGEREF _Toc90640564 \h </w:instrText>
        </w:r>
        <w:r w:rsidR="00AB1742">
          <w:rPr>
            <w:noProof/>
            <w:webHidden/>
          </w:rPr>
        </w:r>
        <w:r w:rsidR="00AB1742">
          <w:rPr>
            <w:noProof/>
            <w:webHidden/>
          </w:rPr>
          <w:fldChar w:fldCharType="separate"/>
        </w:r>
        <w:r w:rsidR="00AB1742">
          <w:rPr>
            <w:noProof/>
            <w:webHidden/>
          </w:rPr>
          <w:t>31</w:t>
        </w:r>
        <w:r w:rsidR="00AB1742">
          <w:rPr>
            <w:noProof/>
            <w:webHidden/>
          </w:rPr>
          <w:fldChar w:fldCharType="end"/>
        </w:r>
      </w:hyperlink>
    </w:p>
    <w:p w14:paraId="4E8BC979" w14:textId="200B1E51" w:rsidR="00022BBF" w:rsidRPr="00AB1742" w:rsidRDefault="00022BBF" w:rsidP="00022BBF">
      <w:pPr>
        <w:jc w:val="both"/>
        <w:rPr>
          <w:rFonts w:ascii="Arial" w:hAnsi="Arial" w:cs="Arial"/>
          <w:sz w:val="18"/>
          <w:lang w:val="sr-Latn-RS"/>
        </w:rPr>
      </w:pPr>
      <w:r w:rsidRPr="00AB1742">
        <w:rPr>
          <w:rFonts w:ascii="Arial" w:hAnsi="Arial" w:cs="Arial"/>
          <w:sz w:val="18"/>
          <w:lang w:val="sr-Latn-RS"/>
        </w:rPr>
        <w:fldChar w:fldCharType="end"/>
      </w:r>
    </w:p>
    <w:p w14:paraId="63BD0630" w14:textId="77777777" w:rsidR="00022BBF" w:rsidRPr="00AB1742" w:rsidRDefault="00022BBF" w:rsidP="00022BBF">
      <w:pPr>
        <w:rPr>
          <w:rFonts w:ascii="Arial" w:hAnsi="Arial" w:cs="Arial"/>
          <w:sz w:val="18"/>
          <w:lang w:val="sr-Latn-RS"/>
        </w:rPr>
      </w:pPr>
      <w:r w:rsidRPr="00AB1742">
        <w:rPr>
          <w:rFonts w:ascii="Arial" w:hAnsi="Arial" w:cs="Arial"/>
          <w:sz w:val="18"/>
          <w:lang w:val="sr-Latn-RS"/>
        </w:rPr>
        <w:br w:type="page"/>
      </w:r>
    </w:p>
    <w:p w14:paraId="65A35A78" w14:textId="77777777" w:rsidR="00022BBF" w:rsidRPr="00AB1742" w:rsidRDefault="00022BBF" w:rsidP="00022BBF">
      <w:pPr>
        <w:pStyle w:val="Heading1"/>
        <w:spacing w:after="240" w:line="276" w:lineRule="auto"/>
        <w:rPr>
          <w:lang w:val="sr-Latn-RS"/>
        </w:rPr>
      </w:pPr>
      <w:bookmarkStart w:id="2" w:name="_Toc90640546"/>
      <w:r w:rsidRPr="00AB1742">
        <w:rPr>
          <w:lang w:val="sr-Latn-RS"/>
        </w:rPr>
        <w:lastRenderedPageBreak/>
        <w:t>Grafikoni i tabele</w:t>
      </w:r>
      <w:bookmarkEnd w:id="2"/>
    </w:p>
    <w:p w14:paraId="6A0493E4" w14:textId="4DD680DB" w:rsidR="00AB1742" w:rsidRDefault="00022BBF">
      <w:pPr>
        <w:pStyle w:val="TableofFigures"/>
        <w:tabs>
          <w:tab w:val="right" w:leader="dot" w:pos="9019"/>
        </w:tabs>
        <w:rPr>
          <w:rFonts w:eastAsiaTheme="minorEastAsia"/>
          <w:noProof/>
          <w:lang w:val="en-US"/>
        </w:rPr>
      </w:pPr>
      <w:r w:rsidRPr="00AB1742">
        <w:rPr>
          <w:rFonts w:ascii="Arial" w:hAnsi="Arial" w:cs="Arial"/>
          <w:sz w:val="20"/>
          <w:lang w:val="sr-Latn-RS"/>
        </w:rPr>
        <w:fldChar w:fldCharType="begin"/>
      </w:r>
      <w:r w:rsidRPr="00AB1742">
        <w:rPr>
          <w:rFonts w:ascii="Arial" w:hAnsi="Arial" w:cs="Arial"/>
          <w:sz w:val="20"/>
          <w:lang w:val="sr-Latn-RS"/>
        </w:rPr>
        <w:instrText xml:space="preserve"> TOC \h \z \c "Figura" </w:instrText>
      </w:r>
      <w:r w:rsidRPr="00AB1742">
        <w:rPr>
          <w:rFonts w:ascii="Arial" w:hAnsi="Arial" w:cs="Arial"/>
          <w:sz w:val="20"/>
          <w:lang w:val="sr-Latn-RS"/>
        </w:rPr>
        <w:fldChar w:fldCharType="separate"/>
      </w:r>
      <w:hyperlink w:anchor="_Toc90640565" w:history="1">
        <w:r w:rsidR="00AB1742" w:rsidRPr="00EA291E">
          <w:rPr>
            <w:rStyle w:val="Hyperlink"/>
            <w:noProof/>
            <w:lang w:val="sr-Latn-RS"/>
          </w:rPr>
          <w:t>Grafikon 1 – Struktura stanovništva Kosova u odnosu na region - prema starosti (KAS, 2021).</w:t>
        </w:r>
        <w:r w:rsidR="00AB1742">
          <w:rPr>
            <w:noProof/>
            <w:webHidden/>
          </w:rPr>
          <w:tab/>
        </w:r>
        <w:r w:rsidR="00AB1742">
          <w:rPr>
            <w:noProof/>
            <w:webHidden/>
          </w:rPr>
          <w:fldChar w:fldCharType="begin"/>
        </w:r>
        <w:r w:rsidR="00AB1742">
          <w:rPr>
            <w:noProof/>
            <w:webHidden/>
          </w:rPr>
          <w:instrText xml:space="preserve"> PAGEREF _Toc90640565 \h </w:instrText>
        </w:r>
        <w:r w:rsidR="00AB1742">
          <w:rPr>
            <w:noProof/>
            <w:webHidden/>
          </w:rPr>
        </w:r>
        <w:r w:rsidR="00AB1742">
          <w:rPr>
            <w:noProof/>
            <w:webHidden/>
          </w:rPr>
          <w:fldChar w:fldCharType="separate"/>
        </w:r>
        <w:r w:rsidR="00AB1742">
          <w:rPr>
            <w:noProof/>
            <w:webHidden/>
          </w:rPr>
          <w:t>8</w:t>
        </w:r>
        <w:r w:rsidR="00AB1742">
          <w:rPr>
            <w:noProof/>
            <w:webHidden/>
          </w:rPr>
          <w:fldChar w:fldCharType="end"/>
        </w:r>
      </w:hyperlink>
    </w:p>
    <w:p w14:paraId="4CAA843E" w14:textId="6F6AE49F" w:rsidR="00AB1742" w:rsidRDefault="008C017A">
      <w:pPr>
        <w:pStyle w:val="TableofFigures"/>
        <w:tabs>
          <w:tab w:val="right" w:leader="dot" w:pos="9019"/>
        </w:tabs>
        <w:rPr>
          <w:rFonts w:eastAsiaTheme="minorEastAsia"/>
          <w:noProof/>
          <w:lang w:val="en-US"/>
        </w:rPr>
      </w:pPr>
      <w:hyperlink w:anchor="_Toc90640566" w:history="1">
        <w:r w:rsidR="00AB1742" w:rsidRPr="00EA291E">
          <w:rPr>
            <w:rStyle w:val="Hyperlink"/>
            <w:noProof/>
            <w:lang w:val="sr-Latn-RS"/>
          </w:rPr>
          <w:t>Grafikon 2 - Očekivano trajanje života pri rođenju – 2011 (KAS, 2021)</w:t>
        </w:r>
        <w:r w:rsidR="00AB1742">
          <w:rPr>
            <w:noProof/>
            <w:webHidden/>
          </w:rPr>
          <w:tab/>
        </w:r>
        <w:r w:rsidR="00AB1742">
          <w:rPr>
            <w:noProof/>
            <w:webHidden/>
          </w:rPr>
          <w:fldChar w:fldCharType="begin"/>
        </w:r>
        <w:r w:rsidR="00AB1742">
          <w:rPr>
            <w:noProof/>
            <w:webHidden/>
          </w:rPr>
          <w:instrText xml:space="preserve"> PAGEREF _Toc90640566 \h </w:instrText>
        </w:r>
        <w:r w:rsidR="00AB1742">
          <w:rPr>
            <w:noProof/>
            <w:webHidden/>
          </w:rPr>
        </w:r>
        <w:r w:rsidR="00AB1742">
          <w:rPr>
            <w:noProof/>
            <w:webHidden/>
          </w:rPr>
          <w:fldChar w:fldCharType="separate"/>
        </w:r>
        <w:r w:rsidR="00AB1742">
          <w:rPr>
            <w:noProof/>
            <w:webHidden/>
          </w:rPr>
          <w:t>8</w:t>
        </w:r>
        <w:r w:rsidR="00AB1742">
          <w:rPr>
            <w:noProof/>
            <w:webHidden/>
          </w:rPr>
          <w:fldChar w:fldCharType="end"/>
        </w:r>
      </w:hyperlink>
    </w:p>
    <w:p w14:paraId="44A02660" w14:textId="52E00226" w:rsidR="00AB1742" w:rsidRDefault="008C017A">
      <w:pPr>
        <w:pStyle w:val="TableofFigures"/>
        <w:tabs>
          <w:tab w:val="right" w:leader="dot" w:pos="9019"/>
        </w:tabs>
        <w:rPr>
          <w:rFonts w:eastAsiaTheme="minorEastAsia"/>
          <w:noProof/>
          <w:lang w:val="en-US"/>
        </w:rPr>
      </w:pPr>
      <w:hyperlink w:anchor="_Toc90640567" w:history="1">
        <w:r w:rsidR="00AB1742" w:rsidRPr="00EA291E">
          <w:rPr>
            <w:rStyle w:val="Hyperlink"/>
            <w:noProof/>
            <w:lang w:val="sr-Latn-RS"/>
          </w:rPr>
          <w:t>Grafikon 3 – Populaciona piramida - 2019 (KAS, 2021)</w:t>
        </w:r>
        <w:r w:rsidR="00AB1742">
          <w:rPr>
            <w:noProof/>
            <w:webHidden/>
          </w:rPr>
          <w:tab/>
        </w:r>
        <w:r w:rsidR="00AB1742">
          <w:rPr>
            <w:noProof/>
            <w:webHidden/>
          </w:rPr>
          <w:fldChar w:fldCharType="begin"/>
        </w:r>
        <w:r w:rsidR="00AB1742">
          <w:rPr>
            <w:noProof/>
            <w:webHidden/>
          </w:rPr>
          <w:instrText xml:space="preserve"> PAGEREF _Toc90640567 \h </w:instrText>
        </w:r>
        <w:r w:rsidR="00AB1742">
          <w:rPr>
            <w:noProof/>
            <w:webHidden/>
          </w:rPr>
        </w:r>
        <w:r w:rsidR="00AB1742">
          <w:rPr>
            <w:noProof/>
            <w:webHidden/>
          </w:rPr>
          <w:fldChar w:fldCharType="separate"/>
        </w:r>
        <w:r w:rsidR="00AB1742">
          <w:rPr>
            <w:noProof/>
            <w:webHidden/>
          </w:rPr>
          <w:t>9</w:t>
        </w:r>
        <w:r w:rsidR="00AB1742">
          <w:rPr>
            <w:noProof/>
            <w:webHidden/>
          </w:rPr>
          <w:fldChar w:fldCharType="end"/>
        </w:r>
      </w:hyperlink>
    </w:p>
    <w:p w14:paraId="4EED0146" w14:textId="3D11FAC6" w:rsidR="00AB1742" w:rsidRDefault="008C017A">
      <w:pPr>
        <w:pStyle w:val="TableofFigures"/>
        <w:tabs>
          <w:tab w:val="right" w:leader="dot" w:pos="9019"/>
        </w:tabs>
        <w:rPr>
          <w:rFonts w:eastAsiaTheme="minorEastAsia"/>
          <w:noProof/>
          <w:lang w:val="en-US"/>
        </w:rPr>
      </w:pPr>
      <w:hyperlink w:anchor="_Toc90640568" w:history="1">
        <w:r w:rsidR="00AB1742" w:rsidRPr="00EA291E">
          <w:rPr>
            <w:rStyle w:val="Hyperlink"/>
            <w:noProof/>
            <w:lang w:val="sr-Latn-RS"/>
          </w:rPr>
          <w:t xml:space="preserve">Grafikon 4 – Ljudski resursi u </w:t>
        </w:r>
        <w:r w:rsidR="00AB1742">
          <w:rPr>
            <w:rStyle w:val="Hyperlink"/>
            <w:noProof/>
            <w:lang w:val="sr-Latn-RS"/>
          </w:rPr>
          <w:t>BUKSK</w:t>
        </w:r>
        <w:r w:rsidR="00AB1742">
          <w:rPr>
            <w:noProof/>
            <w:webHidden/>
          </w:rPr>
          <w:tab/>
        </w:r>
        <w:r w:rsidR="00AB1742">
          <w:rPr>
            <w:noProof/>
            <w:webHidden/>
          </w:rPr>
          <w:fldChar w:fldCharType="begin"/>
        </w:r>
        <w:r w:rsidR="00AB1742">
          <w:rPr>
            <w:noProof/>
            <w:webHidden/>
          </w:rPr>
          <w:instrText xml:space="preserve"> PAGEREF _Toc90640568 \h </w:instrText>
        </w:r>
        <w:r w:rsidR="00AB1742">
          <w:rPr>
            <w:noProof/>
            <w:webHidden/>
          </w:rPr>
        </w:r>
        <w:r w:rsidR="00AB1742">
          <w:rPr>
            <w:noProof/>
            <w:webHidden/>
          </w:rPr>
          <w:fldChar w:fldCharType="separate"/>
        </w:r>
        <w:r w:rsidR="00AB1742">
          <w:rPr>
            <w:noProof/>
            <w:webHidden/>
          </w:rPr>
          <w:t>11</w:t>
        </w:r>
        <w:r w:rsidR="00AB1742">
          <w:rPr>
            <w:noProof/>
            <w:webHidden/>
          </w:rPr>
          <w:fldChar w:fldCharType="end"/>
        </w:r>
      </w:hyperlink>
    </w:p>
    <w:p w14:paraId="11BFE74B" w14:textId="7556B072" w:rsidR="00022BBF" w:rsidRPr="00AB1742" w:rsidRDefault="00022BBF" w:rsidP="00022BBF">
      <w:pPr>
        <w:pStyle w:val="TableofFigures"/>
        <w:tabs>
          <w:tab w:val="right" w:leader="dot" w:pos="9019"/>
        </w:tabs>
        <w:rPr>
          <w:rFonts w:ascii="Arial" w:hAnsi="Arial" w:cs="Arial"/>
          <w:sz w:val="20"/>
          <w:lang w:val="sr-Latn-RS"/>
        </w:rPr>
      </w:pPr>
      <w:r w:rsidRPr="00AB1742">
        <w:rPr>
          <w:rFonts w:ascii="Arial" w:hAnsi="Arial" w:cs="Arial"/>
          <w:sz w:val="20"/>
          <w:lang w:val="sr-Latn-RS"/>
        </w:rPr>
        <w:fldChar w:fldCharType="end"/>
      </w:r>
    </w:p>
    <w:p w14:paraId="203BF78A" w14:textId="4E10C1C4" w:rsidR="00AB1742" w:rsidRDefault="00022BBF">
      <w:pPr>
        <w:pStyle w:val="TableofFigures"/>
        <w:tabs>
          <w:tab w:val="right" w:leader="dot" w:pos="9019"/>
        </w:tabs>
        <w:rPr>
          <w:rFonts w:eastAsiaTheme="minorEastAsia"/>
          <w:noProof/>
          <w:lang w:val="en-US"/>
        </w:rPr>
      </w:pPr>
      <w:r w:rsidRPr="00AB1742">
        <w:rPr>
          <w:rFonts w:ascii="Arial" w:hAnsi="Arial" w:cs="Arial"/>
          <w:sz w:val="20"/>
          <w:lang w:val="sr-Latn-RS"/>
        </w:rPr>
        <w:fldChar w:fldCharType="begin"/>
      </w:r>
      <w:r w:rsidRPr="00AB1742">
        <w:rPr>
          <w:rFonts w:ascii="Arial" w:hAnsi="Arial" w:cs="Arial"/>
          <w:sz w:val="20"/>
          <w:lang w:val="sr-Latn-RS"/>
        </w:rPr>
        <w:instrText xml:space="preserve"> TOC \h \z \c "Tabela" </w:instrText>
      </w:r>
      <w:r w:rsidRPr="00AB1742">
        <w:rPr>
          <w:rFonts w:ascii="Arial" w:hAnsi="Arial" w:cs="Arial"/>
          <w:sz w:val="20"/>
          <w:lang w:val="sr-Latn-RS"/>
        </w:rPr>
        <w:fldChar w:fldCharType="separate"/>
      </w:r>
      <w:hyperlink w:anchor="_Toc90640570" w:history="1">
        <w:r w:rsidR="00AB1742" w:rsidRPr="00B37347">
          <w:rPr>
            <w:rStyle w:val="Hyperlink"/>
            <w:noProof/>
            <w:lang w:val="sr-Latn-RS"/>
          </w:rPr>
          <w:t xml:space="preserve">Tabela 1 – rodna </w:t>
        </w:r>
        <w:r w:rsidR="00AB1742">
          <w:rPr>
            <w:rStyle w:val="Hyperlink"/>
            <w:noProof/>
            <w:lang w:val="sr-Latn-RS"/>
          </w:rPr>
          <w:t>struktura</w:t>
        </w:r>
        <w:r w:rsidR="00AB1742" w:rsidRPr="00B37347">
          <w:rPr>
            <w:rStyle w:val="Hyperlink"/>
            <w:noProof/>
            <w:lang w:val="sr-Latn-RS"/>
          </w:rPr>
          <w:t xml:space="preserve"> zaposlenih u </w:t>
        </w:r>
        <w:r w:rsidR="00AB1742">
          <w:rPr>
            <w:rStyle w:val="Hyperlink"/>
            <w:noProof/>
            <w:lang w:val="sr-Latn-RS"/>
          </w:rPr>
          <w:t>BUKSK</w:t>
        </w:r>
        <w:r w:rsidR="00AB1742">
          <w:rPr>
            <w:noProof/>
            <w:webHidden/>
          </w:rPr>
          <w:tab/>
        </w:r>
        <w:r w:rsidR="00AB1742">
          <w:rPr>
            <w:noProof/>
            <w:webHidden/>
          </w:rPr>
          <w:fldChar w:fldCharType="begin"/>
        </w:r>
        <w:r w:rsidR="00AB1742">
          <w:rPr>
            <w:noProof/>
            <w:webHidden/>
          </w:rPr>
          <w:instrText xml:space="preserve"> PAGEREF _Toc90640570 \h </w:instrText>
        </w:r>
        <w:r w:rsidR="00AB1742">
          <w:rPr>
            <w:noProof/>
            <w:webHidden/>
          </w:rPr>
        </w:r>
        <w:r w:rsidR="00AB1742">
          <w:rPr>
            <w:noProof/>
            <w:webHidden/>
          </w:rPr>
          <w:fldChar w:fldCharType="separate"/>
        </w:r>
        <w:r w:rsidR="00AB1742">
          <w:rPr>
            <w:noProof/>
            <w:webHidden/>
          </w:rPr>
          <w:t>12</w:t>
        </w:r>
        <w:r w:rsidR="00AB1742">
          <w:rPr>
            <w:noProof/>
            <w:webHidden/>
          </w:rPr>
          <w:fldChar w:fldCharType="end"/>
        </w:r>
      </w:hyperlink>
    </w:p>
    <w:p w14:paraId="379433FD" w14:textId="20E0E627" w:rsidR="00AB1742" w:rsidRDefault="008C017A">
      <w:pPr>
        <w:pStyle w:val="TableofFigures"/>
        <w:tabs>
          <w:tab w:val="right" w:leader="dot" w:pos="9019"/>
        </w:tabs>
        <w:rPr>
          <w:rFonts w:eastAsiaTheme="minorEastAsia"/>
          <w:noProof/>
          <w:lang w:val="en-US"/>
        </w:rPr>
      </w:pPr>
      <w:hyperlink w:anchor="_Toc90640571" w:history="1">
        <w:r w:rsidR="00AB1742" w:rsidRPr="00B37347">
          <w:rPr>
            <w:rStyle w:val="Hyperlink"/>
            <w:noProof/>
            <w:lang w:val="sr-Latn-RS"/>
          </w:rPr>
          <w:t>Tabela 2 – Usluge u PZZ-u 2019, šrema vrsti</w:t>
        </w:r>
        <w:r w:rsidR="00AB1742">
          <w:rPr>
            <w:noProof/>
            <w:webHidden/>
          </w:rPr>
          <w:tab/>
        </w:r>
        <w:r w:rsidR="00AB1742">
          <w:rPr>
            <w:noProof/>
            <w:webHidden/>
          </w:rPr>
          <w:fldChar w:fldCharType="begin"/>
        </w:r>
        <w:r w:rsidR="00AB1742">
          <w:rPr>
            <w:noProof/>
            <w:webHidden/>
          </w:rPr>
          <w:instrText xml:space="preserve"> PAGEREF _Toc90640571 \h </w:instrText>
        </w:r>
        <w:r w:rsidR="00AB1742">
          <w:rPr>
            <w:noProof/>
            <w:webHidden/>
          </w:rPr>
        </w:r>
        <w:r w:rsidR="00AB1742">
          <w:rPr>
            <w:noProof/>
            <w:webHidden/>
          </w:rPr>
          <w:fldChar w:fldCharType="separate"/>
        </w:r>
        <w:r w:rsidR="00AB1742">
          <w:rPr>
            <w:noProof/>
            <w:webHidden/>
          </w:rPr>
          <w:t>12</w:t>
        </w:r>
        <w:r w:rsidR="00AB1742">
          <w:rPr>
            <w:noProof/>
            <w:webHidden/>
          </w:rPr>
          <w:fldChar w:fldCharType="end"/>
        </w:r>
      </w:hyperlink>
    </w:p>
    <w:p w14:paraId="4B9B35FE" w14:textId="59673CD8" w:rsidR="00AB1742" w:rsidRDefault="008C017A">
      <w:pPr>
        <w:pStyle w:val="TableofFigures"/>
        <w:tabs>
          <w:tab w:val="right" w:leader="dot" w:pos="9019"/>
        </w:tabs>
        <w:rPr>
          <w:rFonts w:eastAsiaTheme="minorEastAsia"/>
          <w:noProof/>
          <w:lang w:val="en-US"/>
        </w:rPr>
      </w:pPr>
      <w:hyperlink w:anchor="_Toc90640572" w:history="1">
        <w:r w:rsidR="00AB1742" w:rsidRPr="00B37347">
          <w:rPr>
            <w:rStyle w:val="Hyperlink"/>
            <w:noProof/>
            <w:lang w:val="sr-Latn-RS"/>
          </w:rPr>
          <w:t>Tabela 3 - Rashodi u Ministarstvu zdravlja, za godine 2009 – 2019, po ekonomskim kategorijama (u evrima) )</w:t>
        </w:r>
        <w:r w:rsidR="00AB1742">
          <w:rPr>
            <w:noProof/>
            <w:webHidden/>
          </w:rPr>
          <w:tab/>
        </w:r>
        <w:r w:rsidR="00AB1742">
          <w:rPr>
            <w:noProof/>
            <w:webHidden/>
          </w:rPr>
          <w:fldChar w:fldCharType="begin"/>
        </w:r>
        <w:r w:rsidR="00AB1742">
          <w:rPr>
            <w:noProof/>
            <w:webHidden/>
          </w:rPr>
          <w:instrText xml:space="preserve"> PAGEREF _Toc90640572 \h </w:instrText>
        </w:r>
        <w:r w:rsidR="00AB1742">
          <w:rPr>
            <w:noProof/>
            <w:webHidden/>
          </w:rPr>
        </w:r>
        <w:r w:rsidR="00AB1742">
          <w:rPr>
            <w:noProof/>
            <w:webHidden/>
          </w:rPr>
          <w:fldChar w:fldCharType="separate"/>
        </w:r>
        <w:r w:rsidR="00AB1742">
          <w:rPr>
            <w:noProof/>
            <w:webHidden/>
          </w:rPr>
          <w:t>15</w:t>
        </w:r>
        <w:r w:rsidR="00AB1742">
          <w:rPr>
            <w:noProof/>
            <w:webHidden/>
          </w:rPr>
          <w:fldChar w:fldCharType="end"/>
        </w:r>
      </w:hyperlink>
    </w:p>
    <w:p w14:paraId="1C733D3F" w14:textId="1AD0FEA6" w:rsidR="00AB1742" w:rsidRDefault="008C017A">
      <w:pPr>
        <w:pStyle w:val="TableofFigures"/>
        <w:tabs>
          <w:tab w:val="right" w:leader="dot" w:pos="9019"/>
        </w:tabs>
        <w:rPr>
          <w:rFonts w:eastAsiaTheme="minorEastAsia"/>
          <w:noProof/>
          <w:lang w:val="en-US"/>
        </w:rPr>
      </w:pPr>
      <w:hyperlink w:anchor="_Toc90640573" w:history="1">
        <w:r w:rsidR="00AB1742" w:rsidRPr="00B37347">
          <w:rPr>
            <w:rStyle w:val="Hyperlink"/>
            <w:noProof/>
            <w:lang w:val="sr-Latn-RS"/>
          </w:rPr>
          <w:t>Tabela 4 – Rashodi u BUKSK, za godine 2015 – 2019, po ekonomskim kategorijama (u evrima) )</w:t>
        </w:r>
        <w:r w:rsidR="00AB1742">
          <w:rPr>
            <w:noProof/>
            <w:webHidden/>
          </w:rPr>
          <w:tab/>
        </w:r>
        <w:r w:rsidR="00AB1742">
          <w:rPr>
            <w:noProof/>
            <w:webHidden/>
          </w:rPr>
          <w:fldChar w:fldCharType="begin"/>
        </w:r>
        <w:r w:rsidR="00AB1742">
          <w:rPr>
            <w:noProof/>
            <w:webHidden/>
          </w:rPr>
          <w:instrText xml:space="preserve"> PAGEREF _Toc90640573 \h </w:instrText>
        </w:r>
        <w:r w:rsidR="00AB1742">
          <w:rPr>
            <w:noProof/>
            <w:webHidden/>
          </w:rPr>
        </w:r>
        <w:r w:rsidR="00AB1742">
          <w:rPr>
            <w:noProof/>
            <w:webHidden/>
          </w:rPr>
          <w:fldChar w:fldCharType="separate"/>
        </w:r>
        <w:r w:rsidR="00AB1742">
          <w:rPr>
            <w:noProof/>
            <w:webHidden/>
          </w:rPr>
          <w:t>15</w:t>
        </w:r>
        <w:r w:rsidR="00AB1742">
          <w:rPr>
            <w:noProof/>
            <w:webHidden/>
          </w:rPr>
          <w:fldChar w:fldCharType="end"/>
        </w:r>
      </w:hyperlink>
    </w:p>
    <w:p w14:paraId="0C0169EA" w14:textId="060EA3ED" w:rsidR="00AB1742" w:rsidRDefault="008C017A">
      <w:pPr>
        <w:pStyle w:val="TableofFigures"/>
        <w:tabs>
          <w:tab w:val="right" w:leader="dot" w:pos="9019"/>
        </w:tabs>
        <w:rPr>
          <w:rFonts w:eastAsiaTheme="minorEastAsia"/>
          <w:noProof/>
          <w:lang w:val="en-US"/>
        </w:rPr>
      </w:pPr>
      <w:hyperlink w:anchor="_Toc90640574" w:history="1">
        <w:r w:rsidR="00AB1742" w:rsidRPr="00B37347">
          <w:rPr>
            <w:rStyle w:val="Hyperlink"/>
            <w:noProof/>
            <w:lang w:val="sr-Latn-RS"/>
          </w:rPr>
          <w:t>Tabela 5 – Rashodi za opštinsko zdravstvo, za godine 2009 – 2019, po ekonomskim kategorijama (u evrima):</w:t>
        </w:r>
        <w:r w:rsidR="00AB1742">
          <w:rPr>
            <w:noProof/>
            <w:webHidden/>
          </w:rPr>
          <w:tab/>
        </w:r>
        <w:r w:rsidR="00AB1742">
          <w:rPr>
            <w:noProof/>
            <w:webHidden/>
          </w:rPr>
          <w:fldChar w:fldCharType="begin"/>
        </w:r>
        <w:r w:rsidR="00AB1742">
          <w:rPr>
            <w:noProof/>
            <w:webHidden/>
          </w:rPr>
          <w:instrText xml:space="preserve"> PAGEREF _Toc90640574 \h </w:instrText>
        </w:r>
        <w:r w:rsidR="00AB1742">
          <w:rPr>
            <w:noProof/>
            <w:webHidden/>
          </w:rPr>
        </w:r>
        <w:r w:rsidR="00AB1742">
          <w:rPr>
            <w:noProof/>
            <w:webHidden/>
          </w:rPr>
          <w:fldChar w:fldCharType="separate"/>
        </w:r>
        <w:r w:rsidR="00AB1742">
          <w:rPr>
            <w:noProof/>
            <w:webHidden/>
          </w:rPr>
          <w:t>16</w:t>
        </w:r>
        <w:r w:rsidR="00AB1742">
          <w:rPr>
            <w:noProof/>
            <w:webHidden/>
          </w:rPr>
          <w:fldChar w:fldCharType="end"/>
        </w:r>
      </w:hyperlink>
    </w:p>
    <w:p w14:paraId="2D48E92F" w14:textId="3D0368E5" w:rsidR="00AB1742" w:rsidRDefault="008C017A">
      <w:pPr>
        <w:pStyle w:val="TableofFigures"/>
        <w:tabs>
          <w:tab w:val="right" w:leader="dot" w:pos="9019"/>
        </w:tabs>
        <w:rPr>
          <w:rFonts w:eastAsiaTheme="minorEastAsia"/>
          <w:noProof/>
          <w:lang w:val="en-US"/>
        </w:rPr>
      </w:pPr>
      <w:hyperlink w:anchor="_Toc90640575" w:history="1">
        <w:r w:rsidR="00AB1742" w:rsidRPr="00B37347">
          <w:rPr>
            <w:rStyle w:val="Hyperlink"/>
            <w:noProof/>
            <w:lang w:val="sr-Latn-RS"/>
          </w:rPr>
          <w:t>tabela 6 – Rashodi ostalih odeljenja javnog sektora za zdravstvo, 2019. (u evrima):</w:t>
        </w:r>
        <w:r w:rsidR="00AB1742">
          <w:rPr>
            <w:noProof/>
            <w:webHidden/>
          </w:rPr>
          <w:tab/>
        </w:r>
        <w:r w:rsidR="00AB1742">
          <w:rPr>
            <w:noProof/>
            <w:webHidden/>
          </w:rPr>
          <w:fldChar w:fldCharType="begin"/>
        </w:r>
        <w:r w:rsidR="00AB1742">
          <w:rPr>
            <w:noProof/>
            <w:webHidden/>
          </w:rPr>
          <w:instrText xml:space="preserve"> PAGEREF _Toc90640575 \h </w:instrText>
        </w:r>
        <w:r w:rsidR="00AB1742">
          <w:rPr>
            <w:noProof/>
            <w:webHidden/>
          </w:rPr>
        </w:r>
        <w:r w:rsidR="00AB1742">
          <w:rPr>
            <w:noProof/>
            <w:webHidden/>
          </w:rPr>
          <w:fldChar w:fldCharType="separate"/>
        </w:r>
        <w:r w:rsidR="00AB1742">
          <w:rPr>
            <w:noProof/>
            <w:webHidden/>
          </w:rPr>
          <w:t>17</w:t>
        </w:r>
        <w:r w:rsidR="00AB1742">
          <w:rPr>
            <w:noProof/>
            <w:webHidden/>
          </w:rPr>
          <w:fldChar w:fldCharType="end"/>
        </w:r>
      </w:hyperlink>
    </w:p>
    <w:p w14:paraId="61268C3C" w14:textId="0A3C3587" w:rsidR="00AB1742" w:rsidRDefault="008C017A">
      <w:pPr>
        <w:pStyle w:val="TableofFigures"/>
        <w:tabs>
          <w:tab w:val="right" w:leader="dot" w:pos="9019"/>
        </w:tabs>
        <w:rPr>
          <w:rFonts w:eastAsiaTheme="minorEastAsia"/>
          <w:noProof/>
          <w:lang w:val="en-US"/>
        </w:rPr>
      </w:pPr>
      <w:hyperlink w:anchor="_Toc90640576" w:history="1">
        <w:r w:rsidR="00AB1742" w:rsidRPr="00B37347">
          <w:rPr>
            <w:rStyle w:val="Hyperlink"/>
            <w:noProof/>
            <w:lang w:val="sr-Latn-RS"/>
          </w:rPr>
          <w:t>Tabela 7 – Rashodi Fonda zdravstvenog osiguranja, za 2019. godinu, po ekonomskim kategorijama (u evrima):</w:t>
        </w:r>
        <w:r w:rsidR="00AB1742">
          <w:rPr>
            <w:noProof/>
            <w:webHidden/>
          </w:rPr>
          <w:tab/>
        </w:r>
        <w:r w:rsidR="00AB1742">
          <w:rPr>
            <w:noProof/>
            <w:webHidden/>
          </w:rPr>
          <w:fldChar w:fldCharType="begin"/>
        </w:r>
        <w:r w:rsidR="00AB1742">
          <w:rPr>
            <w:noProof/>
            <w:webHidden/>
          </w:rPr>
          <w:instrText xml:space="preserve"> PAGEREF _Toc90640576 \h </w:instrText>
        </w:r>
        <w:r w:rsidR="00AB1742">
          <w:rPr>
            <w:noProof/>
            <w:webHidden/>
          </w:rPr>
        </w:r>
        <w:r w:rsidR="00AB1742">
          <w:rPr>
            <w:noProof/>
            <w:webHidden/>
          </w:rPr>
          <w:fldChar w:fldCharType="separate"/>
        </w:r>
        <w:r w:rsidR="00AB1742">
          <w:rPr>
            <w:noProof/>
            <w:webHidden/>
          </w:rPr>
          <w:t>17</w:t>
        </w:r>
        <w:r w:rsidR="00AB1742">
          <w:rPr>
            <w:noProof/>
            <w:webHidden/>
          </w:rPr>
          <w:fldChar w:fldCharType="end"/>
        </w:r>
      </w:hyperlink>
    </w:p>
    <w:p w14:paraId="1EDEC3AC" w14:textId="20A35C78" w:rsidR="00AB1742" w:rsidRDefault="008C017A">
      <w:pPr>
        <w:pStyle w:val="TableofFigures"/>
        <w:tabs>
          <w:tab w:val="right" w:leader="dot" w:pos="9019"/>
        </w:tabs>
        <w:rPr>
          <w:rFonts w:eastAsiaTheme="minorEastAsia"/>
          <w:noProof/>
          <w:lang w:val="en-US"/>
        </w:rPr>
      </w:pPr>
      <w:hyperlink w:anchor="_Toc90640577" w:history="1">
        <w:r w:rsidR="00AB1742" w:rsidRPr="00B37347">
          <w:rPr>
            <w:rStyle w:val="Hyperlink"/>
            <w:noProof/>
            <w:lang w:val="sr-Latn-RS"/>
          </w:rPr>
          <w:t>Tabela 8 – Rashodi javnog sektora za zdravstvo, 2009-2019 (u evrima):</w:t>
        </w:r>
        <w:r w:rsidR="00AB1742">
          <w:rPr>
            <w:noProof/>
            <w:webHidden/>
          </w:rPr>
          <w:tab/>
        </w:r>
        <w:r w:rsidR="00AB1742">
          <w:rPr>
            <w:noProof/>
            <w:webHidden/>
          </w:rPr>
          <w:fldChar w:fldCharType="begin"/>
        </w:r>
        <w:r w:rsidR="00AB1742">
          <w:rPr>
            <w:noProof/>
            <w:webHidden/>
          </w:rPr>
          <w:instrText xml:space="preserve"> PAGEREF _Toc90640577 \h </w:instrText>
        </w:r>
        <w:r w:rsidR="00AB1742">
          <w:rPr>
            <w:noProof/>
            <w:webHidden/>
          </w:rPr>
        </w:r>
        <w:r w:rsidR="00AB1742">
          <w:rPr>
            <w:noProof/>
            <w:webHidden/>
          </w:rPr>
          <w:fldChar w:fldCharType="separate"/>
        </w:r>
        <w:r w:rsidR="00AB1742">
          <w:rPr>
            <w:noProof/>
            <w:webHidden/>
          </w:rPr>
          <w:t>18</w:t>
        </w:r>
        <w:r w:rsidR="00AB1742">
          <w:rPr>
            <w:noProof/>
            <w:webHidden/>
          </w:rPr>
          <w:fldChar w:fldCharType="end"/>
        </w:r>
      </w:hyperlink>
    </w:p>
    <w:p w14:paraId="63056A36" w14:textId="6A5D49BF" w:rsidR="00AB1742" w:rsidRDefault="008C017A">
      <w:pPr>
        <w:pStyle w:val="TableofFigures"/>
        <w:tabs>
          <w:tab w:val="right" w:leader="dot" w:pos="9019"/>
        </w:tabs>
        <w:rPr>
          <w:rFonts w:eastAsiaTheme="minorEastAsia"/>
          <w:noProof/>
          <w:lang w:val="en-US"/>
        </w:rPr>
      </w:pPr>
      <w:hyperlink w:anchor="_Toc90640578" w:history="1">
        <w:r w:rsidR="00AB1742" w:rsidRPr="00B37347">
          <w:rPr>
            <w:rStyle w:val="Hyperlink"/>
            <w:noProof/>
            <w:lang w:val="sr-Latn-RS"/>
          </w:rPr>
          <w:t xml:space="preserve">Tabela 9 - BDP, i  % BDP </w:t>
        </w:r>
        <w:r w:rsidR="00AB1742">
          <w:rPr>
            <w:rStyle w:val="Hyperlink"/>
            <w:noProof/>
            <w:lang w:val="sr-Latn-RS"/>
          </w:rPr>
          <w:t>z</w:t>
        </w:r>
        <w:r w:rsidR="00AB1742" w:rsidRPr="00B37347">
          <w:rPr>
            <w:rStyle w:val="Hyperlink"/>
            <w:noProof/>
            <w:lang w:val="sr-Latn-RS"/>
          </w:rPr>
          <w:t xml:space="preserve">a </w:t>
        </w:r>
        <w:r w:rsidR="00AB1742">
          <w:rPr>
            <w:rStyle w:val="Hyperlink"/>
            <w:noProof/>
            <w:lang w:val="sr-Latn-RS"/>
          </w:rPr>
          <w:t>z</w:t>
        </w:r>
        <w:r w:rsidR="00AB1742" w:rsidRPr="00B37347">
          <w:rPr>
            <w:rStyle w:val="Hyperlink"/>
            <w:noProof/>
            <w:lang w:val="sr-Latn-RS"/>
          </w:rPr>
          <w:t>dravstvo (ukupno) 2015-2019 (u  milionima evra)</w:t>
        </w:r>
        <w:r w:rsidR="00AB1742">
          <w:rPr>
            <w:noProof/>
            <w:webHidden/>
          </w:rPr>
          <w:tab/>
        </w:r>
        <w:r w:rsidR="00AB1742">
          <w:rPr>
            <w:noProof/>
            <w:webHidden/>
          </w:rPr>
          <w:fldChar w:fldCharType="begin"/>
        </w:r>
        <w:r w:rsidR="00AB1742">
          <w:rPr>
            <w:noProof/>
            <w:webHidden/>
          </w:rPr>
          <w:instrText xml:space="preserve"> PAGEREF _Toc90640578 \h </w:instrText>
        </w:r>
        <w:r w:rsidR="00AB1742">
          <w:rPr>
            <w:noProof/>
            <w:webHidden/>
          </w:rPr>
        </w:r>
        <w:r w:rsidR="00AB1742">
          <w:rPr>
            <w:noProof/>
            <w:webHidden/>
          </w:rPr>
          <w:fldChar w:fldCharType="separate"/>
        </w:r>
        <w:r w:rsidR="00AB1742">
          <w:rPr>
            <w:noProof/>
            <w:webHidden/>
          </w:rPr>
          <w:t>19</w:t>
        </w:r>
        <w:r w:rsidR="00AB1742">
          <w:rPr>
            <w:noProof/>
            <w:webHidden/>
          </w:rPr>
          <w:fldChar w:fldCharType="end"/>
        </w:r>
      </w:hyperlink>
    </w:p>
    <w:p w14:paraId="61C87374" w14:textId="65522D09" w:rsidR="00AB1742" w:rsidRDefault="008C017A">
      <w:pPr>
        <w:pStyle w:val="TableofFigures"/>
        <w:tabs>
          <w:tab w:val="right" w:leader="dot" w:pos="9019"/>
        </w:tabs>
        <w:rPr>
          <w:rFonts w:eastAsiaTheme="minorEastAsia"/>
          <w:noProof/>
          <w:lang w:val="en-US"/>
        </w:rPr>
      </w:pPr>
      <w:hyperlink w:anchor="_Toc90640579" w:history="1">
        <w:r w:rsidR="00AB1742" w:rsidRPr="00B37347">
          <w:rPr>
            <w:rStyle w:val="Hyperlink"/>
            <w:noProof/>
            <w:lang w:val="sr-Latn-RS"/>
          </w:rPr>
          <w:t>Tabela 11 - Donacije primljene od MZ koje su prošle kroz državni budžet podeljene po ekonomskim kategorijama</w:t>
        </w:r>
        <w:r w:rsidR="00AB1742">
          <w:rPr>
            <w:noProof/>
            <w:webHidden/>
          </w:rPr>
          <w:tab/>
        </w:r>
        <w:r w:rsidR="00AB1742">
          <w:rPr>
            <w:noProof/>
            <w:webHidden/>
          </w:rPr>
          <w:fldChar w:fldCharType="begin"/>
        </w:r>
        <w:r w:rsidR="00AB1742">
          <w:rPr>
            <w:noProof/>
            <w:webHidden/>
          </w:rPr>
          <w:instrText xml:space="preserve"> PAGEREF _Toc90640579 \h </w:instrText>
        </w:r>
        <w:r w:rsidR="00AB1742">
          <w:rPr>
            <w:noProof/>
            <w:webHidden/>
          </w:rPr>
        </w:r>
        <w:r w:rsidR="00AB1742">
          <w:rPr>
            <w:noProof/>
            <w:webHidden/>
          </w:rPr>
          <w:fldChar w:fldCharType="separate"/>
        </w:r>
        <w:r w:rsidR="00AB1742">
          <w:rPr>
            <w:noProof/>
            <w:webHidden/>
          </w:rPr>
          <w:t>20</w:t>
        </w:r>
        <w:r w:rsidR="00AB1742">
          <w:rPr>
            <w:noProof/>
            <w:webHidden/>
          </w:rPr>
          <w:fldChar w:fldCharType="end"/>
        </w:r>
      </w:hyperlink>
    </w:p>
    <w:p w14:paraId="6202212D" w14:textId="49D3FB98" w:rsidR="00AB1742" w:rsidRDefault="008C017A">
      <w:pPr>
        <w:pStyle w:val="TableofFigures"/>
        <w:tabs>
          <w:tab w:val="right" w:leader="dot" w:pos="9019"/>
        </w:tabs>
        <w:rPr>
          <w:rFonts w:eastAsiaTheme="minorEastAsia"/>
          <w:noProof/>
          <w:lang w:val="en-US"/>
        </w:rPr>
      </w:pPr>
      <w:hyperlink w:anchor="_Toc90640580" w:history="1">
        <w:r w:rsidR="00AB1742" w:rsidRPr="00B37347">
          <w:rPr>
            <w:rStyle w:val="Hyperlink"/>
            <w:noProof/>
            <w:lang w:val="sr-Latn-RS"/>
          </w:rPr>
          <w:t>Tabela 12 – Donacije primljene od zdravstvenih ustanova koje nisu prošle kroz državni budžet.</w:t>
        </w:r>
        <w:r w:rsidR="00AB1742">
          <w:rPr>
            <w:noProof/>
            <w:webHidden/>
          </w:rPr>
          <w:tab/>
        </w:r>
        <w:r w:rsidR="00AB1742">
          <w:rPr>
            <w:noProof/>
            <w:webHidden/>
          </w:rPr>
          <w:fldChar w:fldCharType="begin"/>
        </w:r>
        <w:r w:rsidR="00AB1742">
          <w:rPr>
            <w:noProof/>
            <w:webHidden/>
          </w:rPr>
          <w:instrText xml:space="preserve"> PAGEREF _Toc90640580 \h </w:instrText>
        </w:r>
        <w:r w:rsidR="00AB1742">
          <w:rPr>
            <w:noProof/>
            <w:webHidden/>
          </w:rPr>
        </w:r>
        <w:r w:rsidR="00AB1742">
          <w:rPr>
            <w:noProof/>
            <w:webHidden/>
          </w:rPr>
          <w:fldChar w:fldCharType="separate"/>
        </w:r>
        <w:r w:rsidR="00AB1742">
          <w:rPr>
            <w:noProof/>
            <w:webHidden/>
          </w:rPr>
          <w:t>21</w:t>
        </w:r>
        <w:r w:rsidR="00AB1742">
          <w:rPr>
            <w:noProof/>
            <w:webHidden/>
          </w:rPr>
          <w:fldChar w:fldCharType="end"/>
        </w:r>
      </w:hyperlink>
    </w:p>
    <w:p w14:paraId="06BF94BE" w14:textId="14DBC393" w:rsidR="00AB1742" w:rsidRDefault="008C017A">
      <w:pPr>
        <w:pStyle w:val="TableofFigures"/>
        <w:tabs>
          <w:tab w:val="right" w:leader="dot" w:pos="9019"/>
        </w:tabs>
        <w:rPr>
          <w:rFonts w:eastAsiaTheme="minorEastAsia"/>
          <w:noProof/>
          <w:lang w:val="en-US"/>
        </w:rPr>
      </w:pPr>
      <w:hyperlink w:anchor="_Toc90640581" w:history="1">
        <w:r w:rsidR="00AB1742" w:rsidRPr="00B37347">
          <w:rPr>
            <w:rStyle w:val="Hyperlink"/>
            <w:noProof/>
            <w:lang w:val="sr-Latn-RS"/>
          </w:rPr>
          <w:t>Tabela 13 – Rezime: Struktura rashoda za glavne javne rashode (sa donacijama), za 2019.</w:t>
        </w:r>
        <w:r w:rsidR="00AB1742">
          <w:rPr>
            <w:noProof/>
            <w:webHidden/>
          </w:rPr>
          <w:tab/>
        </w:r>
        <w:r w:rsidR="00AB1742">
          <w:rPr>
            <w:noProof/>
            <w:webHidden/>
          </w:rPr>
          <w:fldChar w:fldCharType="begin"/>
        </w:r>
        <w:r w:rsidR="00AB1742">
          <w:rPr>
            <w:noProof/>
            <w:webHidden/>
          </w:rPr>
          <w:instrText xml:space="preserve"> PAGEREF _Toc90640581 \h </w:instrText>
        </w:r>
        <w:r w:rsidR="00AB1742">
          <w:rPr>
            <w:noProof/>
            <w:webHidden/>
          </w:rPr>
        </w:r>
        <w:r w:rsidR="00AB1742">
          <w:rPr>
            <w:noProof/>
            <w:webHidden/>
          </w:rPr>
          <w:fldChar w:fldCharType="separate"/>
        </w:r>
        <w:r w:rsidR="00AB1742">
          <w:rPr>
            <w:noProof/>
            <w:webHidden/>
          </w:rPr>
          <w:t>22</w:t>
        </w:r>
        <w:r w:rsidR="00AB1742">
          <w:rPr>
            <w:noProof/>
            <w:webHidden/>
          </w:rPr>
          <w:fldChar w:fldCharType="end"/>
        </w:r>
      </w:hyperlink>
    </w:p>
    <w:p w14:paraId="7EB9E4E2" w14:textId="3E111EE7" w:rsidR="00AB1742" w:rsidRDefault="008C017A">
      <w:pPr>
        <w:pStyle w:val="TableofFigures"/>
        <w:tabs>
          <w:tab w:val="right" w:leader="dot" w:pos="9019"/>
        </w:tabs>
        <w:rPr>
          <w:rFonts w:eastAsiaTheme="minorEastAsia"/>
          <w:noProof/>
          <w:lang w:val="en-US"/>
        </w:rPr>
      </w:pPr>
      <w:hyperlink w:anchor="_Toc90640582" w:history="1">
        <w:r w:rsidR="00AB1742" w:rsidRPr="00B37347">
          <w:rPr>
            <w:rStyle w:val="Hyperlink"/>
            <w:noProof/>
            <w:lang w:val="sr-Latn-RS"/>
          </w:rPr>
          <w:t>Tabela14 – Shpenzimetngaxhepiiqytetaritpërshëndetësitëdisagreguaranënënkategori, 2019:</w:t>
        </w:r>
        <w:r w:rsidR="00AB1742">
          <w:rPr>
            <w:noProof/>
            <w:webHidden/>
          </w:rPr>
          <w:tab/>
        </w:r>
        <w:r w:rsidR="00AB1742">
          <w:rPr>
            <w:noProof/>
            <w:webHidden/>
          </w:rPr>
          <w:fldChar w:fldCharType="begin"/>
        </w:r>
        <w:r w:rsidR="00AB1742">
          <w:rPr>
            <w:noProof/>
            <w:webHidden/>
          </w:rPr>
          <w:instrText xml:space="preserve"> PAGEREF _Toc90640582 \h </w:instrText>
        </w:r>
        <w:r w:rsidR="00AB1742">
          <w:rPr>
            <w:noProof/>
            <w:webHidden/>
          </w:rPr>
        </w:r>
        <w:r w:rsidR="00AB1742">
          <w:rPr>
            <w:noProof/>
            <w:webHidden/>
          </w:rPr>
          <w:fldChar w:fldCharType="separate"/>
        </w:r>
        <w:r w:rsidR="00AB1742">
          <w:rPr>
            <w:noProof/>
            <w:webHidden/>
          </w:rPr>
          <w:t>23</w:t>
        </w:r>
        <w:r w:rsidR="00AB1742">
          <w:rPr>
            <w:noProof/>
            <w:webHidden/>
          </w:rPr>
          <w:fldChar w:fldCharType="end"/>
        </w:r>
      </w:hyperlink>
    </w:p>
    <w:p w14:paraId="2CA83EE6" w14:textId="3C8EA438" w:rsidR="00022BBF" w:rsidRPr="00AB1742" w:rsidRDefault="00022BBF" w:rsidP="00022BBF">
      <w:pPr>
        <w:rPr>
          <w:rFonts w:ascii="Arial" w:hAnsi="Arial" w:cs="Arial"/>
          <w:sz w:val="20"/>
          <w:lang w:val="sr-Latn-RS"/>
        </w:rPr>
      </w:pPr>
      <w:r w:rsidRPr="00AB1742">
        <w:rPr>
          <w:rFonts w:ascii="Arial" w:hAnsi="Arial" w:cs="Arial"/>
          <w:sz w:val="20"/>
          <w:lang w:val="sr-Latn-RS"/>
        </w:rPr>
        <w:fldChar w:fldCharType="end"/>
      </w:r>
    </w:p>
    <w:p w14:paraId="4D81BB98" w14:textId="77777777" w:rsidR="00022BBF" w:rsidRPr="00AB1742" w:rsidRDefault="00022BBF" w:rsidP="00022BBF">
      <w:pPr>
        <w:rPr>
          <w:rFonts w:ascii="Arial" w:hAnsi="Arial" w:cs="Arial"/>
          <w:sz w:val="20"/>
          <w:lang w:val="sr-Latn-RS"/>
        </w:rPr>
      </w:pPr>
    </w:p>
    <w:p w14:paraId="05069F59" w14:textId="77777777" w:rsidR="00022BBF" w:rsidRPr="00AB1742" w:rsidRDefault="00022BBF" w:rsidP="00022BBF">
      <w:pPr>
        <w:rPr>
          <w:rFonts w:ascii="Arial" w:hAnsi="Arial" w:cs="Arial"/>
          <w:b/>
          <w:highlight w:val="green"/>
          <w:lang w:val="sr-Latn-RS"/>
        </w:rPr>
      </w:pPr>
      <w:r w:rsidRPr="00AB1742">
        <w:rPr>
          <w:rFonts w:ascii="Arial" w:hAnsi="Arial" w:cs="Arial"/>
          <w:b/>
          <w:highlight w:val="green"/>
          <w:lang w:val="sr-Latn-RS"/>
        </w:rPr>
        <w:br w:type="page"/>
      </w:r>
    </w:p>
    <w:p w14:paraId="6A1BC6BD" w14:textId="77777777" w:rsidR="00022BBF" w:rsidRPr="00AB1742" w:rsidRDefault="00022BBF" w:rsidP="00022BBF">
      <w:pPr>
        <w:pStyle w:val="Heading1"/>
        <w:spacing w:after="240"/>
        <w:rPr>
          <w:lang w:val="sr-Latn-RS"/>
        </w:rPr>
      </w:pPr>
      <w:bookmarkStart w:id="3" w:name="_Toc90640547"/>
      <w:r w:rsidRPr="00AB1742">
        <w:rPr>
          <w:lang w:val="sr-Latn-RS"/>
        </w:rPr>
        <w:lastRenderedPageBreak/>
        <w:t>Lista skraćenica</w:t>
      </w:r>
      <w:bookmarkEnd w:id="3"/>
    </w:p>
    <w:tbl>
      <w:tblPr>
        <w:tblW w:w="5000" w:type="pct"/>
        <w:tblLook w:val="04A0" w:firstRow="1" w:lastRow="0" w:firstColumn="1" w:lastColumn="0" w:noHBand="0" w:noVBand="1"/>
      </w:tblPr>
      <w:tblGrid>
        <w:gridCol w:w="1864"/>
        <w:gridCol w:w="7165"/>
      </w:tblGrid>
      <w:tr w:rsidR="00022BBF" w:rsidRPr="00AB1742" w14:paraId="18319339" w14:textId="77777777" w:rsidTr="00E742ED">
        <w:tc>
          <w:tcPr>
            <w:tcW w:w="1032" w:type="pct"/>
          </w:tcPr>
          <w:p w14:paraId="46A41D59" w14:textId="77777777" w:rsidR="00022BBF" w:rsidRPr="00AB1742" w:rsidRDefault="00022BBF" w:rsidP="00E742ED">
            <w:pPr>
              <w:jc w:val="both"/>
              <w:rPr>
                <w:rFonts w:ascii="Arial" w:hAnsi="Arial" w:cs="Arial"/>
                <w:lang w:val="sr-Latn-RS"/>
              </w:rPr>
            </w:pPr>
            <w:r w:rsidRPr="00AB1742">
              <w:rPr>
                <w:rFonts w:ascii="Arial" w:hAnsi="Arial" w:cs="Arial"/>
                <w:lang w:val="sr-Latn-RS"/>
              </w:rPr>
              <w:t>MZ</w:t>
            </w:r>
          </w:p>
        </w:tc>
        <w:tc>
          <w:tcPr>
            <w:tcW w:w="3968" w:type="pct"/>
          </w:tcPr>
          <w:p w14:paraId="2106AD42" w14:textId="77777777" w:rsidR="00022BBF" w:rsidRPr="00AB1742" w:rsidRDefault="00022BBF" w:rsidP="00E742ED">
            <w:pPr>
              <w:jc w:val="both"/>
              <w:rPr>
                <w:rFonts w:ascii="Arial" w:hAnsi="Arial" w:cs="Arial"/>
                <w:lang w:val="sr-Latn-RS"/>
              </w:rPr>
            </w:pPr>
            <w:r w:rsidRPr="00AB1742">
              <w:rPr>
                <w:rFonts w:ascii="Arial" w:hAnsi="Arial" w:cs="Arial"/>
                <w:lang w:val="sr-Latn-RS"/>
              </w:rPr>
              <w:t>Ministarstvo zdravlja Republike Kosovo</w:t>
            </w:r>
          </w:p>
        </w:tc>
      </w:tr>
      <w:tr w:rsidR="00022BBF" w:rsidRPr="00AB1742" w14:paraId="08EC6BF4" w14:textId="77777777" w:rsidTr="00E742ED">
        <w:tc>
          <w:tcPr>
            <w:tcW w:w="1032" w:type="pct"/>
          </w:tcPr>
          <w:p w14:paraId="40E9A7CE" w14:textId="77777777" w:rsidR="00022BBF" w:rsidRPr="00AB1742" w:rsidRDefault="00022BBF" w:rsidP="00E742ED">
            <w:pPr>
              <w:jc w:val="both"/>
              <w:rPr>
                <w:rFonts w:ascii="Arial" w:hAnsi="Arial" w:cs="Arial"/>
                <w:lang w:val="sr-Latn-RS"/>
              </w:rPr>
            </w:pPr>
            <w:r w:rsidRPr="00AB1742">
              <w:rPr>
                <w:rFonts w:ascii="Arial" w:hAnsi="Arial" w:cs="Arial"/>
                <w:lang w:val="sr-Latn-RS"/>
              </w:rPr>
              <w:t>BUKSK</w:t>
            </w:r>
          </w:p>
        </w:tc>
        <w:tc>
          <w:tcPr>
            <w:tcW w:w="3968" w:type="pct"/>
          </w:tcPr>
          <w:p w14:paraId="5ED76938" w14:textId="77777777" w:rsidR="00022BBF" w:rsidRPr="00AB1742" w:rsidRDefault="00022BBF" w:rsidP="00E742ED">
            <w:pPr>
              <w:jc w:val="both"/>
              <w:rPr>
                <w:rFonts w:ascii="Arial" w:hAnsi="Arial" w:cs="Arial"/>
                <w:lang w:val="sr-Latn-RS"/>
              </w:rPr>
            </w:pPr>
            <w:r w:rsidRPr="00AB1742">
              <w:rPr>
                <w:rFonts w:ascii="Arial" w:hAnsi="Arial" w:cs="Arial"/>
                <w:lang w:val="sr-Latn-RS"/>
              </w:rPr>
              <w:t>Bolnička i Univerzitetska klinička služba Kosova</w:t>
            </w:r>
          </w:p>
        </w:tc>
      </w:tr>
      <w:tr w:rsidR="00022BBF" w:rsidRPr="00AB1742" w14:paraId="25E58B65" w14:textId="77777777" w:rsidTr="00E742ED">
        <w:tc>
          <w:tcPr>
            <w:tcW w:w="1032" w:type="pct"/>
          </w:tcPr>
          <w:p w14:paraId="70F6249D" w14:textId="77777777" w:rsidR="00022BBF" w:rsidRPr="00AB1742" w:rsidRDefault="00022BBF" w:rsidP="00E742ED">
            <w:pPr>
              <w:jc w:val="both"/>
              <w:rPr>
                <w:rFonts w:ascii="Arial" w:hAnsi="Arial" w:cs="Arial"/>
                <w:lang w:val="sr-Latn-RS"/>
              </w:rPr>
            </w:pPr>
            <w:r w:rsidRPr="00AB1742">
              <w:rPr>
                <w:rFonts w:ascii="Arial" w:hAnsi="Arial" w:cs="Arial"/>
                <w:lang w:val="sr-Latn-RS"/>
              </w:rPr>
              <w:t>SZO</w:t>
            </w:r>
          </w:p>
        </w:tc>
        <w:tc>
          <w:tcPr>
            <w:tcW w:w="3968" w:type="pct"/>
          </w:tcPr>
          <w:p w14:paraId="2DE784FC" w14:textId="77777777" w:rsidR="00022BBF" w:rsidRPr="00AB1742" w:rsidRDefault="00022BBF" w:rsidP="00E742ED">
            <w:pPr>
              <w:jc w:val="both"/>
              <w:rPr>
                <w:rFonts w:ascii="Arial" w:hAnsi="Arial" w:cs="Arial"/>
                <w:lang w:val="sr-Latn-RS"/>
              </w:rPr>
            </w:pPr>
            <w:r w:rsidRPr="00AB1742">
              <w:rPr>
                <w:rFonts w:ascii="Arial" w:hAnsi="Arial" w:cs="Arial"/>
                <w:lang w:val="sr-Latn-RS"/>
              </w:rPr>
              <w:t xml:space="preserve">Svetska zdravstvena organizacija </w:t>
            </w:r>
          </w:p>
        </w:tc>
      </w:tr>
      <w:tr w:rsidR="00022BBF" w:rsidRPr="00AB1742" w14:paraId="5DFE5A63" w14:textId="77777777" w:rsidTr="00E742ED">
        <w:tc>
          <w:tcPr>
            <w:tcW w:w="1032" w:type="pct"/>
          </w:tcPr>
          <w:p w14:paraId="72215EFB" w14:textId="77777777" w:rsidR="00022BBF" w:rsidRPr="00AB1742" w:rsidRDefault="00022BBF" w:rsidP="00E742ED">
            <w:pPr>
              <w:jc w:val="both"/>
              <w:rPr>
                <w:rFonts w:ascii="Arial" w:hAnsi="Arial" w:cs="Arial"/>
                <w:lang w:val="sr-Latn-RS"/>
              </w:rPr>
            </w:pPr>
            <w:r w:rsidRPr="00AB1742">
              <w:rPr>
                <w:rFonts w:ascii="Arial" w:hAnsi="Arial" w:cs="Arial"/>
                <w:lang w:val="sr-Latn-RS"/>
              </w:rPr>
              <w:t>HAPT</w:t>
            </w:r>
          </w:p>
        </w:tc>
        <w:tc>
          <w:tcPr>
            <w:tcW w:w="3968" w:type="pct"/>
          </w:tcPr>
          <w:p w14:paraId="0545B35B" w14:textId="77777777" w:rsidR="00022BBF" w:rsidRPr="00AB1742" w:rsidRDefault="00022BBF" w:rsidP="00E742ED">
            <w:pPr>
              <w:jc w:val="both"/>
              <w:rPr>
                <w:rFonts w:ascii="Arial" w:hAnsi="Arial" w:cs="Arial"/>
                <w:lang w:val="sr-Latn-RS"/>
              </w:rPr>
            </w:pPr>
            <w:r w:rsidRPr="00AB1742">
              <w:rPr>
                <w:rFonts w:ascii="Arial" w:hAnsi="Arial" w:cs="Arial"/>
                <w:lang w:val="sr-Latn-RS"/>
              </w:rPr>
              <w:t>Alat za proizvodnju zdravstvenih računa</w:t>
            </w:r>
          </w:p>
        </w:tc>
      </w:tr>
      <w:tr w:rsidR="00022BBF" w:rsidRPr="00AB1742" w14:paraId="5E9DEEC3" w14:textId="77777777" w:rsidTr="00E742ED">
        <w:tc>
          <w:tcPr>
            <w:tcW w:w="1032" w:type="pct"/>
          </w:tcPr>
          <w:p w14:paraId="01DE67E1" w14:textId="77777777" w:rsidR="00022BBF" w:rsidRPr="00AB1742" w:rsidRDefault="00022BBF" w:rsidP="00E742ED">
            <w:pPr>
              <w:jc w:val="both"/>
              <w:rPr>
                <w:rFonts w:ascii="Arial" w:hAnsi="Arial" w:cs="Arial"/>
                <w:lang w:val="sr-Latn-RS"/>
              </w:rPr>
            </w:pPr>
            <w:r w:rsidRPr="00AB1742">
              <w:rPr>
                <w:rFonts w:ascii="Arial" w:hAnsi="Arial" w:cs="Arial"/>
                <w:lang w:val="sr-Latn-RS"/>
              </w:rPr>
              <w:t>KAS</w:t>
            </w:r>
          </w:p>
        </w:tc>
        <w:tc>
          <w:tcPr>
            <w:tcW w:w="3968" w:type="pct"/>
          </w:tcPr>
          <w:p w14:paraId="4C43C308" w14:textId="77777777" w:rsidR="00022BBF" w:rsidRPr="00AB1742" w:rsidRDefault="00022BBF" w:rsidP="00E742ED">
            <w:pPr>
              <w:jc w:val="both"/>
              <w:rPr>
                <w:rFonts w:ascii="Arial" w:hAnsi="Arial" w:cs="Arial"/>
                <w:lang w:val="sr-Latn-RS"/>
              </w:rPr>
            </w:pPr>
            <w:r w:rsidRPr="00AB1742">
              <w:rPr>
                <w:rFonts w:ascii="Arial" w:eastAsia="Arial" w:hAnsi="Arial" w:cs="Arial"/>
                <w:lang w:val="sr-Latn-RS"/>
              </w:rPr>
              <w:t>Kosovska agencija za statistiku</w:t>
            </w:r>
          </w:p>
        </w:tc>
      </w:tr>
      <w:tr w:rsidR="00022BBF" w:rsidRPr="00AB1742" w14:paraId="56DFF0A5" w14:textId="77777777" w:rsidTr="00E742ED">
        <w:tc>
          <w:tcPr>
            <w:tcW w:w="1032" w:type="pct"/>
          </w:tcPr>
          <w:p w14:paraId="6BDD8C0C" w14:textId="77777777" w:rsidR="00022BBF" w:rsidRPr="00AB1742" w:rsidRDefault="00022BBF" w:rsidP="00E742ED">
            <w:pPr>
              <w:jc w:val="both"/>
              <w:rPr>
                <w:rFonts w:ascii="Arial" w:hAnsi="Arial" w:cs="Arial"/>
                <w:lang w:val="sr-Latn-RS"/>
              </w:rPr>
            </w:pPr>
            <w:r w:rsidRPr="00AB1742">
              <w:rPr>
                <w:rFonts w:ascii="Arial" w:hAnsi="Arial" w:cs="Arial"/>
                <w:lang w:val="sr-Latn-RS"/>
              </w:rPr>
              <w:t>PZZ</w:t>
            </w:r>
          </w:p>
        </w:tc>
        <w:tc>
          <w:tcPr>
            <w:tcW w:w="3968" w:type="pct"/>
          </w:tcPr>
          <w:p w14:paraId="2D52A711" w14:textId="77777777" w:rsidR="00022BBF" w:rsidRPr="00AB1742" w:rsidRDefault="00022BBF" w:rsidP="00E742ED">
            <w:pPr>
              <w:jc w:val="both"/>
              <w:rPr>
                <w:rFonts w:ascii="Arial" w:eastAsia="Arial" w:hAnsi="Arial" w:cs="Arial"/>
                <w:lang w:val="sr-Latn-RS"/>
              </w:rPr>
            </w:pPr>
            <w:r w:rsidRPr="00AB1742">
              <w:rPr>
                <w:rFonts w:ascii="Arial" w:hAnsi="Arial" w:cs="Arial"/>
                <w:lang w:val="sr-Latn-RS"/>
              </w:rPr>
              <w:t xml:space="preserve">Primarna zdravstvena zaštita </w:t>
            </w:r>
          </w:p>
        </w:tc>
      </w:tr>
      <w:tr w:rsidR="00022BBF" w:rsidRPr="00AB1742" w14:paraId="3B5D5915" w14:textId="77777777" w:rsidTr="00E742ED">
        <w:tc>
          <w:tcPr>
            <w:tcW w:w="1032" w:type="pct"/>
          </w:tcPr>
          <w:p w14:paraId="681FCFFE" w14:textId="77777777" w:rsidR="00022BBF" w:rsidRPr="00AB1742" w:rsidRDefault="00022BBF" w:rsidP="00E742ED">
            <w:pPr>
              <w:jc w:val="both"/>
              <w:rPr>
                <w:rFonts w:ascii="Arial" w:hAnsi="Arial" w:cs="Arial"/>
                <w:lang w:val="sr-Latn-RS"/>
              </w:rPr>
            </w:pPr>
            <w:r w:rsidRPr="00AB1742">
              <w:rPr>
                <w:rFonts w:ascii="Arial" w:hAnsi="Arial" w:cs="Arial"/>
                <w:lang w:val="sr-Latn-RS"/>
              </w:rPr>
              <w:t>SZZ</w:t>
            </w:r>
          </w:p>
        </w:tc>
        <w:tc>
          <w:tcPr>
            <w:tcW w:w="3968" w:type="pct"/>
          </w:tcPr>
          <w:p w14:paraId="277B2C40" w14:textId="77777777" w:rsidR="00022BBF" w:rsidRPr="00AB1742" w:rsidRDefault="00022BBF" w:rsidP="00E742ED">
            <w:pPr>
              <w:jc w:val="both"/>
              <w:rPr>
                <w:rFonts w:ascii="Arial" w:hAnsi="Arial" w:cs="Arial"/>
                <w:lang w:val="sr-Latn-RS"/>
              </w:rPr>
            </w:pPr>
            <w:r w:rsidRPr="00AB1742">
              <w:rPr>
                <w:rFonts w:ascii="Arial" w:hAnsi="Arial" w:cs="Arial"/>
                <w:lang w:val="sr-Latn-RS"/>
              </w:rPr>
              <w:t>Sekundarna zdravstvena zaštita</w:t>
            </w:r>
          </w:p>
        </w:tc>
      </w:tr>
      <w:tr w:rsidR="00022BBF" w:rsidRPr="00AB1742" w14:paraId="0997AEEA" w14:textId="77777777" w:rsidTr="00E742ED">
        <w:tc>
          <w:tcPr>
            <w:tcW w:w="1032" w:type="pct"/>
          </w:tcPr>
          <w:p w14:paraId="072F5F90" w14:textId="77777777" w:rsidR="00022BBF" w:rsidRPr="00AB1742" w:rsidRDefault="00022BBF" w:rsidP="00E742ED">
            <w:pPr>
              <w:jc w:val="both"/>
              <w:rPr>
                <w:rFonts w:ascii="Arial" w:hAnsi="Arial" w:cs="Arial"/>
                <w:lang w:val="sr-Latn-RS"/>
              </w:rPr>
            </w:pPr>
            <w:r w:rsidRPr="00AB1742">
              <w:rPr>
                <w:rFonts w:ascii="Arial" w:hAnsi="Arial" w:cs="Arial"/>
                <w:lang w:val="sr-Latn-RS"/>
              </w:rPr>
              <w:t>TZZ</w:t>
            </w:r>
          </w:p>
        </w:tc>
        <w:tc>
          <w:tcPr>
            <w:tcW w:w="3968" w:type="pct"/>
          </w:tcPr>
          <w:p w14:paraId="3F71BE20" w14:textId="77777777" w:rsidR="00022BBF" w:rsidRPr="00AB1742" w:rsidRDefault="00022BBF" w:rsidP="00E742ED">
            <w:pPr>
              <w:jc w:val="both"/>
              <w:rPr>
                <w:rFonts w:ascii="Arial" w:hAnsi="Arial" w:cs="Arial"/>
                <w:lang w:val="sr-Latn-RS"/>
              </w:rPr>
            </w:pPr>
            <w:r w:rsidRPr="00AB1742">
              <w:rPr>
                <w:rFonts w:ascii="Arial" w:hAnsi="Arial" w:cs="Arial"/>
                <w:lang w:val="sr-Latn-RS"/>
              </w:rPr>
              <w:t xml:space="preserve">Tercijarna zdravstvena zaštita </w:t>
            </w:r>
          </w:p>
        </w:tc>
      </w:tr>
      <w:tr w:rsidR="00022BBF" w:rsidRPr="00AB1742" w14:paraId="02E3F641" w14:textId="77777777" w:rsidTr="00E742ED">
        <w:tc>
          <w:tcPr>
            <w:tcW w:w="1032" w:type="pct"/>
          </w:tcPr>
          <w:p w14:paraId="1B1DFFF5" w14:textId="77777777" w:rsidR="00022BBF" w:rsidRPr="00AB1742" w:rsidRDefault="00022BBF" w:rsidP="00E742ED">
            <w:pPr>
              <w:jc w:val="both"/>
              <w:rPr>
                <w:rFonts w:ascii="Arial" w:hAnsi="Arial" w:cs="Arial"/>
                <w:lang w:val="sr-Latn-RS"/>
              </w:rPr>
            </w:pPr>
            <w:r w:rsidRPr="00AB1742">
              <w:rPr>
                <w:rFonts w:ascii="Arial" w:hAnsi="Arial" w:cs="Arial"/>
                <w:lang w:val="sr-Latn-RS"/>
              </w:rPr>
              <w:t>SB</w:t>
            </w:r>
          </w:p>
        </w:tc>
        <w:tc>
          <w:tcPr>
            <w:tcW w:w="3968" w:type="pct"/>
          </w:tcPr>
          <w:p w14:paraId="68F10F47" w14:textId="77777777" w:rsidR="00022BBF" w:rsidRPr="00AB1742" w:rsidRDefault="00022BBF" w:rsidP="00E742ED">
            <w:pPr>
              <w:jc w:val="both"/>
              <w:rPr>
                <w:rFonts w:ascii="Arial" w:hAnsi="Arial" w:cs="Arial"/>
                <w:lang w:val="sr-Latn-RS"/>
              </w:rPr>
            </w:pPr>
            <w:r w:rsidRPr="00AB1742">
              <w:rPr>
                <w:rFonts w:ascii="Arial" w:eastAsia="Times New Roman" w:hAnsi="Arial" w:cs="Arial"/>
                <w:lang w:val="sr-Latn-RS"/>
              </w:rPr>
              <w:t xml:space="preserve">Svetska banka </w:t>
            </w:r>
          </w:p>
        </w:tc>
      </w:tr>
      <w:tr w:rsidR="00022BBF" w:rsidRPr="00AB1742" w14:paraId="5D81150C" w14:textId="77777777" w:rsidTr="00E742ED">
        <w:tc>
          <w:tcPr>
            <w:tcW w:w="1032" w:type="pct"/>
          </w:tcPr>
          <w:p w14:paraId="7E6ADED2" w14:textId="77777777" w:rsidR="00022BBF" w:rsidRPr="00AB1742" w:rsidRDefault="00022BBF" w:rsidP="00E742ED">
            <w:pPr>
              <w:jc w:val="both"/>
              <w:rPr>
                <w:rFonts w:ascii="Arial" w:hAnsi="Arial" w:cs="Arial"/>
                <w:lang w:val="sr-Latn-RS"/>
              </w:rPr>
            </w:pPr>
            <w:r w:rsidRPr="00AB1742">
              <w:rPr>
                <w:rFonts w:ascii="Arial" w:hAnsi="Arial" w:cs="Arial"/>
                <w:lang w:val="sr-Latn-RS"/>
              </w:rPr>
              <w:t>CBK</w:t>
            </w:r>
          </w:p>
        </w:tc>
        <w:tc>
          <w:tcPr>
            <w:tcW w:w="3968" w:type="pct"/>
          </w:tcPr>
          <w:p w14:paraId="64F31BDF" w14:textId="77777777" w:rsidR="00022BBF" w:rsidRPr="00AB1742" w:rsidRDefault="00022BBF" w:rsidP="00E742ED">
            <w:pPr>
              <w:jc w:val="both"/>
              <w:rPr>
                <w:rFonts w:ascii="Arial" w:eastAsia="Times New Roman" w:hAnsi="Arial" w:cs="Arial"/>
                <w:lang w:val="sr-Latn-RS"/>
              </w:rPr>
            </w:pPr>
            <w:r w:rsidRPr="00AB1742">
              <w:rPr>
                <w:rFonts w:ascii="Arial" w:eastAsia="Times New Roman" w:hAnsi="Arial" w:cs="Arial"/>
                <w:lang w:val="sr-Latn-RS"/>
              </w:rPr>
              <w:t>Centralna banka Kosova</w:t>
            </w:r>
          </w:p>
        </w:tc>
      </w:tr>
      <w:tr w:rsidR="00022BBF" w:rsidRPr="00AB1742" w14:paraId="4AA7F21A" w14:textId="77777777" w:rsidTr="00E742ED">
        <w:tc>
          <w:tcPr>
            <w:tcW w:w="1032" w:type="pct"/>
          </w:tcPr>
          <w:p w14:paraId="3C1161CC" w14:textId="77777777" w:rsidR="00022BBF" w:rsidRPr="00AB1742" w:rsidRDefault="00022BBF" w:rsidP="00E742ED">
            <w:pPr>
              <w:jc w:val="both"/>
              <w:rPr>
                <w:rFonts w:ascii="Arial" w:hAnsi="Arial" w:cs="Arial"/>
                <w:lang w:val="sr-Latn-RS"/>
              </w:rPr>
            </w:pPr>
            <w:r w:rsidRPr="00AB1742">
              <w:rPr>
                <w:rFonts w:ascii="Arial" w:hAnsi="Arial" w:cs="Arial"/>
                <w:lang w:val="sr-Latn-RS"/>
              </w:rPr>
              <w:t>GCPM</w:t>
            </w:r>
          </w:p>
        </w:tc>
        <w:tc>
          <w:tcPr>
            <w:tcW w:w="3968" w:type="pct"/>
          </w:tcPr>
          <w:p w14:paraId="01E1B34B"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Glavni centar porodične medicine</w:t>
            </w:r>
          </w:p>
        </w:tc>
      </w:tr>
      <w:tr w:rsidR="00022BBF" w:rsidRPr="00AB1742" w14:paraId="6A8F934D" w14:textId="77777777" w:rsidTr="00E742ED">
        <w:tc>
          <w:tcPr>
            <w:tcW w:w="1032" w:type="pct"/>
          </w:tcPr>
          <w:p w14:paraId="27FFAF95" w14:textId="77777777" w:rsidR="00022BBF" w:rsidRPr="00AB1742" w:rsidRDefault="00022BBF" w:rsidP="00E742ED">
            <w:pPr>
              <w:jc w:val="both"/>
              <w:rPr>
                <w:rFonts w:ascii="Arial" w:hAnsi="Arial" w:cs="Arial"/>
                <w:lang w:val="sr-Latn-RS"/>
              </w:rPr>
            </w:pPr>
            <w:r w:rsidRPr="00AB1742">
              <w:rPr>
                <w:rFonts w:ascii="Arial" w:hAnsi="Arial" w:cs="Arial"/>
                <w:lang w:val="sr-Latn-RS"/>
              </w:rPr>
              <w:t>CPM</w:t>
            </w:r>
          </w:p>
        </w:tc>
        <w:tc>
          <w:tcPr>
            <w:tcW w:w="3968" w:type="pct"/>
          </w:tcPr>
          <w:p w14:paraId="16FFB355"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Centar porodične medicine</w:t>
            </w:r>
          </w:p>
        </w:tc>
      </w:tr>
      <w:tr w:rsidR="00022BBF" w:rsidRPr="00AB1742" w14:paraId="726B8402" w14:textId="77777777" w:rsidTr="00E742ED">
        <w:tc>
          <w:tcPr>
            <w:tcW w:w="1032" w:type="pct"/>
          </w:tcPr>
          <w:p w14:paraId="2112DF7E" w14:textId="77777777" w:rsidR="00022BBF" w:rsidRPr="00AB1742" w:rsidRDefault="00022BBF" w:rsidP="00E742ED">
            <w:pPr>
              <w:jc w:val="both"/>
              <w:rPr>
                <w:rFonts w:ascii="Arial" w:hAnsi="Arial" w:cs="Arial"/>
                <w:lang w:val="sr-Latn-RS"/>
              </w:rPr>
            </w:pPr>
            <w:r w:rsidRPr="00AB1742">
              <w:rPr>
                <w:rFonts w:ascii="Arial" w:hAnsi="Arial" w:cs="Arial"/>
                <w:lang w:val="sr-Latn-RS"/>
              </w:rPr>
              <w:t>KPM</w:t>
            </w:r>
          </w:p>
        </w:tc>
        <w:tc>
          <w:tcPr>
            <w:tcW w:w="3968" w:type="pct"/>
          </w:tcPr>
          <w:p w14:paraId="6C14BB8A"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Klinike porodične medicine</w:t>
            </w:r>
          </w:p>
        </w:tc>
      </w:tr>
      <w:tr w:rsidR="00022BBF" w:rsidRPr="00AB1742" w14:paraId="6E9BE381" w14:textId="77777777" w:rsidTr="00E742ED">
        <w:tc>
          <w:tcPr>
            <w:tcW w:w="1032" w:type="pct"/>
          </w:tcPr>
          <w:p w14:paraId="21B429B4" w14:textId="77777777" w:rsidR="00022BBF" w:rsidRPr="00AB1742" w:rsidRDefault="00022BBF" w:rsidP="00E742ED">
            <w:pPr>
              <w:jc w:val="both"/>
              <w:rPr>
                <w:rFonts w:ascii="Arial" w:hAnsi="Arial" w:cs="Arial"/>
                <w:lang w:val="sr-Latn-RS"/>
              </w:rPr>
            </w:pPr>
            <w:r w:rsidRPr="00AB1742">
              <w:rPr>
                <w:rFonts w:ascii="Arial" w:hAnsi="Arial" w:cs="Arial"/>
                <w:lang w:val="sr-Latn-RS"/>
              </w:rPr>
              <w:t>MP</w:t>
            </w:r>
          </w:p>
        </w:tc>
        <w:tc>
          <w:tcPr>
            <w:tcW w:w="3968" w:type="pct"/>
          </w:tcPr>
          <w:p w14:paraId="17B0A44D"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 xml:space="preserve">Ministarstvo pravde </w:t>
            </w:r>
          </w:p>
        </w:tc>
      </w:tr>
      <w:tr w:rsidR="00022BBF" w:rsidRPr="00AB1742" w14:paraId="5B7D8BA8" w14:textId="77777777" w:rsidTr="00E742ED">
        <w:tc>
          <w:tcPr>
            <w:tcW w:w="1032" w:type="pct"/>
          </w:tcPr>
          <w:p w14:paraId="6D73BB47" w14:textId="77777777" w:rsidR="00022BBF" w:rsidRPr="00AB1742" w:rsidRDefault="00022BBF" w:rsidP="00E742ED">
            <w:pPr>
              <w:jc w:val="both"/>
              <w:rPr>
                <w:rFonts w:ascii="Arial" w:hAnsi="Arial" w:cs="Arial"/>
                <w:lang w:val="sr-Latn-RS"/>
              </w:rPr>
            </w:pPr>
            <w:r w:rsidRPr="00AB1742">
              <w:rPr>
                <w:rFonts w:ascii="Arial" w:hAnsi="Arial" w:cs="Arial"/>
                <w:lang w:val="sr-Latn-RS"/>
              </w:rPr>
              <w:t>MUP</w:t>
            </w:r>
          </w:p>
        </w:tc>
        <w:tc>
          <w:tcPr>
            <w:tcW w:w="3968" w:type="pct"/>
          </w:tcPr>
          <w:p w14:paraId="0BE496E5"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Ministarstvo unutrašnjih poslova</w:t>
            </w:r>
          </w:p>
        </w:tc>
      </w:tr>
      <w:tr w:rsidR="00022BBF" w:rsidRPr="00AB1742" w14:paraId="706CF958" w14:textId="77777777" w:rsidTr="00E742ED">
        <w:tc>
          <w:tcPr>
            <w:tcW w:w="1032" w:type="pct"/>
          </w:tcPr>
          <w:p w14:paraId="7A639C45" w14:textId="77777777" w:rsidR="00022BBF" w:rsidRPr="00AB1742" w:rsidRDefault="00022BBF" w:rsidP="00E742ED">
            <w:pPr>
              <w:jc w:val="both"/>
              <w:rPr>
                <w:rFonts w:ascii="Arial" w:hAnsi="Arial" w:cs="Arial"/>
                <w:lang w:val="sr-Latn-RS"/>
              </w:rPr>
            </w:pPr>
            <w:r w:rsidRPr="00AB1742">
              <w:rPr>
                <w:rFonts w:ascii="Arial" w:hAnsi="Arial" w:cs="Arial"/>
                <w:lang w:val="sr-Latn-RS"/>
              </w:rPr>
              <w:t>FZO</w:t>
            </w:r>
          </w:p>
        </w:tc>
        <w:tc>
          <w:tcPr>
            <w:tcW w:w="3968" w:type="pct"/>
          </w:tcPr>
          <w:p w14:paraId="5A6F0704" w14:textId="77777777" w:rsidR="00022BBF" w:rsidRPr="00AB1742" w:rsidRDefault="00022BBF" w:rsidP="00E742ED">
            <w:pPr>
              <w:jc w:val="both"/>
              <w:rPr>
                <w:rFonts w:ascii="Arial" w:eastAsia="Times New Roman" w:hAnsi="Arial" w:cs="Arial"/>
                <w:lang w:val="sr-Latn-RS"/>
              </w:rPr>
            </w:pPr>
            <w:r w:rsidRPr="00AB1742">
              <w:rPr>
                <w:rFonts w:ascii="Arial" w:eastAsia="Times New Roman" w:hAnsi="Arial" w:cs="Arial"/>
                <w:color w:val="000000"/>
                <w:lang w:val="sr-Latn-RS"/>
              </w:rPr>
              <w:t>Fond za zdravstveno osiguranje</w:t>
            </w:r>
          </w:p>
        </w:tc>
      </w:tr>
      <w:tr w:rsidR="00022BBF" w:rsidRPr="00AB1742" w14:paraId="711D1DAE" w14:textId="77777777" w:rsidTr="00E742ED">
        <w:tc>
          <w:tcPr>
            <w:tcW w:w="1032" w:type="pct"/>
          </w:tcPr>
          <w:p w14:paraId="1FA69D75" w14:textId="77777777" w:rsidR="00022BBF" w:rsidRPr="00AB1742" w:rsidRDefault="00022BBF" w:rsidP="00E742ED">
            <w:pPr>
              <w:jc w:val="both"/>
              <w:rPr>
                <w:rFonts w:ascii="Arial" w:hAnsi="Arial" w:cs="Arial"/>
                <w:highlight w:val="yellow"/>
                <w:lang w:val="sr-Latn-RS"/>
              </w:rPr>
            </w:pPr>
            <w:r w:rsidRPr="00AB1742">
              <w:rPr>
                <w:rFonts w:ascii="Arial" w:hAnsi="Arial" w:cs="Arial"/>
                <w:bCs/>
                <w:lang w:val="sr-Latn-RS"/>
              </w:rPr>
              <w:t>BDP</w:t>
            </w:r>
          </w:p>
        </w:tc>
        <w:tc>
          <w:tcPr>
            <w:tcW w:w="3968" w:type="pct"/>
          </w:tcPr>
          <w:p w14:paraId="55F347FA" w14:textId="77777777" w:rsidR="00022BBF" w:rsidRPr="00AB1742" w:rsidRDefault="00022BBF" w:rsidP="00E742ED">
            <w:pPr>
              <w:jc w:val="both"/>
              <w:rPr>
                <w:rFonts w:ascii="Arial" w:eastAsia="Times New Roman" w:hAnsi="Arial" w:cs="Arial"/>
                <w:highlight w:val="yellow"/>
                <w:lang w:val="sr-Latn-RS"/>
              </w:rPr>
            </w:pPr>
            <w:r w:rsidRPr="00AB1742">
              <w:rPr>
                <w:rFonts w:ascii="Arial" w:hAnsi="Arial" w:cs="Arial"/>
                <w:bCs/>
                <w:lang w:val="sr-Latn-RS"/>
              </w:rPr>
              <w:t>Bruto domaći proizvod</w:t>
            </w:r>
          </w:p>
        </w:tc>
      </w:tr>
      <w:tr w:rsidR="00022BBF" w:rsidRPr="00AB1742" w14:paraId="5AB5233F" w14:textId="77777777" w:rsidTr="00E742ED">
        <w:tc>
          <w:tcPr>
            <w:tcW w:w="1032" w:type="pct"/>
          </w:tcPr>
          <w:p w14:paraId="05089094" w14:textId="77777777" w:rsidR="00022BBF" w:rsidRPr="00AB1742" w:rsidRDefault="00022BBF" w:rsidP="00E742ED">
            <w:pPr>
              <w:jc w:val="both"/>
              <w:rPr>
                <w:rFonts w:ascii="Arial" w:hAnsi="Arial" w:cs="Arial"/>
                <w:bCs/>
                <w:lang w:val="sr-Latn-RS"/>
              </w:rPr>
            </w:pPr>
            <w:r w:rsidRPr="00AB1742">
              <w:rPr>
                <w:rFonts w:ascii="Arial" w:hAnsi="Arial" w:cs="Arial"/>
                <w:bCs/>
                <w:lang w:val="sr-Latn-RS"/>
              </w:rPr>
              <w:t>NR</w:t>
            </w:r>
          </w:p>
        </w:tc>
        <w:tc>
          <w:tcPr>
            <w:tcW w:w="3968" w:type="pct"/>
          </w:tcPr>
          <w:p w14:paraId="349F34B0" w14:textId="77777777" w:rsidR="00022BBF" w:rsidRPr="00AB1742" w:rsidRDefault="00022BBF" w:rsidP="00E742ED">
            <w:pPr>
              <w:jc w:val="both"/>
              <w:rPr>
                <w:rFonts w:ascii="Arial" w:hAnsi="Arial" w:cs="Arial"/>
                <w:bCs/>
                <w:lang w:val="sr-Latn-RS"/>
              </w:rPr>
            </w:pPr>
            <w:r w:rsidRPr="00AB1742">
              <w:rPr>
                <w:rFonts w:ascii="Arial" w:hAnsi="Arial" w:cs="Arial"/>
                <w:bCs/>
                <w:lang w:val="sr-Latn-RS"/>
              </w:rPr>
              <w:t>Nacionalni računi</w:t>
            </w:r>
          </w:p>
        </w:tc>
      </w:tr>
      <w:tr w:rsidR="00022BBF" w:rsidRPr="00AB1742" w14:paraId="6AC22770" w14:textId="77777777" w:rsidTr="00E742ED">
        <w:tc>
          <w:tcPr>
            <w:tcW w:w="1032" w:type="pct"/>
          </w:tcPr>
          <w:p w14:paraId="72160385" w14:textId="77777777" w:rsidR="00022BBF" w:rsidRPr="00AB1742" w:rsidRDefault="00022BBF" w:rsidP="00E742ED">
            <w:pPr>
              <w:jc w:val="both"/>
              <w:rPr>
                <w:rFonts w:ascii="Arial" w:eastAsia="Times New Roman" w:hAnsi="Arial" w:cs="Arial"/>
                <w:lang w:val="sr-Latn-RS"/>
              </w:rPr>
            </w:pPr>
            <w:r w:rsidRPr="00AB1742">
              <w:rPr>
                <w:rFonts w:ascii="Arial" w:eastAsia="Times New Roman" w:hAnsi="Arial" w:cs="Arial"/>
                <w:lang w:val="sr-Latn-RS"/>
              </w:rPr>
              <w:t>HBS</w:t>
            </w:r>
          </w:p>
        </w:tc>
        <w:tc>
          <w:tcPr>
            <w:tcW w:w="3968" w:type="pct"/>
          </w:tcPr>
          <w:p w14:paraId="51920B23" w14:textId="77777777" w:rsidR="00022BBF" w:rsidRPr="00AB1742" w:rsidRDefault="00022BBF" w:rsidP="00E742ED">
            <w:pPr>
              <w:jc w:val="both"/>
              <w:rPr>
                <w:rFonts w:ascii="Arial" w:eastAsia="Times New Roman" w:hAnsi="Arial" w:cs="Arial"/>
                <w:lang w:val="sr-Latn-RS"/>
              </w:rPr>
            </w:pPr>
            <w:r w:rsidRPr="00AB1742">
              <w:rPr>
                <w:rFonts w:ascii="Arial" w:eastAsia="Times New Roman" w:hAnsi="Arial" w:cs="Arial"/>
                <w:lang w:val="sr-Latn-RS"/>
              </w:rPr>
              <w:t>Anketa o potrošnji domaćinstava</w:t>
            </w:r>
          </w:p>
        </w:tc>
      </w:tr>
      <w:tr w:rsidR="00022BBF" w:rsidRPr="00AB1742" w14:paraId="5B9B0C5C" w14:textId="77777777" w:rsidTr="00E742ED">
        <w:tc>
          <w:tcPr>
            <w:tcW w:w="1032" w:type="pct"/>
          </w:tcPr>
          <w:p w14:paraId="356FD8D7" w14:textId="77777777" w:rsidR="00022BBF" w:rsidRPr="00AB1742" w:rsidRDefault="00022BBF" w:rsidP="00E742ED">
            <w:pPr>
              <w:jc w:val="both"/>
              <w:rPr>
                <w:rFonts w:ascii="Arial" w:hAnsi="Arial" w:cs="Arial"/>
                <w:lang w:val="sr-Latn-RS"/>
              </w:rPr>
            </w:pPr>
            <w:r w:rsidRPr="00AB1742">
              <w:rPr>
                <w:rFonts w:ascii="Arial" w:eastAsia="Times New Roman" w:hAnsi="Arial" w:cs="Arial"/>
                <w:lang w:val="sr-Latn-RS"/>
              </w:rPr>
              <w:t>FS</w:t>
            </w:r>
          </w:p>
        </w:tc>
        <w:tc>
          <w:tcPr>
            <w:tcW w:w="3968" w:type="pct"/>
          </w:tcPr>
          <w:p w14:paraId="1EDE9230" w14:textId="77777777" w:rsidR="00022BBF" w:rsidRPr="00AB1742" w:rsidRDefault="00022BBF" w:rsidP="00E742ED">
            <w:pPr>
              <w:jc w:val="both"/>
              <w:rPr>
                <w:rFonts w:ascii="Arial" w:eastAsia="Times New Roman" w:hAnsi="Arial" w:cs="Arial"/>
                <w:lang w:val="sr-Latn-RS"/>
              </w:rPr>
            </w:pPr>
            <w:r w:rsidRPr="00AB1742">
              <w:rPr>
                <w:rFonts w:ascii="Arial" w:eastAsia="Times New Roman" w:hAnsi="Arial" w:cs="Arial"/>
                <w:lang w:val="sr-Latn-RS"/>
              </w:rPr>
              <w:t>Prihodi programa finansiranja zdravstvene zaštite</w:t>
            </w:r>
          </w:p>
        </w:tc>
      </w:tr>
      <w:tr w:rsidR="00022BBF" w:rsidRPr="00AB1742" w14:paraId="1DDFD5DC" w14:textId="77777777" w:rsidTr="00E742ED">
        <w:trPr>
          <w:trHeight w:val="393"/>
        </w:trPr>
        <w:tc>
          <w:tcPr>
            <w:tcW w:w="1032" w:type="pct"/>
          </w:tcPr>
          <w:p w14:paraId="663605DA" w14:textId="77777777" w:rsidR="00022BBF" w:rsidRPr="00AB1742" w:rsidRDefault="00022BBF" w:rsidP="00E742ED">
            <w:pPr>
              <w:jc w:val="both"/>
              <w:rPr>
                <w:rFonts w:ascii="Arial" w:hAnsi="Arial" w:cs="Arial"/>
                <w:bCs/>
                <w:lang w:val="sr-Latn-RS"/>
              </w:rPr>
            </w:pPr>
            <w:r w:rsidRPr="00AB1742">
              <w:rPr>
                <w:rFonts w:ascii="Arial" w:eastAsia="Times New Roman" w:hAnsi="Arial" w:cs="Arial"/>
                <w:lang w:val="sr-Latn-RS"/>
              </w:rPr>
              <w:t>HF</w:t>
            </w:r>
          </w:p>
        </w:tc>
        <w:tc>
          <w:tcPr>
            <w:tcW w:w="3968" w:type="pct"/>
          </w:tcPr>
          <w:p w14:paraId="418B73A2" w14:textId="77777777" w:rsidR="00022BBF" w:rsidRPr="00AB1742" w:rsidRDefault="00022BBF" w:rsidP="00E742ED">
            <w:pPr>
              <w:jc w:val="both"/>
              <w:rPr>
                <w:rFonts w:ascii="Arial" w:hAnsi="Arial" w:cs="Arial"/>
                <w:bCs/>
                <w:lang w:val="sr-Latn-RS"/>
              </w:rPr>
            </w:pPr>
            <w:r w:rsidRPr="00AB1742">
              <w:rPr>
                <w:rFonts w:ascii="Arial" w:eastAsia="Times New Roman" w:hAnsi="Arial" w:cs="Arial"/>
                <w:lang w:val="sr-Latn-RS"/>
              </w:rPr>
              <w:t>Finansijske šeme</w:t>
            </w:r>
          </w:p>
        </w:tc>
      </w:tr>
      <w:tr w:rsidR="00022BBF" w:rsidRPr="00AB1742" w14:paraId="0A7F79CD" w14:textId="77777777" w:rsidTr="00E742ED">
        <w:tc>
          <w:tcPr>
            <w:tcW w:w="1032" w:type="pct"/>
          </w:tcPr>
          <w:p w14:paraId="2F1C21C1" w14:textId="77777777" w:rsidR="00022BBF" w:rsidRPr="00AB1742" w:rsidRDefault="00022BBF" w:rsidP="00E742ED">
            <w:pPr>
              <w:jc w:val="both"/>
              <w:rPr>
                <w:rFonts w:ascii="Arial" w:hAnsi="Arial" w:cs="Arial"/>
                <w:bCs/>
                <w:lang w:val="sr-Latn-RS"/>
              </w:rPr>
            </w:pPr>
            <w:r w:rsidRPr="00AB1742">
              <w:rPr>
                <w:rFonts w:ascii="Arial" w:eastAsia="Times New Roman" w:hAnsi="Arial" w:cs="Arial"/>
                <w:lang w:val="sr-Latn-RS"/>
              </w:rPr>
              <w:t>HP</w:t>
            </w:r>
          </w:p>
        </w:tc>
        <w:tc>
          <w:tcPr>
            <w:tcW w:w="3968" w:type="pct"/>
          </w:tcPr>
          <w:p w14:paraId="6547B1DE" w14:textId="77777777" w:rsidR="00022BBF" w:rsidRPr="00AB1742" w:rsidRDefault="00022BBF" w:rsidP="00E742ED">
            <w:pPr>
              <w:jc w:val="both"/>
              <w:rPr>
                <w:rFonts w:ascii="Arial" w:hAnsi="Arial" w:cs="Arial"/>
                <w:bCs/>
                <w:lang w:val="sr-Latn-RS"/>
              </w:rPr>
            </w:pPr>
            <w:r w:rsidRPr="00AB1742">
              <w:rPr>
                <w:rFonts w:ascii="Arial" w:eastAsia="Times New Roman" w:hAnsi="Arial" w:cs="Arial"/>
                <w:lang w:val="sr-Latn-RS"/>
              </w:rPr>
              <w:t>Pružaoci zdravstvene zaštite</w:t>
            </w:r>
          </w:p>
        </w:tc>
      </w:tr>
      <w:tr w:rsidR="00022BBF" w:rsidRPr="00AB1742" w14:paraId="009AD3C6" w14:textId="77777777" w:rsidTr="00E742ED">
        <w:tc>
          <w:tcPr>
            <w:tcW w:w="1032" w:type="pct"/>
          </w:tcPr>
          <w:p w14:paraId="57707361" w14:textId="77777777" w:rsidR="00022BBF" w:rsidRPr="00AB1742" w:rsidRDefault="00022BBF" w:rsidP="00E742ED">
            <w:pPr>
              <w:jc w:val="both"/>
              <w:rPr>
                <w:rFonts w:ascii="Arial" w:hAnsi="Arial" w:cs="Arial"/>
                <w:bCs/>
                <w:lang w:val="sr-Latn-RS"/>
              </w:rPr>
            </w:pPr>
            <w:r w:rsidRPr="00AB1742">
              <w:rPr>
                <w:rFonts w:ascii="Arial" w:eastAsia="Times New Roman" w:hAnsi="Arial" w:cs="Arial"/>
                <w:lang w:val="sr-Latn-RS"/>
              </w:rPr>
              <w:t>HC</w:t>
            </w:r>
          </w:p>
        </w:tc>
        <w:tc>
          <w:tcPr>
            <w:tcW w:w="3968" w:type="pct"/>
          </w:tcPr>
          <w:p w14:paraId="10073C23" w14:textId="77777777" w:rsidR="00022BBF" w:rsidRPr="00AB1742" w:rsidRDefault="00022BBF" w:rsidP="00E742ED">
            <w:pPr>
              <w:jc w:val="both"/>
              <w:rPr>
                <w:rFonts w:ascii="Arial" w:hAnsi="Arial" w:cs="Arial"/>
                <w:bCs/>
                <w:lang w:val="sr-Latn-RS"/>
              </w:rPr>
            </w:pPr>
            <w:r w:rsidRPr="00AB1742">
              <w:rPr>
                <w:rFonts w:ascii="Arial" w:eastAsia="Times New Roman" w:hAnsi="Arial" w:cs="Arial"/>
                <w:lang w:val="sr-Latn-RS"/>
              </w:rPr>
              <w:t>Funkcije zdravstvene zaštite</w:t>
            </w:r>
          </w:p>
        </w:tc>
      </w:tr>
      <w:tr w:rsidR="00022BBF" w:rsidRPr="00AB1742" w14:paraId="0206806C" w14:textId="77777777" w:rsidTr="00E742ED">
        <w:tc>
          <w:tcPr>
            <w:tcW w:w="1032" w:type="pct"/>
          </w:tcPr>
          <w:p w14:paraId="4EBB0A3A" w14:textId="77777777" w:rsidR="00022BBF" w:rsidRPr="00AB1742" w:rsidRDefault="00022BBF" w:rsidP="00E742ED">
            <w:pPr>
              <w:jc w:val="both"/>
              <w:rPr>
                <w:rFonts w:ascii="Arial" w:hAnsi="Arial" w:cs="Arial"/>
                <w:bCs/>
                <w:lang w:val="sr-Latn-RS"/>
              </w:rPr>
            </w:pPr>
            <w:r w:rsidRPr="00AB1742">
              <w:rPr>
                <w:rFonts w:ascii="Arial" w:eastAsia="Times New Roman" w:hAnsi="Arial" w:cs="Arial"/>
                <w:lang w:val="sr-Latn-RS"/>
              </w:rPr>
              <w:t>HK</w:t>
            </w:r>
          </w:p>
        </w:tc>
        <w:tc>
          <w:tcPr>
            <w:tcW w:w="3968" w:type="pct"/>
          </w:tcPr>
          <w:p w14:paraId="78842EDB" w14:textId="77777777" w:rsidR="00022BBF" w:rsidRPr="00AB1742" w:rsidRDefault="00022BBF" w:rsidP="00E742ED">
            <w:pPr>
              <w:jc w:val="both"/>
              <w:rPr>
                <w:rFonts w:ascii="Arial" w:hAnsi="Arial" w:cs="Arial"/>
                <w:bCs/>
                <w:lang w:val="sr-Latn-RS"/>
              </w:rPr>
            </w:pPr>
            <w:r w:rsidRPr="00AB1742">
              <w:rPr>
                <w:rFonts w:ascii="Arial" w:eastAsia="Times New Roman" w:hAnsi="Arial" w:cs="Arial"/>
                <w:lang w:val="sr-Latn-RS"/>
              </w:rPr>
              <w:t>Kapitalni račun</w:t>
            </w:r>
          </w:p>
        </w:tc>
      </w:tr>
    </w:tbl>
    <w:p w14:paraId="4E796243" w14:textId="77777777" w:rsidR="00022BBF" w:rsidRPr="00AB1742" w:rsidRDefault="00022BBF" w:rsidP="00022BBF">
      <w:pPr>
        <w:jc w:val="both"/>
        <w:rPr>
          <w:rFonts w:ascii="Arial" w:hAnsi="Arial" w:cs="Arial"/>
          <w:highlight w:val="green"/>
          <w:lang w:val="sr-Latn-RS"/>
        </w:rPr>
      </w:pPr>
    </w:p>
    <w:p w14:paraId="21BB7292" w14:textId="77777777" w:rsidR="00022BBF" w:rsidRPr="00AB1742" w:rsidRDefault="00022BBF" w:rsidP="00022BBF">
      <w:pPr>
        <w:jc w:val="both"/>
        <w:rPr>
          <w:rFonts w:ascii="Arial" w:hAnsi="Arial" w:cs="Arial"/>
          <w:highlight w:val="green"/>
          <w:lang w:val="sr-Latn-RS"/>
        </w:rPr>
      </w:pPr>
      <w:r w:rsidRPr="00AB1742">
        <w:rPr>
          <w:rFonts w:ascii="Arial" w:hAnsi="Arial" w:cs="Arial"/>
          <w:highlight w:val="green"/>
          <w:lang w:val="sr-Latn-RS"/>
        </w:rPr>
        <w:br w:type="page"/>
      </w:r>
    </w:p>
    <w:p w14:paraId="2F27076F" w14:textId="77777777" w:rsidR="00022BBF" w:rsidRPr="00AB1742" w:rsidRDefault="00022BBF" w:rsidP="00022BBF">
      <w:pPr>
        <w:pStyle w:val="Heading1"/>
        <w:spacing w:after="160" w:line="276" w:lineRule="auto"/>
        <w:jc w:val="both"/>
        <w:rPr>
          <w:lang w:val="sr-Latn-RS"/>
        </w:rPr>
      </w:pPr>
      <w:bookmarkStart w:id="4" w:name="_Toc90640548"/>
      <w:r w:rsidRPr="00AB1742">
        <w:rPr>
          <w:lang w:val="sr-Latn-RS"/>
        </w:rPr>
        <w:lastRenderedPageBreak/>
        <w:t>Uvod</w:t>
      </w:r>
      <w:bookmarkEnd w:id="4"/>
    </w:p>
    <w:p w14:paraId="0754F03D" w14:textId="77777777" w:rsidR="00022BBF" w:rsidRPr="00AB1742" w:rsidRDefault="00022BBF" w:rsidP="00022BBF">
      <w:pPr>
        <w:jc w:val="both"/>
        <w:rPr>
          <w:rFonts w:ascii="Arial" w:hAnsi="Arial" w:cs="Arial"/>
          <w:lang w:val="sr-Latn-RS"/>
        </w:rPr>
      </w:pPr>
      <w:r w:rsidRPr="00AB1742">
        <w:rPr>
          <w:rFonts w:ascii="Arial" w:hAnsi="Arial" w:cs="Arial"/>
          <w:lang w:val="sr-Latn-RS"/>
        </w:rPr>
        <w:t>Ovaj dokument ima za cilj mapiranje nacionalnih zdravstvenih računa – javnih i privatnih. Dokument je izradila Međuresorna komisija za izveštavanje o nacionalnim zdravstvenim računima:</w:t>
      </w:r>
    </w:p>
    <w:p w14:paraId="60910F80" w14:textId="77777777" w:rsidR="00022BBF" w:rsidRPr="00AB1742" w:rsidRDefault="00022BBF" w:rsidP="00022BBF">
      <w:pPr>
        <w:pStyle w:val="ListParagraph"/>
        <w:numPr>
          <w:ilvl w:val="0"/>
          <w:numId w:val="9"/>
        </w:numPr>
        <w:spacing w:before="240"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G. Arsim Qavdarbasha, Ministarstvo zdravlja;</w:t>
      </w:r>
    </w:p>
    <w:p w14:paraId="380C9C4F" w14:textId="77777777" w:rsidR="00022BBF" w:rsidRPr="00AB1742" w:rsidRDefault="00022BBF" w:rsidP="00022BBF">
      <w:pPr>
        <w:pStyle w:val="ListParagraph"/>
        <w:numPr>
          <w:ilvl w:val="0"/>
          <w:numId w:val="9"/>
        </w:numPr>
        <w:spacing w:before="240"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Gđa. Nazmie Fazliu, Odeljenje za budžet, Ministarstvo finansija, rada i transfera;</w:t>
      </w:r>
    </w:p>
    <w:p w14:paraId="56D5515F" w14:textId="77777777" w:rsidR="00022BBF" w:rsidRPr="00AB1742" w:rsidRDefault="00022BBF" w:rsidP="00022BBF">
      <w:pPr>
        <w:pStyle w:val="ListParagraph"/>
        <w:numPr>
          <w:ilvl w:val="0"/>
          <w:numId w:val="9"/>
        </w:numPr>
        <w:spacing w:before="240"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G. Bardh Kukaj, Odsek za makroekonomiju, Ministarstvo finansija, rada i transfera;</w:t>
      </w:r>
    </w:p>
    <w:p w14:paraId="509F9F13" w14:textId="77777777" w:rsidR="00022BBF" w:rsidRPr="00AB1742" w:rsidRDefault="00022BBF" w:rsidP="00022BBF">
      <w:pPr>
        <w:pStyle w:val="ListParagraph"/>
        <w:numPr>
          <w:ilvl w:val="0"/>
          <w:numId w:val="9"/>
        </w:numPr>
        <w:spacing w:before="240"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G. Halim Kastrati, Trezor, Ministarstvo finansija, rada i transfera;</w:t>
      </w:r>
    </w:p>
    <w:p w14:paraId="16A67585" w14:textId="77777777" w:rsidR="00022BBF" w:rsidRPr="00AB1742" w:rsidRDefault="00022BBF" w:rsidP="00022BBF">
      <w:pPr>
        <w:pStyle w:val="ListParagraph"/>
        <w:numPr>
          <w:ilvl w:val="0"/>
          <w:numId w:val="9"/>
        </w:numPr>
        <w:spacing w:before="240"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G. Liridon Dervishaj, Fond zdravstvenog osiguranja;</w:t>
      </w:r>
    </w:p>
    <w:p w14:paraId="0AF72C16" w14:textId="77777777" w:rsidR="00022BBF" w:rsidRPr="00AB1742" w:rsidRDefault="00022BBF" w:rsidP="00022BBF">
      <w:pPr>
        <w:pStyle w:val="ListParagraph"/>
        <w:numPr>
          <w:ilvl w:val="0"/>
          <w:numId w:val="9"/>
        </w:numPr>
        <w:spacing w:before="240"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Gđa Luljeta Selimi, Kosovska agencija za statistiku;</w:t>
      </w:r>
    </w:p>
    <w:p w14:paraId="47630762" w14:textId="77777777" w:rsidR="00022BBF" w:rsidRPr="00AB1742" w:rsidRDefault="00022BBF" w:rsidP="00022BBF">
      <w:pPr>
        <w:pStyle w:val="ListParagraph"/>
        <w:numPr>
          <w:ilvl w:val="0"/>
          <w:numId w:val="9"/>
        </w:numPr>
        <w:spacing w:before="240"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Gđa Kadrije Berisha, Ministarstvo zdravlja;</w:t>
      </w:r>
    </w:p>
    <w:p w14:paraId="3D1F07B4" w14:textId="77777777" w:rsidR="00022BBF" w:rsidRPr="00AB1742" w:rsidRDefault="00022BBF" w:rsidP="00022BBF">
      <w:pPr>
        <w:pStyle w:val="ListParagraph"/>
        <w:numPr>
          <w:ilvl w:val="0"/>
          <w:numId w:val="9"/>
        </w:numPr>
        <w:spacing w:before="240"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Gđa Vjosa Kalaja, Ministarstvo zdravlja;</w:t>
      </w:r>
    </w:p>
    <w:p w14:paraId="6A775AB5" w14:textId="77777777" w:rsidR="00022BBF" w:rsidRPr="00AB1742" w:rsidRDefault="00022BBF" w:rsidP="00022BBF">
      <w:pPr>
        <w:pStyle w:val="ListParagraph"/>
        <w:numPr>
          <w:ilvl w:val="0"/>
          <w:numId w:val="9"/>
        </w:numPr>
        <w:spacing w:before="240"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G. Ragip Hyseni, Ministarstvo zdravlja; i</w:t>
      </w:r>
    </w:p>
    <w:p w14:paraId="7FDFB52E" w14:textId="77777777" w:rsidR="00022BBF" w:rsidRPr="00AB1742" w:rsidRDefault="00022BBF" w:rsidP="00022BBF">
      <w:pPr>
        <w:pStyle w:val="ListParagraph"/>
        <w:numPr>
          <w:ilvl w:val="0"/>
          <w:numId w:val="9"/>
        </w:numPr>
        <w:spacing w:before="240" w:line="276" w:lineRule="auto"/>
        <w:jc w:val="both"/>
        <w:rPr>
          <w:rFonts w:ascii="Arial" w:hAnsi="Arial" w:cs="Arial"/>
          <w:lang w:val="sr-Latn-RS"/>
        </w:rPr>
      </w:pPr>
      <w:r w:rsidRPr="00AB1742">
        <w:rPr>
          <w:rFonts w:ascii="Arial" w:eastAsia="Times New Roman" w:hAnsi="Arial" w:cs="Arial"/>
          <w:color w:val="000000"/>
          <w:lang w:val="sr-Latn-RS"/>
        </w:rPr>
        <w:t>Gđa Kosovare Murseli, Ministarstvo zdravlja</w:t>
      </w:r>
      <w:r w:rsidRPr="00AB1742">
        <w:rPr>
          <w:rFonts w:ascii="Arial" w:hAnsi="Arial" w:cs="Arial"/>
          <w:lang w:val="sr-Latn-RS"/>
        </w:rPr>
        <w:t>.</w:t>
      </w:r>
    </w:p>
    <w:p w14:paraId="4436A756" w14:textId="77777777" w:rsidR="00022BBF" w:rsidRPr="00AB1742" w:rsidRDefault="00022BBF" w:rsidP="00022BBF">
      <w:pPr>
        <w:jc w:val="both"/>
        <w:rPr>
          <w:rFonts w:ascii="Arial" w:hAnsi="Arial" w:cs="Arial"/>
          <w:lang w:val="sr-Latn-RS"/>
        </w:rPr>
      </w:pPr>
      <w:r w:rsidRPr="00AB1742">
        <w:rPr>
          <w:rFonts w:ascii="Arial" w:hAnsi="Arial" w:cs="Arial"/>
          <w:lang w:val="sr-Latn-RS"/>
        </w:rPr>
        <w:t>Za izradu ovog izveštaja, dotični odbor je koristio pomoć i saradnju sa Kancelarijom SZO u Republici Kosovo, kao i ekspertizu konsultanata SZO.</w:t>
      </w:r>
    </w:p>
    <w:p w14:paraId="7FBE715E" w14:textId="77777777" w:rsidR="00022BBF" w:rsidRPr="00AB1742" w:rsidRDefault="00022BBF" w:rsidP="00022BBF">
      <w:pPr>
        <w:jc w:val="both"/>
        <w:rPr>
          <w:rFonts w:ascii="Arial" w:hAnsi="Arial" w:cs="Arial"/>
          <w:lang w:val="sr-Latn-RS"/>
        </w:rPr>
      </w:pPr>
      <w:r w:rsidRPr="00AB1742">
        <w:rPr>
          <w:rFonts w:ascii="Arial" w:hAnsi="Arial" w:cs="Arial"/>
          <w:lang w:val="sr-Latn-RS"/>
        </w:rPr>
        <w:t>Izveštaj je pripremljen putem HAPT softvera (Alat za izradu zdravstvenih računa), standardnog modula SZO za sve zemlje koje izveštavaju.</w:t>
      </w:r>
    </w:p>
    <w:p w14:paraId="48102F44" w14:textId="77777777" w:rsidR="00022BBF" w:rsidRPr="00AB1742" w:rsidRDefault="00022BBF" w:rsidP="00022BBF">
      <w:pPr>
        <w:jc w:val="both"/>
        <w:rPr>
          <w:rFonts w:ascii="Arial" w:hAnsi="Arial" w:cs="Arial"/>
          <w:lang w:val="sr-Latn-RS"/>
        </w:rPr>
      </w:pPr>
      <w:r w:rsidRPr="00AB1742">
        <w:rPr>
          <w:rFonts w:ascii="Arial" w:hAnsi="Arial" w:cs="Arial"/>
          <w:lang w:val="sr-Latn-RS"/>
        </w:rPr>
        <w:t xml:space="preserve">Za izradu ovog Izveštaja korišćeni su različiti izvori podataka, kao što su Izveštaji Sektora za budžet i finansije Ministarstva zdravlja, Izveštaji o donacijama Odeljenja za evropske integracije i koordinaciju politika MZ, Izveštaji trezora Ministarstva finansija za budžet MZ-a, KUSK i opština; Podaci KAS-a, podaci o zdravstvenim troškovima drugih odeljenja, podaci CBK-a. Svi iznosi korišćeni u ovom izveštaju su u evrima, osim ako nije drugačije naznačeno u tabeli.  </w:t>
      </w:r>
    </w:p>
    <w:p w14:paraId="2FF210F5" w14:textId="77777777" w:rsidR="00022BBF" w:rsidRPr="00AB1742" w:rsidRDefault="00022BBF" w:rsidP="00022BBF">
      <w:pPr>
        <w:jc w:val="both"/>
        <w:rPr>
          <w:rFonts w:ascii="Arial" w:hAnsi="Arial" w:cs="Arial"/>
          <w:lang w:val="sr-Latn-RS"/>
        </w:rPr>
      </w:pPr>
      <w:r w:rsidRPr="00AB1742">
        <w:rPr>
          <w:rFonts w:ascii="Arial" w:hAnsi="Arial" w:cs="Arial"/>
          <w:lang w:val="sr-Latn-RS"/>
        </w:rPr>
        <w:t>Svrha ovog izveštaja je dvostruka. Prvo, ovaj izveštaj ima za cilj da pruži detaljan pregled javnih i privatnih troškova za zdravstvo za građane Republike Kosovo i šire. Takođe, pored troškova, daju se informacije o zdravstvenom sistemu uopšte na Kosovu, odnosno aktivnostima (uslugama) koje pruža (javni) zdravstveni sistem na Kosovu, kao i podaci o ljudskim resursima u zdravstvenom sistemu. Ove informacije se mogu naći u celom izveštaju i u delu aneksa. Odeljak sa aneksima je posebno dizajniran za komunikaciju sa Svetskom zdravstvenom organizacijom (SZO). Ovo je, dakle, drugi cilj ovog izveštaja – da uskladimo naš način izveštavanja o troškovima sa načinom SZO koristeći HAPT softver. Za sve one koji su zainteresovani da bolje razumeju ovaj način izveštavanja (SZO zdravstveno računovodstveni sistem), pogledajte link u fusnoti ove rečenice.</w:t>
      </w:r>
      <w:r w:rsidRPr="00AB1742">
        <w:rPr>
          <w:rStyle w:val="FootnoteReference"/>
          <w:rFonts w:ascii="Arial" w:hAnsi="Arial" w:cs="Arial"/>
          <w:lang w:val="sr-Latn-RS"/>
        </w:rPr>
        <w:footnoteReference w:id="1"/>
      </w:r>
      <w:r w:rsidRPr="00AB1742">
        <w:rPr>
          <w:rFonts w:ascii="Arial" w:hAnsi="Arial" w:cs="Arial"/>
          <w:lang w:val="sr-Latn-RS"/>
        </w:rPr>
        <w:t xml:space="preserve">  </w:t>
      </w:r>
      <w:r w:rsidRPr="00AB1742">
        <w:rPr>
          <w:rFonts w:ascii="Arial" w:hAnsi="Arial" w:cs="Arial"/>
          <w:lang w:val="sr-Latn-RS"/>
        </w:rPr>
        <w:br w:type="page"/>
      </w:r>
    </w:p>
    <w:p w14:paraId="748144E4" w14:textId="77777777" w:rsidR="00022BBF" w:rsidRPr="00AB1742" w:rsidRDefault="00022BBF" w:rsidP="00022BBF">
      <w:pPr>
        <w:pStyle w:val="Heading1"/>
        <w:spacing w:after="240"/>
        <w:rPr>
          <w:lang w:val="sr-Latn-RS"/>
        </w:rPr>
      </w:pPr>
      <w:bookmarkStart w:id="5" w:name="_Toc90640549"/>
      <w:r w:rsidRPr="00AB1742">
        <w:rPr>
          <w:lang w:val="sr-Latn-RS"/>
        </w:rPr>
        <w:lastRenderedPageBreak/>
        <w:t>Metodologija</w:t>
      </w:r>
      <w:bookmarkEnd w:id="5"/>
    </w:p>
    <w:p w14:paraId="1E3CE062" w14:textId="77777777" w:rsidR="00022BBF" w:rsidRPr="00AB1742" w:rsidRDefault="00022BBF" w:rsidP="00022BBF">
      <w:pPr>
        <w:jc w:val="both"/>
        <w:rPr>
          <w:rFonts w:ascii="Arial" w:hAnsi="Arial" w:cs="Arial"/>
          <w:lang w:val="sr-Latn-RS"/>
        </w:rPr>
      </w:pPr>
      <w:r w:rsidRPr="00AB1742">
        <w:rPr>
          <w:rFonts w:ascii="Arial" w:hAnsi="Arial" w:cs="Arial"/>
          <w:lang w:val="sr-Latn-RS"/>
        </w:rPr>
        <w:t>Uprkos poteškoćama u izgradnji relevantnih kapaciteta i tehničkog znanja za ovaj proces, analiza finansiranja zdravstva na Kosovu je nastavljena sa pripremom i izradom izveštaja o nacionalnim zdravstvenim računima za 2019. godinu, sa ovom metodologijom.</w:t>
      </w:r>
    </w:p>
    <w:p w14:paraId="2078C554" w14:textId="77777777" w:rsidR="00022BBF" w:rsidRPr="00AB1742" w:rsidRDefault="00022BBF" w:rsidP="00022BBF">
      <w:pPr>
        <w:jc w:val="both"/>
        <w:rPr>
          <w:rFonts w:ascii="Arial" w:hAnsi="Arial" w:cs="Arial"/>
          <w:lang w:val="sr-Latn-RS"/>
        </w:rPr>
      </w:pPr>
      <w:r w:rsidRPr="00AB1742">
        <w:rPr>
          <w:rFonts w:ascii="Arial" w:hAnsi="Arial" w:cs="Arial"/>
          <w:lang w:val="sr-Latn-RS"/>
        </w:rPr>
        <w:t xml:space="preserve">U početku je identifikovana potreba za neophodnim izveštajnim podacima, podelom javnog i privatnog sektora, kao i identifikovanjem izvora ovih podataka. Nakon toga, podneti su zahtevi za dostavljanjem potrebnih podataka, na osnovu zakona i prakse na snazi, odnosno sistema registracije i izveštavanja o troškovima u Trezoru Kosova, za javni sektor. Za sastavljanje ovog Izveštaja korišćeni su različiti izvori podataka, kao što su Izveštaji Odeljenja za budžet i finansije Ministarstva zdravlja, izveštaji o donacijama Odeljenja za evropske integracije i koordinaciju politika Ministarstva zdravlja, Trezora. Izveštaji Ministarstva Finansija za budžete MZ, HIF, KUSK i opština; Korišćeni su makroekonomski izveštaji Ministarstva finansija, podaci Kosovske agencije za statistiku, podaci o zdravstvenim rashodima drugih odeljenja, podaci Centralne banke Kosova itd., kao i tehnička pomoć koju je obezbedila Kancelarija SZO na Kosovu. </w:t>
      </w:r>
    </w:p>
    <w:p w14:paraId="5436E40F" w14:textId="77777777" w:rsidR="00022BBF" w:rsidRPr="00AB1742" w:rsidRDefault="00022BBF" w:rsidP="00022BBF">
      <w:pPr>
        <w:jc w:val="both"/>
        <w:rPr>
          <w:rFonts w:ascii="Arial" w:hAnsi="Arial" w:cs="Arial"/>
          <w:lang w:val="sr-Latn-RS"/>
        </w:rPr>
      </w:pPr>
      <w:r w:rsidRPr="00AB1742">
        <w:rPr>
          <w:rFonts w:ascii="Arial" w:hAnsi="Arial" w:cs="Arial"/>
          <w:lang w:val="sr-Latn-RS"/>
        </w:rPr>
        <w:t>Što se tiče privatnog sektora, nakon dugih konsultacija i pokušaja da se pronađe najadekvatniji način prikupljanja podataka, nakon konsultacija sa međunarodnim ekspertima i relevantne obuke sa međunarodnim konsultantom, odlučeno je da se koristi Anketa o potrošnji domaćinstava, istraživanje koje je sprovela Kosovska agencija za statistiku na periodičnoj osnovi, kao adekvatan izvor podataka. Rashodi iz privatnog sektora, ili kako se to naziva plaćanje iz džepa, jedini su rashodi za koje su korišćene pretpostavke za procenu. Za razliku od plaćanja iz džepa, svi ostali rashodi su tekući, te stoga nisu korišćene pretpostavke za njihovu procenu. Za procenu ovih rashoda korišćena je sledeća metodologija: procenat troškova domaćinstava za zdravstvo u odnosu na ukupne troškove domaćinstva (preuzet iz Ankete o potrošnji domaćinstava - od Kosovske agencije za statistiku ) pomnožen sa nominalnom vrednošću privatne potrošnje (ili finalne potrošnje domaćinstava) dobijenih iz nacionalnih računa koje je objavila Kosovska agencija za statistiku. Za više, pogledajte sledeću formulu.</w:t>
      </w:r>
      <w:r w:rsidRPr="00AB1742">
        <w:rPr>
          <w:rStyle w:val="FootnoteReference"/>
          <w:rFonts w:ascii="Arial" w:hAnsi="Arial" w:cs="Arial"/>
          <w:lang w:val="sr-Latn-RS"/>
        </w:rPr>
        <w:footnoteReference w:id="2"/>
      </w:r>
    </w:p>
    <w:p w14:paraId="58D7E44C" w14:textId="77777777" w:rsidR="00022BBF" w:rsidRPr="00AB1742" w:rsidRDefault="00022BBF" w:rsidP="00022BBF">
      <w:pPr>
        <w:spacing w:before="240"/>
        <w:jc w:val="both"/>
        <w:rPr>
          <w:rFonts w:ascii="Arial" w:hAnsi="Arial" w:cs="Arial"/>
          <w:sz w:val="18"/>
          <w:lang w:val="sr-Latn-RS"/>
        </w:rPr>
      </w:pPr>
      <m:oMathPara>
        <m:oMath>
          <m:r>
            <w:rPr>
              <w:rFonts w:ascii="Cambria Math" w:hAnsi="Cambria Math" w:cs="Arial"/>
              <w:sz w:val="18"/>
              <w:lang w:val="sr-Latn-RS"/>
            </w:rPr>
            <m:t xml:space="preserve"> </m:t>
          </m:r>
          <m:d>
            <m:dPr>
              <m:ctrlPr>
                <w:rPr>
                  <w:rFonts w:ascii="Cambria Math" w:hAnsi="Cambria Math" w:cs="Arial"/>
                  <w:i/>
                  <w:sz w:val="18"/>
                  <w:lang w:val="sr-Latn-RS"/>
                </w:rPr>
              </m:ctrlPr>
            </m:dPr>
            <m:e>
              <m:r>
                <w:rPr>
                  <w:rFonts w:ascii="Cambria Math" w:hAnsi="Cambria Math" w:cs="Arial"/>
                  <w:sz w:val="18"/>
                  <w:lang w:val="sr-Latn-RS"/>
                </w:rPr>
                <m:t>otroškovi iz džepa</m:t>
              </m:r>
            </m:e>
          </m:d>
          <m:r>
            <w:rPr>
              <w:rFonts w:ascii="Cambria Math" w:hAnsi="Cambria Math" w:cs="Arial"/>
              <w:sz w:val="18"/>
              <w:lang w:val="sr-Latn-RS"/>
            </w:rPr>
            <m:t xml:space="preserve">= </m:t>
          </m:r>
          <m:f>
            <m:fPr>
              <m:ctrlPr>
                <w:rPr>
                  <w:rFonts w:ascii="Cambria Math" w:hAnsi="Cambria Math" w:cs="Arial"/>
                  <w:i/>
                  <w:sz w:val="18"/>
                  <w:lang w:val="sr-Latn-RS"/>
                </w:rPr>
              </m:ctrlPr>
            </m:fPr>
            <m:num>
              <m:r>
                <w:rPr>
                  <w:rFonts w:ascii="Cambria Math" w:hAnsi="Cambria Math" w:cs="Arial"/>
                  <w:sz w:val="18"/>
                  <w:lang w:val="sr-Latn-RS"/>
                </w:rPr>
                <m:t>Troškovi domaćinstava na zdravstvo</m:t>
              </m:r>
            </m:num>
            <m:den>
              <m:r>
                <w:rPr>
                  <w:rFonts w:ascii="Cambria Math" w:hAnsi="Cambria Math" w:cs="Arial"/>
                  <w:sz w:val="18"/>
                  <w:lang w:val="sr-Latn-RS"/>
                </w:rPr>
                <m:t>Ukupni troškovi domaćinstava</m:t>
              </m:r>
            </m:den>
          </m:f>
          <m:r>
            <w:rPr>
              <w:rFonts w:ascii="Cambria Math" w:hAnsi="Cambria Math" w:cs="Arial"/>
              <w:sz w:val="18"/>
              <w:lang w:val="sr-Latn-RS"/>
            </w:rPr>
            <m:t>×Nominalna vrednost privatne potrošnje</m:t>
          </m:r>
        </m:oMath>
      </m:oMathPara>
    </w:p>
    <w:p w14:paraId="6D5E1112" w14:textId="77777777" w:rsidR="00022BBF" w:rsidRPr="00AB1742" w:rsidRDefault="00022BBF" w:rsidP="00022BBF">
      <w:pPr>
        <w:jc w:val="both"/>
        <w:rPr>
          <w:rFonts w:ascii="Arial" w:hAnsi="Arial" w:cs="Arial"/>
          <w:lang w:val="sr-Latn-RS"/>
        </w:rPr>
      </w:pPr>
      <w:r w:rsidRPr="00AB1742">
        <w:rPr>
          <w:rFonts w:ascii="Arial" w:hAnsi="Arial" w:cs="Arial"/>
          <w:lang w:val="sr-Latn-RS"/>
        </w:rPr>
        <w:t>Takođe, specifični troškovi u kategoriji plaćanja iz džepa su raščlanjeni na osnovu raščlanjenih podataka preuzetih od Kosovske agencije za statistiku.</w:t>
      </w:r>
      <w:r w:rsidRPr="00AB1742">
        <w:rPr>
          <w:rStyle w:val="FootnoteReference"/>
          <w:rFonts w:ascii="Arial" w:hAnsi="Arial" w:cs="Arial"/>
          <w:lang w:val="sr-Latn-RS"/>
        </w:rPr>
        <w:footnoteReference w:id="3"/>
      </w:r>
      <w:r w:rsidRPr="00AB1742">
        <w:rPr>
          <w:rFonts w:ascii="Arial" w:hAnsi="Arial" w:cs="Arial"/>
          <w:lang w:val="sr-Latn-RS"/>
        </w:rPr>
        <w:t xml:space="preserve"> Kao što je ranije pomenuto, ova procena je zasnovana na metodologiji koju su razvili konsultanti angažovani od strane SZO za pružanje tehničke pomoći Ministarstvu zdravlja na Kosovu.</w:t>
      </w:r>
    </w:p>
    <w:p w14:paraId="4CC1DB18" w14:textId="77777777" w:rsidR="00022BBF" w:rsidRPr="00AB1742" w:rsidRDefault="00022BBF" w:rsidP="00022BBF">
      <w:pPr>
        <w:jc w:val="both"/>
        <w:rPr>
          <w:rFonts w:ascii="Arial" w:hAnsi="Arial" w:cs="Arial"/>
          <w:lang w:val="sr-Latn-RS"/>
        </w:rPr>
      </w:pPr>
      <w:r w:rsidRPr="00AB1742">
        <w:rPr>
          <w:rFonts w:ascii="Arial" w:hAnsi="Arial" w:cs="Arial"/>
          <w:lang w:val="sr-Latn-RS"/>
        </w:rPr>
        <w:t>Uočena su dva ograničenja ili, bolje rečeno, pojašnjenja u vezi sa ovom metodologijom:</w:t>
      </w:r>
    </w:p>
    <w:p w14:paraId="43FF15CA" w14:textId="77777777" w:rsidR="00022BBF" w:rsidRPr="00AB1742" w:rsidRDefault="00022BBF" w:rsidP="00022BBF">
      <w:pPr>
        <w:pStyle w:val="ListParagraph"/>
        <w:numPr>
          <w:ilvl w:val="0"/>
          <w:numId w:val="16"/>
        </w:numPr>
        <w:spacing w:line="276" w:lineRule="auto"/>
        <w:jc w:val="both"/>
        <w:rPr>
          <w:rFonts w:ascii="Arial" w:hAnsi="Arial" w:cs="Arial"/>
          <w:lang w:val="sr-Latn-RS"/>
        </w:rPr>
      </w:pPr>
      <w:r w:rsidRPr="00AB1742">
        <w:rPr>
          <w:rFonts w:ascii="Arial" w:hAnsi="Arial" w:cs="Arial"/>
          <w:lang w:val="sr-Latn-RS"/>
        </w:rPr>
        <w:t>plaćanje iz džepa, kao što je gore navedeno, za razliku od svih ostalih troškova koji se zasnivaju na tekućim podacima, plaćanja iz džepa su procena, jer se zasnivaju na zaokruženim podacima (bez decimalnih mesta), pri čemu svaka dodatna cifra može značajno promeniti ukupan iznos.</w:t>
      </w:r>
    </w:p>
    <w:p w14:paraId="2BF3B9B4" w14:textId="77777777" w:rsidR="00022BBF" w:rsidRPr="00AB1742" w:rsidRDefault="00022BBF" w:rsidP="00022BBF">
      <w:pPr>
        <w:pStyle w:val="ListParagraph"/>
        <w:numPr>
          <w:ilvl w:val="0"/>
          <w:numId w:val="16"/>
        </w:numPr>
        <w:spacing w:line="276" w:lineRule="auto"/>
        <w:jc w:val="both"/>
        <w:rPr>
          <w:rFonts w:ascii="Arial" w:hAnsi="Arial" w:cs="Arial"/>
          <w:lang w:val="sr-Latn-RS"/>
        </w:rPr>
      </w:pPr>
      <w:r w:rsidRPr="00AB1742">
        <w:rPr>
          <w:rFonts w:ascii="Arial" w:hAnsi="Arial" w:cs="Arial"/>
          <w:lang w:val="sr-Latn-RS"/>
        </w:rPr>
        <w:t xml:space="preserve"> Ova tačka se takođe odnosi na rashode iz džepa – konkretno o činjenici da su u 2019. godini korišćeni podaci iz Ankete o potrošnji domaćinstava iz 2017. godine – od strane Kosovske agencije za statistiku. Treba napomenuti da se retko dešava da se struktura rashoda iz godine u godinu bitno promeni. Izuzetak su godine kada javno zdravstvo </w:t>
      </w:r>
      <w:r w:rsidRPr="00AB1742">
        <w:rPr>
          <w:rFonts w:ascii="Arial" w:hAnsi="Arial" w:cs="Arial"/>
          <w:lang w:val="sr-Latn-RS"/>
        </w:rPr>
        <w:lastRenderedPageBreak/>
        <w:t>doživljava drastične promene (kao u slučaju raznih epidemija ili pandemija). Takođe, ne samo Kosovo, već mnoge zemlje ne sprovode Anketu o potrošnji domaćinstava svake godine.</w:t>
      </w:r>
    </w:p>
    <w:p w14:paraId="402807A1" w14:textId="77777777" w:rsidR="00022BBF" w:rsidRPr="00AB1742" w:rsidRDefault="00022BBF" w:rsidP="00022BBF">
      <w:pPr>
        <w:rPr>
          <w:rFonts w:ascii="Arial" w:eastAsia="Arial" w:hAnsi="Arial" w:cs="Arial"/>
          <w:color w:val="000000"/>
          <w:highlight w:val="green"/>
          <w:lang w:val="sr-Latn-RS"/>
        </w:rPr>
      </w:pPr>
      <w:r w:rsidRPr="00AB1742">
        <w:rPr>
          <w:rFonts w:ascii="Arial" w:eastAsia="Arial" w:hAnsi="Arial" w:cs="Arial"/>
          <w:color w:val="000000"/>
          <w:highlight w:val="green"/>
          <w:lang w:val="sr-Latn-RS"/>
        </w:rPr>
        <w:br w:type="page"/>
      </w:r>
    </w:p>
    <w:p w14:paraId="5AB99224" w14:textId="77777777" w:rsidR="00022BBF" w:rsidRPr="00AB1742" w:rsidRDefault="00022BBF" w:rsidP="00022BBF">
      <w:pPr>
        <w:pStyle w:val="Heading1"/>
        <w:spacing w:after="240"/>
        <w:rPr>
          <w:lang w:val="sr-Latn-RS"/>
        </w:rPr>
      </w:pPr>
      <w:bookmarkStart w:id="6" w:name="_Toc90640550"/>
      <w:r w:rsidRPr="00AB1742">
        <w:rPr>
          <w:lang w:val="sr-Latn-RS"/>
        </w:rPr>
        <w:lastRenderedPageBreak/>
        <w:t>Demografija Kosova</w:t>
      </w:r>
      <w:bookmarkEnd w:id="6"/>
    </w:p>
    <w:p w14:paraId="1C284313" w14:textId="77777777" w:rsidR="00022BBF" w:rsidRPr="00AB1742" w:rsidRDefault="00022BBF" w:rsidP="00022BBF">
      <w:pPr>
        <w:jc w:val="both"/>
        <w:rPr>
          <w:rFonts w:ascii="Arial" w:eastAsia="Arial" w:hAnsi="Arial" w:cs="Arial"/>
          <w:color w:val="000000"/>
          <w:lang w:val="sr-Latn-RS"/>
        </w:rPr>
      </w:pPr>
      <w:r w:rsidRPr="00AB1742">
        <w:rPr>
          <w:rFonts w:ascii="Arial" w:eastAsia="Arial" w:hAnsi="Arial" w:cs="Arial"/>
          <w:color w:val="000000"/>
          <w:lang w:val="sr-Latn-RS"/>
        </w:rPr>
        <w:t>S obzirom na činjenicu da su demografski podaci veoma relevantni u smislu javnog zdravlja, što posledično određuje zdravstvene troškove, ovo poglavlje daje opšte demografske podatke za Republiku Kosovo.</w:t>
      </w:r>
    </w:p>
    <w:p w14:paraId="4FA1FB21" w14:textId="77777777" w:rsidR="00022BBF" w:rsidRPr="00AB1742" w:rsidRDefault="00022BBF" w:rsidP="00022BBF">
      <w:pPr>
        <w:jc w:val="both"/>
        <w:rPr>
          <w:rFonts w:ascii="Arial" w:hAnsi="Arial" w:cs="Arial"/>
          <w:lang w:val="sr-Latn-RS"/>
        </w:rPr>
      </w:pPr>
      <w:r w:rsidRPr="00AB1742">
        <w:rPr>
          <w:rFonts w:ascii="Arial" w:eastAsia="Arial" w:hAnsi="Arial" w:cs="Arial"/>
          <w:color w:val="000000"/>
          <w:lang w:val="sr-Latn-RS"/>
        </w:rPr>
        <w:t>Ukupan broj stanovnika na dan (31. decembra 2018.) iznosio je 1.795.666. Ukupan broj stanovnika na dan (31. decembra 2019.) iznosio je 1.782.115. Gustina naseljenosti je 163,42 stanovnika po km2 (31.12.2019.). Prosečna starost za 2011. godinu procenjuje se na 30,2 godine. Procenat stanovništva koje živi u ruralnim područjima za 2011. godinu iznosi 61,7%. Procenat stanovništva koje živi u urbanim sredinama za 2011. godinu iznosi 38,3%</w:t>
      </w:r>
      <w:r w:rsidRPr="00AB1742">
        <w:rPr>
          <w:rFonts w:ascii="Arial" w:hAnsi="Arial" w:cs="Arial"/>
          <w:lang w:val="sr-Latn-RS"/>
        </w:rPr>
        <w:t>.</w:t>
      </w:r>
    </w:p>
    <w:p w14:paraId="142C08EB" w14:textId="77777777" w:rsidR="00022BBF" w:rsidRPr="00AB1742" w:rsidRDefault="00022BBF" w:rsidP="00022BBF">
      <w:pPr>
        <w:pStyle w:val="Caption"/>
        <w:keepNext/>
        <w:jc w:val="both"/>
        <w:rPr>
          <w:lang w:val="sr-Latn-RS"/>
        </w:rPr>
      </w:pPr>
      <w:bookmarkStart w:id="7" w:name="_Toc90640565"/>
      <w:r w:rsidRPr="00AB1742">
        <w:rPr>
          <w:lang w:val="sr-Latn-RS"/>
        </w:rPr>
        <w:t xml:space="preserve">Grafikon </w:t>
      </w:r>
      <w:r w:rsidRPr="00AB1742">
        <w:rPr>
          <w:lang w:val="sr-Latn-RS"/>
        </w:rPr>
        <w:fldChar w:fldCharType="begin"/>
      </w:r>
      <w:r w:rsidRPr="00AB1742">
        <w:rPr>
          <w:lang w:val="sr-Latn-RS"/>
        </w:rPr>
        <w:instrText xml:space="preserve"> SEQ Figura \* ARABIC </w:instrText>
      </w:r>
      <w:r w:rsidRPr="00AB1742">
        <w:rPr>
          <w:lang w:val="sr-Latn-RS"/>
        </w:rPr>
        <w:fldChar w:fldCharType="separate"/>
      </w:r>
      <w:r w:rsidRPr="00AB1742">
        <w:rPr>
          <w:noProof/>
          <w:lang w:val="sr-Latn-RS"/>
        </w:rPr>
        <w:t>1</w:t>
      </w:r>
      <w:r w:rsidRPr="00AB1742">
        <w:rPr>
          <w:lang w:val="sr-Latn-RS"/>
        </w:rPr>
        <w:fldChar w:fldCharType="end"/>
      </w:r>
      <w:r w:rsidRPr="00AB1742">
        <w:rPr>
          <w:lang w:val="sr-Latn-RS"/>
        </w:rPr>
        <w:t xml:space="preserve"> – Struktura stanovništva Kosova u odnosu na region - prema starosti (KAS, 2021).</w:t>
      </w:r>
      <w:bookmarkEnd w:id="7"/>
    </w:p>
    <w:p w14:paraId="785ED05F" w14:textId="5E0B7B8C" w:rsidR="00022BBF" w:rsidRPr="00AB1742" w:rsidRDefault="00953B67" w:rsidP="00022BBF">
      <w:pPr>
        <w:jc w:val="both"/>
        <w:rPr>
          <w:rFonts w:ascii="Arial" w:eastAsia="Times New Roman" w:hAnsi="Arial" w:cs="Arial"/>
          <w:i/>
          <w:iCs/>
          <w:color w:val="181717"/>
          <w:highlight w:val="yellow"/>
          <w:lang w:val="sr-Latn-RS"/>
        </w:rPr>
      </w:pPr>
      <w:r w:rsidRPr="00AB1742">
        <w:rPr>
          <w:noProof/>
          <w:lang w:val="en-US"/>
        </w:rPr>
        <mc:AlternateContent>
          <mc:Choice Requires="wpg">
            <w:drawing>
              <wp:inline distT="0" distB="0" distL="0" distR="0" wp14:anchorId="0873712D" wp14:editId="40A03B30">
                <wp:extent cx="5610225" cy="2495550"/>
                <wp:effectExtent l="0" t="0" r="57150" b="38100"/>
                <wp:docPr id="303" name="Group 164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495550"/>
                          <a:chOff x="0" y="0"/>
                          <a:chExt cx="41740" cy="20312"/>
                        </a:xfrm>
                      </wpg:grpSpPr>
                      <wps:wsp>
                        <wps:cNvPr id="304" name="Shape 2002"/>
                        <wps:cNvSpPr>
                          <a:spLocks/>
                        </wps:cNvSpPr>
                        <wps:spPr bwMode="auto">
                          <a:xfrm>
                            <a:off x="41126"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Shape 2003"/>
                        <wps:cNvSpPr>
                          <a:spLocks/>
                        </wps:cNvSpPr>
                        <wps:spPr bwMode="auto">
                          <a:xfrm>
                            <a:off x="37740"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Shape 2004"/>
                        <wps:cNvSpPr>
                          <a:spLocks/>
                        </wps:cNvSpPr>
                        <wps:spPr bwMode="auto">
                          <a:xfrm>
                            <a:off x="34355"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Shape 2005"/>
                        <wps:cNvSpPr>
                          <a:spLocks/>
                        </wps:cNvSpPr>
                        <wps:spPr bwMode="auto">
                          <a:xfrm>
                            <a:off x="30970"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Shape 2006"/>
                        <wps:cNvSpPr>
                          <a:spLocks/>
                        </wps:cNvSpPr>
                        <wps:spPr bwMode="auto">
                          <a:xfrm>
                            <a:off x="27585"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Shape 2007"/>
                        <wps:cNvSpPr>
                          <a:spLocks/>
                        </wps:cNvSpPr>
                        <wps:spPr bwMode="auto">
                          <a:xfrm>
                            <a:off x="24100"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Shape 2008"/>
                        <wps:cNvSpPr>
                          <a:spLocks/>
                        </wps:cNvSpPr>
                        <wps:spPr bwMode="auto">
                          <a:xfrm>
                            <a:off x="20715"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Shape 2009"/>
                        <wps:cNvSpPr>
                          <a:spLocks/>
                        </wps:cNvSpPr>
                        <wps:spPr bwMode="auto">
                          <a:xfrm>
                            <a:off x="17330"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Shape 2010"/>
                        <wps:cNvSpPr>
                          <a:spLocks/>
                        </wps:cNvSpPr>
                        <wps:spPr bwMode="auto">
                          <a:xfrm>
                            <a:off x="13945"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Shape 2011"/>
                        <wps:cNvSpPr>
                          <a:spLocks/>
                        </wps:cNvSpPr>
                        <wps:spPr bwMode="auto">
                          <a:xfrm>
                            <a:off x="10560"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Shape 246720"/>
                        <wps:cNvSpPr>
                          <a:spLocks/>
                        </wps:cNvSpPr>
                        <wps:spPr bwMode="auto">
                          <a:xfrm>
                            <a:off x="7125" y="2281"/>
                            <a:ext cx="5277" cy="798"/>
                          </a:xfrm>
                          <a:custGeom>
                            <a:avLst/>
                            <a:gdLst>
                              <a:gd name="T0" fmla="*/ 0 w 527685"/>
                              <a:gd name="T1" fmla="*/ 0 h 79820"/>
                              <a:gd name="T2" fmla="*/ 5277 w 527685"/>
                              <a:gd name="T3" fmla="*/ 0 h 79820"/>
                              <a:gd name="T4" fmla="*/ 5277 w 527685"/>
                              <a:gd name="T5" fmla="*/ 798 h 79820"/>
                              <a:gd name="T6" fmla="*/ 0 w 527685"/>
                              <a:gd name="T7" fmla="*/ 798 h 79820"/>
                              <a:gd name="T8" fmla="*/ 0 w 527685"/>
                              <a:gd name="T9" fmla="*/ 0 h 79820"/>
                              <a:gd name="T10" fmla="*/ 0 60000 65536"/>
                              <a:gd name="T11" fmla="*/ 0 60000 65536"/>
                              <a:gd name="T12" fmla="*/ 0 60000 65536"/>
                              <a:gd name="T13" fmla="*/ 0 60000 65536"/>
                              <a:gd name="T14" fmla="*/ 0 60000 65536"/>
                              <a:gd name="T15" fmla="*/ 0 w 527685"/>
                              <a:gd name="T16" fmla="*/ 0 h 79820"/>
                              <a:gd name="T17" fmla="*/ 527685 w 527685"/>
                              <a:gd name="T18" fmla="*/ 79820 h 79820"/>
                            </a:gdLst>
                            <a:ahLst/>
                            <a:cxnLst>
                              <a:cxn ang="T10">
                                <a:pos x="T0" y="T1"/>
                              </a:cxn>
                              <a:cxn ang="T11">
                                <a:pos x="T2" y="T3"/>
                              </a:cxn>
                              <a:cxn ang="T12">
                                <a:pos x="T4" y="T5"/>
                              </a:cxn>
                              <a:cxn ang="T13">
                                <a:pos x="T6" y="T7"/>
                              </a:cxn>
                              <a:cxn ang="T14">
                                <a:pos x="T8" y="T9"/>
                              </a:cxn>
                            </a:cxnLst>
                            <a:rect l="T15" t="T16" r="T17" b="T18"/>
                            <a:pathLst>
                              <a:path w="527685" h="79820">
                                <a:moveTo>
                                  <a:pt x="0" y="0"/>
                                </a:moveTo>
                                <a:lnTo>
                                  <a:pt x="527685" y="0"/>
                                </a:lnTo>
                                <a:lnTo>
                                  <a:pt x="527685"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15" name="Shape 246721"/>
                        <wps:cNvSpPr>
                          <a:spLocks/>
                        </wps:cNvSpPr>
                        <wps:spPr bwMode="auto">
                          <a:xfrm>
                            <a:off x="7125" y="5972"/>
                            <a:ext cx="6173" cy="798"/>
                          </a:xfrm>
                          <a:custGeom>
                            <a:avLst/>
                            <a:gdLst>
                              <a:gd name="T0" fmla="*/ 0 w 617283"/>
                              <a:gd name="T1" fmla="*/ 0 h 79807"/>
                              <a:gd name="T2" fmla="*/ 6173 w 617283"/>
                              <a:gd name="T3" fmla="*/ 0 h 79807"/>
                              <a:gd name="T4" fmla="*/ 6173 w 617283"/>
                              <a:gd name="T5" fmla="*/ 798 h 79807"/>
                              <a:gd name="T6" fmla="*/ 0 w 617283"/>
                              <a:gd name="T7" fmla="*/ 798 h 79807"/>
                              <a:gd name="T8" fmla="*/ 0 w 617283"/>
                              <a:gd name="T9" fmla="*/ 0 h 79807"/>
                              <a:gd name="T10" fmla="*/ 0 60000 65536"/>
                              <a:gd name="T11" fmla="*/ 0 60000 65536"/>
                              <a:gd name="T12" fmla="*/ 0 60000 65536"/>
                              <a:gd name="T13" fmla="*/ 0 60000 65536"/>
                              <a:gd name="T14" fmla="*/ 0 60000 65536"/>
                              <a:gd name="T15" fmla="*/ 0 w 617283"/>
                              <a:gd name="T16" fmla="*/ 0 h 79807"/>
                              <a:gd name="T17" fmla="*/ 617283 w 617283"/>
                              <a:gd name="T18" fmla="*/ 79807 h 79807"/>
                            </a:gdLst>
                            <a:ahLst/>
                            <a:cxnLst>
                              <a:cxn ang="T10">
                                <a:pos x="T0" y="T1"/>
                              </a:cxn>
                              <a:cxn ang="T11">
                                <a:pos x="T2" y="T3"/>
                              </a:cxn>
                              <a:cxn ang="T12">
                                <a:pos x="T4" y="T5"/>
                              </a:cxn>
                              <a:cxn ang="T13">
                                <a:pos x="T6" y="T7"/>
                              </a:cxn>
                              <a:cxn ang="T14">
                                <a:pos x="T8" y="T9"/>
                              </a:cxn>
                            </a:cxnLst>
                            <a:rect l="T15" t="T16" r="T17" b="T18"/>
                            <a:pathLst>
                              <a:path w="617283" h="79807">
                                <a:moveTo>
                                  <a:pt x="0" y="0"/>
                                </a:moveTo>
                                <a:lnTo>
                                  <a:pt x="617283" y="0"/>
                                </a:lnTo>
                                <a:lnTo>
                                  <a:pt x="617283"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16" name="Shape 246722"/>
                        <wps:cNvSpPr>
                          <a:spLocks/>
                        </wps:cNvSpPr>
                        <wps:spPr bwMode="auto">
                          <a:xfrm>
                            <a:off x="7125" y="7817"/>
                            <a:ext cx="5675" cy="798"/>
                          </a:xfrm>
                          <a:custGeom>
                            <a:avLst/>
                            <a:gdLst>
                              <a:gd name="T0" fmla="*/ 0 w 567512"/>
                              <a:gd name="T1" fmla="*/ 0 h 79807"/>
                              <a:gd name="T2" fmla="*/ 5675 w 567512"/>
                              <a:gd name="T3" fmla="*/ 0 h 79807"/>
                              <a:gd name="T4" fmla="*/ 5675 w 567512"/>
                              <a:gd name="T5" fmla="*/ 798 h 79807"/>
                              <a:gd name="T6" fmla="*/ 0 w 567512"/>
                              <a:gd name="T7" fmla="*/ 798 h 79807"/>
                              <a:gd name="T8" fmla="*/ 0 w 567512"/>
                              <a:gd name="T9" fmla="*/ 0 h 79807"/>
                              <a:gd name="T10" fmla="*/ 0 60000 65536"/>
                              <a:gd name="T11" fmla="*/ 0 60000 65536"/>
                              <a:gd name="T12" fmla="*/ 0 60000 65536"/>
                              <a:gd name="T13" fmla="*/ 0 60000 65536"/>
                              <a:gd name="T14" fmla="*/ 0 60000 65536"/>
                              <a:gd name="T15" fmla="*/ 0 w 567512"/>
                              <a:gd name="T16" fmla="*/ 0 h 79807"/>
                              <a:gd name="T17" fmla="*/ 567512 w 567512"/>
                              <a:gd name="T18" fmla="*/ 79807 h 79807"/>
                            </a:gdLst>
                            <a:ahLst/>
                            <a:cxnLst>
                              <a:cxn ang="T10">
                                <a:pos x="T0" y="T1"/>
                              </a:cxn>
                              <a:cxn ang="T11">
                                <a:pos x="T2" y="T3"/>
                              </a:cxn>
                              <a:cxn ang="T12">
                                <a:pos x="T4" y="T5"/>
                              </a:cxn>
                              <a:cxn ang="T13">
                                <a:pos x="T6" y="T7"/>
                              </a:cxn>
                              <a:cxn ang="T14">
                                <a:pos x="T8" y="T9"/>
                              </a:cxn>
                            </a:cxnLst>
                            <a:rect l="T15" t="T16" r="T17" b="T18"/>
                            <a:pathLst>
                              <a:path w="567512" h="79807">
                                <a:moveTo>
                                  <a:pt x="0" y="0"/>
                                </a:moveTo>
                                <a:lnTo>
                                  <a:pt x="567512" y="0"/>
                                </a:lnTo>
                                <a:lnTo>
                                  <a:pt x="567512"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17" name="Shape 246723"/>
                        <wps:cNvSpPr>
                          <a:spLocks/>
                        </wps:cNvSpPr>
                        <wps:spPr bwMode="auto">
                          <a:xfrm>
                            <a:off x="7125" y="9663"/>
                            <a:ext cx="6073" cy="798"/>
                          </a:xfrm>
                          <a:custGeom>
                            <a:avLst/>
                            <a:gdLst>
                              <a:gd name="T0" fmla="*/ 0 w 607327"/>
                              <a:gd name="T1" fmla="*/ 0 h 79807"/>
                              <a:gd name="T2" fmla="*/ 6073 w 607327"/>
                              <a:gd name="T3" fmla="*/ 0 h 79807"/>
                              <a:gd name="T4" fmla="*/ 6073 w 607327"/>
                              <a:gd name="T5" fmla="*/ 798 h 79807"/>
                              <a:gd name="T6" fmla="*/ 0 w 607327"/>
                              <a:gd name="T7" fmla="*/ 798 h 79807"/>
                              <a:gd name="T8" fmla="*/ 0 w 607327"/>
                              <a:gd name="T9" fmla="*/ 0 h 79807"/>
                              <a:gd name="T10" fmla="*/ 0 60000 65536"/>
                              <a:gd name="T11" fmla="*/ 0 60000 65536"/>
                              <a:gd name="T12" fmla="*/ 0 60000 65536"/>
                              <a:gd name="T13" fmla="*/ 0 60000 65536"/>
                              <a:gd name="T14" fmla="*/ 0 60000 65536"/>
                              <a:gd name="T15" fmla="*/ 0 w 607327"/>
                              <a:gd name="T16" fmla="*/ 0 h 79807"/>
                              <a:gd name="T17" fmla="*/ 607327 w 607327"/>
                              <a:gd name="T18" fmla="*/ 79807 h 79807"/>
                            </a:gdLst>
                            <a:ahLst/>
                            <a:cxnLst>
                              <a:cxn ang="T10">
                                <a:pos x="T0" y="T1"/>
                              </a:cxn>
                              <a:cxn ang="T11">
                                <a:pos x="T2" y="T3"/>
                              </a:cxn>
                              <a:cxn ang="T12">
                                <a:pos x="T4" y="T5"/>
                              </a:cxn>
                              <a:cxn ang="T13">
                                <a:pos x="T6" y="T7"/>
                              </a:cxn>
                              <a:cxn ang="T14">
                                <a:pos x="T8" y="T9"/>
                              </a:cxn>
                            </a:cxnLst>
                            <a:rect l="T15" t="T16" r="T17" b="T18"/>
                            <a:pathLst>
                              <a:path w="607327" h="79807">
                                <a:moveTo>
                                  <a:pt x="0" y="0"/>
                                </a:moveTo>
                                <a:lnTo>
                                  <a:pt x="607327" y="0"/>
                                </a:lnTo>
                                <a:lnTo>
                                  <a:pt x="607327"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18" name="Shape 246724"/>
                        <wps:cNvSpPr>
                          <a:spLocks/>
                        </wps:cNvSpPr>
                        <wps:spPr bwMode="auto">
                          <a:xfrm>
                            <a:off x="7125" y="11508"/>
                            <a:ext cx="4878" cy="798"/>
                          </a:xfrm>
                          <a:custGeom>
                            <a:avLst/>
                            <a:gdLst>
                              <a:gd name="T0" fmla="*/ 0 w 487858"/>
                              <a:gd name="T1" fmla="*/ 0 h 79807"/>
                              <a:gd name="T2" fmla="*/ 4878 w 487858"/>
                              <a:gd name="T3" fmla="*/ 0 h 79807"/>
                              <a:gd name="T4" fmla="*/ 4878 w 487858"/>
                              <a:gd name="T5" fmla="*/ 798 h 79807"/>
                              <a:gd name="T6" fmla="*/ 0 w 487858"/>
                              <a:gd name="T7" fmla="*/ 798 h 79807"/>
                              <a:gd name="T8" fmla="*/ 0 w 487858"/>
                              <a:gd name="T9" fmla="*/ 0 h 79807"/>
                              <a:gd name="T10" fmla="*/ 0 60000 65536"/>
                              <a:gd name="T11" fmla="*/ 0 60000 65536"/>
                              <a:gd name="T12" fmla="*/ 0 60000 65536"/>
                              <a:gd name="T13" fmla="*/ 0 60000 65536"/>
                              <a:gd name="T14" fmla="*/ 0 60000 65536"/>
                              <a:gd name="T15" fmla="*/ 0 w 487858"/>
                              <a:gd name="T16" fmla="*/ 0 h 79807"/>
                              <a:gd name="T17" fmla="*/ 487858 w 487858"/>
                              <a:gd name="T18" fmla="*/ 79807 h 79807"/>
                            </a:gdLst>
                            <a:ahLst/>
                            <a:cxnLst>
                              <a:cxn ang="T10">
                                <a:pos x="T0" y="T1"/>
                              </a:cxn>
                              <a:cxn ang="T11">
                                <a:pos x="T2" y="T3"/>
                              </a:cxn>
                              <a:cxn ang="T12">
                                <a:pos x="T4" y="T5"/>
                              </a:cxn>
                              <a:cxn ang="T13">
                                <a:pos x="T6" y="T7"/>
                              </a:cxn>
                              <a:cxn ang="T14">
                                <a:pos x="T8" y="T9"/>
                              </a:cxn>
                            </a:cxnLst>
                            <a:rect l="T15" t="T16" r="T17" b="T18"/>
                            <a:pathLst>
                              <a:path w="487858" h="79807">
                                <a:moveTo>
                                  <a:pt x="0" y="0"/>
                                </a:moveTo>
                                <a:lnTo>
                                  <a:pt x="487858" y="0"/>
                                </a:lnTo>
                                <a:lnTo>
                                  <a:pt x="487858"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19" name="Shape 246725"/>
                        <wps:cNvSpPr>
                          <a:spLocks/>
                        </wps:cNvSpPr>
                        <wps:spPr bwMode="auto">
                          <a:xfrm>
                            <a:off x="7125" y="13353"/>
                            <a:ext cx="8064" cy="799"/>
                          </a:xfrm>
                          <a:custGeom>
                            <a:avLst/>
                            <a:gdLst>
                              <a:gd name="T0" fmla="*/ 0 w 806450"/>
                              <a:gd name="T1" fmla="*/ 0 h 79820"/>
                              <a:gd name="T2" fmla="*/ 8064 w 806450"/>
                              <a:gd name="T3" fmla="*/ 0 h 79820"/>
                              <a:gd name="T4" fmla="*/ 8064 w 806450"/>
                              <a:gd name="T5" fmla="*/ 799 h 79820"/>
                              <a:gd name="T6" fmla="*/ 0 w 806450"/>
                              <a:gd name="T7" fmla="*/ 799 h 79820"/>
                              <a:gd name="T8" fmla="*/ 0 w 806450"/>
                              <a:gd name="T9" fmla="*/ 0 h 79820"/>
                              <a:gd name="T10" fmla="*/ 0 60000 65536"/>
                              <a:gd name="T11" fmla="*/ 0 60000 65536"/>
                              <a:gd name="T12" fmla="*/ 0 60000 65536"/>
                              <a:gd name="T13" fmla="*/ 0 60000 65536"/>
                              <a:gd name="T14" fmla="*/ 0 60000 65536"/>
                              <a:gd name="T15" fmla="*/ 0 w 806450"/>
                              <a:gd name="T16" fmla="*/ 0 h 79820"/>
                              <a:gd name="T17" fmla="*/ 806450 w 806450"/>
                              <a:gd name="T18" fmla="*/ 79820 h 79820"/>
                            </a:gdLst>
                            <a:ahLst/>
                            <a:cxnLst>
                              <a:cxn ang="T10">
                                <a:pos x="T0" y="T1"/>
                              </a:cxn>
                              <a:cxn ang="T11">
                                <a:pos x="T2" y="T3"/>
                              </a:cxn>
                              <a:cxn ang="T12">
                                <a:pos x="T4" y="T5"/>
                              </a:cxn>
                              <a:cxn ang="T13">
                                <a:pos x="T6" y="T7"/>
                              </a:cxn>
                              <a:cxn ang="T14">
                                <a:pos x="T8" y="T9"/>
                              </a:cxn>
                            </a:cxnLst>
                            <a:rect l="T15" t="T16" r="T17" b="T18"/>
                            <a:pathLst>
                              <a:path w="806450" h="79820">
                                <a:moveTo>
                                  <a:pt x="0" y="0"/>
                                </a:moveTo>
                                <a:lnTo>
                                  <a:pt x="806450" y="0"/>
                                </a:lnTo>
                                <a:lnTo>
                                  <a:pt x="806450"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0" name="Shape 246726"/>
                        <wps:cNvSpPr>
                          <a:spLocks/>
                        </wps:cNvSpPr>
                        <wps:spPr bwMode="auto">
                          <a:xfrm>
                            <a:off x="7125" y="15199"/>
                            <a:ext cx="8562" cy="798"/>
                          </a:xfrm>
                          <a:custGeom>
                            <a:avLst/>
                            <a:gdLst>
                              <a:gd name="T0" fmla="*/ 0 w 856234"/>
                              <a:gd name="T1" fmla="*/ 0 h 79807"/>
                              <a:gd name="T2" fmla="*/ 8562 w 856234"/>
                              <a:gd name="T3" fmla="*/ 0 h 79807"/>
                              <a:gd name="T4" fmla="*/ 8562 w 856234"/>
                              <a:gd name="T5" fmla="*/ 798 h 79807"/>
                              <a:gd name="T6" fmla="*/ 0 w 856234"/>
                              <a:gd name="T7" fmla="*/ 798 h 79807"/>
                              <a:gd name="T8" fmla="*/ 0 w 856234"/>
                              <a:gd name="T9" fmla="*/ 0 h 79807"/>
                              <a:gd name="T10" fmla="*/ 0 60000 65536"/>
                              <a:gd name="T11" fmla="*/ 0 60000 65536"/>
                              <a:gd name="T12" fmla="*/ 0 60000 65536"/>
                              <a:gd name="T13" fmla="*/ 0 60000 65536"/>
                              <a:gd name="T14" fmla="*/ 0 60000 65536"/>
                              <a:gd name="T15" fmla="*/ 0 w 856234"/>
                              <a:gd name="T16" fmla="*/ 0 h 79807"/>
                              <a:gd name="T17" fmla="*/ 856234 w 856234"/>
                              <a:gd name="T18" fmla="*/ 79807 h 79807"/>
                            </a:gdLst>
                            <a:ahLst/>
                            <a:cxnLst>
                              <a:cxn ang="T10">
                                <a:pos x="T0" y="T1"/>
                              </a:cxn>
                              <a:cxn ang="T11">
                                <a:pos x="T2" y="T3"/>
                              </a:cxn>
                              <a:cxn ang="T12">
                                <a:pos x="T4" y="T5"/>
                              </a:cxn>
                              <a:cxn ang="T13">
                                <a:pos x="T6" y="T7"/>
                              </a:cxn>
                              <a:cxn ang="T14">
                                <a:pos x="T8" y="T9"/>
                              </a:cxn>
                            </a:cxnLst>
                            <a:rect l="T15" t="T16" r="T17" b="T18"/>
                            <a:pathLst>
                              <a:path w="856234" h="79807">
                                <a:moveTo>
                                  <a:pt x="0" y="0"/>
                                </a:moveTo>
                                <a:lnTo>
                                  <a:pt x="856234" y="0"/>
                                </a:lnTo>
                                <a:lnTo>
                                  <a:pt x="856234"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1" name="Shape 246727"/>
                        <wps:cNvSpPr>
                          <a:spLocks/>
                        </wps:cNvSpPr>
                        <wps:spPr bwMode="auto">
                          <a:xfrm>
                            <a:off x="12402" y="2281"/>
                            <a:ext cx="22003" cy="798"/>
                          </a:xfrm>
                          <a:custGeom>
                            <a:avLst/>
                            <a:gdLst>
                              <a:gd name="T0" fmla="*/ 0 w 2200326"/>
                              <a:gd name="T1" fmla="*/ 0 h 79820"/>
                              <a:gd name="T2" fmla="*/ 22003 w 2200326"/>
                              <a:gd name="T3" fmla="*/ 0 h 79820"/>
                              <a:gd name="T4" fmla="*/ 22003 w 2200326"/>
                              <a:gd name="T5" fmla="*/ 798 h 79820"/>
                              <a:gd name="T6" fmla="*/ 0 w 2200326"/>
                              <a:gd name="T7" fmla="*/ 798 h 79820"/>
                              <a:gd name="T8" fmla="*/ 0 w 2200326"/>
                              <a:gd name="T9" fmla="*/ 0 h 79820"/>
                              <a:gd name="T10" fmla="*/ 0 60000 65536"/>
                              <a:gd name="T11" fmla="*/ 0 60000 65536"/>
                              <a:gd name="T12" fmla="*/ 0 60000 65536"/>
                              <a:gd name="T13" fmla="*/ 0 60000 65536"/>
                              <a:gd name="T14" fmla="*/ 0 60000 65536"/>
                              <a:gd name="T15" fmla="*/ 0 w 2200326"/>
                              <a:gd name="T16" fmla="*/ 0 h 79820"/>
                              <a:gd name="T17" fmla="*/ 2200326 w 2200326"/>
                              <a:gd name="T18" fmla="*/ 79820 h 79820"/>
                            </a:gdLst>
                            <a:ahLst/>
                            <a:cxnLst>
                              <a:cxn ang="T10">
                                <a:pos x="T0" y="T1"/>
                              </a:cxn>
                              <a:cxn ang="T11">
                                <a:pos x="T2" y="T3"/>
                              </a:cxn>
                              <a:cxn ang="T12">
                                <a:pos x="T4" y="T5"/>
                              </a:cxn>
                              <a:cxn ang="T13">
                                <a:pos x="T6" y="T7"/>
                              </a:cxn>
                              <a:cxn ang="T14">
                                <a:pos x="T8" y="T9"/>
                              </a:cxn>
                            </a:cxnLst>
                            <a:rect l="T15" t="T16" r="T17" b="T18"/>
                            <a:pathLst>
                              <a:path w="2200326" h="79820">
                                <a:moveTo>
                                  <a:pt x="0" y="0"/>
                                </a:moveTo>
                                <a:lnTo>
                                  <a:pt x="2200326" y="0"/>
                                </a:lnTo>
                                <a:lnTo>
                                  <a:pt x="2200326"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2" name="Shape 246728"/>
                        <wps:cNvSpPr>
                          <a:spLocks/>
                        </wps:cNvSpPr>
                        <wps:spPr bwMode="auto">
                          <a:xfrm>
                            <a:off x="13298" y="5972"/>
                            <a:ext cx="22800" cy="798"/>
                          </a:xfrm>
                          <a:custGeom>
                            <a:avLst/>
                            <a:gdLst>
                              <a:gd name="T0" fmla="*/ 0 w 2279980"/>
                              <a:gd name="T1" fmla="*/ 0 h 79807"/>
                              <a:gd name="T2" fmla="*/ 22800 w 2279980"/>
                              <a:gd name="T3" fmla="*/ 0 h 79807"/>
                              <a:gd name="T4" fmla="*/ 22800 w 2279980"/>
                              <a:gd name="T5" fmla="*/ 798 h 79807"/>
                              <a:gd name="T6" fmla="*/ 0 w 2279980"/>
                              <a:gd name="T7" fmla="*/ 798 h 79807"/>
                              <a:gd name="T8" fmla="*/ 0 w 2279980"/>
                              <a:gd name="T9" fmla="*/ 0 h 79807"/>
                              <a:gd name="T10" fmla="*/ 0 60000 65536"/>
                              <a:gd name="T11" fmla="*/ 0 60000 65536"/>
                              <a:gd name="T12" fmla="*/ 0 60000 65536"/>
                              <a:gd name="T13" fmla="*/ 0 60000 65536"/>
                              <a:gd name="T14" fmla="*/ 0 60000 65536"/>
                              <a:gd name="T15" fmla="*/ 0 w 2279980"/>
                              <a:gd name="T16" fmla="*/ 0 h 79807"/>
                              <a:gd name="T17" fmla="*/ 2279980 w 2279980"/>
                              <a:gd name="T18" fmla="*/ 79807 h 79807"/>
                            </a:gdLst>
                            <a:ahLst/>
                            <a:cxnLst>
                              <a:cxn ang="T10">
                                <a:pos x="T0" y="T1"/>
                              </a:cxn>
                              <a:cxn ang="T11">
                                <a:pos x="T2" y="T3"/>
                              </a:cxn>
                              <a:cxn ang="T12">
                                <a:pos x="T4" y="T5"/>
                              </a:cxn>
                              <a:cxn ang="T13">
                                <a:pos x="T6" y="T7"/>
                              </a:cxn>
                              <a:cxn ang="T14">
                                <a:pos x="T8" y="T9"/>
                              </a:cxn>
                            </a:cxnLst>
                            <a:rect l="T15" t="T16" r="T17" b="T18"/>
                            <a:pathLst>
                              <a:path w="2279980" h="79807">
                                <a:moveTo>
                                  <a:pt x="0" y="0"/>
                                </a:moveTo>
                                <a:lnTo>
                                  <a:pt x="2279980" y="0"/>
                                </a:lnTo>
                                <a:lnTo>
                                  <a:pt x="2279980"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3" name="Shape 246729"/>
                        <wps:cNvSpPr>
                          <a:spLocks/>
                        </wps:cNvSpPr>
                        <wps:spPr bwMode="auto">
                          <a:xfrm>
                            <a:off x="12800" y="7817"/>
                            <a:ext cx="23696" cy="798"/>
                          </a:xfrm>
                          <a:custGeom>
                            <a:avLst/>
                            <a:gdLst>
                              <a:gd name="T0" fmla="*/ 0 w 2369592"/>
                              <a:gd name="T1" fmla="*/ 0 h 79807"/>
                              <a:gd name="T2" fmla="*/ 23696 w 2369592"/>
                              <a:gd name="T3" fmla="*/ 0 h 79807"/>
                              <a:gd name="T4" fmla="*/ 23696 w 2369592"/>
                              <a:gd name="T5" fmla="*/ 798 h 79807"/>
                              <a:gd name="T6" fmla="*/ 0 w 2369592"/>
                              <a:gd name="T7" fmla="*/ 798 h 79807"/>
                              <a:gd name="T8" fmla="*/ 0 w 2369592"/>
                              <a:gd name="T9" fmla="*/ 0 h 79807"/>
                              <a:gd name="T10" fmla="*/ 0 60000 65536"/>
                              <a:gd name="T11" fmla="*/ 0 60000 65536"/>
                              <a:gd name="T12" fmla="*/ 0 60000 65536"/>
                              <a:gd name="T13" fmla="*/ 0 60000 65536"/>
                              <a:gd name="T14" fmla="*/ 0 60000 65536"/>
                              <a:gd name="T15" fmla="*/ 0 w 2369592"/>
                              <a:gd name="T16" fmla="*/ 0 h 79807"/>
                              <a:gd name="T17" fmla="*/ 2369592 w 2369592"/>
                              <a:gd name="T18" fmla="*/ 79807 h 79807"/>
                            </a:gdLst>
                            <a:ahLst/>
                            <a:cxnLst>
                              <a:cxn ang="T10">
                                <a:pos x="T0" y="T1"/>
                              </a:cxn>
                              <a:cxn ang="T11">
                                <a:pos x="T2" y="T3"/>
                              </a:cxn>
                              <a:cxn ang="T12">
                                <a:pos x="T4" y="T5"/>
                              </a:cxn>
                              <a:cxn ang="T13">
                                <a:pos x="T6" y="T7"/>
                              </a:cxn>
                              <a:cxn ang="T14">
                                <a:pos x="T8" y="T9"/>
                              </a:cxn>
                            </a:cxnLst>
                            <a:rect l="T15" t="T16" r="T17" b="T18"/>
                            <a:pathLst>
                              <a:path w="2369592" h="79807">
                                <a:moveTo>
                                  <a:pt x="0" y="0"/>
                                </a:moveTo>
                                <a:lnTo>
                                  <a:pt x="2369592" y="0"/>
                                </a:lnTo>
                                <a:lnTo>
                                  <a:pt x="2369592"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4" name="Shape 246730"/>
                        <wps:cNvSpPr>
                          <a:spLocks/>
                        </wps:cNvSpPr>
                        <wps:spPr bwMode="auto">
                          <a:xfrm>
                            <a:off x="13198" y="9663"/>
                            <a:ext cx="23298" cy="798"/>
                          </a:xfrm>
                          <a:custGeom>
                            <a:avLst/>
                            <a:gdLst>
                              <a:gd name="T0" fmla="*/ 0 w 2329764"/>
                              <a:gd name="T1" fmla="*/ 0 h 79807"/>
                              <a:gd name="T2" fmla="*/ 23298 w 2329764"/>
                              <a:gd name="T3" fmla="*/ 0 h 79807"/>
                              <a:gd name="T4" fmla="*/ 23298 w 2329764"/>
                              <a:gd name="T5" fmla="*/ 798 h 79807"/>
                              <a:gd name="T6" fmla="*/ 0 w 2329764"/>
                              <a:gd name="T7" fmla="*/ 798 h 79807"/>
                              <a:gd name="T8" fmla="*/ 0 w 2329764"/>
                              <a:gd name="T9" fmla="*/ 0 h 79807"/>
                              <a:gd name="T10" fmla="*/ 0 60000 65536"/>
                              <a:gd name="T11" fmla="*/ 0 60000 65536"/>
                              <a:gd name="T12" fmla="*/ 0 60000 65536"/>
                              <a:gd name="T13" fmla="*/ 0 60000 65536"/>
                              <a:gd name="T14" fmla="*/ 0 60000 65536"/>
                              <a:gd name="T15" fmla="*/ 0 w 2329764"/>
                              <a:gd name="T16" fmla="*/ 0 h 79807"/>
                              <a:gd name="T17" fmla="*/ 2329764 w 2329764"/>
                              <a:gd name="T18" fmla="*/ 79807 h 79807"/>
                            </a:gdLst>
                            <a:ahLst/>
                            <a:cxnLst>
                              <a:cxn ang="T10">
                                <a:pos x="T0" y="T1"/>
                              </a:cxn>
                              <a:cxn ang="T11">
                                <a:pos x="T2" y="T3"/>
                              </a:cxn>
                              <a:cxn ang="T12">
                                <a:pos x="T4" y="T5"/>
                              </a:cxn>
                              <a:cxn ang="T13">
                                <a:pos x="T6" y="T7"/>
                              </a:cxn>
                              <a:cxn ang="T14">
                                <a:pos x="T8" y="T9"/>
                              </a:cxn>
                            </a:cxnLst>
                            <a:rect l="T15" t="T16" r="T17" b="T18"/>
                            <a:pathLst>
                              <a:path w="2329764" h="79807">
                                <a:moveTo>
                                  <a:pt x="0" y="0"/>
                                </a:moveTo>
                                <a:lnTo>
                                  <a:pt x="2329764" y="0"/>
                                </a:lnTo>
                                <a:lnTo>
                                  <a:pt x="232976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5" name="Shape 246731"/>
                        <wps:cNvSpPr>
                          <a:spLocks/>
                        </wps:cNvSpPr>
                        <wps:spPr bwMode="auto">
                          <a:xfrm>
                            <a:off x="12003" y="11508"/>
                            <a:ext cx="22402" cy="798"/>
                          </a:xfrm>
                          <a:custGeom>
                            <a:avLst/>
                            <a:gdLst>
                              <a:gd name="T0" fmla="*/ 0 w 2240153"/>
                              <a:gd name="T1" fmla="*/ 0 h 79807"/>
                              <a:gd name="T2" fmla="*/ 22402 w 2240153"/>
                              <a:gd name="T3" fmla="*/ 0 h 79807"/>
                              <a:gd name="T4" fmla="*/ 22402 w 2240153"/>
                              <a:gd name="T5" fmla="*/ 798 h 79807"/>
                              <a:gd name="T6" fmla="*/ 0 w 2240153"/>
                              <a:gd name="T7" fmla="*/ 798 h 79807"/>
                              <a:gd name="T8" fmla="*/ 0 w 2240153"/>
                              <a:gd name="T9" fmla="*/ 0 h 79807"/>
                              <a:gd name="T10" fmla="*/ 0 60000 65536"/>
                              <a:gd name="T11" fmla="*/ 0 60000 65536"/>
                              <a:gd name="T12" fmla="*/ 0 60000 65536"/>
                              <a:gd name="T13" fmla="*/ 0 60000 65536"/>
                              <a:gd name="T14" fmla="*/ 0 60000 65536"/>
                              <a:gd name="T15" fmla="*/ 0 w 2240153"/>
                              <a:gd name="T16" fmla="*/ 0 h 79807"/>
                              <a:gd name="T17" fmla="*/ 2240153 w 2240153"/>
                              <a:gd name="T18" fmla="*/ 79807 h 79807"/>
                            </a:gdLst>
                            <a:ahLst/>
                            <a:cxnLst>
                              <a:cxn ang="T10">
                                <a:pos x="T0" y="T1"/>
                              </a:cxn>
                              <a:cxn ang="T11">
                                <a:pos x="T2" y="T3"/>
                              </a:cxn>
                              <a:cxn ang="T12">
                                <a:pos x="T4" y="T5"/>
                              </a:cxn>
                              <a:cxn ang="T13">
                                <a:pos x="T6" y="T7"/>
                              </a:cxn>
                              <a:cxn ang="T14">
                                <a:pos x="T8" y="T9"/>
                              </a:cxn>
                            </a:cxnLst>
                            <a:rect l="T15" t="T16" r="T17" b="T18"/>
                            <a:pathLst>
                              <a:path w="2240153" h="79807">
                                <a:moveTo>
                                  <a:pt x="0" y="0"/>
                                </a:moveTo>
                                <a:lnTo>
                                  <a:pt x="2240153" y="0"/>
                                </a:lnTo>
                                <a:lnTo>
                                  <a:pt x="2240153"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6" name="Shape 246732"/>
                        <wps:cNvSpPr>
                          <a:spLocks/>
                        </wps:cNvSpPr>
                        <wps:spPr bwMode="auto">
                          <a:xfrm>
                            <a:off x="15189" y="13353"/>
                            <a:ext cx="22999" cy="799"/>
                          </a:xfrm>
                          <a:custGeom>
                            <a:avLst/>
                            <a:gdLst>
                              <a:gd name="T0" fmla="*/ 0 w 2299894"/>
                              <a:gd name="T1" fmla="*/ 0 h 79820"/>
                              <a:gd name="T2" fmla="*/ 22999 w 2299894"/>
                              <a:gd name="T3" fmla="*/ 0 h 79820"/>
                              <a:gd name="T4" fmla="*/ 22999 w 2299894"/>
                              <a:gd name="T5" fmla="*/ 799 h 79820"/>
                              <a:gd name="T6" fmla="*/ 0 w 2299894"/>
                              <a:gd name="T7" fmla="*/ 799 h 79820"/>
                              <a:gd name="T8" fmla="*/ 0 w 2299894"/>
                              <a:gd name="T9" fmla="*/ 0 h 79820"/>
                              <a:gd name="T10" fmla="*/ 0 60000 65536"/>
                              <a:gd name="T11" fmla="*/ 0 60000 65536"/>
                              <a:gd name="T12" fmla="*/ 0 60000 65536"/>
                              <a:gd name="T13" fmla="*/ 0 60000 65536"/>
                              <a:gd name="T14" fmla="*/ 0 60000 65536"/>
                              <a:gd name="T15" fmla="*/ 0 w 2299894"/>
                              <a:gd name="T16" fmla="*/ 0 h 79820"/>
                              <a:gd name="T17" fmla="*/ 2299894 w 2299894"/>
                              <a:gd name="T18" fmla="*/ 79820 h 79820"/>
                            </a:gdLst>
                            <a:ahLst/>
                            <a:cxnLst>
                              <a:cxn ang="T10">
                                <a:pos x="T0" y="T1"/>
                              </a:cxn>
                              <a:cxn ang="T11">
                                <a:pos x="T2" y="T3"/>
                              </a:cxn>
                              <a:cxn ang="T12">
                                <a:pos x="T4" y="T5"/>
                              </a:cxn>
                              <a:cxn ang="T13">
                                <a:pos x="T6" y="T7"/>
                              </a:cxn>
                              <a:cxn ang="T14">
                                <a:pos x="T8" y="T9"/>
                              </a:cxn>
                            </a:cxnLst>
                            <a:rect l="T15" t="T16" r="T17" b="T18"/>
                            <a:pathLst>
                              <a:path w="2299894" h="79820">
                                <a:moveTo>
                                  <a:pt x="0" y="0"/>
                                </a:moveTo>
                                <a:lnTo>
                                  <a:pt x="2299894" y="0"/>
                                </a:lnTo>
                                <a:lnTo>
                                  <a:pt x="2299894"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7" name="Shape 246733"/>
                        <wps:cNvSpPr>
                          <a:spLocks/>
                        </wps:cNvSpPr>
                        <wps:spPr bwMode="auto">
                          <a:xfrm>
                            <a:off x="15687" y="15199"/>
                            <a:ext cx="22701" cy="798"/>
                          </a:xfrm>
                          <a:custGeom>
                            <a:avLst/>
                            <a:gdLst>
                              <a:gd name="T0" fmla="*/ 0 w 2270024"/>
                              <a:gd name="T1" fmla="*/ 0 h 79807"/>
                              <a:gd name="T2" fmla="*/ 22701 w 2270024"/>
                              <a:gd name="T3" fmla="*/ 0 h 79807"/>
                              <a:gd name="T4" fmla="*/ 22701 w 2270024"/>
                              <a:gd name="T5" fmla="*/ 798 h 79807"/>
                              <a:gd name="T6" fmla="*/ 0 w 2270024"/>
                              <a:gd name="T7" fmla="*/ 798 h 79807"/>
                              <a:gd name="T8" fmla="*/ 0 w 2270024"/>
                              <a:gd name="T9" fmla="*/ 0 h 79807"/>
                              <a:gd name="T10" fmla="*/ 0 60000 65536"/>
                              <a:gd name="T11" fmla="*/ 0 60000 65536"/>
                              <a:gd name="T12" fmla="*/ 0 60000 65536"/>
                              <a:gd name="T13" fmla="*/ 0 60000 65536"/>
                              <a:gd name="T14" fmla="*/ 0 60000 65536"/>
                              <a:gd name="T15" fmla="*/ 0 w 2270024"/>
                              <a:gd name="T16" fmla="*/ 0 h 79807"/>
                              <a:gd name="T17" fmla="*/ 2270024 w 2270024"/>
                              <a:gd name="T18" fmla="*/ 79807 h 79807"/>
                            </a:gdLst>
                            <a:ahLst/>
                            <a:cxnLst>
                              <a:cxn ang="T10">
                                <a:pos x="T0" y="T1"/>
                              </a:cxn>
                              <a:cxn ang="T11">
                                <a:pos x="T2" y="T3"/>
                              </a:cxn>
                              <a:cxn ang="T12">
                                <a:pos x="T4" y="T5"/>
                              </a:cxn>
                              <a:cxn ang="T13">
                                <a:pos x="T6" y="T7"/>
                              </a:cxn>
                              <a:cxn ang="T14">
                                <a:pos x="T8" y="T9"/>
                              </a:cxn>
                            </a:cxnLst>
                            <a:rect l="T15" t="T16" r="T17" b="T18"/>
                            <a:pathLst>
                              <a:path w="2270024" h="79807">
                                <a:moveTo>
                                  <a:pt x="0" y="0"/>
                                </a:moveTo>
                                <a:lnTo>
                                  <a:pt x="2270024" y="0"/>
                                </a:lnTo>
                                <a:lnTo>
                                  <a:pt x="227002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8" name="Shape 246734"/>
                        <wps:cNvSpPr>
                          <a:spLocks/>
                        </wps:cNvSpPr>
                        <wps:spPr bwMode="auto">
                          <a:xfrm>
                            <a:off x="34405" y="2281"/>
                            <a:ext cx="6770" cy="798"/>
                          </a:xfrm>
                          <a:custGeom>
                            <a:avLst/>
                            <a:gdLst>
                              <a:gd name="T0" fmla="*/ 0 w 677037"/>
                              <a:gd name="T1" fmla="*/ 0 h 79820"/>
                              <a:gd name="T2" fmla="*/ 6770 w 677037"/>
                              <a:gd name="T3" fmla="*/ 0 h 79820"/>
                              <a:gd name="T4" fmla="*/ 6770 w 677037"/>
                              <a:gd name="T5" fmla="*/ 798 h 79820"/>
                              <a:gd name="T6" fmla="*/ 0 w 677037"/>
                              <a:gd name="T7" fmla="*/ 798 h 79820"/>
                              <a:gd name="T8" fmla="*/ 0 w 677037"/>
                              <a:gd name="T9" fmla="*/ 0 h 79820"/>
                              <a:gd name="T10" fmla="*/ 0 60000 65536"/>
                              <a:gd name="T11" fmla="*/ 0 60000 65536"/>
                              <a:gd name="T12" fmla="*/ 0 60000 65536"/>
                              <a:gd name="T13" fmla="*/ 0 60000 65536"/>
                              <a:gd name="T14" fmla="*/ 0 60000 65536"/>
                              <a:gd name="T15" fmla="*/ 0 w 677037"/>
                              <a:gd name="T16" fmla="*/ 0 h 79820"/>
                              <a:gd name="T17" fmla="*/ 677037 w 677037"/>
                              <a:gd name="T18" fmla="*/ 79820 h 79820"/>
                            </a:gdLst>
                            <a:ahLst/>
                            <a:cxnLst>
                              <a:cxn ang="T10">
                                <a:pos x="T0" y="T1"/>
                              </a:cxn>
                              <a:cxn ang="T11">
                                <a:pos x="T2" y="T3"/>
                              </a:cxn>
                              <a:cxn ang="T12">
                                <a:pos x="T4" y="T5"/>
                              </a:cxn>
                              <a:cxn ang="T13">
                                <a:pos x="T6" y="T7"/>
                              </a:cxn>
                              <a:cxn ang="T14">
                                <a:pos x="T8" y="T9"/>
                              </a:cxn>
                            </a:cxnLst>
                            <a:rect l="T15" t="T16" r="T17" b="T18"/>
                            <a:pathLst>
                              <a:path w="677037" h="79820">
                                <a:moveTo>
                                  <a:pt x="0" y="0"/>
                                </a:moveTo>
                                <a:lnTo>
                                  <a:pt x="677037" y="0"/>
                                </a:lnTo>
                                <a:lnTo>
                                  <a:pt x="677037"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29" name="Shape 246735"/>
                        <wps:cNvSpPr>
                          <a:spLocks/>
                        </wps:cNvSpPr>
                        <wps:spPr bwMode="auto">
                          <a:xfrm>
                            <a:off x="36098" y="5972"/>
                            <a:ext cx="5077" cy="798"/>
                          </a:xfrm>
                          <a:custGeom>
                            <a:avLst/>
                            <a:gdLst>
                              <a:gd name="T0" fmla="*/ 0 w 507771"/>
                              <a:gd name="T1" fmla="*/ 0 h 79807"/>
                              <a:gd name="T2" fmla="*/ 5077 w 507771"/>
                              <a:gd name="T3" fmla="*/ 0 h 79807"/>
                              <a:gd name="T4" fmla="*/ 5077 w 507771"/>
                              <a:gd name="T5" fmla="*/ 798 h 79807"/>
                              <a:gd name="T6" fmla="*/ 0 w 507771"/>
                              <a:gd name="T7" fmla="*/ 798 h 79807"/>
                              <a:gd name="T8" fmla="*/ 0 w 507771"/>
                              <a:gd name="T9" fmla="*/ 0 h 79807"/>
                              <a:gd name="T10" fmla="*/ 0 60000 65536"/>
                              <a:gd name="T11" fmla="*/ 0 60000 65536"/>
                              <a:gd name="T12" fmla="*/ 0 60000 65536"/>
                              <a:gd name="T13" fmla="*/ 0 60000 65536"/>
                              <a:gd name="T14" fmla="*/ 0 60000 65536"/>
                              <a:gd name="T15" fmla="*/ 0 w 507771"/>
                              <a:gd name="T16" fmla="*/ 0 h 79807"/>
                              <a:gd name="T17" fmla="*/ 507771 w 507771"/>
                              <a:gd name="T18" fmla="*/ 79807 h 79807"/>
                            </a:gdLst>
                            <a:ahLst/>
                            <a:cxnLst>
                              <a:cxn ang="T10">
                                <a:pos x="T0" y="T1"/>
                              </a:cxn>
                              <a:cxn ang="T11">
                                <a:pos x="T2" y="T3"/>
                              </a:cxn>
                              <a:cxn ang="T12">
                                <a:pos x="T4" y="T5"/>
                              </a:cxn>
                              <a:cxn ang="T13">
                                <a:pos x="T6" y="T7"/>
                              </a:cxn>
                              <a:cxn ang="T14">
                                <a:pos x="T8" y="T9"/>
                              </a:cxn>
                            </a:cxnLst>
                            <a:rect l="T15" t="T16" r="T17" b="T18"/>
                            <a:pathLst>
                              <a:path w="507771" h="79807">
                                <a:moveTo>
                                  <a:pt x="0" y="0"/>
                                </a:moveTo>
                                <a:lnTo>
                                  <a:pt x="507771" y="0"/>
                                </a:lnTo>
                                <a:lnTo>
                                  <a:pt x="507771"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30" name="Shape 246736"/>
                        <wps:cNvSpPr>
                          <a:spLocks/>
                        </wps:cNvSpPr>
                        <wps:spPr bwMode="auto">
                          <a:xfrm>
                            <a:off x="36496" y="7817"/>
                            <a:ext cx="4679" cy="798"/>
                          </a:xfrm>
                          <a:custGeom>
                            <a:avLst/>
                            <a:gdLst>
                              <a:gd name="T0" fmla="*/ 0 w 467957"/>
                              <a:gd name="T1" fmla="*/ 0 h 79807"/>
                              <a:gd name="T2" fmla="*/ 4679 w 467957"/>
                              <a:gd name="T3" fmla="*/ 0 h 79807"/>
                              <a:gd name="T4" fmla="*/ 4679 w 467957"/>
                              <a:gd name="T5" fmla="*/ 798 h 79807"/>
                              <a:gd name="T6" fmla="*/ 0 w 467957"/>
                              <a:gd name="T7" fmla="*/ 798 h 79807"/>
                              <a:gd name="T8" fmla="*/ 0 w 467957"/>
                              <a:gd name="T9" fmla="*/ 0 h 79807"/>
                              <a:gd name="T10" fmla="*/ 0 60000 65536"/>
                              <a:gd name="T11" fmla="*/ 0 60000 65536"/>
                              <a:gd name="T12" fmla="*/ 0 60000 65536"/>
                              <a:gd name="T13" fmla="*/ 0 60000 65536"/>
                              <a:gd name="T14" fmla="*/ 0 60000 65536"/>
                              <a:gd name="T15" fmla="*/ 0 w 467957"/>
                              <a:gd name="T16" fmla="*/ 0 h 79807"/>
                              <a:gd name="T17" fmla="*/ 467957 w 467957"/>
                              <a:gd name="T18" fmla="*/ 79807 h 79807"/>
                            </a:gdLst>
                            <a:ahLst/>
                            <a:cxnLst>
                              <a:cxn ang="T10">
                                <a:pos x="T0" y="T1"/>
                              </a:cxn>
                              <a:cxn ang="T11">
                                <a:pos x="T2" y="T3"/>
                              </a:cxn>
                              <a:cxn ang="T12">
                                <a:pos x="T4" y="T5"/>
                              </a:cxn>
                              <a:cxn ang="T13">
                                <a:pos x="T6" y="T7"/>
                              </a:cxn>
                              <a:cxn ang="T14">
                                <a:pos x="T8" y="T9"/>
                              </a:cxn>
                            </a:cxnLst>
                            <a:rect l="T15" t="T16" r="T17" b="T18"/>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31" name="Shape 246737"/>
                        <wps:cNvSpPr>
                          <a:spLocks/>
                        </wps:cNvSpPr>
                        <wps:spPr bwMode="auto">
                          <a:xfrm>
                            <a:off x="36496" y="9663"/>
                            <a:ext cx="4679" cy="798"/>
                          </a:xfrm>
                          <a:custGeom>
                            <a:avLst/>
                            <a:gdLst>
                              <a:gd name="T0" fmla="*/ 0 w 467957"/>
                              <a:gd name="T1" fmla="*/ 0 h 79807"/>
                              <a:gd name="T2" fmla="*/ 4679 w 467957"/>
                              <a:gd name="T3" fmla="*/ 0 h 79807"/>
                              <a:gd name="T4" fmla="*/ 4679 w 467957"/>
                              <a:gd name="T5" fmla="*/ 798 h 79807"/>
                              <a:gd name="T6" fmla="*/ 0 w 467957"/>
                              <a:gd name="T7" fmla="*/ 798 h 79807"/>
                              <a:gd name="T8" fmla="*/ 0 w 467957"/>
                              <a:gd name="T9" fmla="*/ 0 h 79807"/>
                              <a:gd name="T10" fmla="*/ 0 60000 65536"/>
                              <a:gd name="T11" fmla="*/ 0 60000 65536"/>
                              <a:gd name="T12" fmla="*/ 0 60000 65536"/>
                              <a:gd name="T13" fmla="*/ 0 60000 65536"/>
                              <a:gd name="T14" fmla="*/ 0 60000 65536"/>
                              <a:gd name="T15" fmla="*/ 0 w 467957"/>
                              <a:gd name="T16" fmla="*/ 0 h 79807"/>
                              <a:gd name="T17" fmla="*/ 467957 w 467957"/>
                              <a:gd name="T18" fmla="*/ 79807 h 79807"/>
                            </a:gdLst>
                            <a:ahLst/>
                            <a:cxnLst>
                              <a:cxn ang="T10">
                                <a:pos x="T0" y="T1"/>
                              </a:cxn>
                              <a:cxn ang="T11">
                                <a:pos x="T2" y="T3"/>
                              </a:cxn>
                              <a:cxn ang="T12">
                                <a:pos x="T4" y="T5"/>
                              </a:cxn>
                              <a:cxn ang="T13">
                                <a:pos x="T6" y="T7"/>
                              </a:cxn>
                              <a:cxn ang="T14">
                                <a:pos x="T8" y="T9"/>
                              </a:cxn>
                            </a:cxnLst>
                            <a:rect l="T15" t="T16" r="T17" b="T18"/>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32" name="Shape 246738"/>
                        <wps:cNvSpPr>
                          <a:spLocks/>
                        </wps:cNvSpPr>
                        <wps:spPr bwMode="auto">
                          <a:xfrm>
                            <a:off x="34405" y="11508"/>
                            <a:ext cx="6770" cy="798"/>
                          </a:xfrm>
                          <a:custGeom>
                            <a:avLst/>
                            <a:gdLst>
                              <a:gd name="T0" fmla="*/ 0 w 677037"/>
                              <a:gd name="T1" fmla="*/ 0 h 79807"/>
                              <a:gd name="T2" fmla="*/ 6770 w 677037"/>
                              <a:gd name="T3" fmla="*/ 0 h 79807"/>
                              <a:gd name="T4" fmla="*/ 6770 w 677037"/>
                              <a:gd name="T5" fmla="*/ 798 h 79807"/>
                              <a:gd name="T6" fmla="*/ 0 w 677037"/>
                              <a:gd name="T7" fmla="*/ 798 h 79807"/>
                              <a:gd name="T8" fmla="*/ 0 w 677037"/>
                              <a:gd name="T9" fmla="*/ 0 h 79807"/>
                              <a:gd name="T10" fmla="*/ 0 60000 65536"/>
                              <a:gd name="T11" fmla="*/ 0 60000 65536"/>
                              <a:gd name="T12" fmla="*/ 0 60000 65536"/>
                              <a:gd name="T13" fmla="*/ 0 60000 65536"/>
                              <a:gd name="T14" fmla="*/ 0 60000 65536"/>
                              <a:gd name="T15" fmla="*/ 0 w 677037"/>
                              <a:gd name="T16" fmla="*/ 0 h 79807"/>
                              <a:gd name="T17" fmla="*/ 677037 w 677037"/>
                              <a:gd name="T18" fmla="*/ 79807 h 79807"/>
                            </a:gdLst>
                            <a:ahLst/>
                            <a:cxnLst>
                              <a:cxn ang="T10">
                                <a:pos x="T0" y="T1"/>
                              </a:cxn>
                              <a:cxn ang="T11">
                                <a:pos x="T2" y="T3"/>
                              </a:cxn>
                              <a:cxn ang="T12">
                                <a:pos x="T4" y="T5"/>
                              </a:cxn>
                              <a:cxn ang="T13">
                                <a:pos x="T6" y="T7"/>
                              </a:cxn>
                              <a:cxn ang="T14">
                                <a:pos x="T8" y="T9"/>
                              </a:cxn>
                            </a:cxnLst>
                            <a:rect l="T15" t="T16" r="T17" b="T18"/>
                            <a:pathLst>
                              <a:path w="677037" h="79807">
                                <a:moveTo>
                                  <a:pt x="0" y="0"/>
                                </a:moveTo>
                                <a:lnTo>
                                  <a:pt x="677037" y="0"/>
                                </a:lnTo>
                                <a:lnTo>
                                  <a:pt x="67703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33" name="Shape 246739"/>
                        <wps:cNvSpPr>
                          <a:spLocks/>
                        </wps:cNvSpPr>
                        <wps:spPr bwMode="auto">
                          <a:xfrm>
                            <a:off x="38188" y="13353"/>
                            <a:ext cx="2987" cy="799"/>
                          </a:xfrm>
                          <a:custGeom>
                            <a:avLst/>
                            <a:gdLst>
                              <a:gd name="T0" fmla="*/ 0 w 298704"/>
                              <a:gd name="T1" fmla="*/ 0 h 79820"/>
                              <a:gd name="T2" fmla="*/ 2987 w 298704"/>
                              <a:gd name="T3" fmla="*/ 0 h 79820"/>
                              <a:gd name="T4" fmla="*/ 2987 w 298704"/>
                              <a:gd name="T5" fmla="*/ 799 h 79820"/>
                              <a:gd name="T6" fmla="*/ 0 w 298704"/>
                              <a:gd name="T7" fmla="*/ 799 h 79820"/>
                              <a:gd name="T8" fmla="*/ 0 w 298704"/>
                              <a:gd name="T9" fmla="*/ 0 h 79820"/>
                              <a:gd name="T10" fmla="*/ 0 60000 65536"/>
                              <a:gd name="T11" fmla="*/ 0 60000 65536"/>
                              <a:gd name="T12" fmla="*/ 0 60000 65536"/>
                              <a:gd name="T13" fmla="*/ 0 60000 65536"/>
                              <a:gd name="T14" fmla="*/ 0 60000 65536"/>
                              <a:gd name="T15" fmla="*/ 0 w 298704"/>
                              <a:gd name="T16" fmla="*/ 0 h 79820"/>
                              <a:gd name="T17" fmla="*/ 298704 w 298704"/>
                              <a:gd name="T18" fmla="*/ 79820 h 79820"/>
                            </a:gdLst>
                            <a:ahLst/>
                            <a:cxnLst>
                              <a:cxn ang="T10">
                                <a:pos x="T0" y="T1"/>
                              </a:cxn>
                              <a:cxn ang="T11">
                                <a:pos x="T2" y="T3"/>
                              </a:cxn>
                              <a:cxn ang="T12">
                                <a:pos x="T4" y="T5"/>
                              </a:cxn>
                              <a:cxn ang="T13">
                                <a:pos x="T6" y="T7"/>
                              </a:cxn>
                              <a:cxn ang="T14">
                                <a:pos x="T8" y="T9"/>
                              </a:cxn>
                            </a:cxnLst>
                            <a:rect l="T15" t="T16" r="T17" b="T18"/>
                            <a:pathLst>
                              <a:path w="298704" h="79820">
                                <a:moveTo>
                                  <a:pt x="0" y="0"/>
                                </a:moveTo>
                                <a:lnTo>
                                  <a:pt x="298704" y="0"/>
                                </a:lnTo>
                                <a:lnTo>
                                  <a:pt x="298704"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34" name="Shape 246740"/>
                        <wps:cNvSpPr>
                          <a:spLocks/>
                        </wps:cNvSpPr>
                        <wps:spPr bwMode="auto">
                          <a:xfrm>
                            <a:off x="38388" y="15199"/>
                            <a:ext cx="2787" cy="798"/>
                          </a:xfrm>
                          <a:custGeom>
                            <a:avLst/>
                            <a:gdLst>
                              <a:gd name="T0" fmla="*/ 0 w 278778"/>
                              <a:gd name="T1" fmla="*/ 0 h 79807"/>
                              <a:gd name="T2" fmla="*/ 2787 w 278778"/>
                              <a:gd name="T3" fmla="*/ 0 h 79807"/>
                              <a:gd name="T4" fmla="*/ 2787 w 278778"/>
                              <a:gd name="T5" fmla="*/ 798 h 79807"/>
                              <a:gd name="T6" fmla="*/ 0 w 278778"/>
                              <a:gd name="T7" fmla="*/ 798 h 79807"/>
                              <a:gd name="T8" fmla="*/ 0 w 278778"/>
                              <a:gd name="T9" fmla="*/ 0 h 79807"/>
                              <a:gd name="T10" fmla="*/ 0 60000 65536"/>
                              <a:gd name="T11" fmla="*/ 0 60000 65536"/>
                              <a:gd name="T12" fmla="*/ 0 60000 65536"/>
                              <a:gd name="T13" fmla="*/ 0 60000 65536"/>
                              <a:gd name="T14" fmla="*/ 0 60000 65536"/>
                              <a:gd name="T15" fmla="*/ 0 w 278778"/>
                              <a:gd name="T16" fmla="*/ 0 h 79807"/>
                              <a:gd name="T17" fmla="*/ 278778 w 278778"/>
                              <a:gd name="T18" fmla="*/ 79807 h 79807"/>
                            </a:gdLst>
                            <a:ahLst/>
                            <a:cxnLst>
                              <a:cxn ang="T10">
                                <a:pos x="T0" y="T1"/>
                              </a:cxn>
                              <a:cxn ang="T11">
                                <a:pos x="T2" y="T3"/>
                              </a:cxn>
                              <a:cxn ang="T12">
                                <a:pos x="T4" y="T5"/>
                              </a:cxn>
                              <a:cxn ang="T13">
                                <a:pos x="T6" y="T7"/>
                              </a:cxn>
                              <a:cxn ang="T14">
                                <a:pos x="T8" y="T9"/>
                              </a:cxn>
                            </a:cxnLst>
                            <a:rect l="T15" t="T16" r="T17" b="T18"/>
                            <a:pathLst>
                              <a:path w="278778" h="79807">
                                <a:moveTo>
                                  <a:pt x="0" y="0"/>
                                </a:moveTo>
                                <a:lnTo>
                                  <a:pt x="278778" y="0"/>
                                </a:lnTo>
                                <a:lnTo>
                                  <a:pt x="278778"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35" name="Shape 2033"/>
                        <wps:cNvSpPr>
                          <a:spLocks/>
                        </wps:cNvSpPr>
                        <wps:spPr bwMode="auto">
                          <a:xfrm>
                            <a:off x="7175" y="1733"/>
                            <a:ext cx="0" cy="14763"/>
                          </a:xfrm>
                          <a:custGeom>
                            <a:avLst/>
                            <a:gdLst>
                              <a:gd name="T0" fmla="*/ 0 h 1476299"/>
                              <a:gd name="T1" fmla="*/ 14763 h 1476299"/>
                              <a:gd name="T2" fmla="*/ 0 60000 65536"/>
                              <a:gd name="T3" fmla="*/ 0 60000 65536"/>
                              <a:gd name="T4" fmla="*/ 0 h 1476299"/>
                              <a:gd name="T5" fmla="*/ 1476299 h 1476299"/>
                            </a:gdLst>
                            <a:ahLst/>
                            <a:cxnLst>
                              <a:cxn ang="T2">
                                <a:pos x="0" y="T0"/>
                              </a:cxn>
                              <a:cxn ang="T3">
                                <a:pos x="0" y="T1"/>
                              </a:cxn>
                            </a:cxnLst>
                            <a:rect l="0" t="T4" r="0" b="T5"/>
                            <a:pathLst>
                              <a:path h="1476299">
                                <a:moveTo>
                                  <a:pt x="0" y="0"/>
                                </a:moveTo>
                                <a:lnTo>
                                  <a:pt x="0" y="1476299"/>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 name="Shape 2034"/>
                        <wps:cNvSpPr>
                          <a:spLocks/>
                        </wps:cNvSpPr>
                        <wps:spPr bwMode="auto">
                          <a:xfrm>
                            <a:off x="6455" y="16496"/>
                            <a:ext cx="720" cy="0"/>
                          </a:xfrm>
                          <a:custGeom>
                            <a:avLst/>
                            <a:gdLst>
                              <a:gd name="T0" fmla="*/ 0 w 71996"/>
                              <a:gd name="T1" fmla="*/ 720 w 71996"/>
                              <a:gd name="T2" fmla="*/ 0 60000 65536"/>
                              <a:gd name="T3" fmla="*/ 0 60000 65536"/>
                              <a:gd name="T4" fmla="*/ 0 w 71996"/>
                              <a:gd name="T5" fmla="*/ 71996 w 71996"/>
                            </a:gdLst>
                            <a:ahLst/>
                            <a:cxnLst>
                              <a:cxn ang="T2">
                                <a:pos x="T0" y="0"/>
                              </a:cxn>
                              <a:cxn ang="T3">
                                <a:pos x="T1" y="0"/>
                              </a:cxn>
                            </a:cxnLst>
                            <a:rect l="T4" t="0" r="T5"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Shape 2035"/>
                        <wps:cNvSpPr>
                          <a:spLocks/>
                        </wps:cNvSpPr>
                        <wps:spPr bwMode="auto">
                          <a:xfrm>
                            <a:off x="6455" y="14700"/>
                            <a:ext cx="720" cy="0"/>
                          </a:xfrm>
                          <a:custGeom>
                            <a:avLst/>
                            <a:gdLst>
                              <a:gd name="T0" fmla="*/ 0 w 71996"/>
                              <a:gd name="T1" fmla="*/ 720 w 71996"/>
                              <a:gd name="T2" fmla="*/ 0 60000 65536"/>
                              <a:gd name="T3" fmla="*/ 0 60000 65536"/>
                              <a:gd name="T4" fmla="*/ 0 w 71996"/>
                              <a:gd name="T5" fmla="*/ 71996 w 71996"/>
                            </a:gdLst>
                            <a:ahLst/>
                            <a:cxnLst>
                              <a:cxn ang="T2">
                                <a:pos x="T0" y="0"/>
                              </a:cxn>
                              <a:cxn ang="T3">
                                <a:pos x="T1" y="0"/>
                              </a:cxn>
                            </a:cxnLst>
                            <a:rect l="T4" t="0" r="T5"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Shape 2036"/>
                        <wps:cNvSpPr>
                          <a:spLocks/>
                        </wps:cNvSpPr>
                        <wps:spPr bwMode="auto">
                          <a:xfrm>
                            <a:off x="6455" y="12805"/>
                            <a:ext cx="720" cy="0"/>
                          </a:xfrm>
                          <a:custGeom>
                            <a:avLst/>
                            <a:gdLst>
                              <a:gd name="T0" fmla="*/ 0 w 71996"/>
                              <a:gd name="T1" fmla="*/ 720 w 71996"/>
                              <a:gd name="T2" fmla="*/ 0 60000 65536"/>
                              <a:gd name="T3" fmla="*/ 0 60000 65536"/>
                              <a:gd name="T4" fmla="*/ 0 w 71996"/>
                              <a:gd name="T5" fmla="*/ 71996 w 71996"/>
                            </a:gdLst>
                            <a:ahLst/>
                            <a:cxnLst>
                              <a:cxn ang="T2">
                                <a:pos x="T0" y="0"/>
                              </a:cxn>
                              <a:cxn ang="T3">
                                <a:pos x="T1" y="0"/>
                              </a:cxn>
                            </a:cxnLst>
                            <a:rect l="T4" t="0" r="T5"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Shape 2037"/>
                        <wps:cNvSpPr>
                          <a:spLocks/>
                        </wps:cNvSpPr>
                        <wps:spPr bwMode="auto">
                          <a:xfrm>
                            <a:off x="6455" y="11009"/>
                            <a:ext cx="720" cy="0"/>
                          </a:xfrm>
                          <a:custGeom>
                            <a:avLst/>
                            <a:gdLst>
                              <a:gd name="T0" fmla="*/ 0 w 71996"/>
                              <a:gd name="T1" fmla="*/ 720 w 71996"/>
                              <a:gd name="T2" fmla="*/ 0 60000 65536"/>
                              <a:gd name="T3" fmla="*/ 0 60000 65536"/>
                              <a:gd name="T4" fmla="*/ 0 w 71996"/>
                              <a:gd name="T5" fmla="*/ 71996 w 71996"/>
                            </a:gdLst>
                            <a:ahLst/>
                            <a:cxnLst>
                              <a:cxn ang="T2">
                                <a:pos x="T0" y="0"/>
                              </a:cxn>
                              <a:cxn ang="T3">
                                <a:pos x="T1" y="0"/>
                              </a:cxn>
                            </a:cxnLst>
                            <a:rect l="T4" t="0" r="T5"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Shape 2038"/>
                        <wps:cNvSpPr>
                          <a:spLocks/>
                        </wps:cNvSpPr>
                        <wps:spPr bwMode="auto">
                          <a:xfrm>
                            <a:off x="6455" y="9114"/>
                            <a:ext cx="720" cy="0"/>
                          </a:xfrm>
                          <a:custGeom>
                            <a:avLst/>
                            <a:gdLst>
                              <a:gd name="T0" fmla="*/ 0 w 71996"/>
                              <a:gd name="T1" fmla="*/ 720 w 71996"/>
                              <a:gd name="T2" fmla="*/ 0 60000 65536"/>
                              <a:gd name="T3" fmla="*/ 0 60000 65536"/>
                              <a:gd name="T4" fmla="*/ 0 w 71996"/>
                              <a:gd name="T5" fmla="*/ 71996 w 71996"/>
                            </a:gdLst>
                            <a:ahLst/>
                            <a:cxnLst>
                              <a:cxn ang="T2">
                                <a:pos x="T0" y="0"/>
                              </a:cxn>
                              <a:cxn ang="T3">
                                <a:pos x="T1" y="0"/>
                              </a:cxn>
                            </a:cxnLst>
                            <a:rect l="T4" t="0" r="T5"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Shape 2039"/>
                        <wps:cNvSpPr>
                          <a:spLocks/>
                        </wps:cNvSpPr>
                        <wps:spPr bwMode="auto">
                          <a:xfrm>
                            <a:off x="6455" y="7319"/>
                            <a:ext cx="720" cy="0"/>
                          </a:xfrm>
                          <a:custGeom>
                            <a:avLst/>
                            <a:gdLst>
                              <a:gd name="T0" fmla="*/ 0 w 71996"/>
                              <a:gd name="T1" fmla="*/ 720 w 71996"/>
                              <a:gd name="T2" fmla="*/ 0 60000 65536"/>
                              <a:gd name="T3" fmla="*/ 0 60000 65536"/>
                              <a:gd name="T4" fmla="*/ 0 w 71996"/>
                              <a:gd name="T5" fmla="*/ 71996 w 71996"/>
                            </a:gdLst>
                            <a:ahLst/>
                            <a:cxnLst>
                              <a:cxn ang="T2">
                                <a:pos x="T0" y="0"/>
                              </a:cxn>
                              <a:cxn ang="T3">
                                <a:pos x="T1" y="0"/>
                              </a:cxn>
                            </a:cxnLst>
                            <a:rect l="T4" t="0" r="T5"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Shape 2040"/>
                        <wps:cNvSpPr>
                          <a:spLocks/>
                        </wps:cNvSpPr>
                        <wps:spPr bwMode="auto">
                          <a:xfrm>
                            <a:off x="6455" y="5423"/>
                            <a:ext cx="720" cy="0"/>
                          </a:xfrm>
                          <a:custGeom>
                            <a:avLst/>
                            <a:gdLst>
                              <a:gd name="T0" fmla="*/ 0 w 71996"/>
                              <a:gd name="T1" fmla="*/ 720 w 71996"/>
                              <a:gd name="T2" fmla="*/ 0 60000 65536"/>
                              <a:gd name="T3" fmla="*/ 0 60000 65536"/>
                              <a:gd name="T4" fmla="*/ 0 w 71996"/>
                              <a:gd name="T5" fmla="*/ 71996 w 71996"/>
                            </a:gdLst>
                            <a:ahLst/>
                            <a:cxnLst>
                              <a:cxn ang="T2">
                                <a:pos x="T0" y="0"/>
                              </a:cxn>
                              <a:cxn ang="T3">
                                <a:pos x="T1" y="0"/>
                              </a:cxn>
                            </a:cxnLst>
                            <a:rect l="T4" t="0" r="T5"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Shape 2041"/>
                        <wps:cNvSpPr>
                          <a:spLocks/>
                        </wps:cNvSpPr>
                        <wps:spPr bwMode="auto">
                          <a:xfrm>
                            <a:off x="6455" y="3628"/>
                            <a:ext cx="720" cy="0"/>
                          </a:xfrm>
                          <a:custGeom>
                            <a:avLst/>
                            <a:gdLst>
                              <a:gd name="T0" fmla="*/ 0 w 71996"/>
                              <a:gd name="T1" fmla="*/ 720 w 71996"/>
                              <a:gd name="T2" fmla="*/ 0 60000 65536"/>
                              <a:gd name="T3" fmla="*/ 0 60000 65536"/>
                              <a:gd name="T4" fmla="*/ 0 w 71996"/>
                              <a:gd name="T5" fmla="*/ 71996 w 71996"/>
                            </a:gdLst>
                            <a:ahLst/>
                            <a:cxnLst>
                              <a:cxn ang="T2">
                                <a:pos x="T0" y="0"/>
                              </a:cxn>
                              <a:cxn ang="T3">
                                <a:pos x="T1" y="0"/>
                              </a:cxn>
                            </a:cxnLst>
                            <a:rect l="T4" t="0" r="T5"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Shape 2042"/>
                        <wps:cNvSpPr>
                          <a:spLocks/>
                        </wps:cNvSpPr>
                        <wps:spPr bwMode="auto">
                          <a:xfrm>
                            <a:off x="6455" y="1733"/>
                            <a:ext cx="720" cy="0"/>
                          </a:xfrm>
                          <a:custGeom>
                            <a:avLst/>
                            <a:gdLst>
                              <a:gd name="T0" fmla="*/ 0 w 71996"/>
                              <a:gd name="T1" fmla="*/ 720 w 71996"/>
                              <a:gd name="T2" fmla="*/ 0 60000 65536"/>
                              <a:gd name="T3" fmla="*/ 0 60000 65536"/>
                              <a:gd name="T4" fmla="*/ 0 w 71996"/>
                              <a:gd name="T5" fmla="*/ 71996 w 71996"/>
                            </a:gdLst>
                            <a:ahLst/>
                            <a:cxnLst>
                              <a:cxn ang="T2">
                                <a:pos x="T0" y="0"/>
                              </a:cxn>
                              <a:cxn ang="T3">
                                <a:pos x="T1" y="0"/>
                              </a:cxn>
                            </a:cxnLst>
                            <a:rect l="T4" t="0" r="T5"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Rectangle 2043"/>
                        <wps:cNvSpPr>
                          <a:spLocks noChangeArrowheads="1"/>
                        </wps:cNvSpPr>
                        <wps:spPr bwMode="auto">
                          <a:xfrm>
                            <a:off x="6941" y="0"/>
                            <a:ext cx="561"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3F672" w14:textId="77777777" w:rsidR="00022BBF" w:rsidRDefault="00022BBF" w:rsidP="00022BBF">
                              <w:r>
                                <w:rPr>
                                  <w:w w:val="93"/>
                                  <w:sz w:val="14"/>
                                </w:rPr>
                                <w:t>0</w:t>
                              </w:r>
                            </w:p>
                          </w:txbxContent>
                        </wps:txbx>
                        <wps:bodyPr rot="0" vert="horz" wrap="square" lIns="0" tIns="0" rIns="0" bIns="0" anchor="t" anchorCtr="0" upright="1">
                          <a:noAutofit/>
                        </wps:bodyPr>
                      </wps:wsp>
                      <wps:wsp>
                        <wps:cNvPr id="346" name="Rectangle 2044"/>
                        <wps:cNvSpPr>
                          <a:spLocks noChangeArrowheads="1"/>
                        </wps:cNvSpPr>
                        <wps:spPr bwMode="auto">
                          <a:xfrm>
                            <a:off x="10118"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146F0" w14:textId="77777777" w:rsidR="00022BBF" w:rsidRDefault="00022BBF" w:rsidP="00022BBF">
                              <w:r>
                                <w:rPr>
                                  <w:w w:val="93"/>
                                  <w:sz w:val="14"/>
                                </w:rPr>
                                <w:t>10</w:t>
                              </w:r>
                            </w:p>
                          </w:txbxContent>
                        </wps:txbx>
                        <wps:bodyPr rot="0" vert="horz" wrap="square" lIns="0" tIns="0" rIns="0" bIns="0" anchor="t" anchorCtr="0" upright="1">
                          <a:noAutofit/>
                        </wps:bodyPr>
                      </wps:wsp>
                      <wps:wsp>
                        <wps:cNvPr id="347" name="Rectangle 2045"/>
                        <wps:cNvSpPr>
                          <a:spLocks noChangeArrowheads="1"/>
                        </wps:cNvSpPr>
                        <wps:spPr bwMode="auto">
                          <a:xfrm>
                            <a:off x="13515"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045D0" w14:textId="77777777" w:rsidR="00022BBF" w:rsidRDefault="00022BBF" w:rsidP="00022BBF">
                              <w:r>
                                <w:rPr>
                                  <w:w w:val="93"/>
                                  <w:sz w:val="14"/>
                                </w:rPr>
                                <w:t>20</w:t>
                              </w:r>
                            </w:p>
                          </w:txbxContent>
                        </wps:txbx>
                        <wps:bodyPr rot="0" vert="horz" wrap="square" lIns="0" tIns="0" rIns="0" bIns="0" anchor="t" anchorCtr="0" upright="1">
                          <a:noAutofit/>
                        </wps:bodyPr>
                      </wps:wsp>
                      <wps:wsp>
                        <wps:cNvPr id="348" name="Rectangle 2046"/>
                        <wps:cNvSpPr>
                          <a:spLocks noChangeArrowheads="1"/>
                        </wps:cNvSpPr>
                        <wps:spPr bwMode="auto">
                          <a:xfrm>
                            <a:off x="16912"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B455B" w14:textId="77777777" w:rsidR="00022BBF" w:rsidRDefault="00022BBF" w:rsidP="00022BBF">
                              <w:r>
                                <w:rPr>
                                  <w:w w:val="93"/>
                                  <w:sz w:val="14"/>
                                </w:rPr>
                                <w:t>30</w:t>
                              </w:r>
                            </w:p>
                          </w:txbxContent>
                        </wps:txbx>
                        <wps:bodyPr rot="0" vert="horz" wrap="square" lIns="0" tIns="0" rIns="0" bIns="0" anchor="t" anchorCtr="0" upright="1">
                          <a:noAutofit/>
                        </wps:bodyPr>
                      </wps:wsp>
                      <wps:wsp>
                        <wps:cNvPr id="349" name="Rectangle 2047"/>
                        <wps:cNvSpPr>
                          <a:spLocks noChangeArrowheads="1"/>
                        </wps:cNvSpPr>
                        <wps:spPr bwMode="auto">
                          <a:xfrm>
                            <a:off x="20310"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47BF6" w14:textId="77777777" w:rsidR="00022BBF" w:rsidRDefault="00022BBF" w:rsidP="00022BBF">
                              <w:r>
                                <w:rPr>
                                  <w:w w:val="93"/>
                                  <w:sz w:val="14"/>
                                </w:rPr>
                                <w:t>40</w:t>
                              </w:r>
                            </w:p>
                          </w:txbxContent>
                        </wps:txbx>
                        <wps:bodyPr rot="0" vert="horz" wrap="square" lIns="0" tIns="0" rIns="0" bIns="0" anchor="t" anchorCtr="0" upright="1">
                          <a:noAutofit/>
                        </wps:bodyPr>
                      </wps:wsp>
                      <wps:wsp>
                        <wps:cNvPr id="350" name="Rectangle 2048"/>
                        <wps:cNvSpPr>
                          <a:spLocks noChangeArrowheads="1"/>
                        </wps:cNvSpPr>
                        <wps:spPr bwMode="auto">
                          <a:xfrm>
                            <a:off x="23707"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B58E5" w14:textId="77777777" w:rsidR="00022BBF" w:rsidRDefault="00022BBF" w:rsidP="00022BBF">
                              <w:r>
                                <w:rPr>
                                  <w:w w:val="93"/>
                                  <w:sz w:val="14"/>
                                </w:rPr>
                                <w:t>50</w:t>
                              </w:r>
                            </w:p>
                          </w:txbxContent>
                        </wps:txbx>
                        <wps:bodyPr rot="0" vert="horz" wrap="square" lIns="0" tIns="0" rIns="0" bIns="0" anchor="t" anchorCtr="0" upright="1">
                          <a:noAutofit/>
                        </wps:bodyPr>
                      </wps:wsp>
                      <wps:wsp>
                        <wps:cNvPr id="351" name="Rectangle 2049"/>
                        <wps:cNvSpPr>
                          <a:spLocks noChangeArrowheads="1"/>
                        </wps:cNvSpPr>
                        <wps:spPr bwMode="auto">
                          <a:xfrm>
                            <a:off x="27104"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70C56" w14:textId="77777777" w:rsidR="00022BBF" w:rsidRDefault="00022BBF" w:rsidP="00022BBF">
                              <w:r>
                                <w:rPr>
                                  <w:w w:val="93"/>
                                  <w:sz w:val="14"/>
                                </w:rPr>
                                <w:t>60</w:t>
                              </w:r>
                            </w:p>
                          </w:txbxContent>
                        </wps:txbx>
                        <wps:bodyPr rot="0" vert="horz" wrap="square" lIns="0" tIns="0" rIns="0" bIns="0" anchor="t" anchorCtr="0" upright="1">
                          <a:noAutofit/>
                        </wps:bodyPr>
                      </wps:wsp>
                      <wps:wsp>
                        <wps:cNvPr id="352" name="Rectangle 2050"/>
                        <wps:cNvSpPr>
                          <a:spLocks noChangeArrowheads="1"/>
                        </wps:cNvSpPr>
                        <wps:spPr bwMode="auto">
                          <a:xfrm>
                            <a:off x="30501"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80E4F" w14:textId="77777777" w:rsidR="00022BBF" w:rsidRDefault="00022BBF" w:rsidP="00022BBF">
                              <w:r>
                                <w:rPr>
                                  <w:w w:val="93"/>
                                  <w:sz w:val="14"/>
                                </w:rPr>
                                <w:t>70</w:t>
                              </w:r>
                            </w:p>
                          </w:txbxContent>
                        </wps:txbx>
                        <wps:bodyPr rot="0" vert="horz" wrap="square" lIns="0" tIns="0" rIns="0" bIns="0" anchor="t" anchorCtr="0" upright="1">
                          <a:noAutofit/>
                        </wps:bodyPr>
                      </wps:wsp>
                      <wps:wsp>
                        <wps:cNvPr id="353" name="Rectangle 2051"/>
                        <wps:cNvSpPr>
                          <a:spLocks noChangeArrowheads="1"/>
                        </wps:cNvSpPr>
                        <wps:spPr bwMode="auto">
                          <a:xfrm>
                            <a:off x="33899"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3BBD6" w14:textId="77777777" w:rsidR="00022BBF" w:rsidRDefault="00022BBF" w:rsidP="00022BBF">
                              <w:r>
                                <w:rPr>
                                  <w:w w:val="93"/>
                                  <w:sz w:val="14"/>
                                </w:rPr>
                                <w:t>80</w:t>
                              </w:r>
                            </w:p>
                          </w:txbxContent>
                        </wps:txbx>
                        <wps:bodyPr rot="0" vert="horz" wrap="square" lIns="0" tIns="0" rIns="0" bIns="0" anchor="t" anchorCtr="0" upright="1">
                          <a:noAutofit/>
                        </wps:bodyPr>
                      </wps:wsp>
                      <wps:wsp>
                        <wps:cNvPr id="354" name="Rectangle 2052"/>
                        <wps:cNvSpPr>
                          <a:spLocks noChangeArrowheads="1"/>
                        </wps:cNvSpPr>
                        <wps:spPr bwMode="auto">
                          <a:xfrm>
                            <a:off x="37296"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FB0D5" w14:textId="77777777" w:rsidR="00022BBF" w:rsidRDefault="00022BBF" w:rsidP="00022BBF">
                              <w:r>
                                <w:rPr>
                                  <w:w w:val="93"/>
                                  <w:sz w:val="14"/>
                                </w:rPr>
                                <w:t>90</w:t>
                              </w:r>
                            </w:p>
                          </w:txbxContent>
                        </wps:txbx>
                        <wps:bodyPr rot="0" vert="horz" wrap="square" lIns="0" tIns="0" rIns="0" bIns="0" anchor="t" anchorCtr="0" upright="1">
                          <a:noAutofit/>
                        </wps:bodyPr>
                      </wps:wsp>
                      <wps:wsp>
                        <wps:cNvPr id="355" name="Rectangle 2053"/>
                        <wps:cNvSpPr>
                          <a:spLocks noChangeArrowheads="1"/>
                        </wps:cNvSpPr>
                        <wps:spPr bwMode="auto">
                          <a:xfrm>
                            <a:off x="40474" y="0"/>
                            <a:ext cx="168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BBF17" w14:textId="77777777" w:rsidR="00022BBF" w:rsidRDefault="00022BBF" w:rsidP="00022BBF">
                              <w:r>
                                <w:rPr>
                                  <w:w w:val="93"/>
                                  <w:sz w:val="14"/>
                                </w:rPr>
                                <w:t>100</w:t>
                              </w:r>
                            </w:p>
                          </w:txbxContent>
                        </wps:txbx>
                        <wps:bodyPr rot="0" vert="horz" wrap="square" lIns="0" tIns="0" rIns="0" bIns="0" anchor="t" anchorCtr="0" upright="1">
                          <a:noAutofit/>
                        </wps:bodyPr>
                      </wps:wsp>
                      <wps:wsp>
                        <wps:cNvPr id="356" name="Rectangle 2054"/>
                        <wps:cNvSpPr>
                          <a:spLocks noChangeArrowheads="1"/>
                        </wps:cNvSpPr>
                        <wps:spPr bwMode="auto">
                          <a:xfrm>
                            <a:off x="4181" y="2114"/>
                            <a:ext cx="2705"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D7B35" w14:textId="77777777" w:rsidR="00022BBF" w:rsidRDefault="00022BBF" w:rsidP="00022BBF">
                              <w:r>
                                <w:rPr>
                                  <w:w w:val="93"/>
                                  <w:sz w:val="14"/>
                                </w:rPr>
                                <w:t>EU-28</w:t>
                              </w:r>
                            </w:p>
                          </w:txbxContent>
                        </wps:txbx>
                        <wps:bodyPr rot="0" vert="horz" wrap="square" lIns="0" tIns="0" rIns="0" bIns="0" anchor="t" anchorCtr="0" upright="1">
                          <a:noAutofit/>
                        </wps:bodyPr>
                      </wps:wsp>
                      <wps:wsp>
                        <wps:cNvPr id="357" name="Rectangle 2055"/>
                        <wps:cNvSpPr>
                          <a:spLocks noChangeArrowheads="1"/>
                        </wps:cNvSpPr>
                        <wps:spPr bwMode="auto">
                          <a:xfrm>
                            <a:off x="1946" y="5806"/>
                            <a:ext cx="5678"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2338A" w14:textId="77777777" w:rsidR="00022BBF" w:rsidRDefault="00022BBF" w:rsidP="00022BBF">
                              <w:r>
                                <w:rPr>
                                  <w:w w:val="94"/>
                                  <w:sz w:val="14"/>
                                </w:rPr>
                                <w:t>Montenegro</w:t>
                              </w:r>
                            </w:p>
                          </w:txbxContent>
                        </wps:txbx>
                        <wps:bodyPr rot="0" vert="horz" wrap="square" lIns="0" tIns="0" rIns="0" bIns="0" anchor="t" anchorCtr="0" upright="1">
                          <a:noAutofit/>
                        </wps:bodyPr>
                      </wps:wsp>
                      <wps:wsp>
                        <wps:cNvPr id="358" name="Rectangle 2056"/>
                        <wps:cNvSpPr>
                          <a:spLocks noChangeArrowheads="1"/>
                        </wps:cNvSpPr>
                        <wps:spPr bwMode="auto">
                          <a:xfrm>
                            <a:off x="296" y="7651"/>
                            <a:ext cx="787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A49C6" w14:textId="77777777" w:rsidR="00022BBF" w:rsidRDefault="00022BBF" w:rsidP="00022BBF">
                              <w:r>
                                <w:rPr>
                                  <w:w w:val="94"/>
                                  <w:sz w:val="14"/>
                                </w:rPr>
                                <w:t>NorthMacedonia</w:t>
                              </w:r>
                            </w:p>
                          </w:txbxContent>
                        </wps:txbx>
                        <wps:bodyPr rot="0" vert="horz" wrap="square" lIns="0" tIns="0" rIns="0" bIns="0" anchor="t" anchorCtr="0" upright="1">
                          <a:noAutofit/>
                        </wps:bodyPr>
                      </wps:wsp>
                      <wps:wsp>
                        <wps:cNvPr id="359" name="Rectangle 2057"/>
                        <wps:cNvSpPr>
                          <a:spLocks noChangeArrowheads="1"/>
                        </wps:cNvSpPr>
                        <wps:spPr bwMode="auto">
                          <a:xfrm>
                            <a:off x="3617" y="9497"/>
                            <a:ext cx="345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1D4F8" w14:textId="77777777" w:rsidR="00022BBF" w:rsidRDefault="00022BBF" w:rsidP="00022BBF">
                              <w:r>
                                <w:rPr>
                                  <w:w w:val="97"/>
                                  <w:sz w:val="14"/>
                                </w:rPr>
                                <w:t>Albania</w:t>
                              </w:r>
                            </w:p>
                          </w:txbxContent>
                        </wps:txbx>
                        <wps:bodyPr rot="0" vert="horz" wrap="square" lIns="0" tIns="0" rIns="0" bIns="0" anchor="t" anchorCtr="0" upright="1">
                          <a:noAutofit/>
                        </wps:bodyPr>
                      </wps:wsp>
                      <wps:wsp>
                        <wps:cNvPr id="360" name="Rectangle 2058"/>
                        <wps:cNvSpPr>
                          <a:spLocks noChangeArrowheads="1"/>
                        </wps:cNvSpPr>
                        <wps:spPr bwMode="auto">
                          <a:xfrm>
                            <a:off x="4081" y="11342"/>
                            <a:ext cx="2838"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DB024" w14:textId="77777777" w:rsidR="00022BBF" w:rsidRDefault="00022BBF" w:rsidP="00022BBF">
                              <w:r>
                                <w:rPr>
                                  <w:w w:val="95"/>
                                  <w:sz w:val="14"/>
                                </w:rPr>
                                <w:t>Serbia</w:t>
                              </w:r>
                            </w:p>
                          </w:txbxContent>
                        </wps:txbx>
                        <wps:bodyPr rot="0" vert="horz" wrap="square" lIns="0" tIns="0" rIns="0" bIns="0" anchor="t" anchorCtr="0" upright="1">
                          <a:noAutofit/>
                        </wps:bodyPr>
                      </wps:wsp>
                      <wps:wsp>
                        <wps:cNvPr id="361" name="Rectangle 2059"/>
                        <wps:cNvSpPr>
                          <a:spLocks noChangeArrowheads="1"/>
                        </wps:cNvSpPr>
                        <wps:spPr bwMode="auto">
                          <a:xfrm>
                            <a:off x="3913" y="13188"/>
                            <a:ext cx="306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C394B" w14:textId="77777777" w:rsidR="00022BBF" w:rsidRDefault="00022BBF" w:rsidP="00022BBF">
                              <w:r>
                                <w:rPr>
                                  <w:w w:val="95"/>
                                  <w:sz w:val="14"/>
                                </w:rPr>
                                <w:t>Turkey</w:t>
                              </w:r>
                            </w:p>
                          </w:txbxContent>
                        </wps:txbx>
                        <wps:bodyPr rot="0" vert="horz" wrap="square" lIns="0" tIns="0" rIns="0" bIns="0" anchor="t" anchorCtr="0" upright="1">
                          <a:noAutofit/>
                        </wps:bodyPr>
                      </wps:wsp>
                      <wps:wsp>
                        <wps:cNvPr id="362" name="Rectangle 2060"/>
                        <wps:cNvSpPr>
                          <a:spLocks noChangeArrowheads="1"/>
                        </wps:cNvSpPr>
                        <wps:spPr bwMode="auto">
                          <a:xfrm>
                            <a:off x="2814" y="15033"/>
                            <a:ext cx="3871"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A2508" w14:textId="77777777" w:rsidR="00022BBF" w:rsidRDefault="00022BBF" w:rsidP="00022BBF">
                              <w:r>
                                <w:rPr>
                                  <w:w w:val="96"/>
                                  <w:sz w:val="14"/>
                                </w:rPr>
                                <w:t>Kosovo(</w:t>
                              </w:r>
                            </w:p>
                          </w:txbxContent>
                        </wps:txbx>
                        <wps:bodyPr rot="0" vert="horz" wrap="square" lIns="0" tIns="0" rIns="0" bIns="0" anchor="t" anchorCtr="0" upright="1">
                          <a:noAutofit/>
                        </wps:bodyPr>
                      </wps:wsp>
                      <wps:wsp>
                        <wps:cNvPr id="363" name="Rectangle 2061"/>
                        <wps:cNvSpPr>
                          <a:spLocks noChangeArrowheads="1"/>
                        </wps:cNvSpPr>
                        <wps:spPr bwMode="auto">
                          <a:xfrm>
                            <a:off x="5725" y="15088"/>
                            <a:ext cx="327"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DEA8F" w14:textId="77777777" w:rsidR="00022BBF" w:rsidRDefault="00022BBF" w:rsidP="00022BBF">
                              <w:r>
                                <w:rPr>
                                  <w:w w:val="93"/>
                                  <w:sz w:val="8"/>
                                </w:rPr>
                                <w:t>1</w:t>
                              </w:r>
                            </w:p>
                          </w:txbxContent>
                        </wps:txbx>
                        <wps:bodyPr rot="0" vert="horz" wrap="square" lIns="0" tIns="0" rIns="0" bIns="0" anchor="t" anchorCtr="0" upright="1">
                          <a:noAutofit/>
                        </wps:bodyPr>
                      </wps:wsp>
                      <wps:wsp>
                        <wps:cNvPr id="364" name="Rectangle 2062"/>
                        <wps:cNvSpPr>
                          <a:spLocks noChangeArrowheads="1"/>
                        </wps:cNvSpPr>
                        <wps:spPr bwMode="auto">
                          <a:xfrm>
                            <a:off x="5971" y="15033"/>
                            <a:ext cx="32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A4C29" w14:textId="77777777" w:rsidR="00022BBF" w:rsidRDefault="00022BBF" w:rsidP="00022BBF">
                              <w:r>
                                <w:rPr>
                                  <w:w w:val="92"/>
                                  <w:sz w:val="14"/>
                                </w:rPr>
                                <w:t>)</w:t>
                              </w:r>
                            </w:p>
                          </w:txbxContent>
                        </wps:txbx>
                        <wps:bodyPr rot="0" vert="horz" wrap="square" lIns="0" tIns="0" rIns="0" bIns="0" anchor="t" anchorCtr="0" upright="1">
                          <a:noAutofit/>
                        </wps:bodyPr>
                      </wps:wsp>
                      <wps:wsp>
                        <wps:cNvPr id="365" name="Shape 246779"/>
                        <wps:cNvSpPr>
                          <a:spLocks/>
                        </wps:cNvSpPr>
                        <wps:spPr bwMode="auto">
                          <a:xfrm>
                            <a:off x="10624" y="17881"/>
                            <a:ext cx="1441" cy="720"/>
                          </a:xfrm>
                          <a:custGeom>
                            <a:avLst/>
                            <a:gdLst>
                              <a:gd name="T0" fmla="*/ 0 w 144005"/>
                              <a:gd name="T1" fmla="*/ 0 h 72009"/>
                              <a:gd name="T2" fmla="*/ 1441 w 144005"/>
                              <a:gd name="T3" fmla="*/ 0 h 72009"/>
                              <a:gd name="T4" fmla="*/ 1441 w 144005"/>
                              <a:gd name="T5" fmla="*/ 720 h 72009"/>
                              <a:gd name="T6" fmla="*/ 0 w 144005"/>
                              <a:gd name="T7" fmla="*/ 720 h 72009"/>
                              <a:gd name="T8" fmla="*/ 0 w 144005"/>
                              <a:gd name="T9" fmla="*/ 0 h 72009"/>
                              <a:gd name="T10" fmla="*/ 0 60000 65536"/>
                              <a:gd name="T11" fmla="*/ 0 60000 65536"/>
                              <a:gd name="T12" fmla="*/ 0 60000 65536"/>
                              <a:gd name="T13" fmla="*/ 0 60000 65536"/>
                              <a:gd name="T14" fmla="*/ 0 60000 65536"/>
                              <a:gd name="T15" fmla="*/ 0 w 144005"/>
                              <a:gd name="T16" fmla="*/ 0 h 72009"/>
                              <a:gd name="T17" fmla="*/ 144005 w 144005"/>
                              <a:gd name="T18" fmla="*/ 72009 h 72009"/>
                            </a:gdLst>
                            <a:ahLst/>
                            <a:cxnLst>
                              <a:cxn ang="T10">
                                <a:pos x="T0" y="T1"/>
                              </a:cxn>
                              <a:cxn ang="T11">
                                <a:pos x="T2" y="T3"/>
                              </a:cxn>
                              <a:cxn ang="T12">
                                <a:pos x="T4" y="T5"/>
                              </a:cxn>
                              <a:cxn ang="T13">
                                <a:pos x="T6" y="T7"/>
                              </a:cxn>
                              <a:cxn ang="T14">
                                <a:pos x="T8" y="T9"/>
                              </a:cxn>
                            </a:cxnLst>
                            <a:rect l="T15" t="T16" r="T17" b="T18"/>
                            <a:pathLst>
                              <a:path w="144005" h="72009">
                                <a:moveTo>
                                  <a:pt x="0" y="0"/>
                                </a:moveTo>
                                <a:lnTo>
                                  <a:pt x="144005" y="0"/>
                                </a:lnTo>
                                <a:lnTo>
                                  <a:pt x="144005" y="72009"/>
                                </a:lnTo>
                                <a:lnTo>
                                  <a:pt x="0" y="72009"/>
                                </a:lnTo>
                                <a:lnTo>
                                  <a:pt x="0" y="0"/>
                                </a:lnTo>
                              </a:path>
                            </a:pathLst>
                          </a:custGeom>
                          <a:solidFill>
                            <a:srgbClr val="48649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66" name="Rectangle 2064"/>
                        <wps:cNvSpPr>
                          <a:spLocks noChangeArrowheads="1"/>
                        </wps:cNvSpPr>
                        <wps:spPr bwMode="auto">
                          <a:xfrm>
                            <a:off x="12605" y="17680"/>
                            <a:ext cx="891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9F11E" w14:textId="77777777" w:rsidR="00022BBF" w:rsidRDefault="00022BBF" w:rsidP="00022BBF">
                              <w:r>
                                <w:rPr>
                                  <w:b/>
                                  <w:w w:val="104"/>
                                  <w:sz w:val="14"/>
                                </w:rPr>
                                <w:t>Lessthan15years</w:t>
                              </w:r>
                            </w:p>
                          </w:txbxContent>
                        </wps:txbx>
                        <wps:bodyPr rot="0" vert="horz" wrap="square" lIns="0" tIns="0" rIns="0" bIns="0" anchor="t" anchorCtr="0" upright="1">
                          <a:noAutofit/>
                        </wps:bodyPr>
                      </wps:wsp>
                      <wps:wsp>
                        <wps:cNvPr id="367" name="Shape 246788"/>
                        <wps:cNvSpPr>
                          <a:spLocks/>
                        </wps:cNvSpPr>
                        <wps:spPr bwMode="auto">
                          <a:xfrm>
                            <a:off x="21104" y="17881"/>
                            <a:ext cx="1440" cy="720"/>
                          </a:xfrm>
                          <a:custGeom>
                            <a:avLst/>
                            <a:gdLst>
                              <a:gd name="T0" fmla="*/ 0 w 143993"/>
                              <a:gd name="T1" fmla="*/ 0 h 72009"/>
                              <a:gd name="T2" fmla="*/ 1440 w 143993"/>
                              <a:gd name="T3" fmla="*/ 0 h 72009"/>
                              <a:gd name="T4" fmla="*/ 1440 w 143993"/>
                              <a:gd name="T5" fmla="*/ 720 h 72009"/>
                              <a:gd name="T6" fmla="*/ 0 w 143993"/>
                              <a:gd name="T7" fmla="*/ 720 h 72009"/>
                              <a:gd name="T8" fmla="*/ 0 w 143993"/>
                              <a:gd name="T9" fmla="*/ 0 h 72009"/>
                              <a:gd name="T10" fmla="*/ 0 60000 65536"/>
                              <a:gd name="T11" fmla="*/ 0 60000 65536"/>
                              <a:gd name="T12" fmla="*/ 0 60000 65536"/>
                              <a:gd name="T13" fmla="*/ 0 60000 65536"/>
                              <a:gd name="T14" fmla="*/ 0 60000 65536"/>
                              <a:gd name="T15" fmla="*/ 0 w 143993"/>
                              <a:gd name="T16" fmla="*/ 0 h 72009"/>
                              <a:gd name="T17" fmla="*/ 143993 w 143993"/>
                              <a:gd name="T18" fmla="*/ 72009 h 72009"/>
                            </a:gdLst>
                            <a:ahLst/>
                            <a:cxnLst>
                              <a:cxn ang="T10">
                                <a:pos x="T0" y="T1"/>
                              </a:cxn>
                              <a:cxn ang="T11">
                                <a:pos x="T2" y="T3"/>
                              </a:cxn>
                              <a:cxn ang="T12">
                                <a:pos x="T4" y="T5"/>
                              </a:cxn>
                              <a:cxn ang="T13">
                                <a:pos x="T6" y="T7"/>
                              </a:cxn>
                              <a:cxn ang="T14">
                                <a:pos x="T8" y="T9"/>
                              </a:cxn>
                            </a:cxnLst>
                            <a:rect l="T15" t="T16" r="T17" b="T18"/>
                            <a:pathLst>
                              <a:path w="143993" h="72009">
                                <a:moveTo>
                                  <a:pt x="0" y="0"/>
                                </a:moveTo>
                                <a:lnTo>
                                  <a:pt x="143993" y="0"/>
                                </a:lnTo>
                                <a:lnTo>
                                  <a:pt x="143993" y="72009"/>
                                </a:lnTo>
                                <a:lnTo>
                                  <a:pt x="0" y="72009"/>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68" name="Rectangle 161138"/>
                        <wps:cNvSpPr>
                          <a:spLocks noChangeArrowheads="1"/>
                        </wps:cNvSpPr>
                        <wps:spPr bwMode="auto">
                          <a:xfrm>
                            <a:off x="23084" y="17680"/>
                            <a:ext cx="279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F63D1" w14:textId="77777777" w:rsidR="00022BBF" w:rsidRDefault="00022BBF" w:rsidP="00022BBF">
                              <w:r>
                                <w:rPr>
                                  <w:b/>
                                  <w:w w:val="101"/>
                                  <w:sz w:val="14"/>
                                </w:rPr>
                                <w:t>15-64</w:t>
                              </w:r>
                            </w:p>
                          </w:txbxContent>
                        </wps:txbx>
                        <wps:bodyPr rot="0" vert="horz" wrap="square" lIns="0" tIns="0" rIns="0" bIns="0" anchor="t" anchorCtr="0" upright="1">
                          <a:noAutofit/>
                        </wps:bodyPr>
                      </wps:wsp>
                      <wps:wsp>
                        <wps:cNvPr id="369" name="Rectangle 161139"/>
                        <wps:cNvSpPr>
                          <a:spLocks noChangeArrowheads="1"/>
                        </wps:cNvSpPr>
                        <wps:spPr bwMode="auto">
                          <a:xfrm>
                            <a:off x="25188" y="17680"/>
                            <a:ext cx="285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60953" w14:textId="77777777" w:rsidR="00022BBF" w:rsidRDefault="00022BBF" w:rsidP="00022BBF">
                              <w:r>
                                <w:rPr>
                                  <w:b/>
                                  <w:w w:val="104"/>
                                  <w:sz w:val="14"/>
                                </w:rPr>
                                <w:t>years</w:t>
                              </w:r>
                            </w:p>
                          </w:txbxContent>
                        </wps:txbx>
                        <wps:bodyPr rot="0" vert="horz" wrap="square" lIns="0" tIns="0" rIns="0" bIns="0" anchor="t" anchorCtr="0" upright="1">
                          <a:noAutofit/>
                        </wps:bodyPr>
                      </wps:wsp>
                      <wps:wsp>
                        <wps:cNvPr id="370" name="Shape 246794"/>
                        <wps:cNvSpPr>
                          <a:spLocks/>
                        </wps:cNvSpPr>
                        <wps:spPr bwMode="auto">
                          <a:xfrm>
                            <a:off x="29138" y="17881"/>
                            <a:ext cx="1440" cy="720"/>
                          </a:xfrm>
                          <a:custGeom>
                            <a:avLst/>
                            <a:gdLst>
                              <a:gd name="T0" fmla="*/ 0 w 143993"/>
                              <a:gd name="T1" fmla="*/ 0 h 72009"/>
                              <a:gd name="T2" fmla="*/ 1440 w 143993"/>
                              <a:gd name="T3" fmla="*/ 0 h 72009"/>
                              <a:gd name="T4" fmla="*/ 1440 w 143993"/>
                              <a:gd name="T5" fmla="*/ 720 h 72009"/>
                              <a:gd name="T6" fmla="*/ 0 w 143993"/>
                              <a:gd name="T7" fmla="*/ 720 h 72009"/>
                              <a:gd name="T8" fmla="*/ 0 w 143993"/>
                              <a:gd name="T9" fmla="*/ 0 h 72009"/>
                              <a:gd name="T10" fmla="*/ 0 60000 65536"/>
                              <a:gd name="T11" fmla="*/ 0 60000 65536"/>
                              <a:gd name="T12" fmla="*/ 0 60000 65536"/>
                              <a:gd name="T13" fmla="*/ 0 60000 65536"/>
                              <a:gd name="T14" fmla="*/ 0 60000 65536"/>
                              <a:gd name="T15" fmla="*/ 0 w 143993"/>
                              <a:gd name="T16" fmla="*/ 0 h 72009"/>
                              <a:gd name="T17" fmla="*/ 143993 w 143993"/>
                              <a:gd name="T18" fmla="*/ 72009 h 72009"/>
                            </a:gdLst>
                            <a:ahLst/>
                            <a:cxnLst>
                              <a:cxn ang="T10">
                                <a:pos x="T0" y="T1"/>
                              </a:cxn>
                              <a:cxn ang="T11">
                                <a:pos x="T2" y="T3"/>
                              </a:cxn>
                              <a:cxn ang="T12">
                                <a:pos x="T4" y="T5"/>
                              </a:cxn>
                              <a:cxn ang="T13">
                                <a:pos x="T6" y="T7"/>
                              </a:cxn>
                              <a:cxn ang="T14">
                                <a:pos x="T8" y="T9"/>
                              </a:cxn>
                            </a:cxnLst>
                            <a:rect l="T15" t="T16" r="T17" b="T18"/>
                            <a:pathLst>
                              <a:path w="143993" h="72009">
                                <a:moveTo>
                                  <a:pt x="0" y="0"/>
                                </a:moveTo>
                                <a:lnTo>
                                  <a:pt x="143993" y="0"/>
                                </a:lnTo>
                                <a:lnTo>
                                  <a:pt x="143993" y="72009"/>
                                </a:lnTo>
                                <a:lnTo>
                                  <a:pt x="0" y="72009"/>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371" name="Rectangle 161140"/>
                        <wps:cNvSpPr>
                          <a:spLocks noChangeArrowheads="1"/>
                        </wps:cNvSpPr>
                        <wps:spPr bwMode="auto">
                          <a:xfrm>
                            <a:off x="31118" y="17680"/>
                            <a:ext cx="122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FCBDC" w14:textId="77777777" w:rsidR="00022BBF" w:rsidRDefault="00022BBF" w:rsidP="00022BBF">
                              <w:r>
                                <w:rPr>
                                  <w:b/>
                                  <w:w w:val="101"/>
                                  <w:sz w:val="14"/>
                                </w:rPr>
                                <w:t>65</w:t>
                              </w:r>
                            </w:p>
                          </w:txbxContent>
                        </wps:txbx>
                        <wps:bodyPr rot="0" vert="horz" wrap="square" lIns="0" tIns="0" rIns="0" bIns="0" anchor="t" anchorCtr="0" upright="1">
                          <a:noAutofit/>
                        </wps:bodyPr>
                      </wps:wsp>
                      <wps:wsp>
                        <wps:cNvPr id="372" name="Rectangle 161141"/>
                        <wps:cNvSpPr>
                          <a:spLocks noChangeArrowheads="1"/>
                        </wps:cNvSpPr>
                        <wps:spPr bwMode="auto">
                          <a:xfrm>
                            <a:off x="32035" y="17680"/>
                            <a:ext cx="7404"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83755" w14:textId="77777777" w:rsidR="00022BBF" w:rsidRDefault="00022BBF" w:rsidP="00022BBF">
                              <w:r>
                                <w:rPr>
                                  <w:b/>
                                  <w:w w:val="104"/>
                                  <w:sz w:val="14"/>
                                </w:rPr>
                                <w:t>Yearsandover</w:t>
                              </w:r>
                            </w:p>
                          </w:txbxContent>
                        </wps:txbx>
                        <wps:bodyPr rot="0" vert="horz" wrap="square" lIns="0" tIns="0" rIns="0" bIns="0" anchor="t" anchorCtr="0" upright="1">
                          <a:noAutofit/>
                        </wps:bodyPr>
                      </wps:wsp>
                      <wps:wsp>
                        <wps:cNvPr id="373" name="Rectangle 2069"/>
                        <wps:cNvSpPr>
                          <a:spLocks noChangeArrowheads="1"/>
                        </wps:cNvSpPr>
                        <wps:spPr bwMode="auto">
                          <a:xfrm>
                            <a:off x="0" y="19449"/>
                            <a:ext cx="18320"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29EA3" w14:textId="77777777" w:rsidR="00022BBF" w:rsidRPr="00714477" w:rsidRDefault="00022BBF" w:rsidP="00022BBF">
                              <w:pPr>
                                <w:rPr>
                                  <w:rFonts w:ascii="Book Antiqua" w:hAnsi="Book Antiqua"/>
                                  <w:sz w:val="16"/>
                                  <w:szCs w:val="16"/>
                                </w:rPr>
                              </w:pPr>
                            </w:p>
                          </w:txbxContent>
                        </wps:txbx>
                        <wps:bodyPr rot="0" vert="horz" wrap="square" lIns="0" tIns="0" rIns="0" bIns="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73712D" id="Group 164130" o:spid="_x0000_s1026" style="width:441.75pt;height:196.5pt;mso-position-horizontal-relative:char;mso-position-vertical-relative:line" coordsize="41740,2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">
                <v:shape id="Shape 2002" o:spid="_x0000_s1027" style="position:absolute;left:41126;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" path="m,l,1476299e" filled="f" strokecolor="#bfbfbf" strokeweight=".4pt">
                  <v:path arrowok="t" o:connecttype="custom" o:connectlocs="0,0;0,148" o:connectangles="0,0" textboxrect="0,0,0,1476299"/>
                </v:shape>
                <v:shape id="Shape 2003" o:spid="_x0000_s1028" style="position:absolute;left:3774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" path="m,l,1476299e" filled="f" strokecolor="#bfbfbf" strokeweight=".4pt">
                  <v:path arrowok="t" o:connecttype="custom" o:connectlocs="0,0;0,148" o:connectangles="0,0" textboxrect="0,0,0,1476299"/>
                </v:shape>
                <v:shape id="Shape 2004" o:spid="_x0000_s1029" style="position:absolute;left:3435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" path="m,l,1476299e" filled="f" strokecolor="#bfbfbf" strokeweight=".4pt">
                  <v:path arrowok="t" o:connecttype="custom" o:connectlocs="0,0;0,148" o:connectangles="0,0" textboxrect="0,0,0,1476299"/>
                </v:shape>
                <v:shape id="Shape 2005" o:spid="_x0000_s1030" style="position:absolute;left:3097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" path="m,l,1476299e" filled="f" strokecolor="#bfbfbf" strokeweight=".4pt">
                  <v:path arrowok="t" o:connecttype="custom" o:connectlocs="0,0;0,148" o:connectangles="0,0" textboxrect="0,0,0,1476299"/>
                </v:shape>
                <v:shape id="Shape 2006" o:spid="_x0000_s1031" style="position:absolute;left:2758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" path="m,l,1476299e" filled="f" strokecolor="#bfbfbf" strokeweight=".4pt">
                  <v:path arrowok="t" o:connecttype="custom" o:connectlocs="0,0;0,148" o:connectangles="0,0" textboxrect="0,0,0,1476299"/>
                </v:shape>
                <v:shape id="Shape 2007" o:spid="_x0000_s1032" style="position:absolute;left:2410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" path="m,l,1476299e" filled="f" strokecolor="#bfbfbf" strokeweight=".4pt">
                  <v:path arrowok="t" o:connecttype="custom" o:connectlocs="0,0;0,148" o:connectangles="0,0" textboxrect="0,0,0,1476299"/>
                </v:shape>
                <v:shape id="Shape 2008" o:spid="_x0000_s1033" style="position:absolute;left:2071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" path="m,l,1476299e" filled="f" strokecolor="#bfbfbf" strokeweight=".4pt">
                  <v:path arrowok="t" o:connecttype="custom" o:connectlocs="0,0;0,148" o:connectangles="0,0" textboxrect="0,0,0,1476299"/>
                </v:shape>
                <v:shape id="Shape 2009" o:spid="_x0000_s1034" style="position:absolute;left:1733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" path="m,l,1476299e" filled="f" strokecolor="#bfbfbf" strokeweight=".4pt">
                  <v:path arrowok="t" o:connecttype="custom" o:connectlocs="0,0;0,148" o:connectangles="0,0" textboxrect="0,0,0,1476299"/>
                </v:shape>
                <v:shape id="Shape 2010" o:spid="_x0000_s1035" style="position:absolute;left:1394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" path="m,l,1476299e" filled="f" strokecolor="#bfbfbf" strokeweight=".4pt">
                  <v:path arrowok="t" o:connecttype="custom" o:connectlocs="0,0;0,148" o:connectangles="0,0" textboxrect="0,0,0,1476299"/>
                </v:shape>
                <v:shape id="Shape 2011" o:spid="_x0000_s1036" style="position:absolute;left:1056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" path="m,l,1476299e" filled="f" strokecolor="#bfbfbf" strokeweight=".4pt">
                  <v:path arrowok="t" o:connecttype="custom" o:connectlocs="0,0;0,148" o:connectangles="0,0" textboxrect="0,0,0,1476299"/>
                </v:shape>
                <v:shape id="Shape 246720" o:spid="_x0000_s1037" style="position:absolute;left:7125;top:2281;width:5277;height:798;visibility:visible;mso-wrap-style:square;v-text-anchor:top" coordsize="527685,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" path="m,l527685,r,79820l,79820,,e" fillcolor="#4965a0" stroked="f" strokeweight="0">
                  <v:path arrowok="t" o:connecttype="custom" o:connectlocs="0,0;53,0;53,8;0,8;0,0" o:connectangles="0,0,0,0,0" textboxrect="0,0,527685,79820"/>
                </v:shape>
                <v:shape id="Shape 246721" o:spid="_x0000_s1038" style="position:absolute;left:7125;top:5972;width:6173;height:798;visibility:visible;mso-wrap-style:square;v-text-anchor:top" coordsize="61728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" path="m,l617283,r,79807l,79807,,e" fillcolor="#4965a0" stroked="f" strokeweight="0">
                  <v:path arrowok="t" o:connecttype="custom" o:connectlocs="0,0;62,0;62,8;0,8;0,0" o:connectangles="0,0,0,0,0" textboxrect="0,0,617283,79807"/>
                </v:shape>
                <v:shape id="Shape 246722" o:spid="_x0000_s1039" style="position:absolute;left:7125;top:7817;width:5675;height:798;visibility:visible;mso-wrap-style:square;v-text-anchor:top" coordsize="56751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" path="m,l567512,r,79807l,79807,,e" fillcolor="#4965a0" stroked="f" strokeweight="0">
                  <v:path arrowok="t" o:connecttype="custom" o:connectlocs="0,0;57,0;57,8;0,8;0,0" o:connectangles="0,0,0,0,0" textboxrect="0,0,567512,79807"/>
                </v:shape>
                <v:shape id="Shape 246723" o:spid="_x0000_s1040" style="position:absolute;left:7125;top:9663;width:6073;height:798;visibility:visible;mso-wrap-style:square;v-text-anchor:top" coordsize="60732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" path="m,l607327,r,79807l,79807,,e" fillcolor="#4965a0" stroked="f" strokeweight="0">
                  <v:path arrowok="t" o:connecttype="custom" o:connectlocs="0,0;61,0;61,8;0,8;0,0" o:connectangles="0,0,0,0,0" textboxrect="0,0,607327,79807"/>
                </v:shape>
                <v:shape id="Shape 246724" o:spid="_x0000_s1041" style="position:absolute;left:7125;top:11508;width:4878;height:798;visibility:visible;mso-wrap-style:square;v-text-anchor:top" coordsize="48785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" path="m,l487858,r,79807l,79807,,e" fillcolor="#4965a0" stroked="f" strokeweight="0">
                  <v:path arrowok="t" o:connecttype="custom" o:connectlocs="0,0;49,0;49,8;0,8;0,0" o:connectangles="0,0,0,0,0" textboxrect="0,0,487858,79807"/>
                </v:shape>
                <v:shape id="Shape 246725" o:spid="_x0000_s1042" style="position:absolute;left:7125;top:13353;width:8064;height:799;visibility:visible;mso-wrap-style:square;v-text-anchor:top" coordsize="806450,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" path="m,l806450,r,79820l,79820,,e" fillcolor="#4965a0" stroked="f" strokeweight="0">
                  <v:path arrowok="t" o:connecttype="custom" o:connectlocs="0,0;81,0;81,8;0,8;0,0" o:connectangles="0,0,0,0,0" textboxrect="0,0,806450,79820"/>
                </v:shape>
                <v:shape id="Shape 246726" o:spid="_x0000_s1043" style="position:absolute;left:7125;top:15199;width:8562;height:798;visibility:visible;mso-wrap-style:square;v-text-anchor:top" coordsize="85623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" path="m,l856234,r,79807l,79807,,e" fillcolor="#4965a0" stroked="f" strokeweight="0">
                  <v:path arrowok="t" o:connecttype="custom" o:connectlocs="0,0;86,0;86,8;0,8;0,0" o:connectangles="0,0,0,0,0" textboxrect="0,0,856234,79807"/>
                </v:shape>
                <v:shape id="Shape 246727" o:spid="_x0000_s1044" style="position:absolute;left:12402;top:2281;width:22003;height:798;visibility:visible;mso-wrap-style:square;v-text-anchor:top" coordsize="2200326,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" path="m,l2200326,r,79820l,79820,,e" fillcolor="#ea632d" stroked="f" strokeweight="0">
                  <v:path arrowok="t" o:connecttype="custom" o:connectlocs="0,0;220,0;220,8;0,8;0,0" o:connectangles="0,0,0,0,0" textboxrect="0,0,2200326,79820"/>
                </v:shape>
                <v:shape id="Shape 246728" o:spid="_x0000_s1045" style="position:absolute;left:13298;top:5972;width:22800;height:798;visibility:visible;mso-wrap-style:square;v-text-anchor:top" coordsize="2279980,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" path="m,l2279980,r,79807l,79807,,e" fillcolor="#ea632d" stroked="f" strokeweight="0">
                  <v:path arrowok="t" o:connecttype="custom" o:connectlocs="0,0;228,0;228,8;0,8;0,0" o:connectangles="0,0,0,0,0" textboxrect="0,0,2279980,79807"/>
                </v:shape>
                <v:shape id="Shape 246729" o:spid="_x0000_s1046" style="position:absolute;left:12800;top:7817;width:23696;height:798;visibility:visible;mso-wrap-style:square;v-text-anchor:top" coordsize="236959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" path="m,l2369592,r,79807l,79807,,e" fillcolor="#ea632d" stroked="f" strokeweight="0">
                  <v:path arrowok="t" o:connecttype="custom" o:connectlocs="0,0;237,0;237,8;0,8;0,0" o:connectangles="0,0,0,0,0" textboxrect="0,0,2369592,79807"/>
                </v:shape>
                <v:shape id="Shape 246730" o:spid="_x0000_s1047" style="position:absolute;left:13198;top:9663;width:23298;height:798;visibility:visible;mso-wrap-style:square;v-text-anchor:top" coordsize="232976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" path="m,l2329764,r,79807l,79807,,e" fillcolor="#ea632d" stroked="f" strokeweight="0">
                  <v:path arrowok="t" o:connecttype="custom" o:connectlocs="0,0;233,0;233,8;0,8;0,0" o:connectangles="0,0,0,0,0" textboxrect="0,0,2329764,79807"/>
                </v:shape>
                <v:shape id="Shape 246731" o:spid="_x0000_s1048" style="position:absolute;left:12003;top:11508;width:22402;height:798;visibility:visible;mso-wrap-style:square;v-text-anchor:top" coordsize="224015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" path="m,l2240153,r,79807l,79807,,e" fillcolor="#ea632d" stroked="f" strokeweight="0">
                  <v:path arrowok="t" o:connecttype="custom" o:connectlocs="0,0;224,0;224,8;0,8;0,0" o:connectangles="0,0,0,0,0" textboxrect="0,0,2240153,79807"/>
                </v:shape>
                <v:shape id="Shape 246732" o:spid="_x0000_s1049" style="position:absolute;left:15189;top:13353;width:22999;height:799;visibility:visible;mso-wrap-style:square;v-text-anchor:top" coordsize="229989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" path="m,l2299894,r,79820l,79820,,e" fillcolor="#ea632d" stroked="f" strokeweight="0">
                  <v:path arrowok="t" o:connecttype="custom" o:connectlocs="0,0;230,0;230,8;0,8;0,0" o:connectangles="0,0,0,0,0" textboxrect="0,0,2299894,79820"/>
                </v:shape>
                <v:shape id="Shape 246733" o:spid="_x0000_s1050" style="position:absolute;left:15687;top:15199;width:22701;height:798;visibility:visible;mso-wrap-style:square;v-text-anchor:top" coordsize="227002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" path="m,l2270024,r,79807l,79807,,e" fillcolor="#ea632d" stroked="f" strokeweight="0">
                  <v:path arrowok="t" o:connecttype="custom" o:connectlocs="0,0;227,0;227,8;0,8;0,0" o:connectangles="0,0,0,0,0" textboxrect="0,0,2270024,79807"/>
                </v:shape>
                <v:shape id="Shape 246734" o:spid="_x0000_s1051" style="position:absolute;left:34405;top:2281;width:6770;height:798;visibility:visible;mso-wrap-style:square;v-text-anchor:top" coordsize="677037,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" path="m,l677037,r,79820l,79820,,e" fillcolor="#65a93c" stroked="f" strokeweight="0">
                  <v:path arrowok="t" o:connecttype="custom" o:connectlocs="0,0;68,0;68,8;0,8;0,0" o:connectangles="0,0,0,0,0" textboxrect="0,0,677037,79820"/>
                </v:shape>
                <v:shape id="Shape 246735" o:spid="_x0000_s1052" style="position:absolute;left:36098;top:5972;width:5077;height:798;visibility:visible;mso-wrap-style:square;v-text-anchor:top" coordsize="507771,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" path="m,l507771,r,79807l,79807,,e" fillcolor="#65a93c" stroked="f" strokeweight="0">
                  <v:path arrowok="t" o:connecttype="custom" o:connectlocs="0,0;51,0;51,8;0,8;0,0" o:connectangles="0,0,0,0,0" textboxrect="0,0,507771,79807"/>
                </v:shape>
                <v:shape id="Shape 246736" o:spid="_x0000_s1053" style="position:absolute;left:36496;top:7817;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" path="m,l467957,r,79807l,79807,,e" fillcolor="#65a93c" stroked="f" strokeweight="0">
                  <v:path arrowok="t" o:connecttype="custom" o:connectlocs="0,0;47,0;47,8;0,8;0,0" o:connectangles="0,0,0,0,0" textboxrect="0,0,467957,79807"/>
                </v:shape>
                <v:shape id="Shape 246737" o:spid="_x0000_s1054" style="position:absolute;left:36496;top:9663;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" path="m,l467957,r,79807l,79807,,e" fillcolor="#65a93c" stroked="f" strokeweight="0">
                  <v:path arrowok="t" o:connecttype="custom" o:connectlocs="0,0;47,0;47,8;0,8;0,0" o:connectangles="0,0,0,0,0" textboxrect="0,0,467957,79807"/>
                </v:shape>
                <v:shape id="Shape 246738" o:spid="_x0000_s1055" style="position:absolute;left:34405;top:11508;width:6770;height:798;visibility:visible;mso-wrap-style:square;v-text-anchor:top" coordsize="67703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" path="m,l677037,r,79807l,79807,,e" fillcolor="#65a93c" stroked="f" strokeweight="0">
                  <v:path arrowok="t" o:connecttype="custom" o:connectlocs="0,0;68,0;68,8;0,8;0,0" o:connectangles="0,0,0,0,0" textboxrect="0,0,677037,79807"/>
                </v:shape>
                <v:shape id="Shape 246739" o:spid="_x0000_s1056" style="position:absolute;left:38188;top:13353;width:2987;height:799;visibility:visible;mso-wrap-style:square;v-text-anchor:top" coordsize="29870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" path="m,l298704,r,79820l,79820,,e" fillcolor="#65a93c" stroked="f" strokeweight="0">
                  <v:path arrowok="t" o:connecttype="custom" o:connectlocs="0,0;30,0;30,8;0,8;0,0" o:connectangles="0,0,0,0,0" textboxrect="0,0,298704,79820"/>
                </v:shape>
                <v:shape id="Shape 246740" o:spid="_x0000_s1057" style="position:absolute;left:38388;top:15199;width:2787;height:798;visibility:visible;mso-wrap-style:square;v-text-anchor:top" coordsize="27877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" path="m,l278778,r,79807l,79807,,e" fillcolor="#65a93c" stroked="f" strokeweight="0">
                  <v:path arrowok="t" o:connecttype="custom" o:connectlocs="0,0;28,0;28,8;0,8;0,0" o:connectangles="0,0,0,0,0" textboxrect="0,0,278778,79807"/>
                </v:shape>
                <v:shape id="Shape 2033" o:spid="_x0000_s1058" style="position:absolute;left:717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" path="m,l,1476299e" filled="f" strokecolor="#181717" strokeweight="1pt">
                  <v:path arrowok="t" o:connecttype="custom" o:connectlocs="0,0;0,148" o:connectangles="0,0" textboxrect="0,0,0,1476299"/>
                </v:shape>
                <v:shape id="Shape 2034" o:spid="_x0000_s1059" style="position:absolute;left:6455;top:16496;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" path="m,l71996,e" filled="f" strokecolor="#181717" strokeweight="1pt">
                  <v:path arrowok="t" o:connecttype="custom" o:connectlocs="0,0;7,0" o:connectangles="0,0" textboxrect="0,0,71996,0"/>
                </v:shape>
                <v:shape id="Shape 2035" o:spid="_x0000_s1060" style="position:absolute;left:6455;top:14700;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" path="m,l71996,e" filled="f" strokecolor="#181717" strokeweight="1pt">
                  <v:path arrowok="t" o:connecttype="custom" o:connectlocs="0,0;7,0" o:connectangles="0,0" textboxrect="0,0,71996,0"/>
                </v:shape>
                <v:shape id="Shape 2036" o:spid="_x0000_s1061" style="position:absolute;left:6455;top:12805;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" path="m,l71996,e" filled="f" strokecolor="#181717" strokeweight="1pt">
                  <v:path arrowok="t" o:connecttype="custom" o:connectlocs="0,0;7,0" o:connectangles="0,0" textboxrect="0,0,71996,0"/>
                </v:shape>
                <v:shape id="Shape 2037" o:spid="_x0000_s1062" style="position:absolute;left:6455;top:1100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" path="m,l71996,e" filled="f" strokecolor="#181717" strokeweight="1pt">
                  <v:path arrowok="t" o:connecttype="custom" o:connectlocs="0,0;7,0" o:connectangles="0,0" textboxrect="0,0,71996,0"/>
                </v:shape>
                <v:shape id="Shape 2038" o:spid="_x0000_s1063" style="position:absolute;left:6455;top:9114;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" path="m,l71996,e" filled="f" strokecolor="#181717" strokeweight="1pt">
                  <v:path arrowok="t" o:connecttype="custom" o:connectlocs="0,0;7,0" o:connectangles="0,0" textboxrect="0,0,71996,0"/>
                </v:shape>
                <v:shape id="Shape 2039" o:spid="_x0000_s1064" style="position:absolute;left:6455;top:731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" path="m,l71996,e" filled="f" strokecolor="#181717" strokeweight="1pt">
                  <v:path arrowok="t" o:connecttype="custom" o:connectlocs="0,0;7,0" o:connectangles="0,0" textboxrect="0,0,71996,0"/>
                </v:shape>
                <v:shape id="Shape 2040" o:spid="_x0000_s1065" style="position:absolute;left:6455;top:542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" path="m,l71996,e" filled="f" strokecolor="#181717" strokeweight="1pt">
                  <v:path arrowok="t" o:connecttype="custom" o:connectlocs="0,0;7,0" o:connectangles="0,0" textboxrect="0,0,71996,0"/>
                </v:shape>
                <v:shape id="Shape 2041" o:spid="_x0000_s1066" style="position:absolute;left:6455;top:3628;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" path="m,l71996,e" filled="f" strokecolor="#181717" strokeweight="1pt">
                  <v:path arrowok="t" o:connecttype="custom" o:connectlocs="0,0;7,0" o:connectangles="0,0" textboxrect="0,0,71996,0"/>
                </v:shape>
                <v:shape id="Shape 2042" o:spid="_x0000_s1067" style="position:absolute;left:6455;top:173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" path="m,l71996,e" filled="f" strokecolor="#181717" strokeweight="1pt">
                  <v:path arrowok="t" o:connecttype="custom" o:connectlocs="0,0;7,0" o:connectangles="0,0" textboxrect="0,0,71996,0"/>
                </v:shape>
                <v:rect id="Rectangle 2043" o:spid="_x0000_s1068" style="position:absolute;left:6941;width:561;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14:paraId="2023F672" w14:textId="77777777" w:rsidR="00022BBF" w:rsidRDefault="00022BBF" w:rsidP="00022BBF">
                        <w:r>
                          <w:rPr>
                            <w:w w:val="93"/>
                            <w:sz w:val="14"/>
                          </w:rPr>
                          <w:t>0</w:t>
                        </w:r>
                      </w:p>
                    </w:txbxContent>
                  </v:textbox>
                </v:rect>
                <v:rect id="Rectangle 2044" o:spid="_x0000_s1069" style="position:absolute;left:10118;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36A146F0" w14:textId="77777777" w:rsidR="00022BBF" w:rsidRDefault="00022BBF" w:rsidP="00022BBF">
                        <w:r>
                          <w:rPr>
                            <w:w w:val="93"/>
                            <w:sz w:val="14"/>
                          </w:rPr>
                          <w:t>10</w:t>
                        </w:r>
                      </w:p>
                    </w:txbxContent>
                  </v:textbox>
                </v:rect>
                <v:rect id="Rectangle 2045" o:spid="_x0000_s1070" style="position:absolute;left:13515;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66F045D0" w14:textId="77777777" w:rsidR="00022BBF" w:rsidRDefault="00022BBF" w:rsidP="00022BBF">
                        <w:r>
                          <w:rPr>
                            <w:w w:val="93"/>
                            <w:sz w:val="14"/>
                          </w:rPr>
                          <w:t>20</w:t>
                        </w:r>
                      </w:p>
                    </w:txbxContent>
                  </v:textbox>
                </v:rect>
                <v:rect id="Rectangle 2046" o:spid="_x0000_s1071" style="position:absolute;left:16912;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35AB455B" w14:textId="77777777" w:rsidR="00022BBF" w:rsidRDefault="00022BBF" w:rsidP="00022BBF">
                        <w:r>
                          <w:rPr>
                            <w:w w:val="93"/>
                            <w:sz w:val="14"/>
                          </w:rPr>
                          <w:t>30</w:t>
                        </w:r>
                      </w:p>
                    </w:txbxContent>
                  </v:textbox>
                </v:rect>
                <v:rect id="Rectangle 2047" o:spid="_x0000_s1072" style="position:absolute;left:20310;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L2xQAAANwAAAAPAAAAZHJzL2Rvd25yZXYueG1sRI9Pa8JA&#10;FMTvhX6H5RW81Y21iI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Blr5L2xQAAANwAAAAP&#10;AAAAAAAAAAAAAAAAAAcCAABkcnMvZG93bnJldi54bWxQSwUGAAAAAAMAAwC3AAAA+QIAAAAA&#10;" filled="f" stroked="f">
                  <v:textbox inset="0,0,0,0">
                    <w:txbxContent>
                      <w:p w14:paraId="70647BF6" w14:textId="77777777" w:rsidR="00022BBF" w:rsidRDefault="00022BBF" w:rsidP="00022BBF">
                        <w:r>
                          <w:rPr>
                            <w:w w:val="93"/>
                            <w:sz w:val="14"/>
                          </w:rPr>
                          <w:t>40</w:t>
                        </w:r>
                      </w:p>
                    </w:txbxContent>
                  </v:textbox>
                </v:rect>
                <v:rect id="Rectangle 2048" o:spid="_x0000_s1073" style="position:absolute;left:23707;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121B58E5" w14:textId="77777777" w:rsidR="00022BBF" w:rsidRDefault="00022BBF" w:rsidP="00022BBF">
                        <w:r>
                          <w:rPr>
                            <w:w w:val="93"/>
                            <w:sz w:val="14"/>
                          </w:rPr>
                          <w:t>50</w:t>
                        </w:r>
                      </w:p>
                    </w:txbxContent>
                  </v:textbox>
                </v:rect>
                <v:rect id="Rectangle 2049" o:spid="_x0000_s1074" style="position:absolute;left:27104;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06C70C56" w14:textId="77777777" w:rsidR="00022BBF" w:rsidRDefault="00022BBF" w:rsidP="00022BBF">
                        <w:r>
                          <w:rPr>
                            <w:w w:val="93"/>
                            <w:sz w:val="14"/>
                          </w:rPr>
                          <w:t>60</w:t>
                        </w:r>
                      </w:p>
                    </w:txbxContent>
                  </v:textbox>
                </v:rect>
                <v:rect id="Rectangle 2050" o:spid="_x0000_s1075" style="position:absolute;left:30501;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7CA80E4F" w14:textId="77777777" w:rsidR="00022BBF" w:rsidRDefault="00022BBF" w:rsidP="00022BBF">
                        <w:r>
                          <w:rPr>
                            <w:w w:val="93"/>
                            <w:sz w:val="14"/>
                          </w:rPr>
                          <w:t>70</w:t>
                        </w:r>
                      </w:p>
                    </w:txbxContent>
                  </v:textbox>
                </v:rect>
                <v:rect id="Rectangle 2051" o:spid="_x0000_s1076" style="position:absolute;left:33899;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08A3BBD6" w14:textId="77777777" w:rsidR="00022BBF" w:rsidRDefault="00022BBF" w:rsidP="00022BBF">
                        <w:r>
                          <w:rPr>
                            <w:w w:val="93"/>
                            <w:sz w:val="14"/>
                          </w:rPr>
                          <w:t>80</w:t>
                        </w:r>
                      </w:p>
                    </w:txbxContent>
                  </v:textbox>
                </v:rect>
                <v:rect id="Rectangle 2052" o:spid="_x0000_s1077" style="position:absolute;left:37296;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4EFFB0D5" w14:textId="77777777" w:rsidR="00022BBF" w:rsidRDefault="00022BBF" w:rsidP="00022BBF">
                        <w:r>
                          <w:rPr>
                            <w:w w:val="93"/>
                            <w:sz w:val="14"/>
                          </w:rPr>
                          <w:t>90</w:t>
                        </w:r>
                      </w:p>
                    </w:txbxContent>
                  </v:textbox>
                </v:rect>
                <v:rect id="Rectangle 2053" o:spid="_x0000_s1078" style="position:absolute;left:40474;width:168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3D5BBF17" w14:textId="77777777" w:rsidR="00022BBF" w:rsidRDefault="00022BBF" w:rsidP="00022BBF">
                        <w:r>
                          <w:rPr>
                            <w:w w:val="93"/>
                            <w:sz w:val="14"/>
                          </w:rPr>
                          <w:t>100</w:t>
                        </w:r>
                      </w:p>
                    </w:txbxContent>
                  </v:textbox>
                </v:rect>
                <v:rect id="Rectangle 2054" o:spid="_x0000_s1079" style="position:absolute;left:4181;top:2114;width:270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45FD7B35" w14:textId="77777777" w:rsidR="00022BBF" w:rsidRDefault="00022BBF" w:rsidP="00022BBF">
                        <w:r>
                          <w:rPr>
                            <w:w w:val="93"/>
                            <w:sz w:val="14"/>
                          </w:rPr>
                          <w:t>EU-28</w:t>
                        </w:r>
                      </w:p>
                    </w:txbxContent>
                  </v:textbox>
                </v:rect>
                <v:rect id="Rectangle 2055" o:spid="_x0000_s1080" style="position:absolute;left:1946;top:5806;width:5678;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6292338A" w14:textId="77777777" w:rsidR="00022BBF" w:rsidRDefault="00022BBF" w:rsidP="00022BBF">
                        <w:r>
                          <w:rPr>
                            <w:w w:val="94"/>
                            <w:sz w:val="14"/>
                          </w:rPr>
                          <w:t>Montenegro</w:t>
                        </w:r>
                      </w:p>
                    </w:txbxContent>
                  </v:textbox>
                </v:rect>
                <v:rect id="Rectangle 2056" o:spid="_x0000_s1081" style="position:absolute;left:296;top:7651;width:787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531A49C6" w14:textId="77777777" w:rsidR="00022BBF" w:rsidRDefault="00022BBF" w:rsidP="00022BBF">
                        <w:r>
                          <w:rPr>
                            <w:w w:val="94"/>
                            <w:sz w:val="14"/>
                          </w:rPr>
                          <w:t>NorthMacedonia</w:t>
                        </w:r>
                      </w:p>
                    </w:txbxContent>
                  </v:textbox>
                </v:rect>
                <v:rect id="Rectangle 2057" o:spid="_x0000_s1082" style="position:absolute;left:3617;top:9497;width:345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6841D4F8" w14:textId="77777777" w:rsidR="00022BBF" w:rsidRDefault="00022BBF" w:rsidP="00022BBF">
                        <w:r>
                          <w:rPr>
                            <w:w w:val="97"/>
                            <w:sz w:val="14"/>
                          </w:rPr>
                          <w:t>Albania</w:t>
                        </w:r>
                      </w:p>
                    </w:txbxContent>
                  </v:textbox>
                </v:rect>
                <v:rect id="Rectangle 2058" o:spid="_x0000_s1083" style="position:absolute;left:4081;top:11342;width:283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0C8DB024" w14:textId="77777777" w:rsidR="00022BBF" w:rsidRDefault="00022BBF" w:rsidP="00022BBF">
                        <w:r>
                          <w:rPr>
                            <w:w w:val="95"/>
                            <w:sz w:val="14"/>
                          </w:rPr>
                          <w:t>Serbia</w:t>
                        </w:r>
                      </w:p>
                    </w:txbxContent>
                  </v:textbox>
                </v:rect>
                <v:rect id="Rectangle 2059" o:spid="_x0000_s1084" style="position:absolute;left:3913;top:13188;width:306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69EC394B" w14:textId="77777777" w:rsidR="00022BBF" w:rsidRDefault="00022BBF" w:rsidP="00022BBF">
                        <w:r>
                          <w:rPr>
                            <w:w w:val="95"/>
                            <w:sz w:val="14"/>
                          </w:rPr>
                          <w:t>Turkey</w:t>
                        </w:r>
                      </w:p>
                    </w:txbxContent>
                  </v:textbox>
                </v:rect>
                <v:rect id="Rectangle 2060" o:spid="_x0000_s1085" style="position:absolute;left:2814;top:15033;width:387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225A2508" w14:textId="77777777" w:rsidR="00022BBF" w:rsidRDefault="00022BBF" w:rsidP="00022BBF">
                        <w:r>
                          <w:rPr>
                            <w:w w:val="96"/>
                            <w:sz w:val="14"/>
                          </w:rPr>
                          <w:t>Kosovo(</w:t>
                        </w:r>
                      </w:p>
                    </w:txbxContent>
                  </v:textbox>
                </v:rect>
                <v:rect id="Rectangle 2061" o:spid="_x0000_s1086" style="position:absolute;left:5725;top:15088;width:327;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21EDEA8F" w14:textId="77777777" w:rsidR="00022BBF" w:rsidRDefault="00022BBF" w:rsidP="00022BBF">
                        <w:r>
                          <w:rPr>
                            <w:w w:val="93"/>
                            <w:sz w:val="8"/>
                          </w:rPr>
                          <w:t>1</w:t>
                        </w:r>
                      </w:p>
                    </w:txbxContent>
                  </v:textbox>
                </v:rect>
                <v:rect id="Rectangle 2062" o:spid="_x0000_s1087" style="position:absolute;left:5971;top:15033;width:32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688A4C29" w14:textId="77777777" w:rsidR="00022BBF" w:rsidRDefault="00022BBF" w:rsidP="00022BBF">
                        <w:r>
                          <w:rPr>
                            <w:w w:val="92"/>
                            <w:sz w:val="14"/>
                          </w:rPr>
                          <w:t>)</w:t>
                        </w:r>
                      </w:p>
                    </w:txbxContent>
                  </v:textbox>
                </v:rect>
                <v:shape id="Shape 246779" o:spid="_x0000_s1088" style="position:absolute;left:10624;top:17881;width:1441;height:720;visibility:visible;mso-wrap-style:square;v-text-anchor:top" coordsize="144005,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" path="m,l144005,r,72009l,72009,,e" fillcolor="#48649d" stroked="f" strokeweight="0">
                  <v:path arrowok="t" o:connecttype="custom" o:connectlocs="0,0;14,0;14,7;0,7;0,0" o:connectangles="0,0,0,0,0" textboxrect="0,0,144005,72009"/>
                </v:shape>
                <v:rect id="Rectangle 2064" o:spid="_x0000_s1089" style="position:absolute;left:12605;top:17680;width:891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2AE9F11E" w14:textId="77777777" w:rsidR="00022BBF" w:rsidRDefault="00022BBF" w:rsidP="00022BBF">
                        <w:r>
                          <w:rPr>
                            <w:b/>
                            <w:w w:val="104"/>
                            <w:sz w:val="14"/>
                          </w:rPr>
                          <w:t>Lessthan15years</w:t>
                        </w:r>
                      </w:p>
                    </w:txbxContent>
                  </v:textbox>
                </v:rect>
                <v:shape id="Shape 246788" o:spid="_x0000_s1090" style="position:absolute;left:21104;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" path="m,l143993,r,72009l,72009,,e" fillcolor="#ea632d" stroked="f" strokeweight="0">
                  <v:path arrowok="t" o:connecttype="custom" o:connectlocs="0,0;14,0;14,7;0,7;0,0" o:connectangles="0,0,0,0,0" textboxrect="0,0,143993,72009"/>
                </v:shape>
                <v:rect id="Rectangle 161138" o:spid="_x0000_s1091" style="position:absolute;left:23084;top:17680;width:279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39DF63D1" w14:textId="77777777" w:rsidR="00022BBF" w:rsidRDefault="00022BBF" w:rsidP="00022BBF">
                        <w:r>
                          <w:rPr>
                            <w:b/>
                            <w:w w:val="101"/>
                            <w:sz w:val="14"/>
                          </w:rPr>
                          <w:t>15-64</w:t>
                        </w:r>
                      </w:p>
                    </w:txbxContent>
                  </v:textbox>
                </v:rect>
                <v:rect id="Rectangle 161139" o:spid="_x0000_s1092" style="position:absolute;left:25188;top:17680;width:285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42360953" w14:textId="77777777" w:rsidR="00022BBF" w:rsidRDefault="00022BBF" w:rsidP="00022BBF">
                        <w:r>
                          <w:rPr>
                            <w:b/>
                            <w:w w:val="104"/>
                            <w:sz w:val="14"/>
                          </w:rPr>
                          <w:t>years</w:t>
                        </w:r>
                      </w:p>
                    </w:txbxContent>
                  </v:textbox>
                </v:rect>
                <v:shape id="Shape 246794" o:spid="_x0000_s1093" style="position:absolute;left:29138;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" path="m,l143993,r,72009l,72009,,e" fillcolor="#65a93c" stroked="f" strokeweight="0">
                  <v:path arrowok="t" o:connecttype="custom" o:connectlocs="0,0;14,0;14,7;0,7;0,0" o:connectangles="0,0,0,0,0" textboxrect="0,0,143993,72009"/>
                </v:shape>
                <v:rect id="Rectangle 161140" o:spid="_x0000_s1094" style="position:absolute;left:31118;top:17680;width:122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4A8FCBDC" w14:textId="77777777" w:rsidR="00022BBF" w:rsidRDefault="00022BBF" w:rsidP="00022BBF">
                        <w:r>
                          <w:rPr>
                            <w:b/>
                            <w:w w:val="101"/>
                            <w:sz w:val="14"/>
                          </w:rPr>
                          <w:t>65</w:t>
                        </w:r>
                      </w:p>
                    </w:txbxContent>
                  </v:textbox>
                </v:rect>
                <v:rect id="Rectangle 161141" o:spid="_x0000_s1095" style="position:absolute;left:32035;top:17680;width:740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14:paraId="73A83755" w14:textId="77777777" w:rsidR="00022BBF" w:rsidRDefault="00022BBF" w:rsidP="00022BBF">
                        <w:r>
                          <w:rPr>
                            <w:b/>
                            <w:w w:val="104"/>
                            <w:sz w:val="14"/>
                          </w:rPr>
                          <w:t>Yearsandover</w:t>
                        </w:r>
                      </w:p>
                    </w:txbxContent>
                  </v:textbox>
                </v:rect>
                <v:rect id="Rectangle 2069" o:spid="_x0000_s1096" style="position:absolute;top:19449;width:1832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filled="f" stroked="f">
                  <v:textbox inset="0,0,0,0">
                    <w:txbxContent>
                      <w:p w14:paraId="4CD29EA3" w14:textId="77777777" w:rsidR="00022BBF" w:rsidRPr="00714477" w:rsidRDefault="00022BBF" w:rsidP="00022BBF">
                        <w:pPr>
                          <w:rPr>
                            <w:rFonts w:ascii="Book Antiqua" w:hAnsi="Book Antiqua"/>
                            <w:sz w:val="16"/>
                            <w:szCs w:val="16"/>
                          </w:rPr>
                        </w:pPr>
                      </w:p>
                    </w:txbxContent>
                  </v:textbox>
                </v:rect>
                <w10:anchorlock/>
              </v:group>
            </w:pict>
          </mc:Fallback>
        </mc:AlternateContent>
      </w:r>
    </w:p>
    <w:p w14:paraId="686CC4C5" w14:textId="77777777" w:rsidR="00022BBF" w:rsidRPr="00AB1742" w:rsidRDefault="00022BBF" w:rsidP="00022BBF">
      <w:pPr>
        <w:jc w:val="both"/>
        <w:rPr>
          <w:rFonts w:ascii="Arial" w:hAnsi="Arial" w:cs="Arial"/>
          <w:lang w:val="sr-Latn-RS"/>
        </w:rPr>
      </w:pPr>
      <w:r w:rsidRPr="00AB1742">
        <w:rPr>
          <w:rFonts w:ascii="Arial" w:hAnsi="Arial" w:cs="Arial"/>
          <w:lang w:val="sr-Latn-RS"/>
        </w:rPr>
        <w:t>Posle 1990. godine stanovništvo Kosova se suočilo sa fenomenom migracije, što je uticalo i na njegovu strukturu i na stope rasta. Slobodno i nekontrolisano kretanje stanovništva dovelo je do promene odnosa seoskog i gradskog stanovništva.</w:t>
      </w:r>
    </w:p>
    <w:p w14:paraId="2FC5A7F0" w14:textId="77777777" w:rsidR="00022BBF" w:rsidRPr="00AB1742" w:rsidRDefault="00022BBF" w:rsidP="00022BBF">
      <w:pPr>
        <w:jc w:val="both"/>
        <w:rPr>
          <w:rFonts w:ascii="Arial" w:hAnsi="Arial" w:cs="Arial"/>
          <w:lang w:val="sr-Latn-RS"/>
        </w:rPr>
      </w:pPr>
      <w:r w:rsidRPr="00AB1742">
        <w:rPr>
          <w:rFonts w:ascii="Arial" w:hAnsi="Arial" w:cs="Arial"/>
          <w:lang w:val="sr-Latn-RS"/>
        </w:rPr>
        <w:t>Prosečan očekivani životni vek na Kosovu je procenjen na 76,7 godina, za muškarce 74,1 godinu, dok za žene 79,4 godine.</w:t>
      </w:r>
    </w:p>
    <w:p w14:paraId="4CC86B04" w14:textId="77777777" w:rsidR="00022BBF" w:rsidRPr="00AB1742" w:rsidRDefault="00022BBF" w:rsidP="00022BBF">
      <w:pPr>
        <w:pStyle w:val="Caption"/>
        <w:keepNext/>
        <w:jc w:val="both"/>
        <w:rPr>
          <w:lang w:val="sr-Latn-RS"/>
        </w:rPr>
      </w:pPr>
      <w:bookmarkStart w:id="8" w:name="_Toc90640566"/>
      <w:r w:rsidRPr="00AB1742">
        <w:rPr>
          <w:lang w:val="sr-Latn-RS"/>
        </w:rPr>
        <w:t xml:space="preserve">Grafikon </w:t>
      </w:r>
      <w:r w:rsidRPr="00AB1742">
        <w:rPr>
          <w:lang w:val="sr-Latn-RS"/>
        </w:rPr>
        <w:fldChar w:fldCharType="begin"/>
      </w:r>
      <w:r w:rsidRPr="00AB1742">
        <w:rPr>
          <w:lang w:val="sr-Latn-RS"/>
        </w:rPr>
        <w:instrText xml:space="preserve"> SEQ Figura \* ARABIC </w:instrText>
      </w:r>
      <w:r w:rsidRPr="00AB1742">
        <w:rPr>
          <w:lang w:val="sr-Latn-RS"/>
        </w:rPr>
        <w:fldChar w:fldCharType="separate"/>
      </w:r>
      <w:r w:rsidRPr="00AB1742">
        <w:rPr>
          <w:noProof/>
          <w:lang w:val="sr-Latn-RS"/>
        </w:rPr>
        <w:t>2</w:t>
      </w:r>
      <w:r w:rsidRPr="00AB1742">
        <w:rPr>
          <w:lang w:val="sr-Latn-RS"/>
        </w:rPr>
        <w:fldChar w:fldCharType="end"/>
      </w:r>
      <w:r w:rsidRPr="00AB1742">
        <w:rPr>
          <w:lang w:val="sr-Latn-RS"/>
        </w:rPr>
        <w:t xml:space="preserve"> - Očekivano trajanje života pri rođenju – 2011 (KAS, 2021)</w:t>
      </w:r>
      <w:bookmarkEnd w:id="8"/>
    </w:p>
    <w:p w14:paraId="3FBE6792" w14:textId="00B9944C" w:rsidR="00022BBF" w:rsidRPr="00AB1742" w:rsidRDefault="00953B67" w:rsidP="00022BBF">
      <w:pPr>
        <w:ind w:left="730" w:right="91" w:hanging="10"/>
        <w:jc w:val="both"/>
        <w:rPr>
          <w:rFonts w:ascii="Arial" w:eastAsia="Arial" w:hAnsi="Arial" w:cs="Arial"/>
          <w:highlight w:val="yellow"/>
          <w:lang w:val="sr-Latn-RS"/>
        </w:rPr>
      </w:pPr>
      <w:r w:rsidRPr="00AB1742">
        <w:rPr>
          <w:noProof/>
          <w:lang w:val="en-US"/>
        </w:rPr>
        <mc:AlternateContent>
          <mc:Choice Requires="wpg">
            <w:drawing>
              <wp:inline distT="0" distB="0" distL="0" distR="0" wp14:anchorId="00C56E4F" wp14:editId="7DA36729">
                <wp:extent cx="4714875" cy="2178050"/>
                <wp:effectExtent l="9525" t="12700" r="9525" b="9525"/>
                <wp:docPr id="4" name="Group 1673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4875" cy="2178050"/>
                          <a:chOff x="0" y="0"/>
                          <a:chExt cx="30373" cy="19034"/>
                        </a:xfrm>
                      </wpg:grpSpPr>
                      <wps:wsp>
                        <wps:cNvPr id="5" name="Shape 5541"/>
                        <wps:cNvSpPr>
                          <a:spLocks/>
                        </wps:cNvSpPr>
                        <wps:spPr bwMode="auto">
                          <a:xfrm>
                            <a:off x="2331" y="14660"/>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Shape 5542"/>
                        <wps:cNvSpPr>
                          <a:spLocks/>
                        </wps:cNvSpPr>
                        <wps:spPr bwMode="auto">
                          <a:xfrm>
                            <a:off x="2331" y="12954"/>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Shape 5543"/>
                        <wps:cNvSpPr>
                          <a:spLocks/>
                        </wps:cNvSpPr>
                        <wps:spPr bwMode="auto">
                          <a:xfrm>
                            <a:off x="2331" y="11353"/>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5544"/>
                        <wps:cNvSpPr>
                          <a:spLocks/>
                        </wps:cNvSpPr>
                        <wps:spPr bwMode="auto">
                          <a:xfrm>
                            <a:off x="2331" y="9646"/>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Shape 5545"/>
                        <wps:cNvSpPr>
                          <a:spLocks/>
                        </wps:cNvSpPr>
                        <wps:spPr bwMode="auto">
                          <a:xfrm>
                            <a:off x="2331" y="7955"/>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Shape 5546"/>
                        <wps:cNvSpPr>
                          <a:spLocks/>
                        </wps:cNvSpPr>
                        <wps:spPr bwMode="auto">
                          <a:xfrm>
                            <a:off x="2331" y="6339"/>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Shape 5547"/>
                        <wps:cNvSpPr>
                          <a:spLocks/>
                        </wps:cNvSpPr>
                        <wps:spPr bwMode="auto">
                          <a:xfrm>
                            <a:off x="2331" y="4648"/>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Shape 5548"/>
                        <wps:cNvSpPr>
                          <a:spLocks/>
                        </wps:cNvSpPr>
                        <wps:spPr bwMode="auto">
                          <a:xfrm>
                            <a:off x="2331" y="2941"/>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Shape 5549"/>
                        <wps:cNvSpPr>
                          <a:spLocks/>
                        </wps:cNvSpPr>
                        <wps:spPr bwMode="auto">
                          <a:xfrm>
                            <a:off x="2331" y="1341"/>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Shape 2729443"/>
                        <wps:cNvSpPr>
                          <a:spLocks/>
                        </wps:cNvSpPr>
                        <wps:spPr bwMode="auto">
                          <a:xfrm>
                            <a:off x="5455" y="6827"/>
                            <a:ext cx="2774" cy="9479"/>
                          </a:xfrm>
                          <a:custGeom>
                            <a:avLst/>
                            <a:gdLst>
                              <a:gd name="T0" fmla="*/ 0 w 277368"/>
                              <a:gd name="T1" fmla="*/ 0 h 947928"/>
                              <a:gd name="T2" fmla="*/ 277368 w 277368"/>
                              <a:gd name="T3" fmla="*/ 0 h 947928"/>
                              <a:gd name="T4" fmla="*/ 277368 w 277368"/>
                              <a:gd name="T5" fmla="*/ 947928 h 947928"/>
                              <a:gd name="T6" fmla="*/ 0 w 277368"/>
                              <a:gd name="T7" fmla="*/ 947928 h 947928"/>
                              <a:gd name="T8" fmla="*/ 0 w 277368"/>
                              <a:gd name="T9" fmla="*/ 0 h 947928"/>
                              <a:gd name="T10" fmla="*/ 0 w 277368"/>
                              <a:gd name="T11" fmla="*/ 0 h 947928"/>
                              <a:gd name="T12" fmla="*/ 277368 w 277368"/>
                              <a:gd name="T13" fmla="*/ 947928 h 947928"/>
                            </a:gdLst>
                            <a:ahLst/>
                            <a:cxnLst>
                              <a:cxn ang="0">
                                <a:pos x="T0" y="T1"/>
                              </a:cxn>
                              <a:cxn ang="0">
                                <a:pos x="T2" y="T3"/>
                              </a:cxn>
                              <a:cxn ang="0">
                                <a:pos x="T4" y="T5"/>
                              </a:cxn>
                              <a:cxn ang="0">
                                <a:pos x="T6" y="T7"/>
                              </a:cxn>
                              <a:cxn ang="0">
                                <a:pos x="T8" y="T9"/>
                              </a:cxn>
                            </a:cxnLst>
                            <a:rect l="T10" t="T11" r="T12" b="T13"/>
                            <a:pathLst>
                              <a:path w="277368" h="947928">
                                <a:moveTo>
                                  <a:pt x="0" y="0"/>
                                </a:moveTo>
                                <a:lnTo>
                                  <a:pt x="277368" y="0"/>
                                </a:lnTo>
                                <a:lnTo>
                                  <a:pt x="277368" y="947928"/>
                                </a:lnTo>
                                <a:lnTo>
                                  <a:pt x="0" y="947928"/>
                                </a:lnTo>
                                <a:lnTo>
                                  <a:pt x="0" y="0"/>
                                </a:lnTo>
                              </a:path>
                            </a:pathLst>
                          </a:custGeom>
                          <a:solidFill>
                            <a:srgbClr val="C6D9F1"/>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19" name="Shape 2729444"/>
                        <wps:cNvSpPr>
                          <a:spLocks/>
                        </wps:cNvSpPr>
                        <wps:spPr bwMode="auto">
                          <a:xfrm>
                            <a:off x="14401" y="2270"/>
                            <a:ext cx="2850" cy="14036"/>
                          </a:xfrm>
                          <a:custGeom>
                            <a:avLst/>
                            <a:gdLst>
                              <a:gd name="T0" fmla="*/ 0 w 284988"/>
                              <a:gd name="T1" fmla="*/ 0 h 1403604"/>
                              <a:gd name="T2" fmla="*/ 284988 w 284988"/>
                              <a:gd name="T3" fmla="*/ 0 h 1403604"/>
                              <a:gd name="T4" fmla="*/ 284988 w 284988"/>
                              <a:gd name="T5" fmla="*/ 1403604 h 1403604"/>
                              <a:gd name="T6" fmla="*/ 0 w 284988"/>
                              <a:gd name="T7" fmla="*/ 1403604 h 1403604"/>
                              <a:gd name="T8" fmla="*/ 0 w 284988"/>
                              <a:gd name="T9" fmla="*/ 0 h 1403604"/>
                              <a:gd name="T10" fmla="*/ 0 w 284988"/>
                              <a:gd name="T11" fmla="*/ 0 h 1403604"/>
                              <a:gd name="T12" fmla="*/ 284988 w 284988"/>
                              <a:gd name="T13" fmla="*/ 1403604 h 1403604"/>
                            </a:gdLst>
                            <a:ahLst/>
                            <a:cxnLst>
                              <a:cxn ang="0">
                                <a:pos x="T0" y="T1"/>
                              </a:cxn>
                              <a:cxn ang="0">
                                <a:pos x="T2" y="T3"/>
                              </a:cxn>
                              <a:cxn ang="0">
                                <a:pos x="T4" y="T5"/>
                              </a:cxn>
                              <a:cxn ang="0">
                                <a:pos x="T6" y="T7"/>
                              </a:cxn>
                              <a:cxn ang="0">
                                <a:pos x="T8" y="T9"/>
                              </a:cxn>
                            </a:cxnLst>
                            <a:rect l="T10" t="T11" r="T12" b="T13"/>
                            <a:pathLst>
                              <a:path w="284988" h="1403604">
                                <a:moveTo>
                                  <a:pt x="0" y="0"/>
                                </a:moveTo>
                                <a:lnTo>
                                  <a:pt x="284988" y="0"/>
                                </a:lnTo>
                                <a:lnTo>
                                  <a:pt x="284988" y="1403604"/>
                                </a:lnTo>
                                <a:lnTo>
                                  <a:pt x="0" y="1403604"/>
                                </a:lnTo>
                                <a:lnTo>
                                  <a:pt x="0" y="0"/>
                                </a:lnTo>
                              </a:path>
                            </a:pathLst>
                          </a:custGeom>
                          <a:solidFill>
                            <a:srgbClr val="FFA7A7"/>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0" name="Shape 2729445"/>
                        <wps:cNvSpPr>
                          <a:spLocks/>
                        </wps:cNvSpPr>
                        <wps:spPr bwMode="auto">
                          <a:xfrm>
                            <a:off x="23423" y="11125"/>
                            <a:ext cx="2774" cy="5181"/>
                          </a:xfrm>
                          <a:custGeom>
                            <a:avLst/>
                            <a:gdLst>
                              <a:gd name="T0" fmla="*/ 0 w 277368"/>
                              <a:gd name="T1" fmla="*/ 0 h 518160"/>
                              <a:gd name="T2" fmla="*/ 277368 w 277368"/>
                              <a:gd name="T3" fmla="*/ 0 h 518160"/>
                              <a:gd name="T4" fmla="*/ 277368 w 277368"/>
                              <a:gd name="T5" fmla="*/ 518160 h 518160"/>
                              <a:gd name="T6" fmla="*/ 0 w 277368"/>
                              <a:gd name="T7" fmla="*/ 518160 h 518160"/>
                              <a:gd name="T8" fmla="*/ 0 w 277368"/>
                              <a:gd name="T9" fmla="*/ 0 h 518160"/>
                              <a:gd name="T10" fmla="*/ 0 w 277368"/>
                              <a:gd name="T11" fmla="*/ 0 h 518160"/>
                              <a:gd name="T12" fmla="*/ 277368 w 277368"/>
                              <a:gd name="T13" fmla="*/ 518160 h 518160"/>
                            </a:gdLst>
                            <a:ahLst/>
                            <a:cxnLst>
                              <a:cxn ang="0">
                                <a:pos x="T0" y="T1"/>
                              </a:cxn>
                              <a:cxn ang="0">
                                <a:pos x="T2" y="T3"/>
                              </a:cxn>
                              <a:cxn ang="0">
                                <a:pos x="T4" y="T5"/>
                              </a:cxn>
                              <a:cxn ang="0">
                                <a:pos x="T6" y="T7"/>
                              </a:cxn>
                              <a:cxn ang="0">
                                <a:pos x="T8" y="T9"/>
                              </a:cxn>
                            </a:cxnLst>
                            <a:rect l="T10" t="T11" r="T12" b="T13"/>
                            <a:pathLst>
                              <a:path w="277368" h="518160">
                                <a:moveTo>
                                  <a:pt x="0" y="0"/>
                                </a:moveTo>
                                <a:lnTo>
                                  <a:pt x="277368" y="0"/>
                                </a:lnTo>
                                <a:lnTo>
                                  <a:pt x="277368" y="518160"/>
                                </a:lnTo>
                                <a:lnTo>
                                  <a:pt x="0" y="518160"/>
                                </a:lnTo>
                                <a:lnTo>
                                  <a:pt x="0" y="0"/>
                                </a:lnTo>
                              </a:path>
                            </a:pathLst>
                          </a:custGeom>
                          <a:solidFill>
                            <a:srgbClr val="D7E4B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1" name="Shape 5553"/>
                        <wps:cNvSpPr>
                          <a:spLocks/>
                        </wps:cNvSpPr>
                        <wps:spPr bwMode="auto">
                          <a:xfrm>
                            <a:off x="2331" y="16352"/>
                            <a:ext cx="26990" cy="0"/>
                          </a:xfrm>
                          <a:custGeom>
                            <a:avLst/>
                            <a:gdLst>
                              <a:gd name="T0" fmla="*/ 0 w 2699004"/>
                              <a:gd name="T1" fmla="*/ 2699004 w 2699004"/>
                              <a:gd name="T2" fmla="*/ 0 w 2699004"/>
                              <a:gd name="T3" fmla="*/ 2699004 w 2699004"/>
                            </a:gdLst>
                            <a:ahLst/>
                            <a:cxnLst>
                              <a:cxn ang="0">
                                <a:pos x="T0" y="0"/>
                              </a:cxn>
                              <a:cxn ang="0">
                                <a:pos x="T1" y="0"/>
                              </a:cxn>
                            </a:cxnLst>
                            <a:rect l="T2" t="0" r="T3" b="0"/>
                            <a:pathLst>
                              <a:path w="2699004">
                                <a:moveTo>
                                  <a:pt x="0" y="0"/>
                                </a:moveTo>
                                <a:lnTo>
                                  <a:pt x="2699004" y="0"/>
                                </a:lnTo>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1648235"/>
                        <wps:cNvSpPr>
                          <a:spLocks noChangeArrowheads="1"/>
                        </wps:cNvSpPr>
                        <wps:spPr bwMode="auto">
                          <a:xfrm>
                            <a:off x="6111" y="5185"/>
                            <a:ext cx="119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4ADFA" w14:textId="77777777" w:rsidR="00022BBF" w:rsidRDefault="00022BBF" w:rsidP="00022BBF">
                              <w:r>
                                <w:rPr>
                                  <w:rFonts w:ascii="Calibri" w:eastAsia="Calibri" w:hAnsi="Calibri" w:cs="Calibri"/>
                                  <w:color w:val="404040"/>
                                  <w:spacing w:val="-2"/>
                                  <w:w w:val="69"/>
                                  <w:sz w:val="17"/>
                                </w:rPr>
                                <w:t>76</w:t>
                              </w:r>
                            </w:p>
                          </w:txbxContent>
                        </wps:txbx>
                        <wps:bodyPr rot="0" vert="horz" wrap="square" lIns="0" tIns="0" rIns="0" bIns="0" anchor="t" anchorCtr="0" upright="1">
                          <a:noAutofit/>
                        </wps:bodyPr>
                      </wps:wsp>
                      <wps:wsp>
                        <wps:cNvPr id="23" name="Rectangle 1648237"/>
                        <wps:cNvSpPr>
                          <a:spLocks noChangeArrowheads="1"/>
                        </wps:cNvSpPr>
                        <wps:spPr bwMode="auto">
                          <a:xfrm>
                            <a:off x="7010" y="5185"/>
                            <a:ext cx="300"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CCCDA" w14:textId="77777777" w:rsidR="00022BBF" w:rsidRDefault="00022BBF" w:rsidP="00022BBF">
                              <w:r>
                                <w:rPr>
                                  <w:rFonts w:ascii="Calibri" w:eastAsia="Calibri" w:hAnsi="Calibri" w:cs="Calibri"/>
                                  <w:color w:val="404040"/>
                                  <w:w w:val="72"/>
                                  <w:sz w:val="17"/>
                                </w:rPr>
                                <w:t>,</w:t>
                              </w:r>
                            </w:p>
                          </w:txbxContent>
                        </wps:txbx>
                        <wps:bodyPr rot="0" vert="horz" wrap="square" lIns="0" tIns="0" rIns="0" bIns="0" anchor="t" anchorCtr="0" upright="1">
                          <a:noAutofit/>
                        </wps:bodyPr>
                      </wps:wsp>
                      <wps:wsp>
                        <wps:cNvPr id="24" name="Rectangle 1648236"/>
                        <wps:cNvSpPr>
                          <a:spLocks noChangeArrowheads="1"/>
                        </wps:cNvSpPr>
                        <wps:spPr bwMode="auto">
                          <a:xfrm>
                            <a:off x="7239" y="5185"/>
                            <a:ext cx="609"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3CD5C" w14:textId="77777777" w:rsidR="00022BBF" w:rsidRDefault="00022BBF" w:rsidP="00022BBF">
                              <w:r>
                                <w:rPr>
                                  <w:rFonts w:ascii="Calibri" w:eastAsia="Calibri" w:hAnsi="Calibri" w:cs="Calibri"/>
                                  <w:color w:val="404040"/>
                                  <w:w w:val="70"/>
                                  <w:sz w:val="17"/>
                                </w:rPr>
                                <w:t>7</w:t>
                              </w:r>
                            </w:p>
                          </w:txbxContent>
                        </wps:txbx>
                        <wps:bodyPr rot="0" vert="horz" wrap="square" lIns="0" tIns="0" rIns="0" bIns="0" anchor="t" anchorCtr="0" upright="1">
                          <a:noAutofit/>
                        </wps:bodyPr>
                      </wps:wsp>
                      <wps:wsp>
                        <wps:cNvPr id="25" name="Rectangle 1648232"/>
                        <wps:cNvSpPr>
                          <a:spLocks noChangeArrowheads="1"/>
                        </wps:cNvSpPr>
                        <wps:spPr bwMode="auto">
                          <a:xfrm>
                            <a:off x="15087" y="689"/>
                            <a:ext cx="121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B54A2" w14:textId="77777777" w:rsidR="00022BBF" w:rsidRDefault="00022BBF" w:rsidP="00022BBF">
                              <w:r>
                                <w:rPr>
                                  <w:rFonts w:ascii="Calibri" w:eastAsia="Calibri" w:hAnsi="Calibri" w:cs="Calibri"/>
                                  <w:color w:val="404040"/>
                                  <w:w w:val="70"/>
                                  <w:sz w:val="17"/>
                                </w:rPr>
                                <w:t>79</w:t>
                              </w:r>
                            </w:p>
                          </w:txbxContent>
                        </wps:txbx>
                        <wps:bodyPr rot="0" vert="horz" wrap="square" lIns="0" tIns="0" rIns="0" bIns="0" anchor="t" anchorCtr="0" upright="1">
                          <a:noAutofit/>
                        </wps:bodyPr>
                      </wps:wsp>
                      <wps:wsp>
                        <wps:cNvPr id="26" name="Rectangle 1648234"/>
                        <wps:cNvSpPr>
                          <a:spLocks noChangeArrowheads="1"/>
                        </wps:cNvSpPr>
                        <wps:spPr bwMode="auto">
                          <a:xfrm>
                            <a:off x="15986" y="689"/>
                            <a:ext cx="300"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7EAD3" w14:textId="77777777" w:rsidR="00022BBF" w:rsidRDefault="00022BBF" w:rsidP="00022BBF">
                              <w:r>
                                <w:rPr>
                                  <w:rFonts w:ascii="Calibri" w:eastAsia="Calibri" w:hAnsi="Calibri" w:cs="Calibri"/>
                                  <w:color w:val="404040"/>
                                  <w:w w:val="72"/>
                                  <w:sz w:val="17"/>
                                </w:rPr>
                                <w:t>,</w:t>
                              </w:r>
                            </w:p>
                          </w:txbxContent>
                        </wps:txbx>
                        <wps:bodyPr rot="0" vert="horz" wrap="square" lIns="0" tIns="0" rIns="0" bIns="0" anchor="t" anchorCtr="0" upright="1">
                          <a:noAutofit/>
                        </wps:bodyPr>
                      </wps:wsp>
                      <wps:wsp>
                        <wps:cNvPr id="27" name="Rectangle 1648233"/>
                        <wps:cNvSpPr>
                          <a:spLocks noChangeArrowheads="1"/>
                        </wps:cNvSpPr>
                        <wps:spPr bwMode="auto">
                          <a:xfrm>
                            <a:off x="16215" y="689"/>
                            <a:ext cx="609"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F7883" w14:textId="77777777" w:rsidR="00022BBF" w:rsidRDefault="00022BBF" w:rsidP="00022BBF">
                              <w:r>
                                <w:rPr>
                                  <w:rFonts w:ascii="Calibri" w:eastAsia="Calibri" w:hAnsi="Calibri" w:cs="Calibri"/>
                                  <w:color w:val="404040"/>
                                  <w:w w:val="70"/>
                                  <w:sz w:val="17"/>
                                </w:rPr>
                                <w:t>4</w:t>
                              </w:r>
                            </w:p>
                          </w:txbxContent>
                        </wps:txbx>
                        <wps:bodyPr rot="0" vert="horz" wrap="square" lIns="0" tIns="0" rIns="0" bIns="0" anchor="t" anchorCtr="0" upright="1">
                          <a:noAutofit/>
                        </wps:bodyPr>
                      </wps:wsp>
                      <wps:wsp>
                        <wps:cNvPr id="28" name="Rectangle 1648239"/>
                        <wps:cNvSpPr>
                          <a:spLocks noChangeArrowheads="1"/>
                        </wps:cNvSpPr>
                        <wps:spPr bwMode="auto">
                          <a:xfrm>
                            <a:off x="24063" y="9528"/>
                            <a:ext cx="121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36456" w14:textId="77777777" w:rsidR="00022BBF" w:rsidRDefault="00022BBF" w:rsidP="00022BBF">
                              <w:r>
                                <w:rPr>
                                  <w:rFonts w:ascii="Calibri" w:eastAsia="Calibri" w:hAnsi="Calibri" w:cs="Calibri"/>
                                  <w:color w:val="404040"/>
                                  <w:w w:val="70"/>
                                  <w:sz w:val="17"/>
                                </w:rPr>
                                <w:t>74</w:t>
                              </w:r>
                            </w:p>
                          </w:txbxContent>
                        </wps:txbx>
                        <wps:bodyPr rot="0" vert="horz" wrap="square" lIns="0" tIns="0" rIns="0" bIns="0" anchor="t" anchorCtr="0" upright="1">
                          <a:noAutofit/>
                        </wps:bodyPr>
                      </wps:wsp>
                      <wps:wsp>
                        <wps:cNvPr id="29" name="Rectangle 1648241"/>
                        <wps:cNvSpPr>
                          <a:spLocks noChangeArrowheads="1"/>
                        </wps:cNvSpPr>
                        <wps:spPr bwMode="auto">
                          <a:xfrm>
                            <a:off x="24962" y="9528"/>
                            <a:ext cx="300"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0064D" w14:textId="77777777" w:rsidR="00022BBF" w:rsidRDefault="00022BBF" w:rsidP="00022BBF">
                              <w:r>
                                <w:rPr>
                                  <w:rFonts w:ascii="Calibri" w:eastAsia="Calibri" w:hAnsi="Calibri" w:cs="Calibri"/>
                                  <w:color w:val="404040"/>
                                  <w:w w:val="72"/>
                                  <w:sz w:val="17"/>
                                </w:rPr>
                                <w:t>,</w:t>
                              </w:r>
                            </w:p>
                          </w:txbxContent>
                        </wps:txbx>
                        <wps:bodyPr rot="0" vert="horz" wrap="square" lIns="0" tIns="0" rIns="0" bIns="0" anchor="t" anchorCtr="0" upright="1">
                          <a:noAutofit/>
                        </wps:bodyPr>
                      </wps:wsp>
                      <wps:wsp>
                        <wps:cNvPr id="30" name="Rectangle 1648240"/>
                        <wps:cNvSpPr>
                          <a:spLocks noChangeArrowheads="1"/>
                        </wps:cNvSpPr>
                        <wps:spPr bwMode="auto">
                          <a:xfrm>
                            <a:off x="25191" y="9528"/>
                            <a:ext cx="609"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467CC" w14:textId="77777777" w:rsidR="00022BBF" w:rsidRDefault="00022BBF" w:rsidP="00022BBF">
                              <w:r>
                                <w:rPr>
                                  <w:rFonts w:ascii="Calibri" w:eastAsia="Calibri" w:hAnsi="Calibri" w:cs="Calibri"/>
                                  <w:color w:val="404040"/>
                                  <w:w w:val="70"/>
                                  <w:sz w:val="17"/>
                                </w:rPr>
                                <w:t>1</w:t>
                              </w:r>
                            </w:p>
                          </w:txbxContent>
                        </wps:txbx>
                        <wps:bodyPr rot="0" vert="horz" wrap="square" lIns="0" tIns="0" rIns="0" bIns="0" anchor="t" anchorCtr="0" upright="1">
                          <a:noAutofit/>
                        </wps:bodyPr>
                      </wps:wsp>
                      <wps:wsp>
                        <wps:cNvPr id="31" name="Rectangle 5557"/>
                        <wps:cNvSpPr>
                          <a:spLocks noChangeArrowheads="1"/>
                        </wps:cNvSpPr>
                        <wps:spPr bwMode="auto">
                          <a:xfrm>
                            <a:off x="655" y="15822"/>
                            <a:ext cx="119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B7427" w14:textId="77777777" w:rsidR="00022BBF" w:rsidRDefault="00022BBF" w:rsidP="00022BBF">
                              <w:r>
                                <w:rPr>
                                  <w:rFonts w:ascii="Calibri" w:eastAsia="Calibri" w:hAnsi="Calibri" w:cs="Calibri"/>
                                  <w:color w:val="595959"/>
                                  <w:spacing w:val="-2"/>
                                  <w:w w:val="69"/>
                                  <w:sz w:val="17"/>
                                </w:rPr>
                                <w:t>71</w:t>
                              </w:r>
                            </w:p>
                          </w:txbxContent>
                        </wps:txbx>
                        <wps:bodyPr rot="0" vert="horz" wrap="square" lIns="0" tIns="0" rIns="0" bIns="0" anchor="t" anchorCtr="0" upright="1">
                          <a:noAutofit/>
                        </wps:bodyPr>
                      </wps:wsp>
                      <wps:wsp>
                        <wps:cNvPr id="288" name="Rectangle 5558"/>
                        <wps:cNvSpPr>
                          <a:spLocks noChangeArrowheads="1"/>
                        </wps:cNvSpPr>
                        <wps:spPr bwMode="auto">
                          <a:xfrm>
                            <a:off x="655" y="14161"/>
                            <a:ext cx="608"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BC367" w14:textId="77777777" w:rsidR="00022BBF" w:rsidRDefault="00022BBF" w:rsidP="00022BBF">
                              <w:r>
                                <w:rPr>
                                  <w:rFonts w:ascii="Calibri" w:eastAsia="Calibri" w:hAnsi="Calibri" w:cs="Calibri"/>
                                  <w:color w:val="595959"/>
                                  <w:w w:val="70"/>
                                  <w:sz w:val="17"/>
                                </w:rPr>
                                <w:t>7</w:t>
                              </w:r>
                            </w:p>
                          </w:txbxContent>
                        </wps:txbx>
                        <wps:bodyPr rot="0" vert="horz" wrap="square" lIns="0" tIns="0" rIns="0" bIns="0" anchor="t" anchorCtr="0" upright="1">
                          <a:noAutofit/>
                        </wps:bodyPr>
                      </wps:wsp>
                      <wps:wsp>
                        <wps:cNvPr id="290" name="Rectangle 5559"/>
                        <wps:cNvSpPr>
                          <a:spLocks noChangeArrowheads="1"/>
                        </wps:cNvSpPr>
                        <wps:spPr bwMode="auto">
                          <a:xfrm>
                            <a:off x="1097" y="14161"/>
                            <a:ext cx="608"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FFA51" w14:textId="77777777" w:rsidR="00022BBF" w:rsidRDefault="00022BBF" w:rsidP="00022BBF">
                              <w:r>
                                <w:rPr>
                                  <w:rFonts w:ascii="Calibri" w:eastAsia="Calibri" w:hAnsi="Calibri" w:cs="Calibri"/>
                                  <w:color w:val="595959"/>
                                  <w:w w:val="70"/>
                                  <w:sz w:val="17"/>
                                </w:rPr>
                                <w:t>2</w:t>
                              </w:r>
                            </w:p>
                          </w:txbxContent>
                        </wps:txbx>
                        <wps:bodyPr rot="0" vert="horz" wrap="square" lIns="0" tIns="0" rIns="0" bIns="0" anchor="t" anchorCtr="0" upright="1">
                          <a:noAutofit/>
                        </wps:bodyPr>
                      </wps:wsp>
                      <wps:wsp>
                        <wps:cNvPr id="291" name="Rectangle 5560"/>
                        <wps:cNvSpPr>
                          <a:spLocks noChangeArrowheads="1"/>
                        </wps:cNvSpPr>
                        <wps:spPr bwMode="auto">
                          <a:xfrm>
                            <a:off x="655" y="12485"/>
                            <a:ext cx="119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1115F" w14:textId="77777777" w:rsidR="00022BBF" w:rsidRDefault="00022BBF" w:rsidP="00022BBF">
                              <w:r>
                                <w:rPr>
                                  <w:rFonts w:ascii="Calibri" w:eastAsia="Calibri" w:hAnsi="Calibri" w:cs="Calibri"/>
                                  <w:color w:val="595959"/>
                                  <w:spacing w:val="-2"/>
                                  <w:w w:val="69"/>
                                  <w:sz w:val="17"/>
                                </w:rPr>
                                <w:t>73</w:t>
                              </w:r>
                            </w:p>
                          </w:txbxContent>
                        </wps:txbx>
                        <wps:bodyPr rot="0" vert="horz" wrap="square" lIns="0" tIns="0" rIns="0" bIns="0" anchor="t" anchorCtr="0" upright="1">
                          <a:noAutofit/>
                        </wps:bodyPr>
                      </wps:wsp>
                      <wps:wsp>
                        <wps:cNvPr id="292" name="Rectangle 5561"/>
                        <wps:cNvSpPr>
                          <a:spLocks noChangeArrowheads="1"/>
                        </wps:cNvSpPr>
                        <wps:spPr bwMode="auto">
                          <a:xfrm>
                            <a:off x="655" y="10823"/>
                            <a:ext cx="1196" cy="1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A5691" w14:textId="77777777" w:rsidR="00022BBF" w:rsidRDefault="00022BBF" w:rsidP="00022BBF">
                              <w:r>
                                <w:rPr>
                                  <w:rFonts w:ascii="Calibri" w:eastAsia="Calibri" w:hAnsi="Calibri" w:cs="Calibri"/>
                                  <w:color w:val="595959"/>
                                  <w:spacing w:val="-2"/>
                                  <w:w w:val="69"/>
                                  <w:sz w:val="17"/>
                                </w:rPr>
                                <w:t>74</w:t>
                              </w:r>
                            </w:p>
                          </w:txbxContent>
                        </wps:txbx>
                        <wps:bodyPr rot="0" vert="horz" wrap="square" lIns="0" tIns="0" rIns="0" bIns="0" anchor="t" anchorCtr="0" upright="1">
                          <a:noAutofit/>
                        </wps:bodyPr>
                      </wps:wsp>
                      <wps:wsp>
                        <wps:cNvPr id="293" name="Rectangle 5562"/>
                        <wps:cNvSpPr>
                          <a:spLocks noChangeArrowheads="1"/>
                        </wps:cNvSpPr>
                        <wps:spPr bwMode="auto">
                          <a:xfrm>
                            <a:off x="655" y="9162"/>
                            <a:ext cx="119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93165" w14:textId="77777777" w:rsidR="00022BBF" w:rsidRDefault="00022BBF" w:rsidP="00022BBF">
                              <w:r>
                                <w:rPr>
                                  <w:rFonts w:ascii="Calibri" w:eastAsia="Calibri" w:hAnsi="Calibri" w:cs="Calibri"/>
                                  <w:color w:val="595959"/>
                                  <w:spacing w:val="-2"/>
                                  <w:w w:val="69"/>
                                  <w:sz w:val="17"/>
                                </w:rPr>
                                <w:t>75</w:t>
                              </w:r>
                            </w:p>
                          </w:txbxContent>
                        </wps:txbx>
                        <wps:bodyPr rot="0" vert="horz" wrap="square" lIns="0" tIns="0" rIns="0" bIns="0" anchor="t" anchorCtr="0" upright="1">
                          <a:noAutofit/>
                        </wps:bodyPr>
                      </wps:wsp>
                      <wps:wsp>
                        <wps:cNvPr id="294" name="Rectangle 5563"/>
                        <wps:cNvSpPr>
                          <a:spLocks noChangeArrowheads="1"/>
                        </wps:cNvSpPr>
                        <wps:spPr bwMode="auto">
                          <a:xfrm>
                            <a:off x="655" y="7486"/>
                            <a:ext cx="119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FA4C4" w14:textId="77777777" w:rsidR="00022BBF" w:rsidRDefault="00022BBF" w:rsidP="00022BBF">
                              <w:r>
                                <w:rPr>
                                  <w:rFonts w:ascii="Calibri" w:eastAsia="Calibri" w:hAnsi="Calibri" w:cs="Calibri"/>
                                  <w:color w:val="595959"/>
                                  <w:spacing w:val="-2"/>
                                  <w:w w:val="69"/>
                                  <w:sz w:val="17"/>
                                </w:rPr>
                                <w:t>76</w:t>
                              </w:r>
                            </w:p>
                          </w:txbxContent>
                        </wps:txbx>
                        <wps:bodyPr rot="0" vert="horz" wrap="square" lIns="0" tIns="0" rIns="0" bIns="0" anchor="t" anchorCtr="0" upright="1">
                          <a:noAutofit/>
                        </wps:bodyPr>
                      </wps:wsp>
                      <wps:wsp>
                        <wps:cNvPr id="295" name="Rectangle 5564"/>
                        <wps:cNvSpPr>
                          <a:spLocks noChangeArrowheads="1"/>
                        </wps:cNvSpPr>
                        <wps:spPr bwMode="auto">
                          <a:xfrm>
                            <a:off x="655" y="5825"/>
                            <a:ext cx="119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DA305" w14:textId="77777777" w:rsidR="00022BBF" w:rsidRDefault="00022BBF" w:rsidP="00022BBF">
                              <w:r>
                                <w:rPr>
                                  <w:rFonts w:ascii="Calibri" w:eastAsia="Calibri" w:hAnsi="Calibri" w:cs="Calibri"/>
                                  <w:color w:val="595959"/>
                                  <w:spacing w:val="-2"/>
                                  <w:w w:val="69"/>
                                  <w:sz w:val="17"/>
                                </w:rPr>
                                <w:t>77</w:t>
                              </w:r>
                            </w:p>
                          </w:txbxContent>
                        </wps:txbx>
                        <wps:bodyPr rot="0" vert="horz" wrap="square" lIns="0" tIns="0" rIns="0" bIns="0" anchor="t" anchorCtr="0" upright="1">
                          <a:noAutofit/>
                        </wps:bodyPr>
                      </wps:wsp>
                      <wps:wsp>
                        <wps:cNvPr id="296" name="Rectangle 5565"/>
                        <wps:cNvSpPr>
                          <a:spLocks noChangeArrowheads="1"/>
                        </wps:cNvSpPr>
                        <wps:spPr bwMode="auto">
                          <a:xfrm>
                            <a:off x="655" y="4148"/>
                            <a:ext cx="1196" cy="1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D6C65" w14:textId="77777777" w:rsidR="00022BBF" w:rsidRDefault="00022BBF" w:rsidP="00022BBF">
                              <w:r>
                                <w:rPr>
                                  <w:rFonts w:ascii="Calibri" w:eastAsia="Calibri" w:hAnsi="Calibri" w:cs="Calibri"/>
                                  <w:color w:val="595959"/>
                                  <w:spacing w:val="-2"/>
                                  <w:w w:val="69"/>
                                  <w:sz w:val="17"/>
                                </w:rPr>
                                <w:t>78</w:t>
                              </w:r>
                            </w:p>
                          </w:txbxContent>
                        </wps:txbx>
                        <wps:bodyPr rot="0" vert="horz" wrap="square" lIns="0" tIns="0" rIns="0" bIns="0" anchor="t" anchorCtr="0" upright="1">
                          <a:noAutofit/>
                        </wps:bodyPr>
                      </wps:wsp>
                      <wps:wsp>
                        <wps:cNvPr id="297" name="Rectangle 5566"/>
                        <wps:cNvSpPr>
                          <a:spLocks noChangeArrowheads="1"/>
                        </wps:cNvSpPr>
                        <wps:spPr bwMode="auto">
                          <a:xfrm>
                            <a:off x="655" y="2487"/>
                            <a:ext cx="119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A1E29" w14:textId="77777777" w:rsidR="00022BBF" w:rsidRDefault="00022BBF" w:rsidP="00022BBF">
                              <w:r>
                                <w:rPr>
                                  <w:rFonts w:ascii="Calibri" w:eastAsia="Calibri" w:hAnsi="Calibri" w:cs="Calibri"/>
                                  <w:color w:val="595959"/>
                                  <w:spacing w:val="-2"/>
                                  <w:w w:val="69"/>
                                  <w:sz w:val="17"/>
                                </w:rPr>
                                <w:t>79</w:t>
                              </w:r>
                            </w:p>
                          </w:txbxContent>
                        </wps:txbx>
                        <wps:bodyPr rot="0" vert="horz" wrap="square" lIns="0" tIns="0" rIns="0" bIns="0" anchor="t" anchorCtr="0" upright="1">
                          <a:noAutofit/>
                        </wps:bodyPr>
                      </wps:wsp>
                      <wps:wsp>
                        <wps:cNvPr id="298" name="Rectangle 5567"/>
                        <wps:cNvSpPr>
                          <a:spLocks noChangeArrowheads="1"/>
                        </wps:cNvSpPr>
                        <wps:spPr bwMode="auto">
                          <a:xfrm>
                            <a:off x="655" y="826"/>
                            <a:ext cx="1196"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4D62A" w14:textId="77777777" w:rsidR="00022BBF" w:rsidRDefault="00022BBF" w:rsidP="00022BBF">
                              <w:r>
                                <w:rPr>
                                  <w:rFonts w:ascii="Calibri" w:eastAsia="Calibri" w:hAnsi="Calibri" w:cs="Calibri"/>
                                  <w:color w:val="595959"/>
                                  <w:spacing w:val="-2"/>
                                  <w:w w:val="69"/>
                                  <w:sz w:val="17"/>
                                </w:rPr>
                                <w:t>80</w:t>
                              </w:r>
                            </w:p>
                          </w:txbxContent>
                        </wps:txbx>
                        <wps:bodyPr rot="0" vert="horz" wrap="square" lIns="0" tIns="0" rIns="0" bIns="0" anchor="t" anchorCtr="0" upright="1">
                          <a:noAutofit/>
                        </wps:bodyPr>
                      </wps:wsp>
                      <wps:wsp>
                        <wps:cNvPr id="299" name="Rectangle 5568"/>
                        <wps:cNvSpPr>
                          <a:spLocks noChangeArrowheads="1"/>
                        </wps:cNvSpPr>
                        <wps:spPr bwMode="auto">
                          <a:xfrm>
                            <a:off x="5044" y="17224"/>
                            <a:ext cx="4973"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EEEDE" w14:textId="77777777" w:rsidR="00022BBF" w:rsidRDefault="00022BBF" w:rsidP="00022BBF">
                              <w:r w:rsidRPr="006E416E">
                                <w:rPr>
                                  <w:rFonts w:ascii="Calibri" w:eastAsia="Calibri" w:hAnsi="Calibri" w:cs="Calibri"/>
                                  <w:color w:val="595959"/>
                                  <w:w w:val="70"/>
                                  <w:sz w:val="17"/>
                                </w:rPr>
                                <w:t>average</w:t>
                              </w:r>
                            </w:p>
                          </w:txbxContent>
                        </wps:txbx>
                        <wps:bodyPr rot="0" vert="horz" wrap="square" lIns="0" tIns="0" rIns="0" bIns="0" anchor="t" anchorCtr="0" upright="1">
                          <a:noAutofit/>
                        </wps:bodyPr>
                      </wps:wsp>
                      <wps:wsp>
                        <wps:cNvPr id="300" name="Rectangle 5569"/>
                        <wps:cNvSpPr>
                          <a:spLocks noChangeArrowheads="1"/>
                        </wps:cNvSpPr>
                        <wps:spPr bwMode="auto">
                          <a:xfrm>
                            <a:off x="14706" y="17224"/>
                            <a:ext cx="3068"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AF7F0" w14:textId="77777777" w:rsidR="00022BBF" w:rsidRDefault="00022BBF" w:rsidP="00022BBF">
                              <w:r w:rsidRPr="006E416E">
                                <w:rPr>
                                  <w:rFonts w:ascii="Calibri" w:eastAsia="Calibri" w:hAnsi="Calibri" w:cs="Calibri"/>
                                  <w:color w:val="595959"/>
                                  <w:w w:val="68"/>
                                  <w:sz w:val="17"/>
                                </w:rPr>
                                <w:t>Women</w:t>
                              </w:r>
                            </w:p>
                          </w:txbxContent>
                        </wps:txbx>
                        <wps:bodyPr rot="0" vert="horz" wrap="square" lIns="0" tIns="0" rIns="0" bIns="0" anchor="t" anchorCtr="0" upright="1">
                          <a:noAutofit/>
                        </wps:bodyPr>
                      </wps:wsp>
                      <wps:wsp>
                        <wps:cNvPr id="301" name="Rectangle 5570"/>
                        <wps:cNvSpPr>
                          <a:spLocks noChangeArrowheads="1"/>
                        </wps:cNvSpPr>
                        <wps:spPr bwMode="auto">
                          <a:xfrm>
                            <a:off x="23286" y="17224"/>
                            <a:ext cx="4179"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22F4C" w14:textId="77777777" w:rsidR="00022BBF" w:rsidRDefault="00022BBF" w:rsidP="00022BBF">
                              <w:r w:rsidRPr="006E416E">
                                <w:rPr>
                                  <w:rFonts w:ascii="Calibri" w:eastAsia="Calibri" w:hAnsi="Calibri" w:cs="Calibri"/>
                                  <w:color w:val="595959"/>
                                  <w:w w:val="70"/>
                                  <w:sz w:val="17"/>
                                </w:rPr>
                                <w:t>Men</w:t>
                              </w:r>
                            </w:p>
                          </w:txbxContent>
                        </wps:txbx>
                        <wps:bodyPr rot="0" vert="horz" wrap="square" lIns="0" tIns="0" rIns="0" bIns="0" anchor="t" anchorCtr="0" upright="1">
                          <a:noAutofit/>
                        </wps:bodyPr>
                      </wps:wsp>
                      <wps:wsp>
                        <wps:cNvPr id="302" name="Shape 5571"/>
                        <wps:cNvSpPr>
                          <a:spLocks/>
                        </wps:cNvSpPr>
                        <wps:spPr bwMode="auto">
                          <a:xfrm>
                            <a:off x="0" y="0"/>
                            <a:ext cx="30373" cy="19034"/>
                          </a:xfrm>
                          <a:custGeom>
                            <a:avLst/>
                            <a:gdLst>
                              <a:gd name="T0" fmla="*/ 0 w 3037332"/>
                              <a:gd name="T1" fmla="*/ 1903476 h 1903476"/>
                              <a:gd name="T2" fmla="*/ 3037332 w 3037332"/>
                              <a:gd name="T3" fmla="*/ 1903476 h 1903476"/>
                              <a:gd name="T4" fmla="*/ 3037332 w 3037332"/>
                              <a:gd name="T5" fmla="*/ 0 h 1903476"/>
                              <a:gd name="T6" fmla="*/ 0 w 3037332"/>
                              <a:gd name="T7" fmla="*/ 0 h 1903476"/>
                              <a:gd name="T8" fmla="*/ 0 w 3037332"/>
                              <a:gd name="T9" fmla="*/ 1903476 h 1903476"/>
                              <a:gd name="T10" fmla="*/ 0 w 3037332"/>
                              <a:gd name="T11" fmla="*/ 0 h 1903476"/>
                              <a:gd name="T12" fmla="*/ 3037332 w 3037332"/>
                              <a:gd name="T13" fmla="*/ 1903476 h 1903476"/>
                            </a:gdLst>
                            <a:ahLst/>
                            <a:cxnLst>
                              <a:cxn ang="0">
                                <a:pos x="T0" y="T1"/>
                              </a:cxn>
                              <a:cxn ang="0">
                                <a:pos x="T2" y="T3"/>
                              </a:cxn>
                              <a:cxn ang="0">
                                <a:pos x="T4" y="T5"/>
                              </a:cxn>
                              <a:cxn ang="0">
                                <a:pos x="T6" y="T7"/>
                              </a:cxn>
                              <a:cxn ang="0">
                                <a:pos x="T8" y="T9"/>
                              </a:cxn>
                            </a:cxnLst>
                            <a:rect l="T10" t="T11" r="T12" b="T13"/>
                            <a:pathLst>
                              <a:path w="3037332" h="1903476">
                                <a:moveTo>
                                  <a:pt x="0" y="1903476"/>
                                </a:moveTo>
                                <a:lnTo>
                                  <a:pt x="3037332" y="1903476"/>
                                </a:lnTo>
                                <a:lnTo>
                                  <a:pt x="3037332" y="0"/>
                                </a:lnTo>
                                <a:lnTo>
                                  <a:pt x="0" y="0"/>
                                </a:lnTo>
                                <a:lnTo>
                                  <a:pt x="0" y="1903476"/>
                                </a:lnTo>
                                <a:close/>
                              </a:path>
                            </a:pathLst>
                          </a:custGeom>
                          <a:noFill/>
                          <a:ln w="752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0C56E4F" id="Group 1673919" o:spid="_x0000_s1097" style="width:371.25pt;height:171.5pt;mso-position-horizontal-relative:char;mso-position-vertical-relative:line" coordsize="30373,19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">
                <v:shape id="Shape 5541" o:spid="_x0000_s1098" style="position:absolute;left:2331;top:14660;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" path="m,l2699004,e" filled="f" strokecolor="#d9d9d9" strokeweight=".20906mm">
                  <v:path arrowok="t" o:connecttype="custom" o:connectlocs="0,0;26990,0" o:connectangles="0,0" textboxrect="0,0,2699004,0"/>
                </v:shape>
                <v:shape id="Shape 5542" o:spid="_x0000_s1099" style="position:absolute;left:2331;top:12954;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" path="m,l2699004,e" filled="f" strokecolor="#d9d9d9" strokeweight=".20906mm">
                  <v:path arrowok="t" o:connecttype="custom" o:connectlocs="0,0;26990,0" o:connectangles="0,0" textboxrect="0,0,2699004,0"/>
                </v:shape>
                <v:shape id="Shape 5543" o:spid="_x0000_s1100" style="position:absolute;left:2331;top:11353;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" path="m,l2699004,e" filled="f" strokecolor="#d9d9d9" strokeweight=".20906mm">
                  <v:path arrowok="t" o:connecttype="custom" o:connectlocs="0,0;26990,0" o:connectangles="0,0" textboxrect="0,0,2699004,0"/>
                </v:shape>
                <v:shape id="Shape 5544" o:spid="_x0000_s1101" style="position:absolute;left:2331;top:9646;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" path="m,l2699004,e" filled="f" strokecolor="#d9d9d9" strokeweight=".20906mm">
                  <v:path arrowok="t" o:connecttype="custom" o:connectlocs="0,0;26990,0" o:connectangles="0,0" textboxrect="0,0,2699004,0"/>
                </v:shape>
                <v:shape id="Shape 5545" o:spid="_x0000_s1102" style="position:absolute;left:2331;top:7955;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" path="m,l2699004,e" filled="f" strokecolor="#d9d9d9" strokeweight=".20906mm">
                  <v:path arrowok="t" o:connecttype="custom" o:connectlocs="0,0;26990,0" o:connectangles="0,0" textboxrect="0,0,2699004,0"/>
                </v:shape>
                <v:shape id="Shape 5546" o:spid="_x0000_s1103" style="position:absolute;left:2331;top:6339;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" path="m,l2699004,e" filled="f" strokecolor="#d9d9d9" strokeweight=".20906mm">
                  <v:path arrowok="t" o:connecttype="custom" o:connectlocs="0,0;26990,0" o:connectangles="0,0" textboxrect="0,0,2699004,0"/>
                </v:shape>
                <v:shape id="Shape 5547" o:spid="_x0000_s1104" style="position:absolute;left:2331;top:4648;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" path="m,l2699004,e" filled="f" strokecolor="#d9d9d9" strokeweight=".20906mm">
                  <v:path arrowok="t" o:connecttype="custom" o:connectlocs="0,0;26990,0" o:connectangles="0,0" textboxrect="0,0,2699004,0"/>
                </v:shape>
                <v:shape id="Shape 5548" o:spid="_x0000_s1105" style="position:absolute;left:2331;top:2941;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" path="m,l2699004,e" filled="f" strokecolor="#d9d9d9" strokeweight=".20906mm">
                  <v:path arrowok="t" o:connecttype="custom" o:connectlocs="0,0;26990,0" o:connectangles="0,0" textboxrect="0,0,2699004,0"/>
                </v:shape>
                <v:shape id="Shape 5549" o:spid="_x0000_s1106" style="position:absolute;left:2331;top:1341;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" path="m,l2699004,e" filled="f" strokecolor="#d9d9d9" strokeweight=".20906mm">
                  <v:path arrowok="t" o:connecttype="custom" o:connectlocs="0,0;26990,0" o:connectangles="0,0" textboxrect="0,0,2699004,0"/>
                </v:shape>
                <v:shape id="Shape 2729443" o:spid="_x0000_s1107" style="position:absolute;left:5455;top:6827;width:2774;height:9479;visibility:visible;mso-wrap-style:square;v-text-anchor:top" coordsize="277368,947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" path="m,l277368,r,947928l,947928,,e" fillcolor="#c6d9f1" stroked="f" strokeweight="0">
                  <v:path arrowok="t" o:connecttype="custom" o:connectlocs="0,0;2774,0;2774,9479;0,9479;0,0" o:connectangles="0,0,0,0,0" textboxrect="0,0,277368,947928"/>
                </v:shape>
                <v:shape id="Shape 2729444" o:spid="_x0000_s1108" style="position:absolute;left:14401;top:2270;width:2850;height:14036;visibility:visible;mso-wrap-style:square;v-text-anchor:top" coordsize="284988,140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" path="m,l284988,r,1403604l,1403604,,e" fillcolor="#ffa7a7" stroked="f" strokeweight="0">
                  <v:path arrowok="t" o:connecttype="custom" o:connectlocs="0,0;2850,0;2850,14036;0,14036;0,0" o:connectangles="0,0,0,0,0" textboxrect="0,0,284988,1403604"/>
                </v:shape>
                <v:shape id="Shape 2729445" o:spid="_x0000_s1109" style="position:absolute;left:23423;top:11125;width:2774;height:5181;visibility:visible;mso-wrap-style:square;v-text-anchor:top" coordsize="277368,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" path="m,l277368,r,518160l,518160,,e" fillcolor="#d7e4bd" stroked="f" strokeweight="0">
                  <v:path arrowok="t" o:connecttype="custom" o:connectlocs="0,0;2774,0;2774,5181;0,5181;0,0" o:connectangles="0,0,0,0,0" textboxrect="0,0,277368,518160"/>
                </v:shape>
                <v:shape id="Shape 5553" o:spid="_x0000_s1110" style="position:absolute;left:2331;top:16352;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" path="m,l2699004,e" filled="f" strokecolor="#d9d9d9" strokeweight=".20906mm">
                  <v:path arrowok="t" o:connecttype="custom" o:connectlocs="0,0;26990,0" o:connectangles="0,0" textboxrect="0,0,2699004,0"/>
                </v:shape>
                <v:rect id="Rectangle 1648235" o:spid="_x0000_s1111" style="position:absolute;left:6111;top:5185;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144ADFA" w14:textId="77777777" w:rsidR="00022BBF" w:rsidRDefault="00022BBF" w:rsidP="00022BBF">
                        <w:r>
                          <w:rPr>
                            <w:rFonts w:ascii="Calibri" w:eastAsia="Calibri" w:hAnsi="Calibri" w:cs="Calibri"/>
                            <w:color w:val="404040"/>
                            <w:spacing w:val="-2"/>
                            <w:w w:val="69"/>
                            <w:sz w:val="17"/>
                          </w:rPr>
                          <w:t>76</w:t>
                        </w:r>
                      </w:p>
                    </w:txbxContent>
                  </v:textbox>
                </v:rect>
                <v:rect id="Rectangle 1648237" o:spid="_x0000_s1112" style="position:absolute;left:7010;top:5185;width:300;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6ECCCDA" w14:textId="77777777" w:rsidR="00022BBF" w:rsidRDefault="00022BBF" w:rsidP="00022BBF">
                        <w:r>
                          <w:rPr>
                            <w:rFonts w:ascii="Calibri" w:eastAsia="Calibri" w:hAnsi="Calibri" w:cs="Calibri"/>
                            <w:color w:val="404040"/>
                            <w:w w:val="72"/>
                            <w:sz w:val="17"/>
                          </w:rPr>
                          <w:t>,</w:t>
                        </w:r>
                      </w:p>
                    </w:txbxContent>
                  </v:textbox>
                </v:rect>
                <v:rect id="Rectangle 1648236" o:spid="_x0000_s1113" style="position:absolute;left:7239;top:5185;width:60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7F3CD5C" w14:textId="77777777" w:rsidR="00022BBF" w:rsidRDefault="00022BBF" w:rsidP="00022BBF">
                        <w:r>
                          <w:rPr>
                            <w:rFonts w:ascii="Calibri" w:eastAsia="Calibri" w:hAnsi="Calibri" w:cs="Calibri"/>
                            <w:color w:val="404040"/>
                            <w:w w:val="70"/>
                            <w:sz w:val="17"/>
                          </w:rPr>
                          <w:t>7</w:t>
                        </w:r>
                      </w:p>
                    </w:txbxContent>
                  </v:textbox>
                </v:rect>
                <v:rect id="Rectangle 1648232" o:spid="_x0000_s1114" style="position:absolute;left:15087;top:689;width:121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3DB54A2" w14:textId="77777777" w:rsidR="00022BBF" w:rsidRDefault="00022BBF" w:rsidP="00022BBF">
                        <w:r>
                          <w:rPr>
                            <w:rFonts w:ascii="Calibri" w:eastAsia="Calibri" w:hAnsi="Calibri" w:cs="Calibri"/>
                            <w:color w:val="404040"/>
                            <w:w w:val="70"/>
                            <w:sz w:val="17"/>
                          </w:rPr>
                          <w:t>79</w:t>
                        </w:r>
                      </w:p>
                    </w:txbxContent>
                  </v:textbox>
                </v:rect>
                <v:rect id="Rectangle 1648234" o:spid="_x0000_s1115" style="position:absolute;left:15986;top:689;width:300;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527EAD3" w14:textId="77777777" w:rsidR="00022BBF" w:rsidRDefault="00022BBF" w:rsidP="00022BBF">
                        <w:r>
                          <w:rPr>
                            <w:rFonts w:ascii="Calibri" w:eastAsia="Calibri" w:hAnsi="Calibri" w:cs="Calibri"/>
                            <w:color w:val="404040"/>
                            <w:w w:val="72"/>
                            <w:sz w:val="17"/>
                          </w:rPr>
                          <w:t>,</w:t>
                        </w:r>
                      </w:p>
                    </w:txbxContent>
                  </v:textbox>
                </v:rect>
                <v:rect id="Rectangle 1648233" o:spid="_x0000_s1116" style="position:absolute;left:16215;top:689;width:60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F4F7883" w14:textId="77777777" w:rsidR="00022BBF" w:rsidRDefault="00022BBF" w:rsidP="00022BBF">
                        <w:r>
                          <w:rPr>
                            <w:rFonts w:ascii="Calibri" w:eastAsia="Calibri" w:hAnsi="Calibri" w:cs="Calibri"/>
                            <w:color w:val="404040"/>
                            <w:w w:val="70"/>
                            <w:sz w:val="17"/>
                          </w:rPr>
                          <w:t>4</w:t>
                        </w:r>
                      </w:p>
                    </w:txbxContent>
                  </v:textbox>
                </v:rect>
                <v:rect id="Rectangle 1648239" o:spid="_x0000_s1117" style="position:absolute;left:24063;top:9528;width:121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2936456" w14:textId="77777777" w:rsidR="00022BBF" w:rsidRDefault="00022BBF" w:rsidP="00022BBF">
                        <w:r>
                          <w:rPr>
                            <w:rFonts w:ascii="Calibri" w:eastAsia="Calibri" w:hAnsi="Calibri" w:cs="Calibri"/>
                            <w:color w:val="404040"/>
                            <w:w w:val="70"/>
                            <w:sz w:val="17"/>
                          </w:rPr>
                          <w:t>74</w:t>
                        </w:r>
                      </w:p>
                    </w:txbxContent>
                  </v:textbox>
                </v:rect>
                <v:rect id="Rectangle 1648241" o:spid="_x0000_s1118" style="position:absolute;left:24962;top:9528;width:300;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AA0064D" w14:textId="77777777" w:rsidR="00022BBF" w:rsidRDefault="00022BBF" w:rsidP="00022BBF">
                        <w:r>
                          <w:rPr>
                            <w:rFonts w:ascii="Calibri" w:eastAsia="Calibri" w:hAnsi="Calibri" w:cs="Calibri"/>
                            <w:color w:val="404040"/>
                            <w:w w:val="72"/>
                            <w:sz w:val="17"/>
                          </w:rPr>
                          <w:t>,</w:t>
                        </w:r>
                      </w:p>
                    </w:txbxContent>
                  </v:textbox>
                </v:rect>
                <v:rect id="Rectangle 1648240" o:spid="_x0000_s1119" style="position:absolute;left:25191;top:9528;width:60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27467CC" w14:textId="77777777" w:rsidR="00022BBF" w:rsidRDefault="00022BBF" w:rsidP="00022BBF">
                        <w:r>
                          <w:rPr>
                            <w:rFonts w:ascii="Calibri" w:eastAsia="Calibri" w:hAnsi="Calibri" w:cs="Calibri"/>
                            <w:color w:val="404040"/>
                            <w:w w:val="70"/>
                            <w:sz w:val="17"/>
                          </w:rPr>
                          <w:t>1</w:t>
                        </w:r>
                      </w:p>
                    </w:txbxContent>
                  </v:textbox>
                </v:rect>
                <v:rect id="Rectangle 5557" o:spid="_x0000_s1120" style="position:absolute;left:655;top:15822;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1D3B7427" w14:textId="77777777" w:rsidR="00022BBF" w:rsidRDefault="00022BBF" w:rsidP="00022BBF">
                        <w:r>
                          <w:rPr>
                            <w:rFonts w:ascii="Calibri" w:eastAsia="Calibri" w:hAnsi="Calibri" w:cs="Calibri"/>
                            <w:color w:val="595959"/>
                            <w:spacing w:val="-2"/>
                            <w:w w:val="69"/>
                            <w:sz w:val="17"/>
                          </w:rPr>
                          <w:t>71</w:t>
                        </w:r>
                      </w:p>
                    </w:txbxContent>
                  </v:textbox>
                </v:rect>
                <v:rect id="Rectangle 5558" o:spid="_x0000_s1121" style="position:absolute;left:655;top:14161;width:60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156BC367" w14:textId="77777777" w:rsidR="00022BBF" w:rsidRDefault="00022BBF" w:rsidP="00022BBF">
                        <w:r>
                          <w:rPr>
                            <w:rFonts w:ascii="Calibri" w:eastAsia="Calibri" w:hAnsi="Calibri" w:cs="Calibri"/>
                            <w:color w:val="595959"/>
                            <w:w w:val="70"/>
                            <w:sz w:val="17"/>
                          </w:rPr>
                          <w:t>7</w:t>
                        </w:r>
                      </w:p>
                    </w:txbxContent>
                  </v:textbox>
                </v:rect>
                <v:rect id="Rectangle 5559" o:spid="_x0000_s1122" style="position:absolute;left:1097;top:14161;width:60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7ECFFA51" w14:textId="77777777" w:rsidR="00022BBF" w:rsidRDefault="00022BBF" w:rsidP="00022BBF">
                        <w:r>
                          <w:rPr>
                            <w:rFonts w:ascii="Calibri" w:eastAsia="Calibri" w:hAnsi="Calibri" w:cs="Calibri"/>
                            <w:color w:val="595959"/>
                            <w:w w:val="70"/>
                            <w:sz w:val="17"/>
                          </w:rPr>
                          <w:t>2</w:t>
                        </w:r>
                      </w:p>
                    </w:txbxContent>
                  </v:textbox>
                </v:rect>
                <v:rect id="Rectangle 5560" o:spid="_x0000_s1123" style="position:absolute;left:655;top:12485;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5181115F" w14:textId="77777777" w:rsidR="00022BBF" w:rsidRDefault="00022BBF" w:rsidP="00022BBF">
                        <w:r>
                          <w:rPr>
                            <w:rFonts w:ascii="Calibri" w:eastAsia="Calibri" w:hAnsi="Calibri" w:cs="Calibri"/>
                            <w:color w:val="595959"/>
                            <w:spacing w:val="-2"/>
                            <w:w w:val="69"/>
                            <w:sz w:val="17"/>
                          </w:rPr>
                          <w:t>73</w:t>
                        </w:r>
                      </w:p>
                    </w:txbxContent>
                  </v:textbox>
                </v:rect>
                <v:rect id="Rectangle 5561" o:spid="_x0000_s1124" style="position:absolute;left:655;top:10823;width:119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6E9A5691" w14:textId="77777777" w:rsidR="00022BBF" w:rsidRDefault="00022BBF" w:rsidP="00022BBF">
                        <w:r>
                          <w:rPr>
                            <w:rFonts w:ascii="Calibri" w:eastAsia="Calibri" w:hAnsi="Calibri" w:cs="Calibri"/>
                            <w:color w:val="595959"/>
                            <w:spacing w:val="-2"/>
                            <w:w w:val="69"/>
                            <w:sz w:val="17"/>
                          </w:rPr>
                          <w:t>74</w:t>
                        </w:r>
                      </w:p>
                    </w:txbxContent>
                  </v:textbox>
                </v:rect>
                <v:rect id="Rectangle 5562" o:spid="_x0000_s1125" style="position:absolute;left:655;top:9162;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14:paraId="0CE93165" w14:textId="77777777" w:rsidR="00022BBF" w:rsidRDefault="00022BBF" w:rsidP="00022BBF">
                        <w:r>
                          <w:rPr>
                            <w:rFonts w:ascii="Calibri" w:eastAsia="Calibri" w:hAnsi="Calibri" w:cs="Calibri"/>
                            <w:color w:val="595959"/>
                            <w:spacing w:val="-2"/>
                            <w:w w:val="69"/>
                            <w:sz w:val="17"/>
                          </w:rPr>
                          <w:t>75</w:t>
                        </w:r>
                      </w:p>
                    </w:txbxContent>
                  </v:textbox>
                </v:rect>
                <v:rect id="Rectangle 5563" o:spid="_x0000_s1126" style="position:absolute;left:655;top:7486;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14:paraId="704FA4C4" w14:textId="77777777" w:rsidR="00022BBF" w:rsidRDefault="00022BBF" w:rsidP="00022BBF">
                        <w:r>
                          <w:rPr>
                            <w:rFonts w:ascii="Calibri" w:eastAsia="Calibri" w:hAnsi="Calibri" w:cs="Calibri"/>
                            <w:color w:val="595959"/>
                            <w:spacing w:val="-2"/>
                            <w:w w:val="69"/>
                            <w:sz w:val="17"/>
                          </w:rPr>
                          <w:t>76</w:t>
                        </w:r>
                      </w:p>
                    </w:txbxContent>
                  </v:textbox>
                </v:rect>
                <v:rect id="Rectangle 5564" o:spid="_x0000_s1127" style="position:absolute;left:655;top:5825;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14:paraId="186DA305" w14:textId="77777777" w:rsidR="00022BBF" w:rsidRDefault="00022BBF" w:rsidP="00022BBF">
                        <w:r>
                          <w:rPr>
                            <w:rFonts w:ascii="Calibri" w:eastAsia="Calibri" w:hAnsi="Calibri" w:cs="Calibri"/>
                            <w:color w:val="595959"/>
                            <w:spacing w:val="-2"/>
                            <w:w w:val="69"/>
                            <w:sz w:val="17"/>
                          </w:rPr>
                          <w:t>77</w:t>
                        </w:r>
                      </w:p>
                    </w:txbxContent>
                  </v:textbox>
                </v:rect>
                <v:rect id="Rectangle 5565" o:spid="_x0000_s1128" style="position:absolute;left:655;top:4148;width:119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14:paraId="2ADD6C65" w14:textId="77777777" w:rsidR="00022BBF" w:rsidRDefault="00022BBF" w:rsidP="00022BBF">
                        <w:r>
                          <w:rPr>
                            <w:rFonts w:ascii="Calibri" w:eastAsia="Calibri" w:hAnsi="Calibri" w:cs="Calibri"/>
                            <w:color w:val="595959"/>
                            <w:spacing w:val="-2"/>
                            <w:w w:val="69"/>
                            <w:sz w:val="17"/>
                          </w:rPr>
                          <w:t>78</w:t>
                        </w:r>
                      </w:p>
                    </w:txbxContent>
                  </v:textbox>
                </v:rect>
                <v:rect id="Rectangle 5566" o:spid="_x0000_s1129" style="position:absolute;left:655;top:2487;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14:paraId="4BDA1E29" w14:textId="77777777" w:rsidR="00022BBF" w:rsidRDefault="00022BBF" w:rsidP="00022BBF">
                        <w:r>
                          <w:rPr>
                            <w:rFonts w:ascii="Calibri" w:eastAsia="Calibri" w:hAnsi="Calibri" w:cs="Calibri"/>
                            <w:color w:val="595959"/>
                            <w:spacing w:val="-2"/>
                            <w:w w:val="69"/>
                            <w:sz w:val="17"/>
                          </w:rPr>
                          <w:t>79</w:t>
                        </w:r>
                      </w:p>
                    </w:txbxContent>
                  </v:textbox>
                </v:rect>
                <v:rect id="Rectangle 5567" o:spid="_x0000_s1130" style="position:absolute;left:655;top:826;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3D94D62A" w14:textId="77777777" w:rsidR="00022BBF" w:rsidRDefault="00022BBF" w:rsidP="00022BBF">
                        <w:r>
                          <w:rPr>
                            <w:rFonts w:ascii="Calibri" w:eastAsia="Calibri" w:hAnsi="Calibri" w:cs="Calibri"/>
                            <w:color w:val="595959"/>
                            <w:spacing w:val="-2"/>
                            <w:w w:val="69"/>
                            <w:sz w:val="17"/>
                          </w:rPr>
                          <w:t>80</w:t>
                        </w:r>
                      </w:p>
                    </w:txbxContent>
                  </v:textbox>
                </v:rect>
                <v:rect id="Rectangle 5568" o:spid="_x0000_s1131" style="position:absolute;left:5044;top:17224;width:497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14:paraId="2DBEEEDE" w14:textId="77777777" w:rsidR="00022BBF" w:rsidRDefault="00022BBF" w:rsidP="00022BBF">
                        <w:r w:rsidRPr="006E416E">
                          <w:rPr>
                            <w:rFonts w:ascii="Calibri" w:eastAsia="Calibri" w:hAnsi="Calibri" w:cs="Calibri"/>
                            <w:color w:val="595959"/>
                            <w:w w:val="70"/>
                            <w:sz w:val="17"/>
                          </w:rPr>
                          <w:t>average</w:t>
                        </w:r>
                      </w:p>
                    </w:txbxContent>
                  </v:textbox>
                </v:rect>
                <v:rect id="Rectangle 5569" o:spid="_x0000_s1132" style="position:absolute;left:14706;top:17224;width:306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14:paraId="455AF7F0" w14:textId="77777777" w:rsidR="00022BBF" w:rsidRDefault="00022BBF" w:rsidP="00022BBF">
                        <w:r w:rsidRPr="006E416E">
                          <w:rPr>
                            <w:rFonts w:ascii="Calibri" w:eastAsia="Calibri" w:hAnsi="Calibri" w:cs="Calibri"/>
                            <w:color w:val="595959"/>
                            <w:w w:val="68"/>
                            <w:sz w:val="17"/>
                          </w:rPr>
                          <w:t>Women</w:t>
                        </w:r>
                      </w:p>
                    </w:txbxContent>
                  </v:textbox>
                </v:rect>
                <v:rect id="Rectangle 5570" o:spid="_x0000_s1133" style="position:absolute;left:23286;top:17224;width:417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14:paraId="1EC22F4C" w14:textId="77777777" w:rsidR="00022BBF" w:rsidRDefault="00022BBF" w:rsidP="00022BBF">
                        <w:r w:rsidRPr="006E416E">
                          <w:rPr>
                            <w:rFonts w:ascii="Calibri" w:eastAsia="Calibri" w:hAnsi="Calibri" w:cs="Calibri"/>
                            <w:color w:val="595959"/>
                            <w:w w:val="70"/>
                            <w:sz w:val="17"/>
                          </w:rPr>
                          <w:t>Men</w:t>
                        </w:r>
                      </w:p>
                    </w:txbxContent>
                  </v:textbox>
                </v:rect>
                <v:shape id="Shape 5571" o:spid="_x0000_s1134" style="position:absolute;width:30373;height:19034;visibility:visible;mso-wrap-style:square;v-text-anchor:top" coordsize="3037332,190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" path="m,1903476r3037332,l3037332,,,,,1903476xe" filled="f" strokecolor="#d9d9d9" strokeweight=".20906mm">
                  <v:path arrowok="t" o:connecttype="custom" o:connectlocs="0,19034;30373,19034;30373,0;0,0;0,19034" o:connectangles="0,0,0,0,0" textboxrect="0,0,3037332,1903476"/>
                </v:shape>
                <w10:anchorlock/>
              </v:group>
            </w:pict>
          </mc:Fallback>
        </mc:AlternateContent>
      </w:r>
    </w:p>
    <w:p w14:paraId="06983431" w14:textId="77777777" w:rsidR="00022BBF" w:rsidRPr="00AB1742" w:rsidRDefault="00022BBF" w:rsidP="00022BBF">
      <w:pPr>
        <w:ind w:left="-5" w:right="4"/>
        <w:jc w:val="both"/>
        <w:rPr>
          <w:rFonts w:ascii="Arial" w:hAnsi="Arial" w:cs="Arial"/>
          <w:lang w:val="sr-Latn-RS"/>
        </w:rPr>
      </w:pPr>
      <w:r w:rsidRPr="00AB1742">
        <w:rPr>
          <w:rFonts w:ascii="Arial" w:hAnsi="Arial" w:cs="Arial"/>
          <w:lang w:val="sr-Latn-RS"/>
        </w:rPr>
        <w:lastRenderedPageBreak/>
        <w:t xml:space="preserve">Populacione piramide predstavljaju strukturu stanovništva prema godinama popisa, starosti i polu. Do poslednjeg popisa stanovništva 2011. godine rezultati su se prikazivali na osnovu koncepta rezidentnog i nerezidentnog stanovništva. Dok popis iz 2011. godine nije uključio stanovništvo koje živi van Kosova duže od 12 meseci. Takođe treba napomenuti da popis stanovništva nije sproveden u opštinama: Severna Mitrovica, Zvečan, Zubin Potok i Leposavić. 2011. godine opština Mitrovica nije bila podeljena na opštinu jug i sever, ali stanovništvo severnog dela nije učestvovalo u popisu. Dakle, zbog promene metodologije imamo nesrazmeran udeo u ukupnom stanovništvu u odnosu na prethodne godine. </w:t>
      </w:r>
    </w:p>
    <w:p w14:paraId="181701B6" w14:textId="77777777" w:rsidR="00022BBF" w:rsidRPr="00AB1742" w:rsidRDefault="00022BBF" w:rsidP="00022BBF">
      <w:pPr>
        <w:pStyle w:val="Caption"/>
        <w:keepNext/>
        <w:jc w:val="both"/>
        <w:rPr>
          <w:lang w:val="sr-Latn-RS"/>
        </w:rPr>
      </w:pPr>
      <w:bookmarkStart w:id="9" w:name="_Toc90640567"/>
      <w:r w:rsidRPr="00AB1742">
        <w:rPr>
          <w:lang w:val="sr-Latn-RS"/>
        </w:rPr>
        <w:t xml:space="preserve">Grafikon </w:t>
      </w:r>
      <w:r w:rsidRPr="00AB1742">
        <w:rPr>
          <w:lang w:val="sr-Latn-RS"/>
        </w:rPr>
        <w:fldChar w:fldCharType="begin"/>
      </w:r>
      <w:r w:rsidRPr="00AB1742">
        <w:rPr>
          <w:lang w:val="sr-Latn-RS"/>
        </w:rPr>
        <w:instrText xml:space="preserve"> SEQ Figura \* ARABIC </w:instrText>
      </w:r>
      <w:r w:rsidRPr="00AB1742">
        <w:rPr>
          <w:lang w:val="sr-Latn-RS"/>
        </w:rPr>
        <w:fldChar w:fldCharType="separate"/>
      </w:r>
      <w:r w:rsidRPr="00AB1742">
        <w:rPr>
          <w:noProof/>
          <w:lang w:val="sr-Latn-RS"/>
        </w:rPr>
        <w:t>3</w:t>
      </w:r>
      <w:r w:rsidRPr="00AB1742">
        <w:rPr>
          <w:lang w:val="sr-Latn-RS"/>
        </w:rPr>
        <w:fldChar w:fldCharType="end"/>
      </w:r>
      <w:r w:rsidRPr="00AB1742">
        <w:rPr>
          <w:lang w:val="sr-Latn-RS"/>
        </w:rPr>
        <w:t xml:space="preserve"> – Populaciona piramida - 2019 (KAS, 2021)</w:t>
      </w:r>
      <w:bookmarkEnd w:id="9"/>
    </w:p>
    <w:p w14:paraId="45A968A7" w14:textId="77777777" w:rsidR="00022BBF" w:rsidRPr="00AB1742" w:rsidRDefault="00022BBF" w:rsidP="00022BBF">
      <w:pPr>
        <w:ind w:left="-5" w:right="4"/>
        <w:jc w:val="center"/>
        <w:rPr>
          <w:rStyle w:val="CommentReference"/>
          <w:rFonts w:ascii="Arial" w:hAnsi="Arial" w:cs="Arial"/>
          <w:sz w:val="22"/>
          <w:szCs w:val="22"/>
          <w:lang w:val="sr-Latn-RS"/>
        </w:rPr>
      </w:pPr>
      <w:r w:rsidRPr="00AB1742">
        <w:rPr>
          <w:rFonts w:ascii="Arial" w:hAnsi="Arial" w:cs="Arial"/>
          <w:noProof/>
          <w:lang w:val="en-US"/>
        </w:rPr>
        <w:drawing>
          <wp:inline distT="0" distB="0" distL="0" distR="0" wp14:anchorId="0895FA4C" wp14:editId="7CAFF256">
            <wp:extent cx="4380620" cy="3161038"/>
            <wp:effectExtent l="19050" t="19050" r="20320" b="203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8355" cy="3173835"/>
                    </a:xfrm>
                    <a:prstGeom prst="rect">
                      <a:avLst/>
                    </a:prstGeom>
                    <a:noFill/>
                    <a:ln>
                      <a:solidFill>
                        <a:schemeClr val="tx1"/>
                      </a:solidFill>
                    </a:ln>
                  </pic:spPr>
                </pic:pic>
              </a:graphicData>
            </a:graphic>
          </wp:inline>
        </w:drawing>
      </w:r>
    </w:p>
    <w:p w14:paraId="0F2097BA" w14:textId="77777777" w:rsidR="00022BBF" w:rsidRPr="00AB1742" w:rsidRDefault="00022BBF" w:rsidP="00022BBF">
      <w:pPr>
        <w:ind w:left="-5" w:right="4"/>
        <w:jc w:val="both"/>
        <w:rPr>
          <w:rFonts w:ascii="Arial" w:hAnsi="Arial" w:cs="Arial"/>
          <w:lang w:val="sr-Latn-RS"/>
        </w:rPr>
      </w:pPr>
      <w:r w:rsidRPr="00AB1742">
        <w:rPr>
          <w:rFonts w:ascii="Arial" w:hAnsi="Arial" w:cs="Arial"/>
          <w:lang w:val="sr-Latn-RS"/>
        </w:rPr>
        <w:t>Projekcije stanovništva predstavljaju procene budućih promena u broju stanovnika, jer su pretpostavke o budućim trendovima nataliteta, mortaliteta i koeficijenata migracije.</w:t>
      </w:r>
    </w:p>
    <w:p w14:paraId="706971DD" w14:textId="77777777" w:rsidR="00022BBF" w:rsidRPr="00AB1742" w:rsidRDefault="00022BBF" w:rsidP="00022BBF">
      <w:pPr>
        <w:rPr>
          <w:rFonts w:ascii="Arial" w:hAnsi="Arial" w:cs="Arial"/>
          <w:lang w:val="sr-Latn-RS"/>
        </w:rPr>
      </w:pPr>
      <w:r w:rsidRPr="00AB1742">
        <w:rPr>
          <w:rFonts w:ascii="Arial" w:hAnsi="Arial" w:cs="Arial"/>
          <w:lang w:val="sr-Latn-RS"/>
        </w:rPr>
        <w:br w:type="page"/>
      </w:r>
    </w:p>
    <w:p w14:paraId="18422D70" w14:textId="77777777" w:rsidR="00022BBF" w:rsidRPr="00AB1742" w:rsidRDefault="00022BBF" w:rsidP="00022BBF">
      <w:pPr>
        <w:pStyle w:val="Heading1"/>
        <w:spacing w:after="240"/>
        <w:rPr>
          <w:lang w:val="sr-Latn-RS"/>
        </w:rPr>
      </w:pPr>
      <w:bookmarkStart w:id="10" w:name="_Toc90640551"/>
      <w:r w:rsidRPr="00AB1742">
        <w:rPr>
          <w:lang w:val="sr-Latn-RS"/>
        </w:rPr>
        <w:lastRenderedPageBreak/>
        <w:t>Zdravstveni sistem na Kosovu</w:t>
      </w:r>
      <w:bookmarkEnd w:id="10"/>
      <w:r w:rsidRPr="00AB1742">
        <w:rPr>
          <w:lang w:val="sr-Latn-RS"/>
        </w:rPr>
        <w:t xml:space="preserve"> </w:t>
      </w:r>
    </w:p>
    <w:p w14:paraId="3DD5E8CB" w14:textId="77777777" w:rsidR="00022BBF" w:rsidRPr="00AB1742" w:rsidRDefault="00022BBF" w:rsidP="00022BBF">
      <w:pPr>
        <w:shd w:val="clear" w:color="auto" w:fill="FFFFFF"/>
        <w:jc w:val="both"/>
        <w:rPr>
          <w:rFonts w:ascii="Arial" w:hAnsi="Arial" w:cs="Arial"/>
          <w:lang w:val="sr-Latn-RS"/>
        </w:rPr>
      </w:pPr>
      <w:r w:rsidRPr="00AB1742">
        <w:rPr>
          <w:rFonts w:ascii="Arial" w:hAnsi="Arial" w:cs="Arial"/>
          <w:lang w:val="sr-Latn-RS"/>
        </w:rPr>
        <w:t>Zdravstveni sistem se sastoji od javnog i privatnog sektora.</w:t>
      </w:r>
    </w:p>
    <w:p w14:paraId="52509C0C" w14:textId="77777777" w:rsidR="00022BBF" w:rsidRPr="00AB1742" w:rsidRDefault="00022BBF" w:rsidP="00022BBF">
      <w:pPr>
        <w:shd w:val="clear" w:color="auto" w:fill="FFFFFF"/>
        <w:jc w:val="both"/>
        <w:rPr>
          <w:rFonts w:ascii="Arial" w:hAnsi="Arial" w:cs="Arial"/>
          <w:lang w:val="sr-Latn-RS"/>
        </w:rPr>
      </w:pPr>
      <w:r w:rsidRPr="00AB1742">
        <w:rPr>
          <w:rFonts w:ascii="Arial" w:hAnsi="Arial" w:cs="Arial"/>
          <w:lang w:val="sr-Latn-RS"/>
        </w:rPr>
        <w:t>Glavna institucija zdravstvenog sektora u Republici Kosovo je Ministarstvo zdravlja, koje je odgovorno za kreiranje politika i sprovođenje zakona nediskriminatornog sistema i odgovorno za zdravstvenu zaštitu; Koordinisanje aktivnosti u zdravstvenom sektoru za promovisanje koherentnog razvoja zdravstvenih politika; postavljanje normi i standarda izdavanjem smernica za zdravstveni sektor poštujući relevantne međunarodne standarde; nadgledanje sprovođenja ovih standarda, uključujući inspekciju i druge usluge po potrebi; Praćenje stanja u zdravstvu i sprovođenje adekvatnih mera za prevenciju i kontrolu problema u oblasti zdravstva; itd.</w:t>
      </w:r>
    </w:p>
    <w:p w14:paraId="797F4C33" w14:textId="77777777" w:rsidR="00022BBF" w:rsidRPr="00AB1742" w:rsidRDefault="00022BBF" w:rsidP="00022BBF">
      <w:pPr>
        <w:shd w:val="clear" w:color="auto" w:fill="FFFFFF"/>
        <w:jc w:val="both"/>
        <w:rPr>
          <w:rFonts w:ascii="Arial" w:hAnsi="Arial" w:cs="Arial"/>
          <w:lang w:val="sr-Latn-RS"/>
        </w:rPr>
      </w:pPr>
      <w:r w:rsidRPr="00AB1742">
        <w:rPr>
          <w:rFonts w:ascii="Arial" w:hAnsi="Arial" w:cs="Arial"/>
          <w:lang w:val="sr-Latn-RS"/>
        </w:rPr>
        <w:t>Podređene jedinice Ministarstva zdravlja su: Nacionalni institut za javno zdravlje Kosova, Kosovska agencija za medicinske proizvode i opremu, Nacionalni centar za transfuziju krvi, Zdravstvena inspekcija i Farmaceutska inspekcija kao nadzornici za sprovođenje zakona.</w:t>
      </w:r>
    </w:p>
    <w:p w14:paraId="239B4A8C" w14:textId="77777777" w:rsidR="00022BBF" w:rsidRPr="00AB1742" w:rsidRDefault="00022BBF" w:rsidP="00022BBF">
      <w:pPr>
        <w:shd w:val="clear" w:color="auto" w:fill="FFFFFF"/>
        <w:jc w:val="both"/>
        <w:rPr>
          <w:rFonts w:ascii="Arial" w:hAnsi="Arial" w:cs="Arial"/>
          <w:lang w:val="sr-Latn-RS"/>
        </w:rPr>
      </w:pPr>
      <w:r w:rsidRPr="00AB1742">
        <w:rPr>
          <w:rFonts w:ascii="Arial" w:hAnsi="Arial" w:cs="Arial"/>
          <w:lang w:val="sr-Latn-RS"/>
        </w:rPr>
        <w:t>Ustanove koje pružaju zdravstvenu zaštitu podeljene su prema nivoima usluga na: primarnu zdravstvenu zaštitu (PZZ), sekundarnu zdravstvenu zaštitu (SZZ) i tercijarnu zdravstvenu zaštitu (TZZ).</w:t>
      </w:r>
    </w:p>
    <w:p w14:paraId="1787A6D1" w14:textId="77777777" w:rsidR="00022BBF" w:rsidRPr="00AB1742" w:rsidRDefault="00022BBF" w:rsidP="00022BBF">
      <w:pPr>
        <w:shd w:val="clear" w:color="auto" w:fill="FFFFFF"/>
        <w:jc w:val="both"/>
        <w:rPr>
          <w:rFonts w:ascii="Arial" w:eastAsia="Times New Roman" w:hAnsi="Arial" w:cs="Arial"/>
          <w:color w:val="000000"/>
          <w:lang w:val="sr-Latn-RS"/>
        </w:rPr>
      </w:pPr>
      <w:r w:rsidRPr="00AB1742">
        <w:rPr>
          <w:rFonts w:ascii="Arial" w:hAnsi="Arial" w:cs="Arial"/>
          <w:lang w:val="sr-Latn-RS"/>
        </w:rPr>
        <w:t>SZZ i TZZ su sažeti u Službi kliničkih i univerzitetskih bolnica Kosova</w:t>
      </w:r>
      <w:r w:rsidRPr="00AB1742">
        <w:rPr>
          <w:rFonts w:ascii="Arial" w:eastAsia="Times New Roman" w:hAnsi="Arial" w:cs="Arial"/>
          <w:color w:val="000000"/>
          <w:lang w:val="sr-Latn-RS"/>
        </w:rPr>
        <w:t>.</w:t>
      </w:r>
    </w:p>
    <w:p w14:paraId="4A175E1E" w14:textId="77777777" w:rsidR="00022BBF" w:rsidRPr="00AB1742" w:rsidRDefault="00022BBF" w:rsidP="00022BBF">
      <w:pPr>
        <w:pStyle w:val="Default"/>
        <w:spacing w:line="276" w:lineRule="auto"/>
        <w:jc w:val="both"/>
        <w:rPr>
          <w:rFonts w:ascii="Arial" w:eastAsiaTheme="minorHAnsi" w:hAnsi="Arial" w:cs="Arial"/>
          <w:color w:val="auto"/>
          <w:sz w:val="22"/>
          <w:szCs w:val="22"/>
          <w:lang w:val="sr-Latn-RS"/>
        </w:rPr>
      </w:pPr>
      <w:r w:rsidRPr="00AB1742">
        <w:rPr>
          <w:rFonts w:ascii="Arial" w:eastAsiaTheme="minorHAnsi" w:hAnsi="Arial" w:cs="Arial"/>
          <w:color w:val="auto"/>
          <w:sz w:val="22"/>
          <w:szCs w:val="22"/>
          <w:lang w:val="sr-Latn-RS"/>
        </w:rPr>
        <w:t>Primarna zdravstvena zaštita (PZZ) – u nadležnosti je opština, a zasniva se na konceptu porodične medicine/tim porodične medicine, sastavljen od specijaliste porodične medicine i dve medicinske sestre porodične medicine. PZZ takođe pruža stomatološku zdravstvenu zaštitu: na primarnom nivou od strane stomatologa; i na srednjem nivou u glavnim centrima porodične medicine (stomatolozi specijalisti).</w:t>
      </w:r>
    </w:p>
    <w:p w14:paraId="7D827598" w14:textId="77777777" w:rsidR="00022BBF" w:rsidRPr="00AB1742" w:rsidRDefault="00022BBF" w:rsidP="00022BBF">
      <w:pPr>
        <w:pStyle w:val="Default"/>
        <w:spacing w:line="276" w:lineRule="auto"/>
        <w:jc w:val="both"/>
        <w:rPr>
          <w:rFonts w:ascii="Arial" w:eastAsiaTheme="minorHAnsi" w:hAnsi="Arial" w:cs="Arial"/>
          <w:color w:val="auto"/>
          <w:sz w:val="22"/>
          <w:szCs w:val="22"/>
          <w:lang w:val="sr-Latn-RS"/>
        </w:rPr>
      </w:pPr>
      <w:r w:rsidRPr="00AB1742">
        <w:rPr>
          <w:rFonts w:ascii="Arial" w:eastAsiaTheme="minorHAnsi" w:hAnsi="Arial" w:cs="Arial"/>
          <w:color w:val="auto"/>
          <w:sz w:val="22"/>
          <w:szCs w:val="22"/>
          <w:lang w:val="sr-Latn-RS"/>
        </w:rPr>
        <w:t>Svaka opština ima glavnu jedinicu, Glavni centar porodične medicine, sa odeljenjima u skladu sa zakonima na snazi, koja se organizuje i vodi sa sastavnim jedinicama na teritoriji opštine, a to su Centri porodične medicine (CPM) i Klinike porodične medicine (KPM) .</w:t>
      </w:r>
    </w:p>
    <w:p w14:paraId="10E63A1D" w14:textId="77777777" w:rsidR="00022BBF" w:rsidRPr="00AB1742" w:rsidRDefault="00022BBF" w:rsidP="00022BBF">
      <w:pPr>
        <w:pStyle w:val="Default"/>
        <w:spacing w:line="276" w:lineRule="auto"/>
        <w:jc w:val="both"/>
        <w:rPr>
          <w:rFonts w:ascii="Arial" w:eastAsiaTheme="minorHAnsi" w:hAnsi="Arial" w:cs="Arial"/>
          <w:color w:val="auto"/>
          <w:sz w:val="22"/>
          <w:szCs w:val="22"/>
          <w:lang w:val="sr-Latn-RS"/>
        </w:rPr>
      </w:pPr>
      <w:r w:rsidRPr="00AB1742">
        <w:rPr>
          <w:rFonts w:ascii="Arial" w:eastAsiaTheme="minorHAnsi" w:hAnsi="Arial" w:cs="Arial"/>
          <w:color w:val="auto"/>
          <w:sz w:val="22"/>
          <w:szCs w:val="22"/>
          <w:lang w:val="sr-Latn-RS"/>
        </w:rPr>
        <w:t>Javna mreža PZZ se sastoji od ukupno 472 ustanove, odnosno 38 glavnih centara porodične medicine (GCPM), 167 centara porodične medicine (CPM) i 267 klinika porodične medicine (KPM). U okviru GCPM postoji 15 porodilišta i drugih ambulantno specijalističkih službi, koje će postepeno nestajati.</w:t>
      </w:r>
    </w:p>
    <w:p w14:paraId="6B50219B" w14:textId="77777777" w:rsidR="00022BBF" w:rsidRPr="00AB1742" w:rsidRDefault="00022BBF" w:rsidP="00022BBF">
      <w:pPr>
        <w:pStyle w:val="Default"/>
        <w:spacing w:line="276" w:lineRule="auto"/>
        <w:jc w:val="both"/>
        <w:rPr>
          <w:rFonts w:ascii="Arial" w:eastAsiaTheme="minorHAnsi" w:hAnsi="Arial" w:cs="Arial"/>
          <w:color w:val="auto"/>
          <w:sz w:val="22"/>
          <w:szCs w:val="22"/>
          <w:lang w:val="sr-Latn-RS"/>
        </w:rPr>
      </w:pPr>
      <w:r w:rsidRPr="00AB1742">
        <w:rPr>
          <w:rFonts w:ascii="Arial" w:eastAsiaTheme="minorHAnsi" w:hAnsi="Arial" w:cs="Arial"/>
          <w:color w:val="auto"/>
          <w:sz w:val="22"/>
          <w:szCs w:val="22"/>
          <w:lang w:val="sr-Latn-RS"/>
        </w:rPr>
        <w:t>Zdravstvene usluge, uglavnom primarni i ambulantni specijalistički nivoi, takođe se pružaju u nekoliko drugih vladinih odeljenja. Ovi troškovi su uključeni u bazu podataka i biće predstavljeni u poglavlju sa relevantnim tabelama u ovom izveštaju.</w:t>
      </w:r>
    </w:p>
    <w:p w14:paraId="7C26248D" w14:textId="04B818DB" w:rsidR="00022BBF" w:rsidRPr="00AB1742" w:rsidRDefault="00022BBF" w:rsidP="00022BBF">
      <w:pPr>
        <w:pStyle w:val="Default"/>
        <w:spacing w:after="160" w:line="276" w:lineRule="auto"/>
        <w:jc w:val="both"/>
        <w:rPr>
          <w:rFonts w:ascii="Arial" w:hAnsi="Arial" w:cs="Arial"/>
          <w:sz w:val="22"/>
          <w:szCs w:val="22"/>
          <w:lang w:val="sr-Latn-RS"/>
        </w:rPr>
      </w:pPr>
      <w:r w:rsidRPr="00AB1742">
        <w:rPr>
          <w:rFonts w:ascii="Arial" w:eastAsiaTheme="minorHAnsi" w:hAnsi="Arial" w:cs="Arial"/>
          <w:color w:val="auto"/>
          <w:sz w:val="22"/>
          <w:szCs w:val="22"/>
          <w:lang w:val="sr-Latn-RS"/>
        </w:rPr>
        <w:t xml:space="preserve">SZZ I TZZ - Zdravstvene ustanove sekundarnog i tercijarnog nivoa zdravstvene zaštite koje čine </w:t>
      </w:r>
      <w:r w:rsidR="00AB1742">
        <w:rPr>
          <w:rFonts w:ascii="Arial" w:eastAsiaTheme="minorHAnsi" w:hAnsi="Arial" w:cs="Arial"/>
          <w:color w:val="auto"/>
          <w:sz w:val="22"/>
          <w:szCs w:val="22"/>
          <w:lang w:val="sr-Latn-RS"/>
        </w:rPr>
        <w:t>BUKSK</w:t>
      </w:r>
      <w:r w:rsidRPr="00AB1742">
        <w:rPr>
          <w:rFonts w:ascii="Arial" w:eastAsiaTheme="minorHAnsi" w:hAnsi="Arial" w:cs="Arial"/>
          <w:color w:val="auto"/>
          <w:sz w:val="22"/>
          <w:szCs w:val="22"/>
          <w:lang w:val="sr-Latn-RS"/>
        </w:rPr>
        <w:t xml:space="preserve"> su sledeće</w:t>
      </w:r>
      <w:r w:rsidRPr="00AB1742">
        <w:rPr>
          <w:rFonts w:ascii="Arial" w:hAnsi="Arial" w:cs="Arial"/>
          <w:sz w:val="22"/>
          <w:szCs w:val="22"/>
          <w:lang w:val="sr-Latn-RS"/>
        </w:rPr>
        <w:t>:</w:t>
      </w:r>
    </w:p>
    <w:p w14:paraId="5E552F21" w14:textId="77777777" w:rsidR="00022BBF" w:rsidRPr="00AB1742" w:rsidRDefault="00022BBF" w:rsidP="00022BBF">
      <w:pPr>
        <w:pStyle w:val="Default"/>
        <w:spacing w:after="160" w:line="276" w:lineRule="auto"/>
        <w:jc w:val="both"/>
        <w:rPr>
          <w:rFonts w:ascii="Arial" w:hAnsi="Arial" w:cs="Arial"/>
          <w:sz w:val="22"/>
          <w:szCs w:val="22"/>
          <w:lang w:val="sr-Latn-RS"/>
        </w:rPr>
      </w:pPr>
    </w:p>
    <w:p w14:paraId="04FDF336"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Univerzitetski klinički centar Kosova;</w:t>
      </w:r>
    </w:p>
    <w:p w14:paraId="1D681983"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Univerzitetski stomatološki klinički centar Kosova;</w:t>
      </w:r>
    </w:p>
    <w:p w14:paraId="3DA78796"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Nacionalni centar medicine rada u Đakovici;</w:t>
      </w:r>
    </w:p>
    <w:p w14:paraId="5F096CE4"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Nacionalni centar za medicinu sporta;</w:t>
      </w:r>
    </w:p>
    <w:p w14:paraId="07A35A26"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Nacionalni centar za telemedicinu;</w:t>
      </w:r>
    </w:p>
    <w:p w14:paraId="20C605D3"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Opšta bolnica u Mitrovici;</w:t>
      </w:r>
    </w:p>
    <w:p w14:paraId="67DA34F5"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Opšta bolnica u Gnjilanu;</w:t>
      </w:r>
    </w:p>
    <w:p w14:paraId="392E9BE2"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Opšta bolnica u Peći;</w:t>
      </w:r>
    </w:p>
    <w:p w14:paraId="4C1EF0C3"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lastRenderedPageBreak/>
        <w:t>Opšta bolnica u Đakovici;</w:t>
      </w:r>
    </w:p>
    <w:p w14:paraId="5A074380"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Opšta bolnica u Prizrenu;</w:t>
      </w:r>
    </w:p>
    <w:p w14:paraId="63B57D75"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Opšta bolnica u Uroševcu;</w:t>
      </w:r>
    </w:p>
    <w:p w14:paraId="449AEA4A"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Opšta bolnica u Vučitrnu;</w:t>
      </w:r>
    </w:p>
    <w:p w14:paraId="061AEB3C" w14:textId="77777777" w:rsidR="00022BBF" w:rsidRPr="00AB1742" w:rsidRDefault="00022BBF" w:rsidP="00022BBF">
      <w:pPr>
        <w:pStyle w:val="ListParagraph"/>
        <w:numPr>
          <w:ilvl w:val="0"/>
          <w:numId w:val="15"/>
        </w:numPr>
        <w:spacing w:after="0" w:line="276" w:lineRule="auto"/>
        <w:jc w:val="both"/>
        <w:rPr>
          <w:rFonts w:ascii="Arial" w:eastAsia="MS Mincho" w:hAnsi="Arial" w:cs="Arial"/>
          <w:color w:val="000000"/>
          <w:lang w:val="sr-Latn-RS"/>
        </w:rPr>
      </w:pPr>
      <w:r w:rsidRPr="00AB1742">
        <w:rPr>
          <w:rFonts w:ascii="Arial" w:eastAsia="MS Mincho" w:hAnsi="Arial" w:cs="Arial"/>
          <w:color w:val="000000"/>
          <w:lang w:val="sr-Latn-RS"/>
        </w:rPr>
        <w:t>Centri za mentalno zdravlje sa smeštajem za integraciju u zajednicu (Priština, Mitrovica, Gnjilane, Prizren, Peć, Đakovica i Gnjilane);</w:t>
      </w:r>
    </w:p>
    <w:p w14:paraId="51BF01D0" w14:textId="77777777" w:rsidR="00022BBF" w:rsidRPr="00AB1742" w:rsidRDefault="00022BBF" w:rsidP="00022BBF">
      <w:pPr>
        <w:pStyle w:val="ListParagraph"/>
        <w:numPr>
          <w:ilvl w:val="0"/>
          <w:numId w:val="15"/>
        </w:numPr>
        <w:spacing w:after="0" w:line="276" w:lineRule="auto"/>
        <w:jc w:val="both"/>
        <w:rPr>
          <w:rFonts w:ascii="Arial" w:hAnsi="Arial" w:cs="Arial"/>
          <w:lang w:val="sr-Latn-RS"/>
        </w:rPr>
      </w:pPr>
      <w:r w:rsidRPr="00AB1742">
        <w:rPr>
          <w:rFonts w:ascii="Arial" w:eastAsia="MS Mincho" w:hAnsi="Arial" w:cs="Arial"/>
          <w:color w:val="000000"/>
          <w:lang w:val="sr-Latn-RS"/>
        </w:rPr>
        <w:t>Centar za integraciju i rehabilitaciju hroničnih psihijatrijskih pacijenata u Štimlju</w:t>
      </w:r>
      <w:r w:rsidRPr="00AB1742">
        <w:rPr>
          <w:rFonts w:ascii="Arial" w:hAnsi="Arial" w:cs="Arial"/>
          <w:lang w:val="sr-Latn-RS"/>
        </w:rPr>
        <w:t>.</w:t>
      </w:r>
    </w:p>
    <w:p w14:paraId="27B55810" w14:textId="4098AAF6" w:rsidR="00022BBF" w:rsidRPr="00AB1742" w:rsidRDefault="00AB1742" w:rsidP="00022BBF">
      <w:pPr>
        <w:spacing w:before="240"/>
        <w:jc w:val="both"/>
        <w:rPr>
          <w:rFonts w:ascii="Arial" w:hAnsi="Arial" w:cs="Arial"/>
          <w:lang w:val="sr-Latn-RS"/>
        </w:rPr>
      </w:pPr>
      <w:r>
        <w:rPr>
          <w:rFonts w:ascii="Arial" w:hAnsi="Arial" w:cs="Arial"/>
          <w:color w:val="000000"/>
          <w:lang w:val="sr-Latn-RS"/>
        </w:rPr>
        <w:t>BUKSK</w:t>
      </w:r>
      <w:r w:rsidR="00022BBF" w:rsidRPr="00AB1742">
        <w:rPr>
          <w:rFonts w:ascii="Arial" w:hAnsi="Arial" w:cs="Arial"/>
          <w:color w:val="000000"/>
          <w:lang w:val="sr-Latn-RS"/>
        </w:rPr>
        <w:t xml:space="preserve"> pruža bolničke i ambulantno-specijalističke, dijagnostičke, itd. zdravstvene usluge; takođe pruža obrazovanje na Medicinskom fakultetu za osnovne studije, postdiplomske studije i relevantna naučna istraživanja</w:t>
      </w:r>
      <w:r w:rsidR="00022BBF" w:rsidRPr="00AB1742">
        <w:rPr>
          <w:rFonts w:ascii="Arial" w:hAnsi="Arial" w:cs="Arial"/>
          <w:lang w:val="sr-Latn-RS"/>
        </w:rPr>
        <w:t>.</w:t>
      </w:r>
    </w:p>
    <w:p w14:paraId="73002CEF" w14:textId="7BF4B515" w:rsidR="00022BBF" w:rsidRPr="00AB1742" w:rsidRDefault="00AB1742" w:rsidP="00022BBF">
      <w:pPr>
        <w:pStyle w:val="Heading2"/>
        <w:spacing w:after="240"/>
        <w:rPr>
          <w:lang w:val="sr-Latn-RS"/>
        </w:rPr>
      </w:pPr>
      <w:bookmarkStart w:id="11" w:name="_Toc90640552"/>
      <w:r w:rsidRPr="00AB1742">
        <w:rPr>
          <w:lang w:val="sr-Latn-RS"/>
        </w:rPr>
        <w:t>Struktura</w:t>
      </w:r>
      <w:r w:rsidR="00022BBF" w:rsidRPr="00AB1742">
        <w:rPr>
          <w:lang w:val="sr-Latn-RS"/>
        </w:rPr>
        <w:t xml:space="preserve"> zdravstvenih radnika</w:t>
      </w:r>
      <w:bookmarkEnd w:id="11"/>
    </w:p>
    <w:p w14:paraId="68C8C5D5" w14:textId="77777777" w:rsidR="00022BBF" w:rsidRPr="00AB1742" w:rsidRDefault="00022BBF" w:rsidP="00022BBF">
      <w:pPr>
        <w:ind w:left="-5" w:right="334"/>
        <w:jc w:val="both"/>
        <w:rPr>
          <w:rFonts w:ascii="Arial" w:hAnsi="Arial" w:cs="Arial"/>
          <w:color w:val="000000"/>
          <w:lang w:val="sr-Latn-RS"/>
        </w:rPr>
      </w:pPr>
      <w:r w:rsidRPr="00AB1742">
        <w:rPr>
          <w:rFonts w:ascii="Arial" w:hAnsi="Arial" w:cs="Arial"/>
          <w:color w:val="000000"/>
          <w:lang w:val="sr-Latn-RS"/>
        </w:rPr>
        <w:t>Tokom 2019. godine u svim javnim zdravstvenim ustanovama radilo je 13.518 osoba (bez specijalističkih pripravnika), od čega 8.245 žena i 5.270 muškaraca.</w:t>
      </w:r>
    </w:p>
    <w:p w14:paraId="795A63B4" w14:textId="77777777" w:rsidR="00022BBF" w:rsidRPr="00AB1742" w:rsidRDefault="00022BBF" w:rsidP="00022BBF">
      <w:pPr>
        <w:ind w:left="-5" w:right="334"/>
        <w:jc w:val="both"/>
        <w:rPr>
          <w:rFonts w:ascii="Arial" w:hAnsi="Arial" w:cs="Arial"/>
          <w:color w:val="000000"/>
          <w:lang w:val="sr-Latn-RS"/>
        </w:rPr>
      </w:pPr>
      <w:r w:rsidRPr="00AB1742">
        <w:rPr>
          <w:rFonts w:ascii="Arial" w:hAnsi="Arial" w:cs="Arial"/>
          <w:color w:val="000000"/>
          <w:lang w:val="sr-Latn-RS"/>
        </w:rPr>
        <w:t>Od 13.518 zaposlenih u javnim zdravstvenim ustanovama Republike Kosovo, ima 3.555 zaposlenih sa visokim obrazovanjem, 8.386 sa višim srednjim obrazovanjem i 1.577 lica je nemedicinsko osoblje.</w:t>
      </w:r>
    </w:p>
    <w:p w14:paraId="1BAFDCBD" w14:textId="77777777" w:rsidR="00022BBF" w:rsidRPr="00AB1742" w:rsidRDefault="00022BBF" w:rsidP="00022BBF">
      <w:pPr>
        <w:ind w:left="-5" w:right="334"/>
        <w:jc w:val="both"/>
        <w:rPr>
          <w:rFonts w:ascii="Arial" w:hAnsi="Arial" w:cs="Arial"/>
          <w:color w:val="000000"/>
          <w:lang w:val="sr-Latn-RS"/>
        </w:rPr>
      </w:pPr>
      <w:r w:rsidRPr="00AB1742">
        <w:rPr>
          <w:rFonts w:ascii="Arial" w:hAnsi="Arial" w:cs="Arial"/>
          <w:color w:val="000000"/>
          <w:lang w:val="sr-Latn-RS"/>
        </w:rPr>
        <w:t>Tokom 2019. godine, prema podacima Komore zdravstvenih radnika, bilo je 23.858 licenciranih radnika. Bilo je 5,511 zaposlenih u PZZ, 3,326 zaposlenih u Opštim bolnicama i 3,441 zaposlenih u zdravstvu u UKCK.</w:t>
      </w:r>
    </w:p>
    <w:p w14:paraId="44B40B50" w14:textId="77777777" w:rsidR="00022BBF" w:rsidRPr="00AB1742" w:rsidRDefault="00022BBF" w:rsidP="00022BBF">
      <w:pPr>
        <w:ind w:left="-5" w:right="334"/>
        <w:jc w:val="both"/>
        <w:rPr>
          <w:rFonts w:ascii="Arial" w:hAnsi="Arial" w:cs="Arial"/>
          <w:color w:val="000000"/>
          <w:lang w:val="sr-Latn-RS"/>
        </w:rPr>
      </w:pPr>
      <w:r w:rsidRPr="00AB1742">
        <w:rPr>
          <w:rFonts w:ascii="Arial" w:hAnsi="Arial" w:cs="Arial"/>
          <w:color w:val="000000"/>
          <w:lang w:val="sr-Latn-RS"/>
        </w:rPr>
        <w:t>Služba kliničkih i univerzitetskih bolnica Kosova ima 7297 registrovanih radnika na platnom spisku.</w:t>
      </w:r>
    </w:p>
    <w:p w14:paraId="4A22CEEF" w14:textId="77777777" w:rsidR="00022BBF" w:rsidRPr="00AB1742" w:rsidRDefault="00022BBF" w:rsidP="00022BBF">
      <w:pPr>
        <w:ind w:left="-5" w:right="334"/>
        <w:jc w:val="both"/>
        <w:rPr>
          <w:rFonts w:ascii="Arial" w:hAnsi="Arial" w:cs="Arial"/>
          <w:lang w:val="sr-Latn-RS"/>
        </w:rPr>
      </w:pPr>
      <w:r w:rsidRPr="00AB1742">
        <w:rPr>
          <w:rFonts w:ascii="Arial" w:hAnsi="Arial" w:cs="Arial"/>
          <w:color w:val="000000"/>
          <w:lang w:val="sr-Latn-RS"/>
        </w:rPr>
        <w:t>Postoji 1.612 doktora specijalista, 4.321 medicinska sestra i 1.364 drugog nemedicinskog osoblja; izraženo u procentima : doktori specijalisti 22% osoblja, medicinske sestre 59% i 19% osoblja je nemedicinsko osoblje</w:t>
      </w:r>
      <w:r w:rsidRPr="00AB1742">
        <w:rPr>
          <w:rFonts w:ascii="Arial" w:hAnsi="Arial" w:cs="Arial"/>
          <w:lang w:val="sr-Latn-RS"/>
        </w:rPr>
        <w:t>.</w:t>
      </w:r>
    </w:p>
    <w:p w14:paraId="34697C9E" w14:textId="214EB0B0" w:rsidR="00022BBF" w:rsidRPr="00AB1742" w:rsidRDefault="00022BBF" w:rsidP="00022BBF">
      <w:pPr>
        <w:pStyle w:val="Caption"/>
        <w:keepNext/>
        <w:rPr>
          <w:lang w:val="sr-Latn-RS"/>
        </w:rPr>
      </w:pPr>
      <w:bookmarkStart w:id="12" w:name="_Toc90640568"/>
      <w:r w:rsidRPr="00AB1742">
        <w:rPr>
          <w:lang w:val="sr-Latn-RS"/>
        </w:rPr>
        <w:t xml:space="preserve">Grafikon </w:t>
      </w:r>
      <w:r w:rsidRPr="00AB1742">
        <w:rPr>
          <w:lang w:val="sr-Latn-RS"/>
        </w:rPr>
        <w:fldChar w:fldCharType="begin"/>
      </w:r>
      <w:r w:rsidRPr="00AB1742">
        <w:rPr>
          <w:lang w:val="sr-Latn-RS"/>
        </w:rPr>
        <w:instrText xml:space="preserve"> SEQ Figura \* ARABIC </w:instrText>
      </w:r>
      <w:r w:rsidRPr="00AB1742">
        <w:rPr>
          <w:lang w:val="sr-Latn-RS"/>
        </w:rPr>
        <w:fldChar w:fldCharType="separate"/>
      </w:r>
      <w:r w:rsidRPr="00AB1742">
        <w:rPr>
          <w:noProof/>
          <w:lang w:val="sr-Latn-RS"/>
        </w:rPr>
        <w:t>4</w:t>
      </w:r>
      <w:r w:rsidRPr="00AB1742">
        <w:rPr>
          <w:lang w:val="sr-Latn-RS"/>
        </w:rPr>
        <w:fldChar w:fldCharType="end"/>
      </w:r>
      <w:r w:rsidRPr="00AB1742">
        <w:rPr>
          <w:lang w:val="sr-Latn-RS"/>
        </w:rPr>
        <w:t xml:space="preserve"> – Ljudski resursi u </w:t>
      </w:r>
      <w:r w:rsidR="00AB1742">
        <w:rPr>
          <w:lang w:val="sr-Latn-RS"/>
        </w:rPr>
        <w:t>BUKSK</w:t>
      </w:r>
      <w:bookmarkEnd w:id="12"/>
    </w:p>
    <w:p w14:paraId="4DDE926A" w14:textId="77777777" w:rsidR="00022BBF" w:rsidRPr="00AB1742" w:rsidRDefault="00022BBF" w:rsidP="00022BBF">
      <w:pPr>
        <w:pStyle w:val="NormalWeb"/>
        <w:spacing w:before="240" w:after="160" w:line="276" w:lineRule="auto"/>
        <w:jc w:val="center"/>
        <w:rPr>
          <w:rFonts w:ascii="Arial" w:hAnsi="Arial" w:cs="Arial"/>
          <w:color w:val="000000"/>
          <w:sz w:val="22"/>
          <w:szCs w:val="22"/>
          <w:lang w:val="sr-Latn-RS"/>
        </w:rPr>
      </w:pPr>
      <w:r w:rsidRPr="00AB1742">
        <w:rPr>
          <w:rFonts w:ascii="Arial" w:hAnsi="Arial" w:cs="Arial"/>
          <w:noProof/>
          <w:color w:val="000000"/>
          <w:sz w:val="22"/>
          <w:szCs w:val="22"/>
          <w:lang w:val="en-US"/>
        </w:rPr>
        <w:drawing>
          <wp:inline distT="0" distB="0" distL="0" distR="0" wp14:anchorId="04F0C2B2" wp14:editId="2369E2AF">
            <wp:extent cx="4572396" cy="275563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396" cy="2755631"/>
                    </a:xfrm>
                    <a:prstGeom prst="rect">
                      <a:avLst/>
                    </a:prstGeom>
                  </pic:spPr>
                </pic:pic>
              </a:graphicData>
            </a:graphic>
          </wp:inline>
        </w:drawing>
      </w:r>
    </w:p>
    <w:p w14:paraId="6EA3BE41" w14:textId="14196902" w:rsidR="00022BBF" w:rsidRPr="00AB1742" w:rsidRDefault="00022BBF" w:rsidP="00022BBF">
      <w:pPr>
        <w:pStyle w:val="NormalWeb"/>
        <w:spacing w:before="240" w:after="160" w:line="276" w:lineRule="auto"/>
        <w:jc w:val="both"/>
        <w:rPr>
          <w:rFonts w:ascii="Arial" w:hAnsi="Arial" w:cs="Arial"/>
          <w:color w:val="000000"/>
          <w:sz w:val="22"/>
          <w:szCs w:val="22"/>
          <w:lang w:val="sr-Latn-RS"/>
        </w:rPr>
      </w:pPr>
      <w:r w:rsidRPr="00AB1742">
        <w:rPr>
          <w:rFonts w:ascii="Arial" w:hAnsi="Arial" w:cs="Arial"/>
          <w:color w:val="000000"/>
          <w:sz w:val="22"/>
          <w:szCs w:val="22"/>
          <w:lang w:val="sr-Latn-RS"/>
        </w:rPr>
        <w:t xml:space="preserve">Dok, rodna struktura zaposlenih u </w:t>
      </w:r>
      <w:r w:rsidR="00AB1742">
        <w:rPr>
          <w:rFonts w:ascii="Arial" w:hAnsi="Arial" w:cs="Arial"/>
          <w:color w:val="000000"/>
          <w:lang w:val="sr-Latn-RS"/>
        </w:rPr>
        <w:t>BUKSK</w:t>
      </w:r>
      <w:r w:rsidRPr="00AB1742">
        <w:rPr>
          <w:rFonts w:ascii="Arial" w:hAnsi="Arial" w:cs="Arial"/>
          <w:color w:val="000000"/>
          <w:sz w:val="22"/>
          <w:szCs w:val="22"/>
          <w:lang w:val="sr-Latn-RS"/>
        </w:rPr>
        <w:t>:</w:t>
      </w:r>
    </w:p>
    <w:p w14:paraId="1AC6A3F9" w14:textId="5B5721A1" w:rsidR="00022BBF" w:rsidRPr="00AB1742" w:rsidRDefault="00022BBF" w:rsidP="00022BBF">
      <w:pPr>
        <w:pStyle w:val="Caption"/>
        <w:keepNext/>
        <w:rPr>
          <w:lang w:val="sr-Latn-RS"/>
        </w:rPr>
      </w:pPr>
      <w:bookmarkStart w:id="13" w:name="_Toc90640570"/>
      <w:r w:rsidRPr="00AB1742">
        <w:rPr>
          <w:lang w:val="sr-Latn-RS"/>
        </w:rPr>
        <w:lastRenderedPageBreak/>
        <w:t xml:space="preserve">Tabela </w:t>
      </w:r>
      <w:r w:rsidRPr="00AB1742">
        <w:rPr>
          <w:lang w:val="sr-Latn-RS"/>
        </w:rPr>
        <w:fldChar w:fldCharType="begin"/>
      </w:r>
      <w:r w:rsidRPr="00AB1742">
        <w:rPr>
          <w:lang w:val="sr-Latn-RS"/>
        </w:rPr>
        <w:instrText xml:space="preserve"> SEQ Tabela \* ARABIC </w:instrText>
      </w:r>
      <w:r w:rsidRPr="00AB1742">
        <w:rPr>
          <w:lang w:val="sr-Latn-RS"/>
        </w:rPr>
        <w:fldChar w:fldCharType="separate"/>
      </w:r>
      <w:r w:rsidRPr="00AB1742">
        <w:rPr>
          <w:noProof/>
          <w:lang w:val="sr-Latn-RS"/>
        </w:rPr>
        <w:t>1</w:t>
      </w:r>
      <w:r w:rsidRPr="00AB1742">
        <w:rPr>
          <w:lang w:val="sr-Latn-RS"/>
        </w:rPr>
        <w:fldChar w:fldCharType="end"/>
      </w:r>
      <w:r w:rsidRPr="00AB1742">
        <w:rPr>
          <w:lang w:val="sr-Latn-RS"/>
        </w:rPr>
        <w:t xml:space="preserve"> – rodna </w:t>
      </w:r>
      <w:r w:rsidR="00AB1742" w:rsidRPr="00AB1742">
        <w:rPr>
          <w:lang w:val="sr-Latn-RS"/>
        </w:rPr>
        <w:t>struktura</w:t>
      </w:r>
      <w:r w:rsidRPr="00AB1742">
        <w:rPr>
          <w:lang w:val="sr-Latn-RS"/>
        </w:rPr>
        <w:t xml:space="preserve"> zaposlenih u </w:t>
      </w:r>
      <w:r w:rsidR="00AB1742">
        <w:rPr>
          <w:lang w:val="sr-Latn-RS"/>
        </w:rPr>
        <w:t>BUKSK</w:t>
      </w:r>
      <w:bookmarkEnd w:id="13"/>
      <w:r w:rsidRPr="00AB1742">
        <w:rPr>
          <w:lang w:val="sr-Latn-RS"/>
        </w:rPr>
        <w:t xml:space="preserve"> </w:t>
      </w:r>
    </w:p>
    <w:tbl>
      <w:tblPr>
        <w:tblW w:w="3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
        <w:gridCol w:w="1272"/>
        <w:gridCol w:w="1130"/>
      </w:tblGrid>
      <w:tr w:rsidR="00022BBF" w:rsidRPr="00AB1742" w14:paraId="35848D2F" w14:textId="77777777" w:rsidTr="00E742ED">
        <w:trPr>
          <w:trHeight w:val="195"/>
          <w:jc w:val="center"/>
        </w:trPr>
        <w:tc>
          <w:tcPr>
            <w:tcW w:w="0" w:type="auto"/>
            <w:gridSpan w:val="3"/>
          </w:tcPr>
          <w:p w14:paraId="518D51B6" w14:textId="2C2139D8" w:rsidR="00022BBF" w:rsidRPr="00AB1742" w:rsidRDefault="00022BBF" w:rsidP="00E742ED">
            <w:pPr>
              <w:autoSpaceDE w:val="0"/>
              <w:autoSpaceDN w:val="0"/>
              <w:adjustRightInd w:val="0"/>
              <w:jc w:val="both"/>
              <w:rPr>
                <w:rFonts w:ascii="Arial" w:hAnsi="Arial" w:cs="Arial"/>
                <w:color w:val="000000"/>
                <w:lang w:val="sr-Latn-RS"/>
              </w:rPr>
            </w:pPr>
            <w:r w:rsidRPr="00AB1742">
              <w:rPr>
                <w:rFonts w:ascii="Arial" w:hAnsi="Arial" w:cs="Arial"/>
                <w:color w:val="000000"/>
                <w:lang w:val="sr-Latn-RS"/>
              </w:rPr>
              <w:t xml:space="preserve">Rodna struktura zaposlenih u </w:t>
            </w:r>
            <w:r w:rsidR="00AB1742">
              <w:rPr>
                <w:rFonts w:ascii="Arial" w:hAnsi="Arial" w:cs="Arial"/>
                <w:color w:val="000000"/>
                <w:lang w:val="sr-Latn-RS"/>
              </w:rPr>
              <w:t>BUKSK</w:t>
            </w:r>
            <w:r w:rsidRPr="00AB1742">
              <w:rPr>
                <w:rFonts w:ascii="Arial" w:hAnsi="Arial" w:cs="Arial"/>
                <w:color w:val="000000"/>
                <w:lang w:val="sr-Latn-RS"/>
              </w:rPr>
              <w:t xml:space="preserve"> </w:t>
            </w:r>
          </w:p>
        </w:tc>
      </w:tr>
      <w:tr w:rsidR="00022BBF" w:rsidRPr="00AB1742" w14:paraId="4B447BE6" w14:textId="77777777" w:rsidTr="00E742ED">
        <w:trPr>
          <w:trHeight w:val="91"/>
          <w:jc w:val="center"/>
        </w:trPr>
        <w:tc>
          <w:tcPr>
            <w:tcW w:w="0" w:type="auto"/>
          </w:tcPr>
          <w:p w14:paraId="3929044A" w14:textId="77777777" w:rsidR="00022BBF" w:rsidRPr="00AB1742" w:rsidRDefault="00022BBF" w:rsidP="00E742ED">
            <w:pPr>
              <w:autoSpaceDE w:val="0"/>
              <w:autoSpaceDN w:val="0"/>
              <w:adjustRightInd w:val="0"/>
              <w:jc w:val="both"/>
              <w:rPr>
                <w:rFonts w:ascii="Arial" w:hAnsi="Arial" w:cs="Arial"/>
                <w:color w:val="000000"/>
                <w:lang w:val="sr-Latn-RS"/>
              </w:rPr>
            </w:pPr>
            <w:r w:rsidRPr="00AB1742">
              <w:rPr>
                <w:rFonts w:ascii="Arial" w:hAnsi="Arial" w:cs="Arial"/>
                <w:color w:val="000000"/>
                <w:lang w:val="sr-Latn-RS"/>
              </w:rPr>
              <w:t>Žene</w:t>
            </w:r>
          </w:p>
        </w:tc>
        <w:tc>
          <w:tcPr>
            <w:tcW w:w="0" w:type="auto"/>
          </w:tcPr>
          <w:p w14:paraId="759657E8" w14:textId="77777777" w:rsidR="00022BBF" w:rsidRPr="00AB1742" w:rsidRDefault="00022BBF" w:rsidP="00E742ED">
            <w:pPr>
              <w:autoSpaceDE w:val="0"/>
              <w:autoSpaceDN w:val="0"/>
              <w:adjustRightInd w:val="0"/>
              <w:jc w:val="both"/>
              <w:rPr>
                <w:rFonts w:ascii="Arial" w:hAnsi="Arial" w:cs="Arial"/>
                <w:color w:val="000000"/>
                <w:lang w:val="sr-Latn-RS"/>
              </w:rPr>
            </w:pPr>
            <w:r w:rsidRPr="00AB1742">
              <w:rPr>
                <w:rFonts w:ascii="Arial" w:hAnsi="Arial" w:cs="Arial"/>
                <w:color w:val="000000"/>
                <w:lang w:val="sr-Latn-RS"/>
              </w:rPr>
              <w:t>Muškarci</w:t>
            </w:r>
          </w:p>
        </w:tc>
        <w:tc>
          <w:tcPr>
            <w:tcW w:w="0" w:type="auto"/>
          </w:tcPr>
          <w:p w14:paraId="23B754FF" w14:textId="77777777" w:rsidR="00022BBF" w:rsidRPr="00AB1742" w:rsidRDefault="00022BBF" w:rsidP="00E742ED">
            <w:pPr>
              <w:autoSpaceDE w:val="0"/>
              <w:autoSpaceDN w:val="0"/>
              <w:adjustRightInd w:val="0"/>
              <w:jc w:val="both"/>
              <w:rPr>
                <w:rFonts w:ascii="Arial" w:hAnsi="Arial" w:cs="Arial"/>
                <w:color w:val="000000"/>
                <w:lang w:val="sr-Latn-RS"/>
              </w:rPr>
            </w:pPr>
            <w:r w:rsidRPr="00AB1742">
              <w:rPr>
                <w:rFonts w:ascii="Arial" w:hAnsi="Arial" w:cs="Arial"/>
                <w:color w:val="000000"/>
                <w:lang w:val="sr-Latn-RS"/>
              </w:rPr>
              <w:t>Ukupno</w:t>
            </w:r>
          </w:p>
        </w:tc>
      </w:tr>
      <w:tr w:rsidR="00022BBF" w:rsidRPr="00AB1742" w14:paraId="693AAB44" w14:textId="77777777" w:rsidTr="00E742ED">
        <w:trPr>
          <w:trHeight w:val="38"/>
          <w:jc w:val="center"/>
        </w:trPr>
        <w:tc>
          <w:tcPr>
            <w:tcW w:w="0" w:type="auto"/>
          </w:tcPr>
          <w:p w14:paraId="1D52086A" w14:textId="77777777" w:rsidR="00022BBF" w:rsidRPr="00AB1742" w:rsidRDefault="00022BBF" w:rsidP="00E742ED">
            <w:pPr>
              <w:autoSpaceDE w:val="0"/>
              <w:autoSpaceDN w:val="0"/>
              <w:adjustRightInd w:val="0"/>
              <w:jc w:val="both"/>
              <w:rPr>
                <w:rFonts w:ascii="Arial" w:hAnsi="Arial" w:cs="Arial"/>
                <w:color w:val="000000"/>
                <w:lang w:val="sr-Latn-RS"/>
              </w:rPr>
            </w:pPr>
            <w:r w:rsidRPr="00AB1742">
              <w:rPr>
                <w:rFonts w:ascii="Arial" w:hAnsi="Arial" w:cs="Arial"/>
                <w:color w:val="000000"/>
                <w:lang w:val="sr-Latn-RS"/>
              </w:rPr>
              <w:t>4,743</w:t>
            </w:r>
          </w:p>
        </w:tc>
        <w:tc>
          <w:tcPr>
            <w:tcW w:w="0" w:type="auto"/>
          </w:tcPr>
          <w:p w14:paraId="6F198686" w14:textId="77777777" w:rsidR="00022BBF" w:rsidRPr="00AB1742" w:rsidRDefault="00022BBF" w:rsidP="00E742ED">
            <w:pPr>
              <w:autoSpaceDE w:val="0"/>
              <w:autoSpaceDN w:val="0"/>
              <w:adjustRightInd w:val="0"/>
              <w:jc w:val="both"/>
              <w:rPr>
                <w:rFonts w:ascii="Arial" w:hAnsi="Arial" w:cs="Arial"/>
                <w:color w:val="000000"/>
                <w:lang w:val="sr-Latn-RS"/>
              </w:rPr>
            </w:pPr>
            <w:r w:rsidRPr="00AB1742">
              <w:rPr>
                <w:rFonts w:ascii="Arial" w:hAnsi="Arial" w:cs="Arial"/>
                <w:color w:val="000000"/>
                <w:lang w:val="sr-Latn-RS"/>
              </w:rPr>
              <w:t>2,554</w:t>
            </w:r>
          </w:p>
        </w:tc>
        <w:tc>
          <w:tcPr>
            <w:tcW w:w="0" w:type="auto"/>
          </w:tcPr>
          <w:p w14:paraId="414AAF7A" w14:textId="77777777" w:rsidR="00022BBF" w:rsidRPr="00AB1742" w:rsidRDefault="00022BBF" w:rsidP="00E742ED">
            <w:pPr>
              <w:autoSpaceDE w:val="0"/>
              <w:autoSpaceDN w:val="0"/>
              <w:adjustRightInd w:val="0"/>
              <w:jc w:val="both"/>
              <w:rPr>
                <w:rFonts w:ascii="Arial" w:hAnsi="Arial" w:cs="Arial"/>
                <w:color w:val="000000"/>
                <w:lang w:val="sr-Latn-RS"/>
              </w:rPr>
            </w:pPr>
            <w:r w:rsidRPr="00AB1742">
              <w:rPr>
                <w:rFonts w:ascii="Arial" w:hAnsi="Arial" w:cs="Arial"/>
                <w:color w:val="000000"/>
                <w:lang w:val="sr-Latn-RS"/>
              </w:rPr>
              <w:t>7,297</w:t>
            </w:r>
          </w:p>
        </w:tc>
      </w:tr>
    </w:tbl>
    <w:p w14:paraId="0AC948A4" w14:textId="77777777" w:rsidR="00022BBF" w:rsidRPr="00AB1742" w:rsidRDefault="00022BBF" w:rsidP="00022BBF">
      <w:pPr>
        <w:pStyle w:val="NormalWeb"/>
        <w:spacing w:after="160" w:line="276" w:lineRule="auto"/>
        <w:jc w:val="both"/>
        <w:rPr>
          <w:rFonts w:ascii="Arial" w:hAnsi="Arial" w:cs="Arial"/>
          <w:color w:val="000000"/>
          <w:sz w:val="22"/>
          <w:szCs w:val="22"/>
          <w:lang w:val="sr-Latn-RS"/>
        </w:rPr>
      </w:pPr>
    </w:p>
    <w:p w14:paraId="66F4757F" w14:textId="77777777" w:rsidR="00022BBF" w:rsidRPr="00AB1742" w:rsidRDefault="00022BBF" w:rsidP="00022BBF">
      <w:pPr>
        <w:pStyle w:val="Heading2"/>
        <w:spacing w:after="240"/>
        <w:rPr>
          <w:rFonts w:ascii="Arial" w:hAnsi="Arial" w:cs="Arial"/>
          <w:color w:val="000000"/>
          <w:sz w:val="22"/>
          <w:szCs w:val="22"/>
          <w:lang w:val="sr-Latn-RS"/>
        </w:rPr>
      </w:pPr>
      <w:bookmarkStart w:id="14" w:name="_Toc90640553"/>
      <w:r w:rsidRPr="00AB1742">
        <w:rPr>
          <w:lang w:val="sr-Latn-RS"/>
        </w:rPr>
        <w:t>Zdravstvena aktivnost</w:t>
      </w:r>
      <w:bookmarkEnd w:id="14"/>
    </w:p>
    <w:p w14:paraId="4B4C72A3" w14:textId="77777777" w:rsidR="00022BBF" w:rsidRPr="00AB1742" w:rsidRDefault="00022BBF" w:rsidP="00022BBF">
      <w:pPr>
        <w:pStyle w:val="NormalWeb"/>
        <w:spacing w:after="160" w:line="276" w:lineRule="auto"/>
        <w:jc w:val="both"/>
        <w:rPr>
          <w:rFonts w:ascii="Arial" w:hAnsi="Arial" w:cs="Arial"/>
          <w:color w:val="000000"/>
          <w:sz w:val="22"/>
          <w:szCs w:val="22"/>
          <w:lang w:val="sr-Latn-RS"/>
        </w:rPr>
      </w:pPr>
      <w:r w:rsidRPr="00AB1742">
        <w:rPr>
          <w:rFonts w:ascii="Arial" w:hAnsi="Arial" w:cs="Arial"/>
          <w:sz w:val="22"/>
          <w:szCs w:val="22"/>
          <w:lang w:val="sr-Latn-RS"/>
        </w:rPr>
        <w:t>Na osnovu podataka opština za 2019. godinu, tokom 2019. godine pružene su 13.985.762 usluge. (prva poseta, druga poseta, poseta stomatologu, IV tečnosti, injekcije, inhalacije, EKG, snimanje, laboratorijske analize, obrada rane (čišćenje, ušivanje</w:t>
      </w:r>
      <w:r w:rsidRPr="00AB1742">
        <w:rPr>
          <w:rFonts w:ascii="Arial" w:eastAsia="Times New Roman" w:hAnsi="Arial" w:cs="Arial"/>
          <w:color w:val="000000"/>
          <w:sz w:val="22"/>
          <w:szCs w:val="22"/>
          <w:lang w:val="sr-Latn-RS"/>
        </w:rPr>
        <w:t>).</w:t>
      </w:r>
    </w:p>
    <w:p w14:paraId="4ED6A776" w14:textId="1DA0EC3E" w:rsidR="00022BBF" w:rsidRPr="00AB1742" w:rsidRDefault="00022BBF" w:rsidP="00022BBF">
      <w:pPr>
        <w:pStyle w:val="Caption"/>
        <w:keepNext/>
        <w:rPr>
          <w:lang w:val="sr-Latn-RS"/>
        </w:rPr>
      </w:pPr>
      <w:bookmarkStart w:id="15" w:name="_Toc90640571"/>
      <w:r w:rsidRPr="00AB1742">
        <w:rPr>
          <w:lang w:val="sr-Latn-RS"/>
        </w:rPr>
        <w:t xml:space="preserve">Tabela </w:t>
      </w:r>
      <w:r w:rsidRPr="00AB1742">
        <w:rPr>
          <w:lang w:val="sr-Latn-RS"/>
        </w:rPr>
        <w:fldChar w:fldCharType="begin"/>
      </w:r>
      <w:r w:rsidRPr="00AB1742">
        <w:rPr>
          <w:lang w:val="sr-Latn-RS"/>
        </w:rPr>
        <w:instrText xml:space="preserve"> SEQ Tabela \* ARABIC </w:instrText>
      </w:r>
      <w:r w:rsidRPr="00AB1742">
        <w:rPr>
          <w:lang w:val="sr-Latn-RS"/>
        </w:rPr>
        <w:fldChar w:fldCharType="separate"/>
      </w:r>
      <w:r w:rsidRPr="00AB1742">
        <w:rPr>
          <w:noProof/>
          <w:lang w:val="sr-Latn-RS"/>
        </w:rPr>
        <w:t>2</w:t>
      </w:r>
      <w:r w:rsidRPr="00AB1742">
        <w:rPr>
          <w:lang w:val="sr-Latn-RS"/>
        </w:rPr>
        <w:fldChar w:fldCharType="end"/>
      </w:r>
      <w:r w:rsidRPr="00AB1742">
        <w:rPr>
          <w:lang w:val="sr-Latn-RS"/>
        </w:rPr>
        <w:t xml:space="preserve"> – Usluge u PZZ-u 2019, </w:t>
      </w:r>
      <w:r w:rsidR="00AB1742" w:rsidRPr="00AB1742">
        <w:rPr>
          <w:lang w:val="sr-Latn-RS"/>
        </w:rPr>
        <w:t>šema</w:t>
      </w:r>
      <w:r w:rsidRPr="00AB1742">
        <w:rPr>
          <w:lang w:val="sr-Latn-RS"/>
        </w:rPr>
        <w:t xml:space="preserve"> vrsti</w:t>
      </w:r>
      <w:bookmarkEnd w:id="15"/>
    </w:p>
    <w:tbl>
      <w:tblPr>
        <w:tblW w:w="5000" w:type="pct"/>
        <w:tblLook w:val="04A0" w:firstRow="1" w:lastRow="0" w:firstColumn="1" w:lastColumn="0" w:noHBand="0" w:noVBand="1"/>
      </w:tblPr>
      <w:tblGrid>
        <w:gridCol w:w="6108"/>
        <w:gridCol w:w="2901"/>
      </w:tblGrid>
      <w:tr w:rsidR="00022BBF" w:rsidRPr="00AB1742" w14:paraId="0B1386EC" w14:textId="77777777" w:rsidTr="00E742ED">
        <w:trPr>
          <w:trHeight w:val="288"/>
        </w:trPr>
        <w:tc>
          <w:tcPr>
            <w:tcW w:w="339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BE34850" w14:textId="77777777" w:rsidR="00022BBF" w:rsidRPr="00AB1742" w:rsidRDefault="00022BBF" w:rsidP="00E742ED">
            <w:pPr>
              <w:jc w:val="both"/>
              <w:rPr>
                <w:rFonts w:ascii="Arial" w:eastAsia="Times New Roman" w:hAnsi="Arial" w:cs="Arial"/>
                <w:lang w:val="sr-Latn-RS"/>
              </w:rPr>
            </w:pPr>
            <w:r w:rsidRPr="00AB1742">
              <w:rPr>
                <w:rFonts w:ascii="Arial" w:eastAsia="Times New Roman" w:hAnsi="Arial" w:cs="Arial"/>
                <w:lang w:val="sr-Latn-RS"/>
              </w:rPr>
              <w:t xml:space="preserve">Posete </w:t>
            </w:r>
          </w:p>
        </w:tc>
        <w:tc>
          <w:tcPr>
            <w:tcW w:w="1610" w:type="pct"/>
            <w:tcBorders>
              <w:top w:val="single" w:sz="8" w:space="0" w:color="auto"/>
              <w:left w:val="nil"/>
              <w:bottom w:val="single" w:sz="4" w:space="0" w:color="auto"/>
              <w:right w:val="single" w:sz="8" w:space="0" w:color="auto"/>
            </w:tcBorders>
            <w:shd w:val="clear" w:color="auto" w:fill="auto"/>
            <w:noWrap/>
            <w:vAlign w:val="center"/>
            <w:hideMark/>
          </w:tcPr>
          <w:p w14:paraId="7959F4DC"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5,245,932</w:t>
            </w:r>
          </w:p>
        </w:tc>
      </w:tr>
      <w:tr w:rsidR="00022BBF" w:rsidRPr="00AB1742" w14:paraId="688B9ED7" w14:textId="77777777" w:rsidTr="00E742ED">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072BCDE6" w14:textId="77777777" w:rsidR="00022BBF" w:rsidRPr="00AB1742" w:rsidRDefault="00022BBF" w:rsidP="00E742ED">
            <w:pPr>
              <w:jc w:val="both"/>
              <w:rPr>
                <w:rFonts w:ascii="Arial" w:eastAsia="Times New Roman" w:hAnsi="Arial" w:cs="Arial"/>
                <w:lang w:val="sr-Latn-RS"/>
              </w:rPr>
            </w:pPr>
            <w:r w:rsidRPr="00AB1742">
              <w:rPr>
                <w:rFonts w:ascii="Arial" w:eastAsia="Times New Roman" w:hAnsi="Arial" w:cs="Arial"/>
                <w:lang w:val="sr-Latn-RS"/>
              </w:rPr>
              <w:t>Posete hitnoj službi</w:t>
            </w:r>
          </w:p>
        </w:tc>
        <w:tc>
          <w:tcPr>
            <w:tcW w:w="1610" w:type="pct"/>
            <w:tcBorders>
              <w:top w:val="nil"/>
              <w:left w:val="nil"/>
              <w:bottom w:val="single" w:sz="4" w:space="0" w:color="auto"/>
              <w:right w:val="single" w:sz="8" w:space="0" w:color="auto"/>
            </w:tcBorders>
            <w:shd w:val="clear" w:color="auto" w:fill="auto"/>
            <w:noWrap/>
            <w:vAlign w:val="center"/>
            <w:hideMark/>
          </w:tcPr>
          <w:p w14:paraId="3686B2F1"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920,639</w:t>
            </w:r>
          </w:p>
        </w:tc>
      </w:tr>
      <w:tr w:rsidR="00022BBF" w:rsidRPr="00AB1742" w14:paraId="3C46DBA9" w14:textId="77777777" w:rsidTr="00E742ED">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4F598F65" w14:textId="77777777" w:rsidR="00022BBF" w:rsidRPr="00AB1742" w:rsidRDefault="00022BBF" w:rsidP="00E742ED">
            <w:pPr>
              <w:jc w:val="both"/>
              <w:rPr>
                <w:rFonts w:ascii="Arial" w:eastAsia="Times New Roman" w:hAnsi="Arial" w:cs="Arial"/>
                <w:lang w:val="sr-Latn-RS"/>
              </w:rPr>
            </w:pPr>
            <w:r w:rsidRPr="00AB1742">
              <w:rPr>
                <w:rFonts w:ascii="Arial" w:eastAsia="Times New Roman" w:hAnsi="Arial" w:cs="Arial"/>
                <w:lang w:val="sr-Latn-RS"/>
              </w:rPr>
              <w:t>Stomatološke usluge</w:t>
            </w:r>
          </w:p>
        </w:tc>
        <w:tc>
          <w:tcPr>
            <w:tcW w:w="1610" w:type="pct"/>
            <w:tcBorders>
              <w:top w:val="nil"/>
              <w:left w:val="nil"/>
              <w:bottom w:val="single" w:sz="4" w:space="0" w:color="auto"/>
              <w:right w:val="single" w:sz="8" w:space="0" w:color="auto"/>
            </w:tcBorders>
            <w:shd w:val="clear" w:color="auto" w:fill="auto"/>
            <w:noWrap/>
            <w:vAlign w:val="center"/>
            <w:hideMark/>
          </w:tcPr>
          <w:p w14:paraId="39DF081C"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696,614 </w:t>
            </w:r>
          </w:p>
        </w:tc>
      </w:tr>
      <w:tr w:rsidR="00022BBF" w:rsidRPr="00AB1742" w14:paraId="04C985C3" w14:textId="77777777" w:rsidTr="00E742ED">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0565B2CC"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IV tečnosti</w:t>
            </w:r>
          </w:p>
        </w:tc>
        <w:tc>
          <w:tcPr>
            <w:tcW w:w="1610" w:type="pct"/>
            <w:tcBorders>
              <w:top w:val="nil"/>
              <w:left w:val="nil"/>
              <w:bottom w:val="single" w:sz="4" w:space="0" w:color="auto"/>
              <w:right w:val="single" w:sz="8" w:space="0" w:color="auto"/>
            </w:tcBorders>
            <w:shd w:val="clear" w:color="auto" w:fill="auto"/>
            <w:noWrap/>
            <w:vAlign w:val="center"/>
            <w:hideMark/>
          </w:tcPr>
          <w:p w14:paraId="2988EBC4"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463,857 </w:t>
            </w:r>
          </w:p>
        </w:tc>
      </w:tr>
      <w:tr w:rsidR="00022BBF" w:rsidRPr="00AB1742" w14:paraId="1D3A5A58" w14:textId="77777777" w:rsidTr="00E742ED">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421D4F39"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 xml:space="preserve">Injekcije </w:t>
            </w:r>
          </w:p>
        </w:tc>
        <w:tc>
          <w:tcPr>
            <w:tcW w:w="1610" w:type="pct"/>
            <w:tcBorders>
              <w:top w:val="nil"/>
              <w:left w:val="nil"/>
              <w:bottom w:val="single" w:sz="4" w:space="0" w:color="auto"/>
              <w:right w:val="single" w:sz="8" w:space="0" w:color="auto"/>
            </w:tcBorders>
            <w:shd w:val="clear" w:color="auto" w:fill="auto"/>
            <w:noWrap/>
            <w:vAlign w:val="center"/>
            <w:hideMark/>
          </w:tcPr>
          <w:p w14:paraId="79751F30"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2,194,273 </w:t>
            </w:r>
          </w:p>
        </w:tc>
      </w:tr>
      <w:tr w:rsidR="00022BBF" w:rsidRPr="00AB1742" w14:paraId="60FBABA1" w14:textId="77777777" w:rsidTr="00E742ED">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62A896A4"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 xml:space="preserve">Inhalacije </w:t>
            </w:r>
          </w:p>
        </w:tc>
        <w:tc>
          <w:tcPr>
            <w:tcW w:w="1610" w:type="pct"/>
            <w:tcBorders>
              <w:top w:val="nil"/>
              <w:left w:val="nil"/>
              <w:bottom w:val="single" w:sz="4" w:space="0" w:color="auto"/>
              <w:right w:val="single" w:sz="8" w:space="0" w:color="auto"/>
            </w:tcBorders>
            <w:shd w:val="clear" w:color="auto" w:fill="auto"/>
            <w:noWrap/>
            <w:vAlign w:val="center"/>
            <w:hideMark/>
          </w:tcPr>
          <w:p w14:paraId="78A80603"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112,165 </w:t>
            </w:r>
          </w:p>
        </w:tc>
      </w:tr>
      <w:tr w:rsidR="00022BBF" w:rsidRPr="00AB1742" w14:paraId="7B549FEF" w14:textId="77777777" w:rsidTr="00E742ED">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31F43A26"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ECG</w:t>
            </w:r>
          </w:p>
        </w:tc>
        <w:tc>
          <w:tcPr>
            <w:tcW w:w="1610" w:type="pct"/>
            <w:tcBorders>
              <w:top w:val="nil"/>
              <w:left w:val="nil"/>
              <w:bottom w:val="single" w:sz="4" w:space="0" w:color="auto"/>
              <w:right w:val="single" w:sz="8" w:space="0" w:color="auto"/>
            </w:tcBorders>
            <w:shd w:val="clear" w:color="auto" w:fill="auto"/>
            <w:noWrap/>
            <w:vAlign w:val="center"/>
            <w:hideMark/>
          </w:tcPr>
          <w:p w14:paraId="0167848C"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86,529 </w:t>
            </w:r>
          </w:p>
        </w:tc>
      </w:tr>
      <w:tr w:rsidR="00022BBF" w:rsidRPr="00AB1742" w14:paraId="4ABA3CF3" w14:textId="77777777" w:rsidTr="00E742ED">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7888930D"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 xml:space="preserve">Snimanje </w:t>
            </w:r>
          </w:p>
        </w:tc>
        <w:tc>
          <w:tcPr>
            <w:tcW w:w="1610" w:type="pct"/>
            <w:tcBorders>
              <w:top w:val="nil"/>
              <w:left w:val="nil"/>
              <w:bottom w:val="single" w:sz="4" w:space="0" w:color="auto"/>
              <w:right w:val="single" w:sz="8" w:space="0" w:color="auto"/>
            </w:tcBorders>
            <w:shd w:val="clear" w:color="auto" w:fill="auto"/>
            <w:noWrap/>
            <w:vAlign w:val="center"/>
            <w:hideMark/>
          </w:tcPr>
          <w:p w14:paraId="2A7E4F70"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213,964 </w:t>
            </w:r>
          </w:p>
        </w:tc>
      </w:tr>
      <w:tr w:rsidR="00022BBF" w:rsidRPr="00AB1742" w14:paraId="77209CBA" w14:textId="77777777" w:rsidTr="00E742ED">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65C11822"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Laboratorija</w:t>
            </w:r>
          </w:p>
        </w:tc>
        <w:tc>
          <w:tcPr>
            <w:tcW w:w="1610" w:type="pct"/>
            <w:tcBorders>
              <w:top w:val="nil"/>
              <w:left w:val="nil"/>
              <w:bottom w:val="single" w:sz="4" w:space="0" w:color="auto"/>
              <w:right w:val="single" w:sz="8" w:space="0" w:color="auto"/>
            </w:tcBorders>
            <w:shd w:val="clear" w:color="auto" w:fill="auto"/>
            <w:noWrap/>
            <w:vAlign w:val="center"/>
            <w:hideMark/>
          </w:tcPr>
          <w:p w14:paraId="3BC7B2BC"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3,653,089 </w:t>
            </w:r>
          </w:p>
        </w:tc>
      </w:tr>
      <w:tr w:rsidR="00022BBF" w:rsidRPr="00AB1742" w14:paraId="2E12BFA4" w14:textId="77777777" w:rsidTr="00E742ED">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392981E2" w14:textId="77777777" w:rsidR="00022BBF" w:rsidRPr="00AB1742" w:rsidRDefault="00022BBF" w:rsidP="00E742ED">
            <w:pPr>
              <w:jc w:val="both"/>
              <w:rPr>
                <w:rFonts w:ascii="Arial" w:eastAsia="Times New Roman" w:hAnsi="Arial" w:cs="Arial"/>
                <w:lang w:val="sr-Latn-RS"/>
              </w:rPr>
            </w:pPr>
            <w:r w:rsidRPr="00AB1742">
              <w:rPr>
                <w:rFonts w:ascii="Arial" w:hAnsi="Arial" w:cs="Arial"/>
                <w:lang w:val="sr-Latn-RS"/>
              </w:rPr>
              <w:t>Rane, čišćenje, ušivanje</w:t>
            </w:r>
          </w:p>
        </w:tc>
        <w:tc>
          <w:tcPr>
            <w:tcW w:w="1610" w:type="pct"/>
            <w:tcBorders>
              <w:top w:val="nil"/>
              <w:left w:val="nil"/>
              <w:bottom w:val="single" w:sz="4" w:space="0" w:color="auto"/>
              <w:right w:val="single" w:sz="8" w:space="0" w:color="auto"/>
            </w:tcBorders>
            <w:shd w:val="clear" w:color="auto" w:fill="auto"/>
            <w:noWrap/>
            <w:vAlign w:val="center"/>
            <w:hideMark/>
          </w:tcPr>
          <w:p w14:paraId="08688DC0" w14:textId="77777777" w:rsidR="00022BBF" w:rsidRPr="00AB1742" w:rsidRDefault="00022BBF" w:rsidP="00E742ED">
            <w:pPr>
              <w:jc w:val="right"/>
              <w:rPr>
                <w:rFonts w:ascii="Arial" w:eastAsia="Times New Roman" w:hAnsi="Arial" w:cs="Arial"/>
                <w:lang w:val="sr-Latn-RS"/>
              </w:rPr>
            </w:pPr>
            <w:r w:rsidRPr="00AB1742">
              <w:rPr>
                <w:rFonts w:ascii="Arial" w:eastAsia="Times New Roman" w:hAnsi="Arial" w:cs="Arial"/>
                <w:lang w:val="sr-Latn-RS"/>
              </w:rPr>
              <w:t xml:space="preserve">      398,700 </w:t>
            </w:r>
          </w:p>
        </w:tc>
      </w:tr>
      <w:tr w:rsidR="00022BBF" w:rsidRPr="00AB1742" w14:paraId="43F21B07" w14:textId="77777777" w:rsidTr="00E742ED">
        <w:trPr>
          <w:trHeight w:val="300"/>
        </w:trPr>
        <w:tc>
          <w:tcPr>
            <w:tcW w:w="3390" w:type="pct"/>
            <w:tcBorders>
              <w:top w:val="nil"/>
              <w:left w:val="single" w:sz="8" w:space="0" w:color="auto"/>
              <w:bottom w:val="single" w:sz="8" w:space="0" w:color="auto"/>
              <w:right w:val="single" w:sz="4" w:space="0" w:color="auto"/>
            </w:tcBorders>
            <w:shd w:val="clear" w:color="auto" w:fill="auto"/>
            <w:noWrap/>
            <w:vAlign w:val="center"/>
            <w:hideMark/>
          </w:tcPr>
          <w:p w14:paraId="204EB598" w14:textId="77777777" w:rsidR="00022BBF" w:rsidRPr="00AB1742" w:rsidRDefault="00022BBF" w:rsidP="00E742ED">
            <w:pPr>
              <w:jc w:val="both"/>
              <w:rPr>
                <w:rFonts w:ascii="Arial" w:eastAsia="Times New Roman" w:hAnsi="Arial" w:cs="Arial"/>
                <w:b/>
                <w:bCs/>
                <w:lang w:val="sr-Latn-RS"/>
              </w:rPr>
            </w:pPr>
            <w:r w:rsidRPr="00AB1742">
              <w:rPr>
                <w:rFonts w:ascii="Arial" w:eastAsia="Times New Roman" w:hAnsi="Arial" w:cs="Arial"/>
                <w:b/>
                <w:bCs/>
                <w:lang w:val="sr-Latn-RS"/>
              </w:rPr>
              <w:t>Ukupno poseta</w:t>
            </w:r>
          </w:p>
        </w:tc>
        <w:tc>
          <w:tcPr>
            <w:tcW w:w="1610" w:type="pct"/>
            <w:tcBorders>
              <w:top w:val="nil"/>
              <w:left w:val="nil"/>
              <w:bottom w:val="single" w:sz="8" w:space="0" w:color="auto"/>
              <w:right w:val="single" w:sz="8" w:space="0" w:color="auto"/>
            </w:tcBorders>
            <w:shd w:val="clear" w:color="auto" w:fill="auto"/>
            <w:noWrap/>
            <w:vAlign w:val="center"/>
            <w:hideMark/>
          </w:tcPr>
          <w:p w14:paraId="069958D8" w14:textId="77777777" w:rsidR="00022BBF" w:rsidRPr="00AB1742" w:rsidRDefault="00022BBF" w:rsidP="00E742ED">
            <w:pPr>
              <w:jc w:val="right"/>
              <w:rPr>
                <w:rFonts w:ascii="Arial" w:eastAsia="Times New Roman" w:hAnsi="Arial" w:cs="Arial"/>
                <w:b/>
                <w:bCs/>
                <w:lang w:val="sr-Latn-RS"/>
              </w:rPr>
            </w:pPr>
            <w:r w:rsidRPr="00AB1742">
              <w:rPr>
                <w:rFonts w:ascii="Arial" w:eastAsia="Times New Roman" w:hAnsi="Arial" w:cs="Arial"/>
                <w:b/>
                <w:bCs/>
                <w:lang w:val="sr-Latn-RS"/>
              </w:rPr>
              <w:t xml:space="preserve">  13,985,762 </w:t>
            </w:r>
          </w:p>
        </w:tc>
      </w:tr>
    </w:tbl>
    <w:p w14:paraId="3A03BD1A" w14:textId="77777777" w:rsidR="00022BBF" w:rsidRPr="00AB1742" w:rsidRDefault="00022BBF" w:rsidP="00022BBF">
      <w:pPr>
        <w:jc w:val="both"/>
        <w:rPr>
          <w:rFonts w:ascii="Arial" w:hAnsi="Arial" w:cs="Arial"/>
          <w:sz w:val="18"/>
          <w:szCs w:val="18"/>
          <w:highlight w:val="green"/>
          <w:lang w:val="sr-Latn-RS"/>
        </w:rPr>
      </w:pPr>
    </w:p>
    <w:p w14:paraId="3C7A54F4" w14:textId="77777777" w:rsidR="00022BBF" w:rsidRPr="00AB1742" w:rsidRDefault="00022BBF" w:rsidP="00022BBF">
      <w:pPr>
        <w:jc w:val="both"/>
        <w:rPr>
          <w:rFonts w:ascii="Arial" w:hAnsi="Arial" w:cs="Arial"/>
          <w:i/>
          <w:sz w:val="18"/>
          <w:szCs w:val="18"/>
          <w:lang w:val="sr-Latn-RS"/>
        </w:rPr>
      </w:pPr>
      <w:r w:rsidRPr="00AB1742">
        <w:rPr>
          <w:rFonts w:ascii="Arial" w:hAnsi="Arial" w:cs="Arial"/>
          <w:i/>
          <w:sz w:val="18"/>
          <w:szCs w:val="18"/>
          <w:lang w:val="sr-Latn-RS"/>
        </w:rPr>
        <w:t>Napomena: neke opštine naseljene manjinama nisu izveštavale na primarnom nivou</w:t>
      </w:r>
    </w:p>
    <w:p w14:paraId="3C19EB8F" w14:textId="77777777" w:rsidR="00022BBF" w:rsidRPr="00AB1742" w:rsidRDefault="00022BBF" w:rsidP="00022BBF">
      <w:pPr>
        <w:pStyle w:val="NormalWeb"/>
        <w:spacing w:line="276" w:lineRule="auto"/>
        <w:jc w:val="both"/>
        <w:rPr>
          <w:rFonts w:ascii="Arial" w:hAnsi="Arial" w:cs="Arial"/>
          <w:color w:val="000000"/>
          <w:sz w:val="22"/>
          <w:szCs w:val="22"/>
          <w:lang w:val="sr-Latn-RS"/>
        </w:rPr>
      </w:pPr>
      <w:r w:rsidRPr="00AB1742">
        <w:rPr>
          <w:rFonts w:ascii="Arial" w:hAnsi="Arial" w:cs="Arial"/>
          <w:color w:val="000000"/>
          <w:sz w:val="22"/>
          <w:szCs w:val="22"/>
          <w:lang w:val="sr-Latn-RS"/>
        </w:rPr>
        <w:t>Slede podaci raščlanjeni na osnovu usluga koje pruža svaka javna zdravstvena institucija na Kosovu.</w:t>
      </w:r>
    </w:p>
    <w:p w14:paraId="496E9B66" w14:textId="633D75AC" w:rsidR="00022BBF" w:rsidRPr="00AB1742" w:rsidRDefault="00022BBF" w:rsidP="00022BBF">
      <w:pPr>
        <w:pStyle w:val="NormalWeb"/>
        <w:spacing w:after="160" w:line="276" w:lineRule="auto"/>
        <w:jc w:val="both"/>
        <w:rPr>
          <w:rFonts w:ascii="Arial" w:hAnsi="Arial" w:cs="Arial"/>
          <w:color w:val="000000"/>
          <w:sz w:val="22"/>
          <w:szCs w:val="22"/>
          <w:lang w:val="sr-Latn-RS"/>
        </w:rPr>
      </w:pPr>
      <w:r w:rsidRPr="00AB1742">
        <w:rPr>
          <w:rFonts w:ascii="Arial" w:hAnsi="Arial" w:cs="Arial"/>
          <w:color w:val="000000"/>
          <w:sz w:val="22"/>
          <w:szCs w:val="22"/>
          <w:lang w:val="sr-Latn-RS"/>
        </w:rPr>
        <w:t xml:space="preserve">U nastavku donosimo neke podatke o radu </w:t>
      </w:r>
      <w:r w:rsidR="00AB1742">
        <w:rPr>
          <w:rFonts w:ascii="Arial" w:hAnsi="Arial" w:cs="Arial"/>
          <w:color w:val="000000"/>
          <w:sz w:val="22"/>
          <w:szCs w:val="22"/>
          <w:lang w:val="sr-Latn-RS"/>
        </w:rPr>
        <w:t>BUKSK</w:t>
      </w:r>
      <w:r w:rsidRPr="00AB1742">
        <w:rPr>
          <w:rFonts w:ascii="Arial" w:hAnsi="Arial" w:cs="Arial"/>
          <w:color w:val="000000"/>
          <w:sz w:val="22"/>
          <w:szCs w:val="22"/>
          <w:lang w:val="sr-Latn-RS"/>
        </w:rPr>
        <w:t>-a tokom 2019. godine:</w:t>
      </w:r>
    </w:p>
    <w:p w14:paraId="334C78B7" w14:textId="4E6B664F" w:rsidR="00022BBF" w:rsidRPr="00AB1742" w:rsidRDefault="00022BBF" w:rsidP="00022BBF">
      <w:pPr>
        <w:pStyle w:val="NormalWeb"/>
        <w:numPr>
          <w:ilvl w:val="0"/>
          <w:numId w:val="10"/>
        </w:numPr>
        <w:spacing w:line="276" w:lineRule="auto"/>
        <w:jc w:val="both"/>
        <w:rPr>
          <w:rFonts w:ascii="Arial" w:hAnsi="Arial" w:cs="Arial"/>
          <w:sz w:val="22"/>
          <w:szCs w:val="22"/>
          <w:lang w:val="sr-Latn-RS"/>
        </w:rPr>
      </w:pPr>
      <w:r w:rsidRPr="00AB1742">
        <w:rPr>
          <w:rFonts w:ascii="Arial" w:hAnsi="Arial" w:cs="Arial"/>
          <w:sz w:val="22"/>
          <w:szCs w:val="22"/>
          <w:lang w:val="sr-Latn-RS"/>
        </w:rPr>
        <w:t xml:space="preserve">U prvom periodu rada za 2019. godinu u </w:t>
      </w:r>
      <w:r w:rsidR="00AB1742">
        <w:rPr>
          <w:rFonts w:ascii="Arial" w:hAnsi="Arial" w:cs="Arial"/>
          <w:sz w:val="22"/>
          <w:szCs w:val="22"/>
          <w:lang w:val="sr-Latn-RS"/>
        </w:rPr>
        <w:t>BUKSK</w:t>
      </w:r>
      <w:r w:rsidRPr="00AB1742">
        <w:rPr>
          <w:rFonts w:ascii="Arial" w:hAnsi="Arial" w:cs="Arial"/>
          <w:sz w:val="22"/>
          <w:szCs w:val="22"/>
          <w:lang w:val="sr-Latn-RS"/>
        </w:rPr>
        <w:t xml:space="preserve"> je pruženo 7,7 miliona usluga;</w:t>
      </w:r>
    </w:p>
    <w:p w14:paraId="17BFC419" w14:textId="77777777" w:rsidR="00022BBF" w:rsidRPr="00AB1742" w:rsidRDefault="00022BBF" w:rsidP="00022BBF">
      <w:pPr>
        <w:pStyle w:val="NormalWeb"/>
        <w:numPr>
          <w:ilvl w:val="0"/>
          <w:numId w:val="10"/>
        </w:numPr>
        <w:spacing w:line="276" w:lineRule="auto"/>
        <w:jc w:val="both"/>
        <w:rPr>
          <w:rFonts w:ascii="Arial" w:hAnsi="Arial" w:cs="Arial"/>
          <w:sz w:val="22"/>
          <w:szCs w:val="22"/>
          <w:lang w:val="sr-Latn-RS"/>
        </w:rPr>
      </w:pPr>
      <w:r w:rsidRPr="00AB1742">
        <w:rPr>
          <w:rFonts w:ascii="Arial" w:hAnsi="Arial" w:cs="Arial"/>
          <w:sz w:val="22"/>
          <w:szCs w:val="22"/>
          <w:lang w:val="sr-Latn-RS"/>
        </w:rPr>
        <w:t>867.349 usluga su bili dani oporavka na nivou Kosova sa ukupno 165.257 pacijenata;</w:t>
      </w:r>
    </w:p>
    <w:p w14:paraId="32D2AEBA" w14:textId="141CA2D5" w:rsidR="00022BBF" w:rsidRPr="00AB1742" w:rsidRDefault="00022BBF" w:rsidP="00022BBF">
      <w:pPr>
        <w:pStyle w:val="NormalWeb"/>
        <w:numPr>
          <w:ilvl w:val="0"/>
          <w:numId w:val="10"/>
        </w:numPr>
        <w:spacing w:line="276" w:lineRule="auto"/>
        <w:jc w:val="both"/>
        <w:rPr>
          <w:rFonts w:ascii="Arial" w:hAnsi="Arial" w:cs="Arial"/>
          <w:sz w:val="22"/>
          <w:szCs w:val="22"/>
          <w:lang w:val="sr-Latn-RS"/>
        </w:rPr>
      </w:pPr>
      <w:r w:rsidRPr="00AB1742">
        <w:rPr>
          <w:rFonts w:ascii="Arial" w:hAnsi="Arial" w:cs="Arial"/>
          <w:sz w:val="22"/>
          <w:szCs w:val="22"/>
          <w:lang w:val="sr-Latn-RS"/>
        </w:rPr>
        <w:t xml:space="preserve">Urađeno je 42.104 operacije na nivou </w:t>
      </w:r>
      <w:r w:rsidR="00AB1742">
        <w:rPr>
          <w:rFonts w:ascii="Arial" w:hAnsi="Arial" w:cs="Arial"/>
          <w:sz w:val="22"/>
          <w:szCs w:val="22"/>
          <w:lang w:val="sr-Latn-RS"/>
        </w:rPr>
        <w:t>BUKSK</w:t>
      </w:r>
      <w:r w:rsidRPr="00AB1742">
        <w:rPr>
          <w:rFonts w:ascii="Arial" w:hAnsi="Arial" w:cs="Arial"/>
          <w:sz w:val="22"/>
          <w:szCs w:val="22"/>
          <w:lang w:val="sr-Latn-RS"/>
        </w:rPr>
        <w:t>;</w:t>
      </w:r>
    </w:p>
    <w:p w14:paraId="5785DF86" w14:textId="77777777" w:rsidR="00022BBF" w:rsidRPr="00AB1742" w:rsidRDefault="00022BBF" w:rsidP="00022BBF">
      <w:pPr>
        <w:pStyle w:val="NormalWeb"/>
        <w:numPr>
          <w:ilvl w:val="0"/>
          <w:numId w:val="10"/>
        </w:numPr>
        <w:spacing w:line="276" w:lineRule="auto"/>
        <w:jc w:val="both"/>
        <w:rPr>
          <w:rFonts w:ascii="Arial" w:hAnsi="Arial" w:cs="Arial"/>
          <w:sz w:val="22"/>
          <w:szCs w:val="22"/>
          <w:lang w:val="sr-Latn-RS"/>
        </w:rPr>
      </w:pPr>
      <w:r w:rsidRPr="00AB1742">
        <w:rPr>
          <w:rFonts w:ascii="Arial" w:hAnsi="Arial" w:cs="Arial"/>
          <w:sz w:val="22"/>
          <w:szCs w:val="22"/>
          <w:lang w:val="sr-Latn-RS"/>
        </w:rPr>
        <w:t xml:space="preserve"> 1,665,359 usluga su bile ambulantne usluge;</w:t>
      </w:r>
    </w:p>
    <w:p w14:paraId="45DCFC3C" w14:textId="77777777" w:rsidR="00022BBF" w:rsidRPr="00AB1742" w:rsidRDefault="00022BBF" w:rsidP="00022BBF">
      <w:pPr>
        <w:pStyle w:val="NormalWeb"/>
        <w:numPr>
          <w:ilvl w:val="0"/>
          <w:numId w:val="10"/>
        </w:numPr>
        <w:spacing w:line="276" w:lineRule="auto"/>
        <w:jc w:val="both"/>
        <w:rPr>
          <w:rFonts w:ascii="Arial" w:hAnsi="Arial" w:cs="Arial"/>
          <w:sz w:val="22"/>
          <w:szCs w:val="22"/>
          <w:lang w:val="sr-Latn-RS"/>
        </w:rPr>
      </w:pPr>
      <w:r w:rsidRPr="00AB1742">
        <w:rPr>
          <w:rFonts w:ascii="Arial" w:hAnsi="Arial" w:cs="Arial"/>
          <w:sz w:val="22"/>
          <w:szCs w:val="22"/>
          <w:lang w:val="sr-Latn-RS"/>
        </w:rPr>
        <w:t xml:space="preserve"> Budući da su laboratorijske usluge (parametri) 3,132,161 za 519,242 pacijenata;</w:t>
      </w:r>
    </w:p>
    <w:p w14:paraId="49C55A7F" w14:textId="0735B59D" w:rsidR="00022BBF" w:rsidRPr="00AB1742" w:rsidRDefault="00022BBF" w:rsidP="00022BBF">
      <w:pPr>
        <w:pStyle w:val="NormalWeb"/>
        <w:numPr>
          <w:ilvl w:val="0"/>
          <w:numId w:val="10"/>
        </w:numPr>
        <w:spacing w:line="276" w:lineRule="auto"/>
        <w:jc w:val="both"/>
        <w:rPr>
          <w:rFonts w:ascii="Arial" w:hAnsi="Arial" w:cs="Arial"/>
          <w:sz w:val="22"/>
          <w:szCs w:val="22"/>
          <w:lang w:val="sr-Latn-RS"/>
        </w:rPr>
      </w:pPr>
      <w:r w:rsidRPr="00AB1742">
        <w:rPr>
          <w:rFonts w:ascii="Arial" w:hAnsi="Arial" w:cs="Arial"/>
          <w:sz w:val="22"/>
          <w:szCs w:val="22"/>
          <w:lang w:val="sr-Latn-RS"/>
        </w:rPr>
        <w:t xml:space="preserve">Broj porođaja u </w:t>
      </w:r>
      <w:r w:rsidR="00AB1742">
        <w:rPr>
          <w:rFonts w:ascii="Arial" w:hAnsi="Arial" w:cs="Arial"/>
          <w:sz w:val="22"/>
          <w:szCs w:val="22"/>
          <w:lang w:val="sr-Latn-RS"/>
        </w:rPr>
        <w:t>BUKSK</w:t>
      </w:r>
      <w:r w:rsidRPr="00AB1742">
        <w:rPr>
          <w:rFonts w:ascii="Arial" w:hAnsi="Arial" w:cs="Arial"/>
          <w:sz w:val="22"/>
          <w:szCs w:val="22"/>
          <w:lang w:val="sr-Latn-RS"/>
        </w:rPr>
        <w:t xml:space="preserve"> dostiže broj od 21.191 porođaja obavljenih u svim jedinicama </w:t>
      </w:r>
      <w:r w:rsidR="00AB1742">
        <w:rPr>
          <w:rFonts w:ascii="Arial" w:hAnsi="Arial" w:cs="Arial"/>
          <w:sz w:val="22"/>
          <w:szCs w:val="22"/>
          <w:lang w:val="sr-Latn-RS"/>
        </w:rPr>
        <w:t>BUKSK</w:t>
      </w:r>
      <w:r w:rsidRPr="00AB1742">
        <w:rPr>
          <w:rFonts w:ascii="Arial" w:hAnsi="Arial" w:cs="Arial"/>
          <w:sz w:val="22"/>
          <w:szCs w:val="22"/>
          <w:lang w:val="sr-Latn-RS"/>
        </w:rPr>
        <w:t>;</w:t>
      </w:r>
    </w:p>
    <w:p w14:paraId="332D85AA" w14:textId="77777777" w:rsidR="00022BBF" w:rsidRPr="00AB1742" w:rsidRDefault="00022BBF" w:rsidP="00022BBF">
      <w:pPr>
        <w:pStyle w:val="NormalWeb"/>
        <w:numPr>
          <w:ilvl w:val="0"/>
          <w:numId w:val="10"/>
        </w:numPr>
        <w:spacing w:line="276" w:lineRule="auto"/>
        <w:jc w:val="both"/>
        <w:rPr>
          <w:rFonts w:ascii="Arial" w:hAnsi="Arial" w:cs="Arial"/>
          <w:sz w:val="22"/>
          <w:szCs w:val="22"/>
          <w:lang w:val="sr-Latn-RS"/>
        </w:rPr>
      </w:pPr>
      <w:r w:rsidRPr="00AB1742">
        <w:rPr>
          <w:rFonts w:ascii="Arial" w:hAnsi="Arial" w:cs="Arial"/>
          <w:sz w:val="22"/>
          <w:szCs w:val="22"/>
          <w:lang w:val="sr-Latn-RS"/>
        </w:rPr>
        <w:t xml:space="preserve"> Urađeno je 126.595 usluga dijalize;</w:t>
      </w:r>
    </w:p>
    <w:p w14:paraId="746DA831" w14:textId="77777777" w:rsidR="00022BBF" w:rsidRPr="00AB1742" w:rsidRDefault="00022BBF" w:rsidP="00022BBF">
      <w:pPr>
        <w:pStyle w:val="NormalWeb"/>
        <w:numPr>
          <w:ilvl w:val="0"/>
          <w:numId w:val="10"/>
        </w:numPr>
        <w:spacing w:line="276" w:lineRule="auto"/>
        <w:jc w:val="both"/>
        <w:rPr>
          <w:rFonts w:ascii="Arial" w:hAnsi="Arial" w:cs="Arial"/>
          <w:sz w:val="22"/>
          <w:szCs w:val="22"/>
          <w:lang w:val="sr-Latn-RS"/>
        </w:rPr>
      </w:pPr>
      <w:r w:rsidRPr="00AB1742">
        <w:rPr>
          <w:rFonts w:ascii="Arial" w:hAnsi="Arial" w:cs="Arial"/>
          <w:sz w:val="22"/>
          <w:szCs w:val="22"/>
          <w:lang w:val="sr-Latn-RS"/>
        </w:rPr>
        <w:t>Prosečni dan oporavka po pacijentu iznosio je 5,19 dana; I</w:t>
      </w:r>
    </w:p>
    <w:p w14:paraId="2DDA4D0C" w14:textId="3474EDF5" w:rsidR="00022BBF" w:rsidRPr="00AB1742" w:rsidRDefault="00022BBF" w:rsidP="00022BBF">
      <w:pPr>
        <w:pStyle w:val="NormalWeb"/>
        <w:numPr>
          <w:ilvl w:val="0"/>
          <w:numId w:val="10"/>
        </w:numPr>
        <w:spacing w:after="160" w:line="276" w:lineRule="auto"/>
        <w:jc w:val="both"/>
        <w:rPr>
          <w:rFonts w:ascii="Arial" w:hAnsi="Arial" w:cs="Arial"/>
          <w:sz w:val="22"/>
          <w:szCs w:val="22"/>
          <w:lang w:val="sr-Latn-RS"/>
        </w:rPr>
      </w:pPr>
      <w:r w:rsidRPr="00AB1742">
        <w:rPr>
          <w:rFonts w:ascii="Arial" w:hAnsi="Arial" w:cs="Arial"/>
          <w:sz w:val="22"/>
          <w:szCs w:val="22"/>
          <w:lang w:val="sr-Latn-RS"/>
        </w:rPr>
        <w:lastRenderedPageBreak/>
        <w:t xml:space="preserve">Prosečna iskorišćenost kapaciteta u </w:t>
      </w:r>
      <w:r w:rsidR="00AB1742">
        <w:rPr>
          <w:rFonts w:ascii="Arial" w:hAnsi="Arial" w:cs="Arial"/>
          <w:sz w:val="22"/>
          <w:szCs w:val="22"/>
          <w:lang w:val="sr-Latn-RS"/>
        </w:rPr>
        <w:t>BUKSK</w:t>
      </w:r>
      <w:r w:rsidRPr="00AB1742">
        <w:rPr>
          <w:rFonts w:ascii="Arial" w:hAnsi="Arial" w:cs="Arial"/>
          <w:sz w:val="22"/>
          <w:szCs w:val="22"/>
          <w:lang w:val="sr-Latn-RS"/>
        </w:rPr>
        <w:t xml:space="preserve"> je 61,64%.</w:t>
      </w:r>
    </w:p>
    <w:p w14:paraId="2ACA98E8" w14:textId="77777777" w:rsidR="00022BBF" w:rsidRPr="00AB1742" w:rsidRDefault="00022BBF" w:rsidP="00022BBF">
      <w:pPr>
        <w:pStyle w:val="NormalWeb"/>
        <w:spacing w:after="160" w:line="276" w:lineRule="auto"/>
        <w:jc w:val="both"/>
        <w:rPr>
          <w:rFonts w:ascii="Arial" w:hAnsi="Arial" w:cs="Arial"/>
          <w:sz w:val="22"/>
          <w:szCs w:val="22"/>
          <w:lang w:val="sr-Latn-RS"/>
        </w:rPr>
      </w:pPr>
      <w:r w:rsidRPr="00AB1742">
        <w:rPr>
          <w:rFonts w:ascii="Arial" w:hAnsi="Arial" w:cs="Arial"/>
          <w:sz w:val="22"/>
          <w:szCs w:val="22"/>
          <w:lang w:val="sr-Latn-RS"/>
        </w:rPr>
        <w:t>Dok, u nastavku se mogu pronaći neki podaci o radu Univerzitetskog kliničkog centra tokom 2019. godine</w:t>
      </w:r>
      <w:r w:rsidRPr="00AB1742">
        <w:rPr>
          <w:rFonts w:ascii="Arial" w:hAnsi="Arial" w:cs="Arial"/>
          <w:color w:val="000000"/>
          <w:sz w:val="22"/>
          <w:szCs w:val="22"/>
          <w:lang w:val="sr-Latn-RS"/>
        </w:rPr>
        <w:t>:</w:t>
      </w:r>
    </w:p>
    <w:p w14:paraId="3958C410" w14:textId="77777777" w:rsidR="00022BBF" w:rsidRPr="00AB1742" w:rsidRDefault="00022BBF" w:rsidP="00022BBF">
      <w:pPr>
        <w:pStyle w:val="NormalWeb"/>
        <w:numPr>
          <w:ilvl w:val="0"/>
          <w:numId w:val="13"/>
        </w:numPr>
        <w:spacing w:line="276" w:lineRule="auto"/>
        <w:jc w:val="both"/>
        <w:rPr>
          <w:rFonts w:ascii="Arial" w:hAnsi="Arial" w:cs="Arial"/>
          <w:sz w:val="22"/>
          <w:szCs w:val="22"/>
          <w:lang w:val="sr-Latn-RS"/>
        </w:rPr>
      </w:pPr>
      <w:r w:rsidRPr="00AB1742">
        <w:rPr>
          <w:rFonts w:ascii="Arial" w:hAnsi="Arial" w:cs="Arial"/>
          <w:sz w:val="22"/>
          <w:szCs w:val="22"/>
          <w:lang w:val="sr-Latn-RS"/>
        </w:rPr>
        <w:t>U ovom radnom periodu u Univerzitetskom kliničkom centru bilo je 487.238 dana oporavka, sa 78.662 stacionara, od kojih je ambulantno 23.905 pacijenata operisano.</w:t>
      </w:r>
    </w:p>
    <w:p w14:paraId="1D66741B" w14:textId="77777777" w:rsidR="00022BBF" w:rsidRPr="00AB1742" w:rsidRDefault="00022BBF" w:rsidP="00022BBF">
      <w:pPr>
        <w:pStyle w:val="NormalWeb"/>
        <w:numPr>
          <w:ilvl w:val="0"/>
          <w:numId w:val="13"/>
        </w:numPr>
        <w:spacing w:line="276" w:lineRule="auto"/>
        <w:jc w:val="both"/>
        <w:rPr>
          <w:rFonts w:ascii="Arial" w:hAnsi="Arial" w:cs="Arial"/>
          <w:sz w:val="22"/>
          <w:szCs w:val="22"/>
          <w:lang w:val="sr-Latn-RS"/>
        </w:rPr>
      </w:pPr>
      <w:r w:rsidRPr="00AB1742">
        <w:rPr>
          <w:rFonts w:ascii="Arial" w:hAnsi="Arial" w:cs="Arial"/>
          <w:sz w:val="22"/>
          <w:szCs w:val="22"/>
          <w:lang w:val="sr-Latn-RS"/>
        </w:rPr>
        <w:t>U ovom periodu pacijentima su pružene 596.632 ambulantne usluge i 889.536 specijalnih i dijagnostičkih usluga, dok je 1.386.771 laboratorijska usluga (parametar) obavljena za 341.712 pacijenata.</w:t>
      </w:r>
    </w:p>
    <w:p w14:paraId="7E80DE8F" w14:textId="77777777" w:rsidR="00022BBF" w:rsidRPr="00AB1742" w:rsidRDefault="00022BBF" w:rsidP="00022BBF">
      <w:pPr>
        <w:pStyle w:val="NormalWeb"/>
        <w:numPr>
          <w:ilvl w:val="0"/>
          <w:numId w:val="13"/>
        </w:numPr>
        <w:spacing w:after="160" w:line="276" w:lineRule="auto"/>
        <w:jc w:val="both"/>
        <w:rPr>
          <w:rFonts w:ascii="Arial" w:hAnsi="Arial" w:cs="Arial"/>
          <w:sz w:val="22"/>
          <w:szCs w:val="22"/>
          <w:lang w:val="sr-Latn-RS"/>
        </w:rPr>
      </w:pPr>
      <w:r w:rsidRPr="00AB1742">
        <w:rPr>
          <w:rFonts w:ascii="Arial" w:hAnsi="Arial" w:cs="Arial"/>
          <w:sz w:val="22"/>
          <w:szCs w:val="22"/>
          <w:lang w:val="sr-Latn-RS"/>
        </w:rPr>
        <w:t xml:space="preserve">Iskorišćenost kapaciteta u UKCK je 71,23%. </w:t>
      </w:r>
    </w:p>
    <w:p w14:paraId="30E72157" w14:textId="77777777" w:rsidR="00022BBF" w:rsidRPr="00AB1742" w:rsidRDefault="00022BBF" w:rsidP="00022BBF">
      <w:pPr>
        <w:pStyle w:val="NormalWeb"/>
        <w:spacing w:after="160" w:line="276" w:lineRule="auto"/>
        <w:jc w:val="both"/>
        <w:rPr>
          <w:rFonts w:ascii="Arial" w:hAnsi="Arial" w:cs="Arial"/>
          <w:sz w:val="22"/>
          <w:szCs w:val="22"/>
          <w:lang w:val="sr-Latn-RS"/>
        </w:rPr>
      </w:pPr>
      <w:r w:rsidRPr="00AB1742">
        <w:rPr>
          <w:rFonts w:ascii="Arial" w:hAnsi="Arial" w:cs="Arial"/>
          <w:sz w:val="22"/>
          <w:szCs w:val="22"/>
          <w:lang w:val="sr-Latn-RS"/>
        </w:rPr>
        <w:t>Slede podaci o aktivnostima iz 7 opštih bolnica:</w:t>
      </w:r>
    </w:p>
    <w:p w14:paraId="2DF6D728" w14:textId="77777777" w:rsidR="00022BBF" w:rsidRPr="00AB1742" w:rsidRDefault="00022BBF" w:rsidP="00022BBF">
      <w:pPr>
        <w:pStyle w:val="NormalWeb"/>
        <w:numPr>
          <w:ilvl w:val="0"/>
          <w:numId w:val="14"/>
        </w:numPr>
        <w:spacing w:line="276" w:lineRule="auto"/>
        <w:jc w:val="both"/>
        <w:rPr>
          <w:rFonts w:ascii="Arial" w:hAnsi="Arial" w:cs="Arial"/>
          <w:sz w:val="22"/>
          <w:szCs w:val="22"/>
          <w:lang w:val="sr-Latn-RS"/>
        </w:rPr>
      </w:pPr>
      <w:r w:rsidRPr="00AB1742">
        <w:rPr>
          <w:rFonts w:ascii="Arial" w:hAnsi="Arial" w:cs="Arial"/>
          <w:sz w:val="22"/>
          <w:szCs w:val="22"/>
          <w:lang w:val="sr-Latn-RS"/>
        </w:rPr>
        <w:t>U 7 opštih bolnica bilo je 380.111 dana oporavka za 86.595 stacionarnih pacijenata, od kojih je 18.199 operisano. Ukupno je obavljeno 880.367 ambulantnih poseta, dok je obavljeno 1.617.969 laboratorijskih usluga (parametara) za 167.926 pacijenata, pružene ostale ili specijalne i dijagnostičke usluge 619.021 usluga.</w:t>
      </w:r>
    </w:p>
    <w:p w14:paraId="71A8D71F" w14:textId="77777777" w:rsidR="00022BBF" w:rsidRPr="00AB1742" w:rsidRDefault="00022BBF" w:rsidP="00022BBF">
      <w:pPr>
        <w:pStyle w:val="NormalWeb"/>
        <w:numPr>
          <w:ilvl w:val="0"/>
          <w:numId w:val="14"/>
        </w:numPr>
        <w:spacing w:line="276" w:lineRule="auto"/>
        <w:jc w:val="both"/>
        <w:rPr>
          <w:rFonts w:ascii="Arial" w:hAnsi="Arial" w:cs="Arial"/>
          <w:sz w:val="22"/>
          <w:szCs w:val="22"/>
          <w:lang w:val="sr-Latn-RS"/>
        </w:rPr>
      </w:pPr>
      <w:r w:rsidRPr="00AB1742">
        <w:rPr>
          <w:rFonts w:ascii="Arial" w:hAnsi="Arial" w:cs="Arial"/>
          <w:sz w:val="22"/>
          <w:szCs w:val="22"/>
          <w:lang w:val="sr-Latn-RS"/>
        </w:rPr>
        <w:t xml:space="preserve"> U sedam opštih bolnica obavljeno je 11.730 porođaja.</w:t>
      </w:r>
    </w:p>
    <w:p w14:paraId="7551A5F0" w14:textId="77777777" w:rsidR="00022BBF" w:rsidRPr="00AB1742" w:rsidRDefault="00022BBF" w:rsidP="00022BBF">
      <w:pPr>
        <w:pStyle w:val="NormalWeb"/>
        <w:numPr>
          <w:ilvl w:val="0"/>
          <w:numId w:val="14"/>
        </w:numPr>
        <w:spacing w:line="276" w:lineRule="auto"/>
        <w:jc w:val="both"/>
        <w:rPr>
          <w:rFonts w:ascii="Arial" w:hAnsi="Arial" w:cs="Arial"/>
          <w:sz w:val="22"/>
          <w:szCs w:val="22"/>
          <w:lang w:val="sr-Latn-RS"/>
        </w:rPr>
      </w:pPr>
      <w:r w:rsidRPr="00AB1742">
        <w:rPr>
          <w:rFonts w:ascii="Arial" w:hAnsi="Arial" w:cs="Arial"/>
          <w:sz w:val="22"/>
          <w:szCs w:val="22"/>
          <w:lang w:val="sr-Latn-RS"/>
        </w:rPr>
        <w:t>Broj urađenih dijaliza je 85.571.</w:t>
      </w:r>
    </w:p>
    <w:p w14:paraId="5857D4C2" w14:textId="77777777" w:rsidR="00022BBF" w:rsidRPr="00AB1742" w:rsidRDefault="00022BBF" w:rsidP="00022BBF">
      <w:pPr>
        <w:pStyle w:val="NormalWeb"/>
        <w:numPr>
          <w:ilvl w:val="0"/>
          <w:numId w:val="14"/>
        </w:numPr>
        <w:spacing w:line="276" w:lineRule="auto"/>
        <w:jc w:val="both"/>
        <w:rPr>
          <w:rFonts w:ascii="Arial" w:hAnsi="Arial" w:cs="Arial"/>
          <w:sz w:val="22"/>
          <w:szCs w:val="22"/>
          <w:lang w:val="sr-Latn-RS"/>
        </w:rPr>
      </w:pPr>
      <w:r w:rsidRPr="00AB1742">
        <w:rPr>
          <w:rFonts w:ascii="Arial" w:hAnsi="Arial" w:cs="Arial"/>
          <w:sz w:val="22"/>
          <w:szCs w:val="22"/>
          <w:lang w:val="sr-Latn-RS"/>
        </w:rPr>
        <w:t>Prosečan dnevni oporavak po pacijentu je 4,39 dana.</w:t>
      </w:r>
    </w:p>
    <w:p w14:paraId="3C89F7F5" w14:textId="77777777" w:rsidR="00022BBF" w:rsidRPr="00AB1742" w:rsidRDefault="00022BBF" w:rsidP="00022BBF">
      <w:pPr>
        <w:pStyle w:val="NormalWeb"/>
        <w:numPr>
          <w:ilvl w:val="0"/>
          <w:numId w:val="14"/>
        </w:numPr>
        <w:spacing w:after="160" w:line="276" w:lineRule="auto"/>
        <w:jc w:val="both"/>
        <w:rPr>
          <w:rFonts w:ascii="Arial" w:hAnsi="Arial" w:cs="Arial"/>
          <w:sz w:val="22"/>
          <w:szCs w:val="22"/>
          <w:lang w:val="sr-Latn-RS"/>
        </w:rPr>
      </w:pPr>
      <w:r w:rsidRPr="00AB1742">
        <w:rPr>
          <w:rFonts w:ascii="Arial" w:hAnsi="Arial" w:cs="Arial"/>
          <w:sz w:val="22"/>
          <w:szCs w:val="22"/>
          <w:lang w:val="sr-Latn-RS"/>
        </w:rPr>
        <w:t xml:space="preserve"> Iskorišćenost kapaciteta svih opštih bolnica iznosi 52,57%.</w:t>
      </w:r>
    </w:p>
    <w:p w14:paraId="13FA57E9" w14:textId="77777777" w:rsidR="00022BBF" w:rsidRPr="00AB1742" w:rsidRDefault="00022BBF" w:rsidP="00022BBF">
      <w:pPr>
        <w:pStyle w:val="NormalWeb"/>
        <w:spacing w:line="276" w:lineRule="auto"/>
        <w:jc w:val="both"/>
        <w:rPr>
          <w:rFonts w:ascii="Arial" w:hAnsi="Arial" w:cs="Arial"/>
          <w:sz w:val="22"/>
          <w:szCs w:val="22"/>
          <w:lang w:val="sr-Latn-RS"/>
        </w:rPr>
      </w:pPr>
      <w:r w:rsidRPr="00AB1742">
        <w:rPr>
          <w:rFonts w:ascii="Arial" w:hAnsi="Arial" w:cs="Arial"/>
          <w:sz w:val="22"/>
          <w:szCs w:val="22"/>
          <w:lang w:val="sr-Latn-RS"/>
        </w:rPr>
        <w:t>Takođe, UKCK je tokom 2019. godine izvršio ukupno 63.861 prvih poseta i kontrolnih poseta. Druge specijalne usluge u UKCK, kao i njihove specifične usluge uključuju 316,466 usluga.</w:t>
      </w:r>
    </w:p>
    <w:p w14:paraId="060B3A53" w14:textId="77777777" w:rsidR="00022BBF" w:rsidRPr="00AB1742" w:rsidRDefault="00022BBF" w:rsidP="00022BBF">
      <w:pPr>
        <w:pStyle w:val="NormalWeb"/>
        <w:spacing w:line="276" w:lineRule="auto"/>
        <w:jc w:val="both"/>
        <w:rPr>
          <w:rFonts w:ascii="Arial" w:hAnsi="Arial" w:cs="Arial"/>
          <w:sz w:val="22"/>
          <w:szCs w:val="22"/>
          <w:lang w:val="sr-Latn-RS"/>
        </w:rPr>
      </w:pPr>
      <w:r w:rsidRPr="00AB1742">
        <w:rPr>
          <w:rFonts w:ascii="Arial" w:hAnsi="Arial" w:cs="Arial"/>
          <w:sz w:val="22"/>
          <w:szCs w:val="22"/>
          <w:lang w:val="sr-Latn-RS"/>
        </w:rPr>
        <w:t>Takođe, u stručnim centrima za mentalno zdravlje, tokom 2019. godine, sa 8 jedinica širom Kosova, bilo je 129.617 poseta za radnu terapiju i druge usluge, dok je 69.465 bilo ambulantnih poseta.</w:t>
      </w:r>
    </w:p>
    <w:p w14:paraId="77C929DC" w14:textId="77777777" w:rsidR="00022BBF" w:rsidRPr="00AB1742" w:rsidRDefault="00022BBF" w:rsidP="00022BBF">
      <w:pPr>
        <w:pStyle w:val="NormalWeb"/>
        <w:spacing w:line="276" w:lineRule="auto"/>
        <w:jc w:val="both"/>
        <w:rPr>
          <w:rFonts w:ascii="Arial" w:hAnsi="Arial" w:cs="Arial"/>
          <w:sz w:val="22"/>
          <w:szCs w:val="22"/>
          <w:lang w:val="sr-Latn-RS"/>
        </w:rPr>
      </w:pPr>
      <w:r w:rsidRPr="00AB1742">
        <w:rPr>
          <w:rFonts w:ascii="Arial" w:hAnsi="Arial" w:cs="Arial"/>
          <w:sz w:val="22"/>
          <w:szCs w:val="22"/>
          <w:lang w:val="sr-Latn-RS"/>
        </w:rPr>
        <w:t>Štaviše, Nacionalni centar medicine rada u Đakovici za ovaj radni period beleži 33.091 ambulantnu posetu, sa 127.421 (parametri) laboratorijske usluge za 9.604 pacijenata i 61.833 specijalne službe.</w:t>
      </w:r>
    </w:p>
    <w:p w14:paraId="7B57E776" w14:textId="77777777" w:rsidR="00022BBF" w:rsidRPr="00AB1742" w:rsidRDefault="00022BBF" w:rsidP="00022BBF">
      <w:pPr>
        <w:pStyle w:val="NormalWeb"/>
        <w:spacing w:line="276" w:lineRule="auto"/>
        <w:jc w:val="both"/>
        <w:rPr>
          <w:rFonts w:ascii="Arial" w:hAnsi="Arial" w:cs="Arial"/>
          <w:sz w:val="22"/>
          <w:szCs w:val="22"/>
          <w:lang w:val="sr-Latn-RS"/>
        </w:rPr>
      </w:pPr>
      <w:r w:rsidRPr="00AB1742">
        <w:rPr>
          <w:rFonts w:ascii="Arial" w:hAnsi="Arial" w:cs="Arial"/>
          <w:sz w:val="22"/>
          <w:szCs w:val="22"/>
          <w:lang w:val="sr-Latn-RS"/>
        </w:rPr>
        <w:t>Dok je NCSM izvršio 21.943 specijalističke usluge tokom iste godine.</w:t>
      </w:r>
    </w:p>
    <w:p w14:paraId="76579486" w14:textId="77777777" w:rsidR="00022BBF" w:rsidRPr="00AB1742" w:rsidRDefault="00022BBF" w:rsidP="00022BBF">
      <w:pPr>
        <w:pStyle w:val="NormalWeb"/>
        <w:spacing w:after="160" w:line="276" w:lineRule="auto"/>
        <w:jc w:val="both"/>
        <w:rPr>
          <w:rFonts w:ascii="Arial" w:hAnsi="Arial" w:cs="Arial"/>
          <w:sz w:val="22"/>
          <w:szCs w:val="22"/>
          <w:lang w:val="sr-Latn-RS"/>
        </w:rPr>
      </w:pPr>
      <w:r w:rsidRPr="00AB1742">
        <w:rPr>
          <w:rFonts w:ascii="Arial" w:hAnsi="Arial" w:cs="Arial"/>
          <w:sz w:val="22"/>
          <w:szCs w:val="22"/>
          <w:lang w:val="sr-Latn-RS"/>
        </w:rPr>
        <w:t>Konačno, KCT (telemedicina) je tokom 2019. godine obavio 37.136 usluga.</w:t>
      </w:r>
    </w:p>
    <w:p w14:paraId="18E9BFDC" w14:textId="77777777" w:rsidR="00022BBF" w:rsidRPr="00AB1742" w:rsidRDefault="00022BBF" w:rsidP="00022BBF">
      <w:pPr>
        <w:rPr>
          <w:rFonts w:ascii="Arial" w:hAnsi="Arial" w:cs="Arial"/>
          <w:color w:val="000000"/>
          <w:lang w:val="sr-Latn-RS"/>
        </w:rPr>
      </w:pPr>
      <w:r w:rsidRPr="00AB1742">
        <w:rPr>
          <w:rFonts w:ascii="Arial" w:hAnsi="Arial" w:cs="Arial"/>
          <w:color w:val="000000"/>
          <w:lang w:val="sr-Latn-RS"/>
        </w:rPr>
        <w:br w:type="page"/>
      </w:r>
    </w:p>
    <w:p w14:paraId="5A72130B" w14:textId="77777777" w:rsidR="00022BBF" w:rsidRPr="00AB1742" w:rsidRDefault="00022BBF" w:rsidP="00022BBF">
      <w:pPr>
        <w:pStyle w:val="Heading1"/>
        <w:rPr>
          <w:lang w:val="sr-Latn-RS"/>
        </w:rPr>
      </w:pPr>
      <w:bookmarkStart w:id="16" w:name="_Toc90640554"/>
      <w:r w:rsidRPr="00AB1742">
        <w:rPr>
          <w:lang w:val="sr-Latn-RS"/>
        </w:rPr>
        <w:lastRenderedPageBreak/>
        <w:t>Finansiranje zdravstvenog sistema u retrospektivi</w:t>
      </w:r>
      <w:bookmarkEnd w:id="16"/>
      <w:r w:rsidRPr="00AB1742">
        <w:rPr>
          <w:lang w:val="sr-Latn-RS"/>
        </w:rPr>
        <w:t xml:space="preserve"> </w:t>
      </w:r>
    </w:p>
    <w:p w14:paraId="655168B5" w14:textId="77777777" w:rsidR="00022BBF" w:rsidRPr="00AB1742" w:rsidRDefault="00022BBF" w:rsidP="00022BBF">
      <w:pPr>
        <w:jc w:val="both"/>
        <w:rPr>
          <w:rFonts w:ascii="Arial" w:hAnsi="Arial" w:cs="Arial"/>
          <w:szCs w:val="24"/>
          <w:lang w:val="sr-Latn-RS"/>
        </w:rPr>
      </w:pPr>
    </w:p>
    <w:p w14:paraId="7F2ACE2D" w14:textId="77777777" w:rsidR="00022BBF" w:rsidRPr="00AB1742" w:rsidRDefault="00022BBF" w:rsidP="00022BBF">
      <w:pPr>
        <w:jc w:val="both"/>
        <w:rPr>
          <w:rFonts w:ascii="Arial" w:hAnsi="Arial" w:cs="Arial"/>
          <w:szCs w:val="24"/>
          <w:lang w:val="sr-Latn-RS"/>
        </w:rPr>
      </w:pPr>
      <w:r w:rsidRPr="00AB1742">
        <w:rPr>
          <w:rFonts w:ascii="Arial" w:hAnsi="Arial" w:cs="Arial"/>
          <w:szCs w:val="24"/>
          <w:lang w:val="sr-Latn-RS"/>
        </w:rPr>
        <w:t>Republika Kosovo se smatra zemljom sa visokim srednjim prihodima, prema kategorizaciji Svetske banke. Kao zemlja u razvoju, Republika Kosovo ima mnogo prioriteta za koje je potrebno finansiranje iz državnog budžeta. U ovom kontekstu treba shvatiti da nisu sve potrebe javnog zdravstvenog sektora finansirane, gledano retrospektivno.</w:t>
      </w:r>
    </w:p>
    <w:p w14:paraId="2834A02A" w14:textId="77777777" w:rsidR="00022BBF" w:rsidRPr="00AB1742" w:rsidRDefault="00022BBF" w:rsidP="00022BBF">
      <w:pPr>
        <w:jc w:val="both"/>
        <w:rPr>
          <w:rFonts w:ascii="Arial" w:hAnsi="Arial" w:cs="Arial"/>
          <w:szCs w:val="24"/>
          <w:lang w:val="sr-Latn-RS"/>
        </w:rPr>
      </w:pPr>
    </w:p>
    <w:p w14:paraId="05F14301" w14:textId="77777777" w:rsidR="00022BBF" w:rsidRPr="00AB1742" w:rsidRDefault="00022BBF" w:rsidP="00022BBF">
      <w:pPr>
        <w:jc w:val="both"/>
        <w:rPr>
          <w:rFonts w:ascii="Arial" w:hAnsi="Arial" w:cs="Arial"/>
          <w:szCs w:val="24"/>
          <w:lang w:val="sr-Latn-RS"/>
        </w:rPr>
      </w:pPr>
      <w:r w:rsidRPr="00AB1742">
        <w:rPr>
          <w:rFonts w:ascii="Arial" w:hAnsi="Arial" w:cs="Arial"/>
          <w:szCs w:val="24"/>
          <w:lang w:val="sr-Latn-RS"/>
        </w:rPr>
        <w:t>Nedostatak dovoljnih sredstava za normalno funkcionisanje sistema uslovio je prebacivanje troškova na džep građana, pre svega za lekove i potrošni materijal (ambulantne lekove), kao i za zdravstvene usluge, u slučajevima kada se ove usluge ne pružaju u javnom sektoru.</w:t>
      </w:r>
    </w:p>
    <w:p w14:paraId="13A42561" w14:textId="77777777" w:rsidR="00022BBF" w:rsidRPr="00AB1742" w:rsidRDefault="00022BBF" w:rsidP="00022BBF">
      <w:pPr>
        <w:jc w:val="both"/>
        <w:rPr>
          <w:rFonts w:ascii="Arial" w:hAnsi="Arial" w:cs="Arial"/>
          <w:szCs w:val="24"/>
          <w:lang w:val="sr-Latn-RS"/>
        </w:rPr>
      </w:pPr>
    </w:p>
    <w:p w14:paraId="1B3AAD91" w14:textId="77777777" w:rsidR="00022BBF" w:rsidRPr="00AB1742" w:rsidRDefault="00022BBF" w:rsidP="00022BBF">
      <w:pPr>
        <w:jc w:val="both"/>
        <w:rPr>
          <w:rFonts w:ascii="Arial" w:hAnsi="Arial" w:cs="Arial"/>
          <w:szCs w:val="24"/>
          <w:lang w:val="sr-Latn-RS"/>
        </w:rPr>
      </w:pPr>
      <w:r w:rsidRPr="00AB1742">
        <w:rPr>
          <w:rFonts w:ascii="Arial" w:hAnsi="Arial" w:cs="Arial"/>
          <w:szCs w:val="24"/>
          <w:lang w:val="sr-Latn-RS"/>
        </w:rPr>
        <w:t>Ministarstvo zdravlja, u cilju rešavanja ovog problema i ublažavanja problema, pokrenulo je program lečenja van javnih zdravstvenih ustanova (u zemlji ili inostranstvu); ali sredstva nisu dovoljna za sve potrebe; dakle, jedan broj građana traži lečenje u inostranstvu, trošeći znatna finansijska sredstva, koja nažalost u ovom trenutku nismo u mogućnosti da registrujemo, niti možemo dati objektivnu procenu, koja bi se mogla koristiti za potrebe ovog izveštaja.</w:t>
      </w:r>
    </w:p>
    <w:p w14:paraId="35215769" w14:textId="77777777" w:rsidR="00022BBF" w:rsidRPr="00AB1742" w:rsidRDefault="00022BBF" w:rsidP="00022BBF">
      <w:pPr>
        <w:jc w:val="both"/>
        <w:rPr>
          <w:rFonts w:ascii="Arial" w:hAnsi="Arial" w:cs="Arial"/>
          <w:szCs w:val="24"/>
          <w:lang w:val="sr-Latn-RS"/>
        </w:rPr>
      </w:pPr>
    </w:p>
    <w:p w14:paraId="5B2338C6" w14:textId="77777777" w:rsidR="00022BBF" w:rsidRPr="00AB1742" w:rsidRDefault="00022BBF" w:rsidP="00022BBF">
      <w:pPr>
        <w:jc w:val="both"/>
        <w:rPr>
          <w:rFonts w:ascii="Arial" w:hAnsi="Arial" w:cs="Arial"/>
          <w:szCs w:val="24"/>
          <w:lang w:val="sr-Latn-RS"/>
        </w:rPr>
      </w:pPr>
      <w:r w:rsidRPr="00AB1742">
        <w:rPr>
          <w:rFonts w:ascii="Arial" w:hAnsi="Arial" w:cs="Arial"/>
          <w:szCs w:val="24"/>
          <w:lang w:val="sr-Latn-RS"/>
        </w:rPr>
        <w:t>Budžet sektora javnog zdravstva tokom poslednje decenije imao je sledeća varijabilna kretanja.</w:t>
      </w:r>
    </w:p>
    <w:p w14:paraId="7145F7C4" w14:textId="77777777" w:rsidR="00022BBF" w:rsidRPr="00AB1742" w:rsidRDefault="00022BBF" w:rsidP="00022BBF">
      <w:pPr>
        <w:jc w:val="both"/>
        <w:rPr>
          <w:rFonts w:ascii="Arial" w:hAnsi="Arial" w:cs="Arial"/>
          <w:sz w:val="24"/>
          <w:szCs w:val="24"/>
          <w:lang w:val="sr-Latn-RS"/>
        </w:rPr>
      </w:pPr>
    </w:p>
    <w:p w14:paraId="243F135D" w14:textId="77777777" w:rsidR="00022BBF" w:rsidRPr="00AB1742" w:rsidRDefault="00022BBF" w:rsidP="00022BBF">
      <w:pPr>
        <w:jc w:val="both"/>
        <w:rPr>
          <w:rFonts w:ascii="Arial" w:hAnsi="Arial" w:cs="Arial"/>
          <w:sz w:val="24"/>
          <w:szCs w:val="24"/>
          <w:lang w:val="sr-Latn-RS"/>
        </w:rPr>
        <w:sectPr w:rsidR="00022BBF" w:rsidRPr="00AB1742" w:rsidSect="003E4E1D">
          <w:headerReference w:type="default" r:id="rId11"/>
          <w:footerReference w:type="default" r:id="rId12"/>
          <w:pgSz w:w="11909" w:h="16834" w:code="9"/>
          <w:pgMar w:top="1440" w:right="1440" w:bottom="1440" w:left="1440" w:header="720" w:footer="720" w:gutter="0"/>
          <w:cols w:space="720"/>
          <w:titlePg/>
          <w:docGrid w:linePitch="360"/>
        </w:sectPr>
      </w:pPr>
    </w:p>
    <w:p w14:paraId="22D6A5B0" w14:textId="77777777" w:rsidR="00022BBF" w:rsidRPr="00AB1742" w:rsidRDefault="00022BBF" w:rsidP="00022BBF">
      <w:pPr>
        <w:pStyle w:val="Caption"/>
        <w:keepNext/>
        <w:rPr>
          <w:lang w:val="sr-Latn-RS"/>
        </w:rPr>
      </w:pPr>
      <w:bookmarkStart w:id="17" w:name="_Toc90640572"/>
      <w:r w:rsidRPr="00AB1742">
        <w:rPr>
          <w:lang w:val="sr-Latn-RS"/>
        </w:rPr>
        <w:lastRenderedPageBreak/>
        <w:t xml:space="preserve">Tabela </w:t>
      </w:r>
      <w:r w:rsidRPr="00AB1742">
        <w:rPr>
          <w:lang w:val="sr-Latn-RS"/>
        </w:rPr>
        <w:fldChar w:fldCharType="begin"/>
      </w:r>
      <w:r w:rsidRPr="00AB1742">
        <w:rPr>
          <w:lang w:val="sr-Latn-RS"/>
        </w:rPr>
        <w:instrText xml:space="preserve"> SEQ Tabela \* ARABIC </w:instrText>
      </w:r>
      <w:r w:rsidRPr="00AB1742">
        <w:rPr>
          <w:lang w:val="sr-Latn-RS"/>
        </w:rPr>
        <w:fldChar w:fldCharType="separate"/>
      </w:r>
      <w:r w:rsidRPr="00AB1742">
        <w:rPr>
          <w:noProof/>
          <w:lang w:val="sr-Latn-RS"/>
        </w:rPr>
        <w:t>3</w:t>
      </w:r>
      <w:r w:rsidRPr="00AB1742">
        <w:rPr>
          <w:lang w:val="sr-Latn-RS"/>
        </w:rPr>
        <w:fldChar w:fldCharType="end"/>
      </w:r>
      <w:r w:rsidRPr="00AB1742">
        <w:rPr>
          <w:lang w:val="sr-Latn-RS"/>
        </w:rPr>
        <w:t xml:space="preserve"> - Rashodi u Ministarstvu zdravlja, za godine 2009 – 2019, po ekonomskim kategorijama (u evrima) )</w:t>
      </w:r>
      <w:bookmarkEnd w:id="17"/>
    </w:p>
    <w:tbl>
      <w:tblPr>
        <w:tblW w:w="0" w:type="auto"/>
        <w:tblLayout w:type="fixed"/>
        <w:tblLook w:val="04A0" w:firstRow="1" w:lastRow="0" w:firstColumn="1" w:lastColumn="0" w:noHBand="0" w:noVBand="1"/>
      </w:tblPr>
      <w:tblGrid>
        <w:gridCol w:w="1663"/>
        <w:gridCol w:w="1091"/>
        <w:gridCol w:w="1158"/>
        <w:gridCol w:w="1158"/>
        <w:gridCol w:w="1158"/>
        <w:gridCol w:w="1158"/>
        <w:gridCol w:w="1091"/>
        <w:gridCol w:w="957"/>
        <w:gridCol w:w="1125"/>
        <w:gridCol w:w="1125"/>
        <w:gridCol w:w="1125"/>
        <w:gridCol w:w="1125"/>
      </w:tblGrid>
      <w:tr w:rsidR="00022BBF" w:rsidRPr="00AB1742" w14:paraId="00F2F3BB" w14:textId="77777777" w:rsidTr="00E742ED">
        <w:trPr>
          <w:trHeight w:val="300"/>
        </w:trPr>
        <w:tc>
          <w:tcPr>
            <w:tcW w:w="16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9F0EAE"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Kategoria ekonomike</w:t>
            </w:r>
          </w:p>
        </w:tc>
        <w:tc>
          <w:tcPr>
            <w:tcW w:w="1091" w:type="dxa"/>
            <w:tcBorders>
              <w:top w:val="single" w:sz="8" w:space="0" w:color="auto"/>
              <w:left w:val="nil"/>
              <w:bottom w:val="single" w:sz="8" w:space="0" w:color="auto"/>
              <w:right w:val="single" w:sz="8" w:space="0" w:color="auto"/>
            </w:tcBorders>
            <w:shd w:val="clear" w:color="auto" w:fill="auto"/>
            <w:noWrap/>
            <w:vAlign w:val="center"/>
            <w:hideMark/>
          </w:tcPr>
          <w:p w14:paraId="3402F677"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2019</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70B5F11E"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2018</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0EF00D74"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2017</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2A40D0DE"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2016</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13999132"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2015</w:t>
            </w:r>
          </w:p>
        </w:tc>
        <w:tc>
          <w:tcPr>
            <w:tcW w:w="1091" w:type="dxa"/>
            <w:tcBorders>
              <w:top w:val="single" w:sz="8" w:space="0" w:color="auto"/>
              <w:left w:val="nil"/>
              <w:bottom w:val="single" w:sz="8" w:space="0" w:color="auto"/>
              <w:right w:val="single" w:sz="8" w:space="0" w:color="auto"/>
            </w:tcBorders>
            <w:shd w:val="clear" w:color="auto" w:fill="auto"/>
            <w:noWrap/>
            <w:vAlign w:val="center"/>
            <w:hideMark/>
          </w:tcPr>
          <w:p w14:paraId="0563D5A7"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2014</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62081AC4"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2013</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6BF7CCC2"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2012</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1C771C79"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2011</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208C1A50"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2010</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39DA2610"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2009</w:t>
            </w:r>
          </w:p>
        </w:tc>
      </w:tr>
      <w:tr w:rsidR="00022BBF" w:rsidRPr="00AB1742" w14:paraId="11AC0425" w14:textId="77777777" w:rsidTr="00E742ED">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037CFE17" w14:textId="77777777" w:rsidR="00022BBF" w:rsidRPr="00AB1742" w:rsidRDefault="00022BBF" w:rsidP="00E742ED">
            <w:pPr>
              <w:jc w:val="both"/>
              <w:rPr>
                <w:rFonts w:ascii="Arial" w:eastAsia="Times New Roman" w:hAnsi="Arial" w:cs="Arial"/>
                <w:color w:val="000000"/>
                <w:sz w:val="14"/>
                <w:szCs w:val="20"/>
                <w:lang w:val="sr-Latn-RS"/>
              </w:rPr>
            </w:pPr>
            <w:r w:rsidRPr="00AB1742">
              <w:rPr>
                <w:rFonts w:ascii="Calibri" w:eastAsia="Times New Roman" w:hAnsi="Calibri" w:cs="Calibri"/>
                <w:b/>
                <w:bCs/>
                <w:color w:val="000000"/>
                <w:sz w:val="20"/>
                <w:szCs w:val="20"/>
                <w:lang w:val="sr-Latn-RS"/>
              </w:rPr>
              <w:t>Ekonomska kategorija</w:t>
            </w:r>
          </w:p>
        </w:tc>
        <w:tc>
          <w:tcPr>
            <w:tcW w:w="1091" w:type="dxa"/>
            <w:tcBorders>
              <w:top w:val="nil"/>
              <w:left w:val="nil"/>
              <w:bottom w:val="single" w:sz="8" w:space="0" w:color="auto"/>
              <w:right w:val="single" w:sz="8" w:space="0" w:color="auto"/>
            </w:tcBorders>
            <w:shd w:val="clear" w:color="auto" w:fill="auto"/>
            <w:noWrap/>
            <w:vAlign w:val="center"/>
            <w:hideMark/>
          </w:tcPr>
          <w:p w14:paraId="6D2C71D3"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7,436,352 </w:t>
            </w:r>
          </w:p>
        </w:tc>
        <w:tc>
          <w:tcPr>
            <w:tcW w:w="1158" w:type="dxa"/>
            <w:tcBorders>
              <w:top w:val="nil"/>
              <w:left w:val="nil"/>
              <w:bottom w:val="single" w:sz="8" w:space="0" w:color="auto"/>
              <w:right w:val="single" w:sz="8" w:space="0" w:color="auto"/>
            </w:tcBorders>
            <w:shd w:val="clear" w:color="auto" w:fill="auto"/>
            <w:noWrap/>
            <w:vAlign w:val="center"/>
            <w:hideMark/>
          </w:tcPr>
          <w:p w14:paraId="5D179D33"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8,050,649 </w:t>
            </w:r>
          </w:p>
        </w:tc>
        <w:tc>
          <w:tcPr>
            <w:tcW w:w="1158" w:type="dxa"/>
            <w:tcBorders>
              <w:top w:val="nil"/>
              <w:left w:val="nil"/>
              <w:bottom w:val="single" w:sz="8" w:space="0" w:color="auto"/>
              <w:right w:val="single" w:sz="8" w:space="0" w:color="auto"/>
            </w:tcBorders>
            <w:shd w:val="clear" w:color="auto" w:fill="auto"/>
            <w:noWrap/>
            <w:vAlign w:val="center"/>
            <w:hideMark/>
          </w:tcPr>
          <w:p w14:paraId="6DF69D8B"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8,313,972 </w:t>
            </w:r>
          </w:p>
        </w:tc>
        <w:tc>
          <w:tcPr>
            <w:tcW w:w="1158" w:type="dxa"/>
            <w:tcBorders>
              <w:top w:val="nil"/>
              <w:left w:val="nil"/>
              <w:bottom w:val="single" w:sz="8" w:space="0" w:color="auto"/>
              <w:right w:val="single" w:sz="8" w:space="0" w:color="auto"/>
            </w:tcBorders>
            <w:shd w:val="clear" w:color="auto" w:fill="auto"/>
            <w:noWrap/>
            <w:vAlign w:val="center"/>
            <w:hideMark/>
          </w:tcPr>
          <w:p w14:paraId="2906CC8B"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7,940,750 </w:t>
            </w:r>
          </w:p>
        </w:tc>
        <w:tc>
          <w:tcPr>
            <w:tcW w:w="1158" w:type="dxa"/>
            <w:tcBorders>
              <w:top w:val="nil"/>
              <w:left w:val="nil"/>
              <w:bottom w:val="single" w:sz="8" w:space="0" w:color="auto"/>
              <w:right w:val="single" w:sz="8" w:space="0" w:color="auto"/>
            </w:tcBorders>
            <w:shd w:val="clear" w:color="auto" w:fill="auto"/>
            <w:noWrap/>
            <w:vAlign w:val="center"/>
            <w:hideMark/>
          </w:tcPr>
          <w:p w14:paraId="04E1AB78"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7,652,757 </w:t>
            </w:r>
          </w:p>
        </w:tc>
        <w:tc>
          <w:tcPr>
            <w:tcW w:w="1091" w:type="dxa"/>
            <w:tcBorders>
              <w:top w:val="nil"/>
              <w:left w:val="nil"/>
              <w:bottom w:val="single" w:sz="8" w:space="0" w:color="auto"/>
              <w:right w:val="single" w:sz="8" w:space="0" w:color="auto"/>
            </w:tcBorders>
            <w:shd w:val="clear" w:color="auto" w:fill="auto"/>
            <w:noWrap/>
            <w:vAlign w:val="center"/>
            <w:hideMark/>
          </w:tcPr>
          <w:p w14:paraId="607BCC32"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52,854,734 </w:t>
            </w:r>
          </w:p>
        </w:tc>
        <w:tc>
          <w:tcPr>
            <w:tcW w:w="957" w:type="dxa"/>
            <w:tcBorders>
              <w:top w:val="nil"/>
              <w:left w:val="nil"/>
              <w:bottom w:val="single" w:sz="8" w:space="0" w:color="auto"/>
              <w:right w:val="single" w:sz="8" w:space="0" w:color="auto"/>
            </w:tcBorders>
            <w:shd w:val="clear" w:color="auto" w:fill="auto"/>
            <w:noWrap/>
            <w:vAlign w:val="center"/>
            <w:hideMark/>
          </w:tcPr>
          <w:p w14:paraId="08557D73"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44,408,183 </w:t>
            </w:r>
          </w:p>
        </w:tc>
        <w:tc>
          <w:tcPr>
            <w:tcW w:w="1125" w:type="dxa"/>
            <w:tcBorders>
              <w:top w:val="nil"/>
              <w:left w:val="nil"/>
              <w:bottom w:val="single" w:sz="8" w:space="0" w:color="auto"/>
              <w:right w:val="single" w:sz="8" w:space="0" w:color="auto"/>
            </w:tcBorders>
            <w:shd w:val="clear" w:color="auto" w:fill="auto"/>
            <w:noWrap/>
            <w:vAlign w:val="center"/>
            <w:hideMark/>
          </w:tcPr>
          <w:p w14:paraId="52BA4BBD"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42,527,654 </w:t>
            </w:r>
          </w:p>
        </w:tc>
        <w:tc>
          <w:tcPr>
            <w:tcW w:w="1125" w:type="dxa"/>
            <w:tcBorders>
              <w:top w:val="nil"/>
              <w:left w:val="nil"/>
              <w:bottom w:val="single" w:sz="8" w:space="0" w:color="auto"/>
              <w:right w:val="single" w:sz="8" w:space="0" w:color="auto"/>
            </w:tcBorders>
            <w:shd w:val="clear" w:color="auto" w:fill="auto"/>
            <w:noWrap/>
            <w:vAlign w:val="center"/>
            <w:hideMark/>
          </w:tcPr>
          <w:p w14:paraId="4FF87CE2"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38,827,166 </w:t>
            </w:r>
          </w:p>
        </w:tc>
        <w:tc>
          <w:tcPr>
            <w:tcW w:w="1125" w:type="dxa"/>
            <w:tcBorders>
              <w:top w:val="nil"/>
              <w:left w:val="nil"/>
              <w:bottom w:val="single" w:sz="8" w:space="0" w:color="auto"/>
              <w:right w:val="single" w:sz="8" w:space="0" w:color="auto"/>
            </w:tcBorders>
            <w:shd w:val="clear" w:color="auto" w:fill="auto"/>
            <w:noWrap/>
            <w:vAlign w:val="center"/>
            <w:hideMark/>
          </w:tcPr>
          <w:p w14:paraId="0ADBC12C"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32,868,160 </w:t>
            </w:r>
          </w:p>
        </w:tc>
        <w:tc>
          <w:tcPr>
            <w:tcW w:w="1125" w:type="dxa"/>
            <w:tcBorders>
              <w:top w:val="nil"/>
              <w:left w:val="nil"/>
              <w:bottom w:val="single" w:sz="8" w:space="0" w:color="auto"/>
              <w:right w:val="single" w:sz="8" w:space="0" w:color="auto"/>
            </w:tcBorders>
            <w:shd w:val="clear" w:color="auto" w:fill="auto"/>
            <w:noWrap/>
            <w:vAlign w:val="center"/>
            <w:hideMark/>
          </w:tcPr>
          <w:p w14:paraId="2B8E6B02"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25,182,645 </w:t>
            </w:r>
          </w:p>
        </w:tc>
      </w:tr>
      <w:tr w:rsidR="00022BBF" w:rsidRPr="00AB1742" w14:paraId="12535BF1" w14:textId="77777777" w:rsidTr="00E742ED">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0F27BFCF" w14:textId="77777777" w:rsidR="00022BBF" w:rsidRPr="00AB1742" w:rsidRDefault="00022BBF" w:rsidP="00E742ED">
            <w:pPr>
              <w:jc w:val="both"/>
              <w:rPr>
                <w:rFonts w:ascii="Arial" w:eastAsia="Times New Roman" w:hAnsi="Arial" w:cs="Arial"/>
                <w:color w:val="000000"/>
                <w:sz w:val="14"/>
                <w:szCs w:val="20"/>
                <w:lang w:val="sr-Latn-RS"/>
              </w:rPr>
            </w:pPr>
            <w:r w:rsidRPr="00AB1742">
              <w:rPr>
                <w:rFonts w:ascii="Calibri" w:eastAsia="Times New Roman" w:hAnsi="Calibri" w:cs="Calibri"/>
                <w:color w:val="000000"/>
                <w:sz w:val="20"/>
                <w:szCs w:val="20"/>
                <w:lang w:val="sr-Latn-RS"/>
              </w:rPr>
              <w:t>Plate i zarade</w:t>
            </w:r>
          </w:p>
        </w:tc>
        <w:tc>
          <w:tcPr>
            <w:tcW w:w="1091" w:type="dxa"/>
            <w:tcBorders>
              <w:top w:val="nil"/>
              <w:left w:val="nil"/>
              <w:bottom w:val="single" w:sz="8" w:space="0" w:color="auto"/>
              <w:right w:val="single" w:sz="8" w:space="0" w:color="auto"/>
            </w:tcBorders>
            <w:shd w:val="clear" w:color="auto" w:fill="auto"/>
            <w:noWrap/>
            <w:vAlign w:val="center"/>
            <w:hideMark/>
          </w:tcPr>
          <w:p w14:paraId="02F61CCE"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10,175,832 </w:t>
            </w:r>
          </w:p>
        </w:tc>
        <w:tc>
          <w:tcPr>
            <w:tcW w:w="1158" w:type="dxa"/>
            <w:tcBorders>
              <w:top w:val="nil"/>
              <w:left w:val="nil"/>
              <w:bottom w:val="single" w:sz="8" w:space="0" w:color="auto"/>
              <w:right w:val="single" w:sz="8" w:space="0" w:color="auto"/>
            </w:tcBorders>
            <w:shd w:val="clear" w:color="auto" w:fill="auto"/>
            <w:noWrap/>
            <w:vAlign w:val="center"/>
            <w:hideMark/>
          </w:tcPr>
          <w:p w14:paraId="36BBAB95"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34,337,304 </w:t>
            </w:r>
          </w:p>
        </w:tc>
        <w:tc>
          <w:tcPr>
            <w:tcW w:w="1158" w:type="dxa"/>
            <w:tcBorders>
              <w:top w:val="nil"/>
              <w:left w:val="nil"/>
              <w:bottom w:val="single" w:sz="8" w:space="0" w:color="auto"/>
              <w:right w:val="single" w:sz="8" w:space="0" w:color="auto"/>
            </w:tcBorders>
            <w:shd w:val="clear" w:color="auto" w:fill="auto"/>
            <w:noWrap/>
            <w:vAlign w:val="center"/>
            <w:hideMark/>
          </w:tcPr>
          <w:p w14:paraId="58B23511"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29,507,959 </w:t>
            </w:r>
          </w:p>
        </w:tc>
        <w:tc>
          <w:tcPr>
            <w:tcW w:w="1158" w:type="dxa"/>
            <w:tcBorders>
              <w:top w:val="nil"/>
              <w:left w:val="nil"/>
              <w:bottom w:val="single" w:sz="8" w:space="0" w:color="auto"/>
              <w:right w:val="single" w:sz="8" w:space="0" w:color="auto"/>
            </w:tcBorders>
            <w:shd w:val="clear" w:color="auto" w:fill="auto"/>
            <w:noWrap/>
            <w:vAlign w:val="center"/>
            <w:hideMark/>
          </w:tcPr>
          <w:p w14:paraId="47AAB806"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24,676,108 </w:t>
            </w:r>
          </w:p>
        </w:tc>
        <w:tc>
          <w:tcPr>
            <w:tcW w:w="1158" w:type="dxa"/>
            <w:tcBorders>
              <w:top w:val="nil"/>
              <w:left w:val="nil"/>
              <w:bottom w:val="single" w:sz="8" w:space="0" w:color="auto"/>
              <w:right w:val="single" w:sz="8" w:space="0" w:color="auto"/>
            </w:tcBorders>
            <w:shd w:val="clear" w:color="auto" w:fill="auto"/>
            <w:noWrap/>
            <w:vAlign w:val="center"/>
            <w:hideMark/>
          </w:tcPr>
          <w:p w14:paraId="7B6298C4"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9,166,585 </w:t>
            </w:r>
          </w:p>
        </w:tc>
        <w:tc>
          <w:tcPr>
            <w:tcW w:w="1091" w:type="dxa"/>
            <w:tcBorders>
              <w:top w:val="nil"/>
              <w:left w:val="nil"/>
              <w:bottom w:val="single" w:sz="8" w:space="0" w:color="auto"/>
              <w:right w:val="single" w:sz="8" w:space="0" w:color="auto"/>
            </w:tcBorders>
            <w:shd w:val="clear" w:color="auto" w:fill="auto"/>
            <w:noWrap/>
            <w:vAlign w:val="center"/>
            <w:hideMark/>
          </w:tcPr>
          <w:p w14:paraId="108B8833"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36,324,871 </w:t>
            </w:r>
          </w:p>
        </w:tc>
        <w:tc>
          <w:tcPr>
            <w:tcW w:w="957" w:type="dxa"/>
            <w:tcBorders>
              <w:top w:val="nil"/>
              <w:left w:val="nil"/>
              <w:bottom w:val="single" w:sz="8" w:space="0" w:color="auto"/>
              <w:right w:val="single" w:sz="8" w:space="0" w:color="auto"/>
            </w:tcBorders>
            <w:shd w:val="clear" w:color="auto" w:fill="auto"/>
            <w:noWrap/>
            <w:vAlign w:val="center"/>
            <w:hideMark/>
          </w:tcPr>
          <w:p w14:paraId="53F4BCB5"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38,332,671 </w:t>
            </w:r>
          </w:p>
        </w:tc>
        <w:tc>
          <w:tcPr>
            <w:tcW w:w="1125" w:type="dxa"/>
            <w:tcBorders>
              <w:top w:val="nil"/>
              <w:left w:val="nil"/>
              <w:bottom w:val="single" w:sz="8" w:space="0" w:color="auto"/>
              <w:right w:val="single" w:sz="8" w:space="0" w:color="auto"/>
            </w:tcBorders>
            <w:shd w:val="clear" w:color="auto" w:fill="auto"/>
            <w:noWrap/>
            <w:vAlign w:val="center"/>
            <w:hideMark/>
          </w:tcPr>
          <w:p w14:paraId="6EF83DB9"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29,167,678 </w:t>
            </w:r>
          </w:p>
        </w:tc>
        <w:tc>
          <w:tcPr>
            <w:tcW w:w="1125" w:type="dxa"/>
            <w:tcBorders>
              <w:top w:val="nil"/>
              <w:left w:val="nil"/>
              <w:bottom w:val="single" w:sz="8" w:space="0" w:color="auto"/>
              <w:right w:val="single" w:sz="8" w:space="0" w:color="auto"/>
            </w:tcBorders>
            <w:shd w:val="clear" w:color="auto" w:fill="auto"/>
            <w:noWrap/>
            <w:vAlign w:val="center"/>
            <w:hideMark/>
          </w:tcPr>
          <w:p w14:paraId="4464D778"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29,397,827 </w:t>
            </w:r>
          </w:p>
        </w:tc>
        <w:tc>
          <w:tcPr>
            <w:tcW w:w="1125" w:type="dxa"/>
            <w:tcBorders>
              <w:top w:val="nil"/>
              <w:left w:val="nil"/>
              <w:bottom w:val="single" w:sz="8" w:space="0" w:color="auto"/>
              <w:right w:val="single" w:sz="8" w:space="0" w:color="auto"/>
            </w:tcBorders>
            <w:shd w:val="clear" w:color="auto" w:fill="auto"/>
            <w:noWrap/>
            <w:vAlign w:val="center"/>
            <w:hideMark/>
          </w:tcPr>
          <w:p w14:paraId="6BAAFAC5"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27,626,773 </w:t>
            </w:r>
          </w:p>
        </w:tc>
        <w:tc>
          <w:tcPr>
            <w:tcW w:w="1125" w:type="dxa"/>
            <w:tcBorders>
              <w:top w:val="nil"/>
              <w:left w:val="nil"/>
              <w:bottom w:val="single" w:sz="8" w:space="0" w:color="auto"/>
              <w:right w:val="single" w:sz="8" w:space="0" w:color="auto"/>
            </w:tcBorders>
            <w:shd w:val="clear" w:color="auto" w:fill="auto"/>
            <w:noWrap/>
            <w:vAlign w:val="center"/>
            <w:hideMark/>
          </w:tcPr>
          <w:p w14:paraId="19635227"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31,958,263 </w:t>
            </w:r>
          </w:p>
        </w:tc>
      </w:tr>
      <w:tr w:rsidR="00022BBF" w:rsidRPr="00AB1742" w14:paraId="1E8799D6" w14:textId="77777777" w:rsidTr="00E742ED">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22FAE1C1" w14:textId="77777777" w:rsidR="00022BBF" w:rsidRPr="00AB1742" w:rsidRDefault="00022BBF" w:rsidP="00E742ED">
            <w:pPr>
              <w:jc w:val="both"/>
              <w:rPr>
                <w:rFonts w:ascii="Arial" w:eastAsia="Times New Roman" w:hAnsi="Arial" w:cs="Arial"/>
                <w:color w:val="000000"/>
                <w:sz w:val="14"/>
                <w:szCs w:val="20"/>
                <w:lang w:val="sr-Latn-RS"/>
              </w:rPr>
            </w:pPr>
            <w:r w:rsidRPr="00AB1742">
              <w:rPr>
                <w:rFonts w:ascii="Calibri" w:eastAsia="Times New Roman" w:hAnsi="Calibri" w:cs="Calibri"/>
                <w:color w:val="000000"/>
                <w:sz w:val="20"/>
                <w:szCs w:val="20"/>
                <w:lang w:val="sr-Latn-RS"/>
              </w:rPr>
              <w:t>Roba i usluge</w:t>
            </w:r>
          </w:p>
        </w:tc>
        <w:tc>
          <w:tcPr>
            <w:tcW w:w="1091" w:type="dxa"/>
            <w:tcBorders>
              <w:top w:val="nil"/>
              <w:left w:val="nil"/>
              <w:bottom w:val="single" w:sz="8" w:space="0" w:color="auto"/>
              <w:right w:val="single" w:sz="8" w:space="0" w:color="auto"/>
            </w:tcBorders>
            <w:shd w:val="clear" w:color="auto" w:fill="auto"/>
            <w:noWrap/>
            <w:vAlign w:val="center"/>
            <w:hideMark/>
          </w:tcPr>
          <w:p w14:paraId="0DB35B3E"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157,332 </w:t>
            </w:r>
          </w:p>
        </w:tc>
        <w:tc>
          <w:tcPr>
            <w:tcW w:w="1158" w:type="dxa"/>
            <w:tcBorders>
              <w:top w:val="nil"/>
              <w:left w:val="nil"/>
              <w:bottom w:val="single" w:sz="8" w:space="0" w:color="auto"/>
              <w:right w:val="single" w:sz="8" w:space="0" w:color="auto"/>
            </w:tcBorders>
            <w:shd w:val="clear" w:color="auto" w:fill="auto"/>
            <w:noWrap/>
            <w:vAlign w:val="center"/>
            <w:hideMark/>
          </w:tcPr>
          <w:p w14:paraId="34C020DB"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155,408 </w:t>
            </w:r>
          </w:p>
        </w:tc>
        <w:tc>
          <w:tcPr>
            <w:tcW w:w="1158" w:type="dxa"/>
            <w:tcBorders>
              <w:top w:val="nil"/>
              <w:left w:val="nil"/>
              <w:bottom w:val="single" w:sz="8" w:space="0" w:color="auto"/>
              <w:right w:val="single" w:sz="8" w:space="0" w:color="auto"/>
            </w:tcBorders>
            <w:shd w:val="clear" w:color="auto" w:fill="auto"/>
            <w:noWrap/>
            <w:vAlign w:val="center"/>
            <w:hideMark/>
          </w:tcPr>
          <w:p w14:paraId="49B94866"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183,802 </w:t>
            </w:r>
          </w:p>
        </w:tc>
        <w:tc>
          <w:tcPr>
            <w:tcW w:w="1158" w:type="dxa"/>
            <w:tcBorders>
              <w:top w:val="nil"/>
              <w:left w:val="nil"/>
              <w:bottom w:val="single" w:sz="8" w:space="0" w:color="auto"/>
              <w:right w:val="single" w:sz="8" w:space="0" w:color="auto"/>
            </w:tcBorders>
            <w:shd w:val="clear" w:color="auto" w:fill="auto"/>
            <w:noWrap/>
            <w:vAlign w:val="center"/>
            <w:hideMark/>
          </w:tcPr>
          <w:p w14:paraId="641B5EE6"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183,845 </w:t>
            </w:r>
          </w:p>
        </w:tc>
        <w:tc>
          <w:tcPr>
            <w:tcW w:w="1158" w:type="dxa"/>
            <w:tcBorders>
              <w:top w:val="nil"/>
              <w:left w:val="nil"/>
              <w:bottom w:val="single" w:sz="8" w:space="0" w:color="auto"/>
              <w:right w:val="single" w:sz="8" w:space="0" w:color="auto"/>
            </w:tcBorders>
            <w:shd w:val="clear" w:color="auto" w:fill="auto"/>
            <w:noWrap/>
            <w:vAlign w:val="center"/>
            <w:hideMark/>
          </w:tcPr>
          <w:p w14:paraId="09148256"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196,571 </w:t>
            </w:r>
          </w:p>
        </w:tc>
        <w:tc>
          <w:tcPr>
            <w:tcW w:w="1091" w:type="dxa"/>
            <w:tcBorders>
              <w:top w:val="nil"/>
              <w:left w:val="nil"/>
              <w:bottom w:val="single" w:sz="8" w:space="0" w:color="auto"/>
              <w:right w:val="single" w:sz="8" w:space="0" w:color="auto"/>
            </w:tcBorders>
            <w:shd w:val="clear" w:color="auto" w:fill="auto"/>
            <w:noWrap/>
            <w:vAlign w:val="center"/>
            <w:hideMark/>
          </w:tcPr>
          <w:p w14:paraId="72D8DC7B"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3,739,731 </w:t>
            </w:r>
          </w:p>
        </w:tc>
        <w:tc>
          <w:tcPr>
            <w:tcW w:w="957" w:type="dxa"/>
            <w:tcBorders>
              <w:top w:val="nil"/>
              <w:left w:val="nil"/>
              <w:bottom w:val="single" w:sz="8" w:space="0" w:color="auto"/>
              <w:right w:val="single" w:sz="8" w:space="0" w:color="auto"/>
            </w:tcBorders>
            <w:shd w:val="clear" w:color="auto" w:fill="auto"/>
            <w:noWrap/>
            <w:vAlign w:val="center"/>
            <w:hideMark/>
          </w:tcPr>
          <w:p w14:paraId="048F4037"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3,388,643 </w:t>
            </w:r>
          </w:p>
        </w:tc>
        <w:tc>
          <w:tcPr>
            <w:tcW w:w="1125" w:type="dxa"/>
            <w:tcBorders>
              <w:top w:val="nil"/>
              <w:left w:val="nil"/>
              <w:bottom w:val="single" w:sz="8" w:space="0" w:color="auto"/>
              <w:right w:val="single" w:sz="8" w:space="0" w:color="auto"/>
            </w:tcBorders>
            <w:shd w:val="clear" w:color="auto" w:fill="auto"/>
            <w:noWrap/>
            <w:vAlign w:val="center"/>
            <w:hideMark/>
          </w:tcPr>
          <w:p w14:paraId="069F3641"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3,871,062 </w:t>
            </w:r>
          </w:p>
        </w:tc>
        <w:tc>
          <w:tcPr>
            <w:tcW w:w="1125" w:type="dxa"/>
            <w:tcBorders>
              <w:top w:val="nil"/>
              <w:left w:val="nil"/>
              <w:bottom w:val="single" w:sz="8" w:space="0" w:color="auto"/>
              <w:right w:val="single" w:sz="8" w:space="0" w:color="auto"/>
            </w:tcBorders>
            <w:shd w:val="clear" w:color="auto" w:fill="auto"/>
            <w:noWrap/>
            <w:vAlign w:val="center"/>
            <w:hideMark/>
          </w:tcPr>
          <w:p w14:paraId="24F11EE7"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3,292,171 </w:t>
            </w:r>
          </w:p>
        </w:tc>
        <w:tc>
          <w:tcPr>
            <w:tcW w:w="1125" w:type="dxa"/>
            <w:tcBorders>
              <w:top w:val="nil"/>
              <w:left w:val="nil"/>
              <w:bottom w:val="single" w:sz="8" w:space="0" w:color="auto"/>
              <w:right w:val="single" w:sz="8" w:space="0" w:color="auto"/>
            </w:tcBorders>
            <w:shd w:val="clear" w:color="auto" w:fill="auto"/>
            <w:noWrap/>
            <w:vAlign w:val="center"/>
            <w:hideMark/>
          </w:tcPr>
          <w:p w14:paraId="513B3BBD"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3,354,697 </w:t>
            </w:r>
          </w:p>
        </w:tc>
        <w:tc>
          <w:tcPr>
            <w:tcW w:w="1125" w:type="dxa"/>
            <w:tcBorders>
              <w:top w:val="nil"/>
              <w:left w:val="nil"/>
              <w:bottom w:val="single" w:sz="8" w:space="0" w:color="auto"/>
              <w:right w:val="single" w:sz="8" w:space="0" w:color="auto"/>
            </w:tcBorders>
            <w:shd w:val="clear" w:color="auto" w:fill="auto"/>
            <w:noWrap/>
            <w:vAlign w:val="center"/>
            <w:hideMark/>
          </w:tcPr>
          <w:p w14:paraId="686FA7DC"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3,352,104 </w:t>
            </w:r>
          </w:p>
        </w:tc>
      </w:tr>
      <w:tr w:rsidR="00022BBF" w:rsidRPr="00AB1742" w14:paraId="486A9813" w14:textId="77777777" w:rsidTr="00E742ED">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53256455" w14:textId="77777777" w:rsidR="00022BBF" w:rsidRPr="00AB1742" w:rsidRDefault="00022BBF" w:rsidP="00E742ED">
            <w:pPr>
              <w:jc w:val="both"/>
              <w:rPr>
                <w:rFonts w:ascii="Arial" w:eastAsia="Times New Roman" w:hAnsi="Arial" w:cs="Arial"/>
                <w:color w:val="000000"/>
                <w:sz w:val="14"/>
                <w:szCs w:val="20"/>
                <w:lang w:val="sr-Latn-RS"/>
              </w:rPr>
            </w:pPr>
            <w:r w:rsidRPr="00AB1742">
              <w:rPr>
                <w:rFonts w:ascii="Calibri" w:eastAsia="Times New Roman" w:hAnsi="Calibri" w:cs="Calibri"/>
                <w:color w:val="000000"/>
                <w:sz w:val="20"/>
                <w:szCs w:val="20"/>
                <w:lang w:val="sr-Latn-RS"/>
              </w:rPr>
              <w:t>Komunalni troškovi</w:t>
            </w:r>
          </w:p>
        </w:tc>
        <w:tc>
          <w:tcPr>
            <w:tcW w:w="1091" w:type="dxa"/>
            <w:tcBorders>
              <w:top w:val="nil"/>
              <w:left w:val="nil"/>
              <w:bottom w:val="single" w:sz="8" w:space="0" w:color="auto"/>
              <w:right w:val="single" w:sz="8" w:space="0" w:color="auto"/>
            </w:tcBorders>
            <w:shd w:val="clear" w:color="auto" w:fill="auto"/>
            <w:noWrap/>
            <w:vAlign w:val="center"/>
            <w:hideMark/>
          </w:tcPr>
          <w:p w14:paraId="5C86F68E"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1,929,033 </w:t>
            </w:r>
          </w:p>
        </w:tc>
        <w:tc>
          <w:tcPr>
            <w:tcW w:w="1158" w:type="dxa"/>
            <w:tcBorders>
              <w:top w:val="nil"/>
              <w:left w:val="nil"/>
              <w:bottom w:val="single" w:sz="8" w:space="0" w:color="auto"/>
              <w:right w:val="single" w:sz="8" w:space="0" w:color="auto"/>
            </w:tcBorders>
            <w:shd w:val="clear" w:color="auto" w:fill="auto"/>
            <w:noWrap/>
            <w:vAlign w:val="center"/>
            <w:hideMark/>
          </w:tcPr>
          <w:p w14:paraId="40AD9215"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11,016,744 </w:t>
            </w:r>
          </w:p>
        </w:tc>
        <w:tc>
          <w:tcPr>
            <w:tcW w:w="1158" w:type="dxa"/>
            <w:tcBorders>
              <w:top w:val="nil"/>
              <w:left w:val="nil"/>
              <w:bottom w:val="single" w:sz="8" w:space="0" w:color="auto"/>
              <w:right w:val="single" w:sz="8" w:space="0" w:color="auto"/>
            </w:tcBorders>
            <w:shd w:val="clear" w:color="auto" w:fill="auto"/>
            <w:noWrap/>
            <w:vAlign w:val="center"/>
            <w:hideMark/>
          </w:tcPr>
          <w:p w14:paraId="5DCA0A11"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14,364,873 </w:t>
            </w:r>
          </w:p>
        </w:tc>
        <w:tc>
          <w:tcPr>
            <w:tcW w:w="1158" w:type="dxa"/>
            <w:tcBorders>
              <w:top w:val="nil"/>
              <w:left w:val="nil"/>
              <w:bottom w:val="single" w:sz="8" w:space="0" w:color="auto"/>
              <w:right w:val="single" w:sz="8" w:space="0" w:color="auto"/>
            </w:tcBorders>
            <w:shd w:val="clear" w:color="auto" w:fill="auto"/>
            <w:noWrap/>
            <w:vAlign w:val="center"/>
            <w:hideMark/>
          </w:tcPr>
          <w:p w14:paraId="2AF1113C"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9,935,261 </w:t>
            </w:r>
          </w:p>
        </w:tc>
        <w:tc>
          <w:tcPr>
            <w:tcW w:w="1158" w:type="dxa"/>
            <w:tcBorders>
              <w:top w:val="nil"/>
              <w:left w:val="nil"/>
              <w:bottom w:val="single" w:sz="8" w:space="0" w:color="auto"/>
              <w:right w:val="single" w:sz="8" w:space="0" w:color="auto"/>
            </w:tcBorders>
            <w:shd w:val="clear" w:color="auto" w:fill="auto"/>
            <w:noWrap/>
            <w:vAlign w:val="center"/>
            <w:hideMark/>
          </w:tcPr>
          <w:p w14:paraId="7D2EE337"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9,716,570 </w:t>
            </w:r>
          </w:p>
        </w:tc>
        <w:tc>
          <w:tcPr>
            <w:tcW w:w="1091" w:type="dxa"/>
            <w:tcBorders>
              <w:top w:val="nil"/>
              <w:left w:val="nil"/>
              <w:bottom w:val="single" w:sz="8" w:space="0" w:color="auto"/>
              <w:right w:val="single" w:sz="8" w:space="0" w:color="auto"/>
            </w:tcBorders>
            <w:shd w:val="clear" w:color="auto" w:fill="auto"/>
            <w:noWrap/>
            <w:vAlign w:val="center"/>
            <w:hideMark/>
          </w:tcPr>
          <w:p w14:paraId="0ACFAC92"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9,683,042 </w:t>
            </w:r>
          </w:p>
        </w:tc>
        <w:tc>
          <w:tcPr>
            <w:tcW w:w="957" w:type="dxa"/>
            <w:tcBorders>
              <w:top w:val="nil"/>
              <w:left w:val="nil"/>
              <w:bottom w:val="single" w:sz="8" w:space="0" w:color="auto"/>
              <w:right w:val="single" w:sz="8" w:space="0" w:color="auto"/>
            </w:tcBorders>
            <w:shd w:val="clear" w:color="auto" w:fill="auto"/>
            <w:noWrap/>
            <w:vAlign w:val="center"/>
            <w:hideMark/>
          </w:tcPr>
          <w:p w14:paraId="5C1C0C9E"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4,763,603 </w:t>
            </w:r>
          </w:p>
        </w:tc>
        <w:tc>
          <w:tcPr>
            <w:tcW w:w="1125" w:type="dxa"/>
            <w:tcBorders>
              <w:top w:val="nil"/>
              <w:left w:val="nil"/>
              <w:bottom w:val="single" w:sz="8" w:space="0" w:color="auto"/>
              <w:right w:val="single" w:sz="8" w:space="0" w:color="auto"/>
            </w:tcBorders>
            <w:shd w:val="clear" w:color="auto" w:fill="auto"/>
            <w:noWrap/>
            <w:vAlign w:val="center"/>
            <w:hideMark/>
          </w:tcPr>
          <w:p w14:paraId="3B1CF05A"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2,841,184 </w:t>
            </w:r>
          </w:p>
        </w:tc>
        <w:tc>
          <w:tcPr>
            <w:tcW w:w="1125" w:type="dxa"/>
            <w:tcBorders>
              <w:top w:val="nil"/>
              <w:left w:val="nil"/>
              <w:bottom w:val="single" w:sz="8" w:space="0" w:color="auto"/>
              <w:right w:val="single" w:sz="8" w:space="0" w:color="auto"/>
            </w:tcBorders>
            <w:shd w:val="clear" w:color="auto" w:fill="auto"/>
            <w:noWrap/>
            <w:vAlign w:val="center"/>
            <w:hideMark/>
          </w:tcPr>
          <w:p w14:paraId="603D7633"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2,206,483 </w:t>
            </w:r>
          </w:p>
        </w:tc>
        <w:tc>
          <w:tcPr>
            <w:tcW w:w="1125" w:type="dxa"/>
            <w:tcBorders>
              <w:top w:val="nil"/>
              <w:left w:val="nil"/>
              <w:bottom w:val="single" w:sz="8" w:space="0" w:color="auto"/>
              <w:right w:val="single" w:sz="8" w:space="0" w:color="auto"/>
            </w:tcBorders>
            <w:shd w:val="clear" w:color="auto" w:fill="auto"/>
            <w:noWrap/>
            <w:vAlign w:val="center"/>
            <w:hideMark/>
          </w:tcPr>
          <w:p w14:paraId="30EC63A3"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2,955,421 </w:t>
            </w:r>
          </w:p>
        </w:tc>
        <w:tc>
          <w:tcPr>
            <w:tcW w:w="1125" w:type="dxa"/>
            <w:tcBorders>
              <w:top w:val="nil"/>
              <w:left w:val="nil"/>
              <w:bottom w:val="single" w:sz="8" w:space="0" w:color="auto"/>
              <w:right w:val="single" w:sz="8" w:space="0" w:color="auto"/>
            </w:tcBorders>
            <w:shd w:val="clear" w:color="auto" w:fill="auto"/>
            <w:noWrap/>
            <w:vAlign w:val="center"/>
            <w:hideMark/>
          </w:tcPr>
          <w:p w14:paraId="77B72746"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3,025,095 </w:t>
            </w:r>
          </w:p>
        </w:tc>
      </w:tr>
      <w:tr w:rsidR="00022BBF" w:rsidRPr="00AB1742" w14:paraId="425490EF" w14:textId="77777777" w:rsidTr="00E742ED">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3C58DD41" w14:textId="77777777" w:rsidR="00022BBF" w:rsidRPr="00AB1742" w:rsidRDefault="00022BBF" w:rsidP="00E742ED">
            <w:pPr>
              <w:jc w:val="both"/>
              <w:rPr>
                <w:rFonts w:ascii="Arial" w:eastAsia="Times New Roman" w:hAnsi="Arial" w:cs="Arial"/>
                <w:color w:val="000000"/>
                <w:sz w:val="14"/>
                <w:szCs w:val="20"/>
                <w:lang w:val="sr-Latn-RS"/>
              </w:rPr>
            </w:pPr>
            <w:r w:rsidRPr="00AB1742">
              <w:rPr>
                <w:rFonts w:ascii="Calibri" w:eastAsia="Times New Roman" w:hAnsi="Calibri" w:cs="Calibri"/>
                <w:color w:val="000000"/>
                <w:sz w:val="20"/>
                <w:szCs w:val="20"/>
                <w:lang w:val="sr-Latn-RS"/>
              </w:rPr>
              <w:t>Subvencije i transferi</w:t>
            </w:r>
          </w:p>
        </w:tc>
        <w:tc>
          <w:tcPr>
            <w:tcW w:w="1091" w:type="dxa"/>
            <w:tcBorders>
              <w:top w:val="nil"/>
              <w:left w:val="nil"/>
              <w:bottom w:val="single" w:sz="8" w:space="0" w:color="auto"/>
              <w:right w:val="single" w:sz="8" w:space="0" w:color="auto"/>
            </w:tcBorders>
            <w:shd w:val="clear" w:color="auto" w:fill="auto"/>
            <w:noWrap/>
            <w:vAlign w:val="center"/>
            <w:hideMark/>
          </w:tcPr>
          <w:p w14:paraId="382CE3FA"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6,454,579 </w:t>
            </w:r>
          </w:p>
        </w:tc>
        <w:tc>
          <w:tcPr>
            <w:tcW w:w="1158" w:type="dxa"/>
            <w:tcBorders>
              <w:top w:val="nil"/>
              <w:left w:val="nil"/>
              <w:bottom w:val="single" w:sz="8" w:space="0" w:color="auto"/>
              <w:right w:val="single" w:sz="8" w:space="0" w:color="auto"/>
            </w:tcBorders>
            <w:shd w:val="clear" w:color="auto" w:fill="auto"/>
            <w:noWrap/>
            <w:vAlign w:val="center"/>
            <w:hideMark/>
          </w:tcPr>
          <w:p w14:paraId="2D32ADBC"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4,999,345 </w:t>
            </w:r>
          </w:p>
        </w:tc>
        <w:tc>
          <w:tcPr>
            <w:tcW w:w="1158" w:type="dxa"/>
            <w:tcBorders>
              <w:top w:val="nil"/>
              <w:left w:val="nil"/>
              <w:bottom w:val="single" w:sz="8" w:space="0" w:color="auto"/>
              <w:right w:val="single" w:sz="8" w:space="0" w:color="auto"/>
            </w:tcBorders>
            <w:shd w:val="clear" w:color="auto" w:fill="auto"/>
            <w:noWrap/>
            <w:vAlign w:val="center"/>
            <w:hideMark/>
          </w:tcPr>
          <w:p w14:paraId="0C3FDCD1"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5,213,494 </w:t>
            </w:r>
          </w:p>
        </w:tc>
        <w:tc>
          <w:tcPr>
            <w:tcW w:w="1158" w:type="dxa"/>
            <w:tcBorders>
              <w:top w:val="nil"/>
              <w:left w:val="nil"/>
              <w:bottom w:val="single" w:sz="8" w:space="0" w:color="auto"/>
              <w:right w:val="single" w:sz="8" w:space="0" w:color="auto"/>
            </w:tcBorders>
            <w:shd w:val="clear" w:color="auto" w:fill="auto"/>
            <w:noWrap/>
            <w:vAlign w:val="center"/>
            <w:hideMark/>
          </w:tcPr>
          <w:p w14:paraId="0906F766"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7,146,481 </w:t>
            </w:r>
          </w:p>
        </w:tc>
        <w:tc>
          <w:tcPr>
            <w:tcW w:w="1158" w:type="dxa"/>
            <w:tcBorders>
              <w:top w:val="nil"/>
              <w:left w:val="nil"/>
              <w:bottom w:val="single" w:sz="8" w:space="0" w:color="auto"/>
              <w:right w:val="single" w:sz="8" w:space="0" w:color="auto"/>
            </w:tcBorders>
            <w:shd w:val="clear" w:color="auto" w:fill="auto"/>
            <w:noWrap/>
            <w:vAlign w:val="center"/>
            <w:hideMark/>
          </w:tcPr>
          <w:p w14:paraId="6B4DC3BE"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4,990,190 </w:t>
            </w:r>
          </w:p>
        </w:tc>
        <w:tc>
          <w:tcPr>
            <w:tcW w:w="1091" w:type="dxa"/>
            <w:tcBorders>
              <w:top w:val="nil"/>
              <w:left w:val="nil"/>
              <w:bottom w:val="single" w:sz="8" w:space="0" w:color="auto"/>
              <w:right w:val="single" w:sz="8" w:space="0" w:color="auto"/>
            </w:tcBorders>
            <w:shd w:val="clear" w:color="auto" w:fill="auto"/>
            <w:noWrap/>
            <w:vAlign w:val="center"/>
            <w:hideMark/>
          </w:tcPr>
          <w:p w14:paraId="215B3900"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8,807,593 </w:t>
            </w:r>
          </w:p>
        </w:tc>
        <w:tc>
          <w:tcPr>
            <w:tcW w:w="957" w:type="dxa"/>
            <w:tcBorders>
              <w:top w:val="nil"/>
              <w:left w:val="nil"/>
              <w:bottom w:val="single" w:sz="8" w:space="0" w:color="auto"/>
              <w:right w:val="single" w:sz="8" w:space="0" w:color="auto"/>
            </w:tcBorders>
            <w:shd w:val="clear" w:color="auto" w:fill="auto"/>
            <w:noWrap/>
            <w:vAlign w:val="center"/>
            <w:hideMark/>
          </w:tcPr>
          <w:p w14:paraId="43A67AE8"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8,628,310 </w:t>
            </w:r>
          </w:p>
        </w:tc>
        <w:tc>
          <w:tcPr>
            <w:tcW w:w="1125" w:type="dxa"/>
            <w:tcBorders>
              <w:top w:val="nil"/>
              <w:left w:val="nil"/>
              <w:bottom w:val="single" w:sz="8" w:space="0" w:color="auto"/>
              <w:right w:val="single" w:sz="8" w:space="0" w:color="auto"/>
            </w:tcBorders>
            <w:shd w:val="clear" w:color="auto" w:fill="auto"/>
            <w:noWrap/>
            <w:vAlign w:val="center"/>
            <w:hideMark/>
          </w:tcPr>
          <w:p w14:paraId="64C6022D"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8,897,476 </w:t>
            </w:r>
          </w:p>
        </w:tc>
        <w:tc>
          <w:tcPr>
            <w:tcW w:w="1125" w:type="dxa"/>
            <w:tcBorders>
              <w:top w:val="nil"/>
              <w:left w:val="nil"/>
              <w:bottom w:val="single" w:sz="8" w:space="0" w:color="auto"/>
              <w:right w:val="single" w:sz="8" w:space="0" w:color="auto"/>
            </w:tcBorders>
            <w:shd w:val="clear" w:color="auto" w:fill="auto"/>
            <w:noWrap/>
            <w:vAlign w:val="center"/>
            <w:hideMark/>
          </w:tcPr>
          <w:p w14:paraId="1B4E67C5"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6,158,817 </w:t>
            </w:r>
          </w:p>
        </w:tc>
        <w:tc>
          <w:tcPr>
            <w:tcW w:w="1125" w:type="dxa"/>
            <w:tcBorders>
              <w:top w:val="nil"/>
              <w:left w:val="nil"/>
              <w:bottom w:val="single" w:sz="8" w:space="0" w:color="auto"/>
              <w:right w:val="single" w:sz="8" w:space="0" w:color="auto"/>
            </w:tcBorders>
            <w:shd w:val="clear" w:color="auto" w:fill="auto"/>
            <w:noWrap/>
            <w:vAlign w:val="center"/>
            <w:hideMark/>
          </w:tcPr>
          <w:p w14:paraId="29EFA7DD"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7,999,286 </w:t>
            </w:r>
          </w:p>
        </w:tc>
        <w:tc>
          <w:tcPr>
            <w:tcW w:w="1125" w:type="dxa"/>
            <w:tcBorders>
              <w:top w:val="nil"/>
              <w:left w:val="nil"/>
              <w:bottom w:val="single" w:sz="8" w:space="0" w:color="auto"/>
              <w:right w:val="single" w:sz="8" w:space="0" w:color="auto"/>
            </w:tcBorders>
            <w:shd w:val="clear" w:color="auto" w:fill="auto"/>
            <w:noWrap/>
            <w:vAlign w:val="center"/>
            <w:hideMark/>
          </w:tcPr>
          <w:p w14:paraId="6A07A512" w14:textId="77777777" w:rsidR="00022BBF" w:rsidRPr="00AB1742" w:rsidRDefault="00022BBF" w:rsidP="00E742ED">
            <w:pPr>
              <w:jc w:val="right"/>
              <w:rPr>
                <w:rFonts w:ascii="Arial" w:eastAsia="Times New Roman" w:hAnsi="Arial" w:cs="Arial"/>
                <w:color w:val="000000"/>
                <w:sz w:val="14"/>
                <w:szCs w:val="20"/>
                <w:lang w:val="sr-Latn-RS"/>
              </w:rPr>
            </w:pPr>
            <w:r w:rsidRPr="00AB1742">
              <w:rPr>
                <w:rFonts w:ascii="Arial" w:eastAsia="Times New Roman" w:hAnsi="Arial" w:cs="Arial"/>
                <w:color w:val="000000"/>
                <w:sz w:val="14"/>
                <w:szCs w:val="20"/>
                <w:lang w:val="sr-Latn-RS"/>
              </w:rPr>
              <w:t xml:space="preserve">         12,359,687 </w:t>
            </w:r>
          </w:p>
        </w:tc>
      </w:tr>
      <w:tr w:rsidR="00022BBF" w:rsidRPr="00AB1742" w14:paraId="6ACA543A" w14:textId="77777777" w:rsidTr="00E742ED">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41490228" w14:textId="77777777" w:rsidR="00022BBF" w:rsidRPr="00AB1742" w:rsidRDefault="00022BBF" w:rsidP="00E742ED">
            <w:pPr>
              <w:jc w:val="both"/>
              <w:rPr>
                <w:rFonts w:ascii="Arial" w:eastAsia="Times New Roman" w:hAnsi="Arial" w:cs="Arial"/>
                <w:b/>
                <w:bCs/>
                <w:color w:val="000000"/>
                <w:sz w:val="14"/>
                <w:szCs w:val="20"/>
                <w:lang w:val="sr-Latn-RS"/>
              </w:rPr>
            </w:pPr>
            <w:r w:rsidRPr="00AB1742">
              <w:rPr>
                <w:rFonts w:ascii="Calibri" w:eastAsia="Times New Roman" w:hAnsi="Calibri" w:cs="Calibri"/>
                <w:color w:val="000000"/>
                <w:sz w:val="20"/>
                <w:szCs w:val="20"/>
                <w:lang w:val="sr-Latn-RS"/>
              </w:rPr>
              <w:t>Nefinansijska sredstva</w:t>
            </w:r>
          </w:p>
        </w:tc>
        <w:tc>
          <w:tcPr>
            <w:tcW w:w="1091" w:type="dxa"/>
            <w:tcBorders>
              <w:top w:val="nil"/>
              <w:left w:val="nil"/>
              <w:bottom w:val="single" w:sz="8" w:space="0" w:color="auto"/>
              <w:right w:val="single" w:sz="8" w:space="0" w:color="auto"/>
            </w:tcBorders>
            <w:shd w:val="clear" w:color="auto" w:fill="auto"/>
            <w:noWrap/>
            <w:vAlign w:val="center"/>
            <w:hideMark/>
          </w:tcPr>
          <w:p w14:paraId="28E49080"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26,153,128 </w:t>
            </w:r>
          </w:p>
        </w:tc>
        <w:tc>
          <w:tcPr>
            <w:tcW w:w="1158" w:type="dxa"/>
            <w:tcBorders>
              <w:top w:val="nil"/>
              <w:left w:val="nil"/>
              <w:bottom w:val="single" w:sz="8" w:space="0" w:color="auto"/>
              <w:right w:val="single" w:sz="8" w:space="0" w:color="auto"/>
            </w:tcBorders>
            <w:shd w:val="clear" w:color="auto" w:fill="auto"/>
            <w:noWrap/>
            <w:vAlign w:val="center"/>
            <w:hideMark/>
          </w:tcPr>
          <w:p w14:paraId="63883B6A"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58,559,449 </w:t>
            </w:r>
          </w:p>
        </w:tc>
        <w:tc>
          <w:tcPr>
            <w:tcW w:w="1158" w:type="dxa"/>
            <w:tcBorders>
              <w:top w:val="nil"/>
              <w:left w:val="nil"/>
              <w:bottom w:val="single" w:sz="8" w:space="0" w:color="auto"/>
              <w:right w:val="single" w:sz="8" w:space="0" w:color="auto"/>
            </w:tcBorders>
            <w:shd w:val="clear" w:color="auto" w:fill="auto"/>
            <w:noWrap/>
            <w:vAlign w:val="center"/>
            <w:hideMark/>
          </w:tcPr>
          <w:p w14:paraId="7C5C4532"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57,584,100 </w:t>
            </w:r>
          </w:p>
        </w:tc>
        <w:tc>
          <w:tcPr>
            <w:tcW w:w="1158" w:type="dxa"/>
            <w:tcBorders>
              <w:top w:val="nil"/>
              <w:left w:val="nil"/>
              <w:bottom w:val="single" w:sz="8" w:space="0" w:color="auto"/>
              <w:right w:val="single" w:sz="8" w:space="0" w:color="auto"/>
            </w:tcBorders>
            <w:shd w:val="clear" w:color="auto" w:fill="auto"/>
            <w:noWrap/>
            <w:vAlign w:val="center"/>
            <w:hideMark/>
          </w:tcPr>
          <w:p w14:paraId="7AD77A62"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49,882,445 </w:t>
            </w:r>
          </w:p>
        </w:tc>
        <w:tc>
          <w:tcPr>
            <w:tcW w:w="1158" w:type="dxa"/>
            <w:tcBorders>
              <w:top w:val="nil"/>
              <w:left w:val="nil"/>
              <w:bottom w:val="single" w:sz="8" w:space="0" w:color="auto"/>
              <w:right w:val="single" w:sz="8" w:space="0" w:color="auto"/>
            </w:tcBorders>
            <w:shd w:val="clear" w:color="auto" w:fill="auto"/>
            <w:noWrap/>
            <w:vAlign w:val="center"/>
            <w:hideMark/>
          </w:tcPr>
          <w:p w14:paraId="377EFF1B"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31,722,673 </w:t>
            </w:r>
          </w:p>
        </w:tc>
        <w:tc>
          <w:tcPr>
            <w:tcW w:w="1091" w:type="dxa"/>
            <w:tcBorders>
              <w:top w:val="nil"/>
              <w:left w:val="nil"/>
              <w:bottom w:val="single" w:sz="8" w:space="0" w:color="auto"/>
              <w:right w:val="single" w:sz="8" w:space="0" w:color="auto"/>
            </w:tcBorders>
            <w:shd w:val="clear" w:color="auto" w:fill="auto"/>
            <w:noWrap/>
            <w:vAlign w:val="center"/>
            <w:hideMark/>
          </w:tcPr>
          <w:p w14:paraId="1E0D923E"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111,409,971 </w:t>
            </w:r>
          </w:p>
        </w:tc>
        <w:tc>
          <w:tcPr>
            <w:tcW w:w="957" w:type="dxa"/>
            <w:tcBorders>
              <w:top w:val="nil"/>
              <w:left w:val="nil"/>
              <w:bottom w:val="single" w:sz="8" w:space="0" w:color="auto"/>
              <w:right w:val="single" w:sz="8" w:space="0" w:color="auto"/>
            </w:tcBorders>
            <w:shd w:val="clear" w:color="auto" w:fill="auto"/>
            <w:noWrap/>
            <w:vAlign w:val="center"/>
            <w:hideMark/>
          </w:tcPr>
          <w:p w14:paraId="09B0096D"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99,521,409 </w:t>
            </w:r>
          </w:p>
        </w:tc>
        <w:tc>
          <w:tcPr>
            <w:tcW w:w="1125" w:type="dxa"/>
            <w:tcBorders>
              <w:top w:val="nil"/>
              <w:left w:val="nil"/>
              <w:bottom w:val="single" w:sz="8" w:space="0" w:color="auto"/>
              <w:right w:val="single" w:sz="8" w:space="0" w:color="auto"/>
            </w:tcBorders>
            <w:shd w:val="clear" w:color="auto" w:fill="auto"/>
            <w:noWrap/>
            <w:vAlign w:val="center"/>
            <w:hideMark/>
          </w:tcPr>
          <w:p w14:paraId="41665737"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87,305,055 </w:t>
            </w:r>
          </w:p>
        </w:tc>
        <w:tc>
          <w:tcPr>
            <w:tcW w:w="1125" w:type="dxa"/>
            <w:tcBorders>
              <w:top w:val="nil"/>
              <w:left w:val="nil"/>
              <w:bottom w:val="single" w:sz="8" w:space="0" w:color="auto"/>
              <w:right w:val="single" w:sz="8" w:space="0" w:color="auto"/>
            </w:tcBorders>
            <w:shd w:val="clear" w:color="auto" w:fill="auto"/>
            <w:noWrap/>
            <w:vAlign w:val="center"/>
            <w:hideMark/>
          </w:tcPr>
          <w:p w14:paraId="0E2CB0CD"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79,882,464 </w:t>
            </w:r>
          </w:p>
        </w:tc>
        <w:tc>
          <w:tcPr>
            <w:tcW w:w="1125" w:type="dxa"/>
            <w:tcBorders>
              <w:top w:val="nil"/>
              <w:left w:val="nil"/>
              <w:bottom w:val="single" w:sz="8" w:space="0" w:color="auto"/>
              <w:right w:val="single" w:sz="8" w:space="0" w:color="auto"/>
            </w:tcBorders>
            <w:shd w:val="clear" w:color="auto" w:fill="auto"/>
            <w:noWrap/>
            <w:vAlign w:val="center"/>
            <w:hideMark/>
          </w:tcPr>
          <w:p w14:paraId="63875773"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74,804,338 </w:t>
            </w:r>
          </w:p>
        </w:tc>
        <w:tc>
          <w:tcPr>
            <w:tcW w:w="1125" w:type="dxa"/>
            <w:tcBorders>
              <w:top w:val="nil"/>
              <w:left w:val="nil"/>
              <w:bottom w:val="single" w:sz="8" w:space="0" w:color="auto"/>
              <w:right w:val="single" w:sz="8" w:space="0" w:color="auto"/>
            </w:tcBorders>
            <w:shd w:val="clear" w:color="auto" w:fill="auto"/>
            <w:noWrap/>
            <w:vAlign w:val="center"/>
            <w:hideMark/>
          </w:tcPr>
          <w:p w14:paraId="5A32D2B5" w14:textId="77777777" w:rsidR="00022BBF" w:rsidRPr="00AB1742" w:rsidRDefault="00022BBF" w:rsidP="00E742ED">
            <w:pPr>
              <w:jc w:val="right"/>
              <w:rPr>
                <w:rFonts w:ascii="Arial" w:eastAsia="Times New Roman" w:hAnsi="Arial" w:cs="Arial"/>
                <w:b/>
                <w:bCs/>
                <w:color w:val="000000"/>
                <w:sz w:val="14"/>
                <w:szCs w:val="20"/>
                <w:lang w:val="sr-Latn-RS"/>
              </w:rPr>
            </w:pPr>
            <w:r w:rsidRPr="00AB1742">
              <w:rPr>
                <w:rFonts w:ascii="Arial" w:eastAsia="Times New Roman" w:hAnsi="Arial" w:cs="Arial"/>
                <w:b/>
                <w:bCs/>
                <w:color w:val="000000"/>
                <w:sz w:val="14"/>
                <w:szCs w:val="20"/>
                <w:lang w:val="sr-Latn-RS"/>
              </w:rPr>
              <w:t xml:space="preserve">         75,877,794 </w:t>
            </w:r>
          </w:p>
        </w:tc>
      </w:tr>
      <w:tr w:rsidR="00022BBF" w:rsidRPr="00AB1742" w14:paraId="494A56CC" w14:textId="77777777" w:rsidTr="00E742ED">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tcPr>
          <w:p w14:paraId="6F0E132D" w14:textId="77777777" w:rsidR="00022BBF" w:rsidRPr="00AB1742" w:rsidRDefault="00022BBF" w:rsidP="00E742ED">
            <w:pPr>
              <w:jc w:val="both"/>
              <w:rPr>
                <w:rFonts w:ascii="Calibri" w:eastAsia="Times New Roman" w:hAnsi="Calibri" w:cs="Calibri"/>
                <w:color w:val="000000"/>
                <w:sz w:val="20"/>
                <w:szCs w:val="20"/>
                <w:lang w:val="sr-Latn-RS"/>
              </w:rPr>
            </w:pPr>
            <w:r w:rsidRPr="00AB1742">
              <w:rPr>
                <w:rFonts w:ascii="Calibri" w:eastAsia="Times New Roman" w:hAnsi="Calibri" w:cs="Calibri"/>
                <w:b/>
                <w:bCs/>
                <w:color w:val="000000"/>
                <w:sz w:val="20"/>
                <w:szCs w:val="20"/>
                <w:lang w:val="sr-Latn-RS"/>
              </w:rPr>
              <w:t>Ukupni troškovi</w:t>
            </w:r>
          </w:p>
        </w:tc>
        <w:tc>
          <w:tcPr>
            <w:tcW w:w="1091" w:type="dxa"/>
            <w:tcBorders>
              <w:top w:val="nil"/>
              <w:left w:val="nil"/>
              <w:bottom w:val="single" w:sz="8" w:space="0" w:color="auto"/>
              <w:right w:val="single" w:sz="8" w:space="0" w:color="auto"/>
            </w:tcBorders>
            <w:shd w:val="clear" w:color="auto" w:fill="auto"/>
            <w:noWrap/>
            <w:vAlign w:val="center"/>
          </w:tcPr>
          <w:p w14:paraId="0A02AAF3"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1158" w:type="dxa"/>
            <w:tcBorders>
              <w:top w:val="nil"/>
              <w:left w:val="nil"/>
              <w:bottom w:val="single" w:sz="8" w:space="0" w:color="auto"/>
              <w:right w:val="single" w:sz="8" w:space="0" w:color="auto"/>
            </w:tcBorders>
            <w:shd w:val="clear" w:color="auto" w:fill="auto"/>
            <w:noWrap/>
            <w:vAlign w:val="center"/>
          </w:tcPr>
          <w:p w14:paraId="2364DAA9"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1158" w:type="dxa"/>
            <w:tcBorders>
              <w:top w:val="nil"/>
              <w:left w:val="nil"/>
              <w:bottom w:val="single" w:sz="8" w:space="0" w:color="auto"/>
              <w:right w:val="single" w:sz="8" w:space="0" w:color="auto"/>
            </w:tcBorders>
            <w:shd w:val="clear" w:color="auto" w:fill="auto"/>
            <w:noWrap/>
            <w:vAlign w:val="center"/>
          </w:tcPr>
          <w:p w14:paraId="6F254994"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1158" w:type="dxa"/>
            <w:tcBorders>
              <w:top w:val="nil"/>
              <w:left w:val="nil"/>
              <w:bottom w:val="single" w:sz="8" w:space="0" w:color="auto"/>
              <w:right w:val="single" w:sz="8" w:space="0" w:color="auto"/>
            </w:tcBorders>
            <w:shd w:val="clear" w:color="auto" w:fill="auto"/>
            <w:noWrap/>
            <w:vAlign w:val="center"/>
          </w:tcPr>
          <w:p w14:paraId="048497D9"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1158" w:type="dxa"/>
            <w:tcBorders>
              <w:top w:val="nil"/>
              <w:left w:val="nil"/>
              <w:bottom w:val="single" w:sz="8" w:space="0" w:color="auto"/>
              <w:right w:val="single" w:sz="8" w:space="0" w:color="auto"/>
            </w:tcBorders>
            <w:shd w:val="clear" w:color="auto" w:fill="auto"/>
            <w:noWrap/>
            <w:vAlign w:val="center"/>
          </w:tcPr>
          <w:p w14:paraId="6DC214A7"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1091" w:type="dxa"/>
            <w:tcBorders>
              <w:top w:val="nil"/>
              <w:left w:val="nil"/>
              <w:bottom w:val="single" w:sz="8" w:space="0" w:color="auto"/>
              <w:right w:val="single" w:sz="8" w:space="0" w:color="auto"/>
            </w:tcBorders>
            <w:shd w:val="clear" w:color="auto" w:fill="auto"/>
            <w:noWrap/>
            <w:vAlign w:val="center"/>
          </w:tcPr>
          <w:p w14:paraId="499F4D0B"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957" w:type="dxa"/>
            <w:tcBorders>
              <w:top w:val="nil"/>
              <w:left w:val="nil"/>
              <w:bottom w:val="single" w:sz="8" w:space="0" w:color="auto"/>
              <w:right w:val="single" w:sz="8" w:space="0" w:color="auto"/>
            </w:tcBorders>
            <w:shd w:val="clear" w:color="auto" w:fill="auto"/>
            <w:noWrap/>
            <w:vAlign w:val="center"/>
          </w:tcPr>
          <w:p w14:paraId="7F5B7AEE"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1125" w:type="dxa"/>
            <w:tcBorders>
              <w:top w:val="nil"/>
              <w:left w:val="nil"/>
              <w:bottom w:val="single" w:sz="8" w:space="0" w:color="auto"/>
              <w:right w:val="single" w:sz="8" w:space="0" w:color="auto"/>
            </w:tcBorders>
            <w:shd w:val="clear" w:color="auto" w:fill="auto"/>
            <w:noWrap/>
            <w:vAlign w:val="center"/>
          </w:tcPr>
          <w:p w14:paraId="7387F7CA"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1125" w:type="dxa"/>
            <w:tcBorders>
              <w:top w:val="nil"/>
              <w:left w:val="nil"/>
              <w:bottom w:val="single" w:sz="8" w:space="0" w:color="auto"/>
              <w:right w:val="single" w:sz="8" w:space="0" w:color="auto"/>
            </w:tcBorders>
            <w:shd w:val="clear" w:color="auto" w:fill="auto"/>
            <w:noWrap/>
            <w:vAlign w:val="center"/>
          </w:tcPr>
          <w:p w14:paraId="4239FFFC"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1125" w:type="dxa"/>
            <w:tcBorders>
              <w:top w:val="nil"/>
              <w:left w:val="nil"/>
              <w:bottom w:val="single" w:sz="8" w:space="0" w:color="auto"/>
              <w:right w:val="single" w:sz="8" w:space="0" w:color="auto"/>
            </w:tcBorders>
            <w:shd w:val="clear" w:color="auto" w:fill="auto"/>
            <w:noWrap/>
            <w:vAlign w:val="center"/>
          </w:tcPr>
          <w:p w14:paraId="461E4D46" w14:textId="77777777" w:rsidR="00022BBF" w:rsidRPr="00AB1742" w:rsidRDefault="00022BBF" w:rsidP="00E742ED">
            <w:pPr>
              <w:jc w:val="right"/>
              <w:rPr>
                <w:rFonts w:ascii="Arial" w:eastAsia="Times New Roman" w:hAnsi="Arial" w:cs="Arial"/>
                <w:b/>
                <w:bCs/>
                <w:color w:val="000000"/>
                <w:sz w:val="14"/>
                <w:szCs w:val="20"/>
                <w:lang w:val="sr-Latn-RS"/>
              </w:rPr>
            </w:pPr>
          </w:p>
        </w:tc>
        <w:tc>
          <w:tcPr>
            <w:tcW w:w="1125" w:type="dxa"/>
            <w:tcBorders>
              <w:top w:val="nil"/>
              <w:left w:val="nil"/>
              <w:bottom w:val="single" w:sz="8" w:space="0" w:color="auto"/>
              <w:right w:val="single" w:sz="8" w:space="0" w:color="auto"/>
            </w:tcBorders>
            <w:shd w:val="clear" w:color="auto" w:fill="auto"/>
            <w:noWrap/>
            <w:vAlign w:val="center"/>
          </w:tcPr>
          <w:p w14:paraId="13875165" w14:textId="77777777" w:rsidR="00022BBF" w:rsidRPr="00AB1742" w:rsidRDefault="00022BBF" w:rsidP="00E742ED">
            <w:pPr>
              <w:jc w:val="right"/>
              <w:rPr>
                <w:rFonts w:ascii="Arial" w:eastAsia="Times New Roman" w:hAnsi="Arial" w:cs="Arial"/>
                <w:b/>
                <w:bCs/>
                <w:color w:val="000000"/>
                <w:sz w:val="14"/>
                <w:szCs w:val="20"/>
                <w:lang w:val="sr-Latn-RS"/>
              </w:rPr>
            </w:pPr>
          </w:p>
        </w:tc>
      </w:tr>
    </w:tbl>
    <w:p w14:paraId="43F0B869" w14:textId="67EE0997" w:rsidR="00022BBF" w:rsidRPr="00AB1742" w:rsidRDefault="00022BBF" w:rsidP="00022BBF">
      <w:pPr>
        <w:jc w:val="both"/>
        <w:rPr>
          <w:rFonts w:ascii="Arial" w:hAnsi="Arial" w:cs="Arial"/>
          <w:i/>
          <w:sz w:val="18"/>
          <w:lang w:val="sr-Latn-RS"/>
        </w:rPr>
      </w:pPr>
      <w:r w:rsidRPr="00AB1742">
        <w:rPr>
          <w:rFonts w:ascii="Arial" w:hAnsi="Arial" w:cs="Arial"/>
          <w:i/>
          <w:sz w:val="18"/>
          <w:lang w:val="sr-Latn-RS"/>
        </w:rPr>
        <w:t xml:space="preserve">Promene rashoda u 2019. se odnose na transfer budžeta izdvojenog za lekove i potrošni materijal sa MZ na </w:t>
      </w:r>
      <w:r w:rsidR="00AB1742">
        <w:rPr>
          <w:rFonts w:ascii="Arial" w:hAnsi="Arial" w:cs="Arial"/>
          <w:i/>
          <w:sz w:val="18"/>
          <w:lang w:val="sr-Latn-RS"/>
        </w:rPr>
        <w:t>BUKSK</w:t>
      </w:r>
      <w:r w:rsidRPr="00AB1742">
        <w:rPr>
          <w:rFonts w:ascii="Arial" w:hAnsi="Arial" w:cs="Arial"/>
          <w:i/>
          <w:sz w:val="18"/>
          <w:lang w:val="sr-Latn-RS"/>
        </w:rPr>
        <w:t xml:space="preserve">, a od MZ-a se dodeljuje Fond zdravstvenog osiguranja kao nezavisnoj BO; </w:t>
      </w:r>
    </w:p>
    <w:p w14:paraId="04DF67FE" w14:textId="77777777" w:rsidR="00022BBF" w:rsidRPr="00AB1742" w:rsidRDefault="00022BBF" w:rsidP="00022BBF">
      <w:pPr>
        <w:jc w:val="both"/>
        <w:rPr>
          <w:rFonts w:ascii="Arial" w:hAnsi="Arial" w:cs="Arial"/>
          <w:lang w:val="sr-Latn-RS"/>
        </w:rPr>
      </w:pPr>
      <w:r w:rsidRPr="00AB1742">
        <w:rPr>
          <w:rFonts w:ascii="Arial" w:hAnsi="Arial" w:cs="Arial"/>
          <w:lang w:val="sr-Latn-RS"/>
        </w:rPr>
        <w:t>Troškovi Bolničke i Univerzitetske kliničke službe Kosova (BUKSK), za 2015 - 2019 godinu, bili su kao što je prikazano u tabeli ispod. Može se primetiti da je od 2015. do 2019. godine došlo do povećanja rashoda BUKSK-a za oko 38 miliona evra, pri čemu je struktura rashoda ostala ista na rang listi.</w:t>
      </w:r>
    </w:p>
    <w:p w14:paraId="09A53892" w14:textId="77777777" w:rsidR="00022BBF" w:rsidRPr="00AB1742" w:rsidRDefault="00022BBF" w:rsidP="00022BBF">
      <w:pPr>
        <w:pStyle w:val="Caption"/>
        <w:keepNext/>
        <w:rPr>
          <w:lang w:val="sr-Latn-RS"/>
        </w:rPr>
      </w:pPr>
      <w:bookmarkStart w:id="18" w:name="_Toc90640573"/>
      <w:r w:rsidRPr="00AB1742">
        <w:rPr>
          <w:lang w:val="sr-Latn-RS"/>
        </w:rPr>
        <w:t xml:space="preserve">Tabela </w:t>
      </w:r>
      <w:r w:rsidRPr="00AB1742">
        <w:rPr>
          <w:lang w:val="sr-Latn-RS"/>
        </w:rPr>
        <w:fldChar w:fldCharType="begin"/>
      </w:r>
      <w:r w:rsidRPr="00AB1742">
        <w:rPr>
          <w:lang w:val="sr-Latn-RS"/>
        </w:rPr>
        <w:instrText xml:space="preserve"> SEQ Tabela \* ARABIC </w:instrText>
      </w:r>
      <w:r w:rsidRPr="00AB1742">
        <w:rPr>
          <w:lang w:val="sr-Latn-RS"/>
        </w:rPr>
        <w:fldChar w:fldCharType="separate"/>
      </w:r>
      <w:r w:rsidRPr="00AB1742">
        <w:rPr>
          <w:noProof/>
          <w:lang w:val="sr-Latn-RS"/>
        </w:rPr>
        <w:t>4</w:t>
      </w:r>
      <w:r w:rsidRPr="00AB1742">
        <w:rPr>
          <w:lang w:val="sr-Latn-RS"/>
        </w:rPr>
        <w:fldChar w:fldCharType="end"/>
      </w:r>
      <w:r w:rsidRPr="00AB1742">
        <w:rPr>
          <w:lang w:val="sr-Latn-RS"/>
        </w:rPr>
        <w:t xml:space="preserve"> – Rashodi u BUKSK, za godine 2015 – 2019, po ekonomskim kategorijama (u evrima) )</w:t>
      </w:r>
      <w:bookmarkEnd w:id="18"/>
    </w:p>
    <w:tbl>
      <w:tblPr>
        <w:tblW w:w="0" w:type="auto"/>
        <w:jc w:val="center"/>
        <w:tblLook w:val="04A0" w:firstRow="1" w:lastRow="0" w:firstColumn="1" w:lastColumn="0" w:noHBand="0" w:noVBand="1"/>
      </w:tblPr>
      <w:tblGrid>
        <w:gridCol w:w="2056"/>
        <w:gridCol w:w="1197"/>
        <w:gridCol w:w="1267"/>
        <w:gridCol w:w="1267"/>
        <w:gridCol w:w="1267"/>
        <w:gridCol w:w="1267"/>
      </w:tblGrid>
      <w:tr w:rsidR="00022BBF" w:rsidRPr="00AB1742" w14:paraId="2A3C1049" w14:textId="77777777" w:rsidTr="00E742ED">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277DC7B"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Calibri" w:eastAsia="Times New Roman" w:hAnsi="Calibri" w:cs="Calibri"/>
                <w:b/>
                <w:bCs/>
                <w:color w:val="000000"/>
                <w:sz w:val="20"/>
                <w:szCs w:val="20"/>
                <w:lang w:val="sr-Latn-RS"/>
              </w:rPr>
              <w:t>Ekonomske kategorije</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B52314C"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2019</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3A2FEA"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24CEEDD"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2C74595F"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2016</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6955720"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2015</w:t>
            </w:r>
          </w:p>
        </w:tc>
      </w:tr>
      <w:tr w:rsidR="00022BBF" w:rsidRPr="00AB1742" w14:paraId="2E332AD1" w14:textId="77777777" w:rsidTr="00E742E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D499A0F"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20"/>
                <w:szCs w:val="20"/>
                <w:lang w:val="sr-Latn-RS"/>
              </w:rPr>
              <w:t>Plate i zarade</w:t>
            </w:r>
          </w:p>
        </w:tc>
        <w:tc>
          <w:tcPr>
            <w:tcW w:w="0" w:type="auto"/>
            <w:tcBorders>
              <w:top w:val="nil"/>
              <w:left w:val="nil"/>
              <w:bottom w:val="single" w:sz="8" w:space="0" w:color="auto"/>
              <w:right w:val="single" w:sz="8" w:space="0" w:color="auto"/>
            </w:tcBorders>
            <w:shd w:val="clear" w:color="auto" w:fill="auto"/>
            <w:noWrap/>
            <w:vAlign w:val="center"/>
            <w:hideMark/>
          </w:tcPr>
          <w:p w14:paraId="6BA80D9C"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62,736,817 </w:t>
            </w:r>
          </w:p>
        </w:tc>
        <w:tc>
          <w:tcPr>
            <w:tcW w:w="0" w:type="auto"/>
            <w:tcBorders>
              <w:top w:val="nil"/>
              <w:left w:val="nil"/>
              <w:bottom w:val="single" w:sz="8" w:space="0" w:color="auto"/>
              <w:right w:val="single" w:sz="8" w:space="0" w:color="auto"/>
            </w:tcBorders>
            <w:shd w:val="clear" w:color="auto" w:fill="auto"/>
            <w:noWrap/>
            <w:vAlign w:val="center"/>
            <w:hideMark/>
          </w:tcPr>
          <w:p w14:paraId="291F038C"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58,242,230 </w:t>
            </w:r>
          </w:p>
        </w:tc>
        <w:tc>
          <w:tcPr>
            <w:tcW w:w="0" w:type="auto"/>
            <w:tcBorders>
              <w:top w:val="nil"/>
              <w:left w:val="nil"/>
              <w:bottom w:val="single" w:sz="8" w:space="0" w:color="auto"/>
              <w:right w:val="single" w:sz="8" w:space="0" w:color="auto"/>
            </w:tcBorders>
            <w:shd w:val="clear" w:color="auto" w:fill="auto"/>
            <w:noWrap/>
            <w:vAlign w:val="center"/>
            <w:hideMark/>
          </w:tcPr>
          <w:p w14:paraId="25D7DEAA"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51,586,625 </w:t>
            </w:r>
          </w:p>
        </w:tc>
        <w:tc>
          <w:tcPr>
            <w:tcW w:w="0" w:type="auto"/>
            <w:tcBorders>
              <w:top w:val="nil"/>
              <w:left w:val="nil"/>
              <w:bottom w:val="single" w:sz="8" w:space="0" w:color="auto"/>
              <w:right w:val="single" w:sz="8" w:space="0" w:color="auto"/>
            </w:tcBorders>
            <w:shd w:val="clear" w:color="auto" w:fill="auto"/>
            <w:noWrap/>
            <w:vAlign w:val="center"/>
            <w:hideMark/>
          </w:tcPr>
          <w:p w14:paraId="6585DA33"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51.294,776.17 </w:t>
            </w:r>
          </w:p>
        </w:tc>
        <w:tc>
          <w:tcPr>
            <w:tcW w:w="0" w:type="auto"/>
            <w:tcBorders>
              <w:top w:val="nil"/>
              <w:left w:val="nil"/>
              <w:bottom w:val="single" w:sz="8" w:space="0" w:color="auto"/>
              <w:right w:val="single" w:sz="8" w:space="0" w:color="auto"/>
            </w:tcBorders>
            <w:shd w:val="clear" w:color="auto" w:fill="auto"/>
            <w:noWrap/>
            <w:vAlign w:val="center"/>
            <w:hideMark/>
          </w:tcPr>
          <w:p w14:paraId="5B10CA71"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49,882,132 </w:t>
            </w:r>
          </w:p>
        </w:tc>
      </w:tr>
      <w:tr w:rsidR="00022BBF" w:rsidRPr="00AB1742" w14:paraId="194F6130" w14:textId="77777777" w:rsidTr="00E742E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BFE5EA0"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20"/>
                <w:szCs w:val="20"/>
                <w:lang w:val="sr-Latn-RS"/>
              </w:rPr>
              <w:t>Roba i usluge</w:t>
            </w:r>
          </w:p>
        </w:tc>
        <w:tc>
          <w:tcPr>
            <w:tcW w:w="0" w:type="auto"/>
            <w:tcBorders>
              <w:top w:val="nil"/>
              <w:left w:val="nil"/>
              <w:bottom w:val="single" w:sz="8" w:space="0" w:color="auto"/>
              <w:right w:val="single" w:sz="8" w:space="0" w:color="auto"/>
            </w:tcBorders>
            <w:shd w:val="clear" w:color="auto" w:fill="auto"/>
            <w:vAlign w:val="center"/>
            <w:hideMark/>
          </w:tcPr>
          <w:p w14:paraId="688123FF"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40,972,359 </w:t>
            </w:r>
          </w:p>
        </w:tc>
        <w:tc>
          <w:tcPr>
            <w:tcW w:w="0" w:type="auto"/>
            <w:tcBorders>
              <w:top w:val="nil"/>
              <w:left w:val="nil"/>
              <w:bottom w:val="single" w:sz="8" w:space="0" w:color="auto"/>
              <w:right w:val="single" w:sz="8" w:space="0" w:color="auto"/>
            </w:tcBorders>
            <w:shd w:val="clear" w:color="auto" w:fill="auto"/>
            <w:noWrap/>
            <w:vAlign w:val="center"/>
            <w:hideMark/>
          </w:tcPr>
          <w:p w14:paraId="3D4EE1DA"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13,659,911 </w:t>
            </w:r>
          </w:p>
        </w:tc>
        <w:tc>
          <w:tcPr>
            <w:tcW w:w="0" w:type="auto"/>
            <w:tcBorders>
              <w:top w:val="nil"/>
              <w:left w:val="nil"/>
              <w:bottom w:val="single" w:sz="8" w:space="0" w:color="auto"/>
              <w:right w:val="single" w:sz="8" w:space="0" w:color="auto"/>
            </w:tcBorders>
            <w:shd w:val="clear" w:color="auto" w:fill="auto"/>
            <w:noWrap/>
            <w:vAlign w:val="center"/>
            <w:hideMark/>
          </w:tcPr>
          <w:p w14:paraId="163B3779"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13,049,585 </w:t>
            </w:r>
          </w:p>
        </w:tc>
        <w:tc>
          <w:tcPr>
            <w:tcW w:w="0" w:type="auto"/>
            <w:tcBorders>
              <w:top w:val="nil"/>
              <w:left w:val="nil"/>
              <w:bottom w:val="single" w:sz="8" w:space="0" w:color="auto"/>
              <w:right w:val="single" w:sz="8" w:space="0" w:color="auto"/>
            </w:tcBorders>
            <w:shd w:val="clear" w:color="auto" w:fill="auto"/>
            <w:noWrap/>
            <w:vAlign w:val="center"/>
            <w:hideMark/>
          </w:tcPr>
          <w:p w14:paraId="78CBD72C"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10,812,241 </w:t>
            </w:r>
          </w:p>
        </w:tc>
        <w:tc>
          <w:tcPr>
            <w:tcW w:w="0" w:type="auto"/>
            <w:tcBorders>
              <w:top w:val="nil"/>
              <w:left w:val="nil"/>
              <w:bottom w:val="single" w:sz="8" w:space="0" w:color="auto"/>
              <w:right w:val="single" w:sz="8" w:space="0" w:color="auto"/>
            </w:tcBorders>
            <w:shd w:val="clear" w:color="auto" w:fill="auto"/>
            <w:noWrap/>
            <w:vAlign w:val="center"/>
            <w:hideMark/>
          </w:tcPr>
          <w:p w14:paraId="3F0AB85B"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27,286,586 </w:t>
            </w:r>
          </w:p>
        </w:tc>
      </w:tr>
      <w:tr w:rsidR="00022BBF" w:rsidRPr="00AB1742" w14:paraId="47AFE5A9" w14:textId="77777777" w:rsidTr="00E742E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5503805"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20"/>
                <w:szCs w:val="20"/>
                <w:lang w:val="sr-Latn-RS"/>
              </w:rPr>
              <w:t>Komunalni troškovi</w:t>
            </w:r>
          </w:p>
        </w:tc>
        <w:tc>
          <w:tcPr>
            <w:tcW w:w="0" w:type="auto"/>
            <w:tcBorders>
              <w:top w:val="nil"/>
              <w:left w:val="nil"/>
              <w:bottom w:val="single" w:sz="8" w:space="0" w:color="auto"/>
              <w:right w:val="single" w:sz="8" w:space="0" w:color="auto"/>
            </w:tcBorders>
            <w:shd w:val="clear" w:color="auto" w:fill="auto"/>
            <w:vAlign w:val="center"/>
            <w:hideMark/>
          </w:tcPr>
          <w:p w14:paraId="4181D987"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3,756,559 </w:t>
            </w:r>
          </w:p>
        </w:tc>
        <w:tc>
          <w:tcPr>
            <w:tcW w:w="0" w:type="auto"/>
            <w:tcBorders>
              <w:top w:val="nil"/>
              <w:left w:val="nil"/>
              <w:bottom w:val="single" w:sz="8" w:space="0" w:color="auto"/>
              <w:right w:val="single" w:sz="8" w:space="0" w:color="auto"/>
            </w:tcBorders>
            <w:shd w:val="clear" w:color="auto" w:fill="auto"/>
            <w:noWrap/>
            <w:vAlign w:val="center"/>
            <w:hideMark/>
          </w:tcPr>
          <w:p w14:paraId="2D82F559"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3,617,547 </w:t>
            </w:r>
          </w:p>
        </w:tc>
        <w:tc>
          <w:tcPr>
            <w:tcW w:w="0" w:type="auto"/>
            <w:tcBorders>
              <w:top w:val="nil"/>
              <w:left w:val="nil"/>
              <w:bottom w:val="single" w:sz="8" w:space="0" w:color="auto"/>
              <w:right w:val="single" w:sz="8" w:space="0" w:color="auto"/>
            </w:tcBorders>
            <w:shd w:val="clear" w:color="auto" w:fill="auto"/>
            <w:noWrap/>
            <w:vAlign w:val="center"/>
            <w:hideMark/>
          </w:tcPr>
          <w:p w14:paraId="140B20FD"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2,060,463 </w:t>
            </w:r>
          </w:p>
        </w:tc>
        <w:tc>
          <w:tcPr>
            <w:tcW w:w="0" w:type="auto"/>
            <w:tcBorders>
              <w:top w:val="nil"/>
              <w:left w:val="nil"/>
              <w:bottom w:val="single" w:sz="8" w:space="0" w:color="auto"/>
              <w:right w:val="single" w:sz="8" w:space="0" w:color="auto"/>
            </w:tcBorders>
            <w:shd w:val="clear" w:color="auto" w:fill="auto"/>
            <w:noWrap/>
            <w:vAlign w:val="center"/>
            <w:hideMark/>
          </w:tcPr>
          <w:p w14:paraId="09FD5298"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3,351,393 </w:t>
            </w:r>
          </w:p>
        </w:tc>
        <w:tc>
          <w:tcPr>
            <w:tcW w:w="0" w:type="auto"/>
            <w:tcBorders>
              <w:top w:val="nil"/>
              <w:left w:val="nil"/>
              <w:bottom w:val="single" w:sz="8" w:space="0" w:color="auto"/>
              <w:right w:val="single" w:sz="8" w:space="0" w:color="auto"/>
            </w:tcBorders>
            <w:shd w:val="clear" w:color="auto" w:fill="auto"/>
            <w:noWrap/>
            <w:vAlign w:val="center"/>
            <w:hideMark/>
          </w:tcPr>
          <w:p w14:paraId="56564C09"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3,482,745 </w:t>
            </w:r>
          </w:p>
        </w:tc>
      </w:tr>
      <w:tr w:rsidR="00022BBF" w:rsidRPr="00AB1742" w14:paraId="47B4208F" w14:textId="77777777" w:rsidTr="00E742E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20A6FEB"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20"/>
                <w:szCs w:val="20"/>
                <w:lang w:val="sr-Latn-RS"/>
              </w:rPr>
              <w:lastRenderedPageBreak/>
              <w:t>Subvencije i transferi</w:t>
            </w:r>
          </w:p>
        </w:tc>
        <w:tc>
          <w:tcPr>
            <w:tcW w:w="0" w:type="auto"/>
            <w:tcBorders>
              <w:top w:val="nil"/>
              <w:left w:val="nil"/>
              <w:bottom w:val="single" w:sz="8" w:space="0" w:color="auto"/>
              <w:right w:val="single" w:sz="8" w:space="0" w:color="auto"/>
            </w:tcBorders>
            <w:shd w:val="clear" w:color="auto" w:fill="auto"/>
            <w:noWrap/>
            <w:vAlign w:val="bottom"/>
            <w:hideMark/>
          </w:tcPr>
          <w:p w14:paraId="257456F3"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   </w:t>
            </w:r>
          </w:p>
        </w:tc>
        <w:tc>
          <w:tcPr>
            <w:tcW w:w="0" w:type="auto"/>
            <w:tcBorders>
              <w:top w:val="nil"/>
              <w:left w:val="nil"/>
              <w:bottom w:val="single" w:sz="8" w:space="0" w:color="auto"/>
              <w:right w:val="single" w:sz="8" w:space="0" w:color="auto"/>
            </w:tcBorders>
            <w:shd w:val="clear" w:color="auto" w:fill="auto"/>
            <w:noWrap/>
            <w:vAlign w:val="bottom"/>
            <w:hideMark/>
          </w:tcPr>
          <w:p w14:paraId="7B38742D"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bottom"/>
            <w:hideMark/>
          </w:tcPr>
          <w:p w14:paraId="3FCDE2A0"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bottom"/>
            <w:hideMark/>
          </w:tcPr>
          <w:p w14:paraId="587BECC4"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bottom"/>
            <w:hideMark/>
          </w:tcPr>
          <w:p w14:paraId="2536F079"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r>
      <w:tr w:rsidR="00022BBF" w:rsidRPr="00AB1742" w14:paraId="6C0C66AC" w14:textId="77777777" w:rsidTr="00E742E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451D62E"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20"/>
                <w:szCs w:val="20"/>
                <w:lang w:val="sr-Latn-RS"/>
              </w:rPr>
              <w:t>Nefinansijska sredstva</w:t>
            </w:r>
          </w:p>
        </w:tc>
        <w:tc>
          <w:tcPr>
            <w:tcW w:w="0" w:type="auto"/>
            <w:tcBorders>
              <w:top w:val="nil"/>
              <w:left w:val="nil"/>
              <w:bottom w:val="single" w:sz="8" w:space="0" w:color="auto"/>
              <w:right w:val="single" w:sz="8" w:space="0" w:color="auto"/>
            </w:tcBorders>
            <w:shd w:val="clear" w:color="auto" w:fill="auto"/>
            <w:vAlign w:val="center"/>
            <w:hideMark/>
          </w:tcPr>
          <w:p w14:paraId="32928073"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16,697,379 </w:t>
            </w:r>
          </w:p>
        </w:tc>
        <w:tc>
          <w:tcPr>
            <w:tcW w:w="0" w:type="auto"/>
            <w:tcBorders>
              <w:top w:val="nil"/>
              <w:left w:val="nil"/>
              <w:bottom w:val="single" w:sz="8" w:space="0" w:color="auto"/>
              <w:right w:val="single" w:sz="8" w:space="0" w:color="auto"/>
            </w:tcBorders>
            <w:shd w:val="clear" w:color="auto" w:fill="auto"/>
            <w:noWrap/>
            <w:vAlign w:val="center"/>
            <w:hideMark/>
          </w:tcPr>
          <w:p w14:paraId="3956782C"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9,473.831.71 </w:t>
            </w:r>
          </w:p>
        </w:tc>
        <w:tc>
          <w:tcPr>
            <w:tcW w:w="0" w:type="auto"/>
            <w:tcBorders>
              <w:top w:val="nil"/>
              <w:left w:val="nil"/>
              <w:bottom w:val="single" w:sz="8" w:space="0" w:color="auto"/>
              <w:right w:val="single" w:sz="8" w:space="0" w:color="auto"/>
            </w:tcBorders>
            <w:shd w:val="clear" w:color="auto" w:fill="auto"/>
            <w:noWrap/>
            <w:vAlign w:val="center"/>
            <w:hideMark/>
          </w:tcPr>
          <w:p w14:paraId="454CF2E5"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3,856,439 </w:t>
            </w:r>
          </w:p>
        </w:tc>
        <w:tc>
          <w:tcPr>
            <w:tcW w:w="0" w:type="auto"/>
            <w:tcBorders>
              <w:top w:val="nil"/>
              <w:left w:val="nil"/>
              <w:bottom w:val="single" w:sz="8" w:space="0" w:color="auto"/>
              <w:right w:val="single" w:sz="8" w:space="0" w:color="auto"/>
            </w:tcBorders>
            <w:shd w:val="clear" w:color="auto" w:fill="auto"/>
            <w:noWrap/>
            <w:vAlign w:val="center"/>
            <w:hideMark/>
          </w:tcPr>
          <w:p w14:paraId="340F1CE6"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3,772,213 </w:t>
            </w:r>
          </w:p>
        </w:tc>
        <w:tc>
          <w:tcPr>
            <w:tcW w:w="0" w:type="auto"/>
            <w:tcBorders>
              <w:top w:val="nil"/>
              <w:left w:val="nil"/>
              <w:bottom w:val="single" w:sz="8" w:space="0" w:color="auto"/>
              <w:right w:val="single" w:sz="8" w:space="0" w:color="auto"/>
            </w:tcBorders>
            <w:shd w:val="clear" w:color="auto" w:fill="auto"/>
            <w:noWrap/>
            <w:vAlign w:val="center"/>
            <w:hideMark/>
          </w:tcPr>
          <w:p w14:paraId="42D47800"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5,490,853 </w:t>
            </w:r>
          </w:p>
        </w:tc>
      </w:tr>
      <w:tr w:rsidR="00022BBF" w:rsidRPr="00AB1742" w14:paraId="00DD7A69" w14:textId="77777777" w:rsidTr="00E742E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2CBCA0C"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Calibri" w:eastAsia="Times New Roman" w:hAnsi="Calibri" w:cs="Calibri"/>
                <w:b/>
                <w:bCs/>
                <w:color w:val="000000"/>
                <w:sz w:val="20"/>
                <w:szCs w:val="20"/>
                <w:lang w:val="sr-Latn-RS"/>
              </w:rPr>
              <w:t>Ukupno</w:t>
            </w:r>
          </w:p>
        </w:tc>
        <w:tc>
          <w:tcPr>
            <w:tcW w:w="0" w:type="auto"/>
            <w:tcBorders>
              <w:top w:val="nil"/>
              <w:left w:val="nil"/>
              <w:bottom w:val="single" w:sz="8" w:space="0" w:color="auto"/>
              <w:right w:val="single" w:sz="8" w:space="0" w:color="auto"/>
            </w:tcBorders>
            <w:shd w:val="clear" w:color="auto" w:fill="auto"/>
            <w:noWrap/>
            <w:vAlign w:val="center"/>
            <w:hideMark/>
          </w:tcPr>
          <w:p w14:paraId="4F13080C"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124,163,113 </w:t>
            </w:r>
          </w:p>
        </w:tc>
        <w:tc>
          <w:tcPr>
            <w:tcW w:w="0" w:type="auto"/>
            <w:tcBorders>
              <w:top w:val="nil"/>
              <w:left w:val="nil"/>
              <w:bottom w:val="single" w:sz="8" w:space="0" w:color="auto"/>
              <w:right w:val="single" w:sz="8" w:space="0" w:color="auto"/>
            </w:tcBorders>
            <w:shd w:val="clear" w:color="auto" w:fill="auto"/>
            <w:noWrap/>
            <w:vAlign w:val="center"/>
            <w:hideMark/>
          </w:tcPr>
          <w:p w14:paraId="28289E76"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84,993,519 </w:t>
            </w:r>
          </w:p>
        </w:tc>
        <w:tc>
          <w:tcPr>
            <w:tcW w:w="0" w:type="auto"/>
            <w:tcBorders>
              <w:top w:val="nil"/>
              <w:left w:val="nil"/>
              <w:bottom w:val="single" w:sz="8" w:space="0" w:color="auto"/>
              <w:right w:val="single" w:sz="8" w:space="0" w:color="auto"/>
            </w:tcBorders>
            <w:shd w:val="clear" w:color="auto" w:fill="auto"/>
            <w:noWrap/>
            <w:vAlign w:val="center"/>
            <w:hideMark/>
          </w:tcPr>
          <w:p w14:paraId="3953D023"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70,553,112 </w:t>
            </w:r>
          </w:p>
        </w:tc>
        <w:tc>
          <w:tcPr>
            <w:tcW w:w="0" w:type="auto"/>
            <w:tcBorders>
              <w:top w:val="nil"/>
              <w:left w:val="nil"/>
              <w:bottom w:val="single" w:sz="8" w:space="0" w:color="auto"/>
              <w:right w:val="single" w:sz="8" w:space="0" w:color="auto"/>
            </w:tcBorders>
            <w:shd w:val="clear" w:color="auto" w:fill="auto"/>
            <w:noWrap/>
            <w:vAlign w:val="center"/>
            <w:hideMark/>
          </w:tcPr>
          <w:p w14:paraId="5F649C30"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69,230,624 </w:t>
            </w:r>
          </w:p>
        </w:tc>
        <w:tc>
          <w:tcPr>
            <w:tcW w:w="0" w:type="auto"/>
            <w:tcBorders>
              <w:top w:val="nil"/>
              <w:left w:val="nil"/>
              <w:bottom w:val="single" w:sz="8" w:space="0" w:color="auto"/>
              <w:right w:val="single" w:sz="8" w:space="0" w:color="auto"/>
            </w:tcBorders>
            <w:shd w:val="clear" w:color="auto" w:fill="auto"/>
            <w:noWrap/>
            <w:vAlign w:val="center"/>
            <w:hideMark/>
          </w:tcPr>
          <w:p w14:paraId="31C8D699"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86,142,316 </w:t>
            </w:r>
          </w:p>
        </w:tc>
      </w:tr>
    </w:tbl>
    <w:p w14:paraId="4BADC4EB" w14:textId="5E3EC20C" w:rsidR="00022BBF" w:rsidRPr="00AB1742" w:rsidRDefault="00022BBF" w:rsidP="00022BBF">
      <w:pPr>
        <w:jc w:val="both"/>
        <w:rPr>
          <w:rFonts w:ascii="Arial" w:hAnsi="Arial" w:cs="Arial"/>
          <w:sz w:val="24"/>
          <w:szCs w:val="24"/>
          <w:lang w:val="sr-Latn-RS"/>
        </w:rPr>
      </w:pPr>
      <w:r w:rsidRPr="00AB1742">
        <w:rPr>
          <w:rFonts w:ascii="Arial" w:hAnsi="Arial" w:cs="Arial"/>
          <w:i/>
          <w:iCs/>
          <w:sz w:val="18"/>
          <w:lang w:val="sr-Latn-RS"/>
        </w:rPr>
        <w:t>*</w:t>
      </w:r>
      <w:r w:rsidRPr="00AB1742">
        <w:rPr>
          <w:lang w:val="sr-Latn-RS"/>
        </w:rPr>
        <w:t xml:space="preserve"> </w:t>
      </w:r>
      <w:r w:rsidRPr="00AB1742">
        <w:rPr>
          <w:rFonts w:ascii="Arial" w:hAnsi="Arial" w:cs="Arial"/>
          <w:i/>
          <w:iCs/>
          <w:sz w:val="18"/>
          <w:lang w:val="sr-Latn-RS"/>
        </w:rPr>
        <w:t>Ova tabela prikazuje rashode za sekundarni i tercija</w:t>
      </w:r>
      <w:r w:rsidR="00AB1742">
        <w:rPr>
          <w:rFonts w:ascii="Arial" w:hAnsi="Arial" w:cs="Arial"/>
          <w:i/>
          <w:iCs/>
          <w:sz w:val="18"/>
          <w:lang w:val="sr-Latn-RS"/>
        </w:rPr>
        <w:t>r</w:t>
      </w:r>
      <w:r w:rsidRPr="00AB1742">
        <w:rPr>
          <w:rFonts w:ascii="Arial" w:hAnsi="Arial" w:cs="Arial"/>
          <w:i/>
          <w:iCs/>
          <w:sz w:val="18"/>
          <w:lang w:val="sr-Latn-RS"/>
        </w:rPr>
        <w:t>ni nivo. U 2019. godini budžet izdvojen za lekove i potrošni materijal prebačen je sa MZ na BUKSK; dakle, dolazi do povećanja nivoa finansiranja u ekonomskoj kategoriji roba i usluga</w:t>
      </w:r>
    </w:p>
    <w:p w14:paraId="64683CBE" w14:textId="77777777" w:rsidR="00022BBF" w:rsidRPr="00AB1742" w:rsidRDefault="00022BBF" w:rsidP="00022BBF">
      <w:pPr>
        <w:jc w:val="both"/>
        <w:rPr>
          <w:rFonts w:ascii="Arial" w:hAnsi="Arial" w:cs="Arial"/>
          <w:szCs w:val="24"/>
          <w:lang w:val="sr-Latn-RS"/>
        </w:rPr>
      </w:pPr>
      <w:r w:rsidRPr="00AB1742">
        <w:rPr>
          <w:rFonts w:ascii="Arial" w:hAnsi="Arial" w:cs="Arial"/>
          <w:szCs w:val="24"/>
          <w:lang w:val="sr-Latn-RS"/>
        </w:rPr>
        <w:t>Opštinski budžet za primarnu zdravstvenu zaštitu (PZZ), za period 2009-2019, bio je kao što je prikazano u sledećoj tabeli. U periodu 2015-2019 budžet PZZ je povećan za oko 10 miliona - dok se u periodu 2009-2019 udvostručio.</w:t>
      </w:r>
    </w:p>
    <w:p w14:paraId="0DEF345F" w14:textId="77777777" w:rsidR="00022BBF" w:rsidRPr="00AB1742" w:rsidRDefault="00022BBF" w:rsidP="00022BBF">
      <w:pPr>
        <w:pStyle w:val="Caption"/>
        <w:keepNext/>
        <w:rPr>
          <w:lang w:val="sr-Latn-RS"/>
        </w:rPr>
      </w:pPr>
      <w:bookmarkStart w:id="19" w:name="_Toc90640574"/>
      <w:r w:rsidRPr="00AB1742">
        <w:rPr>
          <w:lang w:val="sr-Latn-RS"/>
        </w:rPr>
        <w:t xml:space="preserve">Tabela </w:t>
      </w:r>
      <w:r w:rsidRPr="00AB1742">
        <w:rPr>
          <w:lang w:val="sr-Latn-RS"/>
        </w:rPr>
        <w:fldChar w:fldCharType="begin"/>
      </w:r>
      <w:r w:rsidRPr="00AB1742">
        <w:rPr>
          <w:lang w:val="sr-Latn-RS"/>
        </w:rPr>
        <w:instrText xml:space="preserve"> SEQ Tabela \* ARABIC </w:instrText>
      </w:r>
      <w:r w:rsidRPr="00AB1742">
        <w:rPr>
          <w:lang w:val="sr-Latn-RS"/>
        </w:rPr>
        <w:fldChar w:fldCharType="separate"/>
      </w:r>
      <w:r w:rsidRPr="00AB1742">
        <w:rPr>
          <w:noProof/>
          <w:lang w:val="sr-Latn-RS"/>
        </w:rPr>
        <w:t>5</w:t>
      </w:r>
      <w:r w:rsidRPr="00AB1742">
        <w:rPr>
          <w:lang w:val="sr-Latn-RS"/>
        </w:rPr>
        <w:fldChar w:fldCharType="end"/>
      </w:r>
      <w:r w:rsidRPr="00AB1742">
        <w:rPr>
          <w:lang w:val="sr-Latn-RS"/>
        </w:rPr>
        <w:t xml:space="preserve"> – Rashodi za opštinsko zdravstvo, za godine 2009 – 2019, po ekonomskim kategorijama (u evrima):</w:t>
      </w:r>
      <w:bookmarkEnd w:id="19"/>
    </w:p>
    <w:tbl>
      <w:tblPr>
        <w:tblW w:w="5000" w:type="pct"/>
        <w:tblLook w:val="04A0" w:firstRow="1" w:lastRow="0" w:firstColumn="1" w:lastColumn="0" w:noHBand="0" w:noVBand="1"/>
      </w:tblPr>
      <w:tblGrid>
        <w:gridCol w:w="1575"/>
        <w:gridCol w:w="1136"/>
        <w:gridCol w:w="1137"/>
        <w:gridCol w:w="1108"/>
        <w:gridCol w:w="1251"/>
        <w:gridCol w:w="1108"/>
        <w:gridCol w:w="1108"/>
        <w:gridCol w:w="1079"/>
        <w:gridCol w:w="1108"/>
        <w:gridCol w:w="1108"/>
        <w:gridCol w:w="1108"/>
        <w:gridCol w:w="1108"/>
      </w:tblGrid>
      <w:tr w:rsidR="00022BBF" w:rsidRPr="00AB1742" w14:paraId="562D4F02" w14:textId="77777777" w:rsidTr="00E742ED">
        <w:trPr>
          <w:trHeight w:val="300"/>
        </w:trPr>
        <w:tc>
          <w:tcPr>
            <w:tcW w:w="5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B8D0D8"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Kategoritë ekonomike</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4930A803"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2019</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6AAA681C"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668DF07"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2017</w:t>
            </w:r>
          </w:p>
        </w:tc>
        <w:tc>
          <w:tcPr>
            <w:tcW w:w="453" w:type="pct"/>
            <w:tcBorders>
              <w:top w:val="single" w:sz="8" w:space="0" w:color="auto"/>
              <w:left w:val="nil"/>
              <w:bottom w:val="single" w:sz="8" w:space="0" w:color="auto"/>
              <w:right w:val="single" w:sz="8" w:space="0" w:color="auto"/>
            </w:tcBorders>
            <w:shd w:val="clear" w:color="auto" w:fill="auto"/>
            <w:noWrap/>
            <w:vAlign w:val="center"/>
            <w:hideMark/>
          </w:tcPr>
          <w:p w14:paraId="2040D5C1"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2016</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72550827"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2015</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4326C577"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2014</w:t>
            </w:r>
          </w:p>
        </w:tc>
        <w:tc>
          <w:tcPr>
            <w:tcW w:w="391" w:type="pct"/>
            <w:tcBorders>
              <w:top w:val="single" w:sz="8" w:space="0" w:color="auto"/>
              <w:left w:val="nil"/>
              <w:bottom w:val="single" w:sz="8" w:space="0" w:color="auto"/>
              <w:right w:val="single" w:sz="8" w:space="0" w:color="auto"/>
            </w:tcBorders>
            <w:shd w:val="clear" w:color="auto" w:fill="auto"/>
            <w:noWrap/>
            <w:vAlign w:val="center"/>
            <w:hideMark/>
          </w:tcPr>
          <w:p w14:paraId="41724577"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2013</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57DFBAE6"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2012</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D11ED23"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2011</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73C31A8C"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2010</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1EDE6DF7"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2009</w:t>
            </w:r>
          </w:p>
        </w:tc>
      </w:tr>
      <w:tr w:rsidR="00022BBF" w:rsidRPr="00AB1742" w14:paraId="62101164" w14:textId="77777777" w:rsidTr="00E742ED">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233CD4FF"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b/>
                <w:bCs/>
                <w:color w:val="000000"/>
                <w:sz w:val="20"/>
                <w:szCs w:val="20"/>
                <w:lang w:val="sr-Latn-RS"/>
              </w:rPr>
              <w:t>Ekonomske kategorije</w:t>
            </w:r>
          </w:p>
        </w:tc>
        <w:tc>
          <w:tcPr>
            <w:tcW w:w="412" w:type="pct"/>
            <w:tcBorders>
              <w:top w:val="nil"/>
              <w:left w:val="nil"/>
              <w:bottom w:val="single" w:sz="8" w:space="0" w:color="auto"/>
              <w:right w:val="single" w:sz="8" w:space="0" w:color="auto"/>
            </w:tcBorders>
            <w:shd w:val="clear" w:color="auto" w:fill="auto"/>
            <w:noWrap/>
            <w:vAlign w:val="center"/>
            <w:hideMark/>
          </w:tcPr>
          <w:p w14:paraId="6FC4093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42,348,732 </w:t>
            </w:r>
          </w:p>
        </w:tc>
        <w:tc>
          <w:tcPr>
            <w:tcW w:w="412" w:type="pct"/>
            <w:tcBorders>
              <w:top w:val="nil"/>
              <w:left w:val="nil"/>
              <w:bottom w:val="single" w:sz="8" w:space="0" w:color="auto"/>
              <w:right w:val="single" w:sz="8" w:space="0" w:color="auto"/>
            </w:tcBorders>
            <w:shd w:val="clear" w:color="auto" w:fill="auto"/>
            <w:noWrap/>
            <w:vAlign w:val="center"/>
            <w:hideMark/>
          </w:tcPr>
          <w:p w14:paraId="4EA3316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40,971,614 </w:t>
            </w:r>
          </w:p>
        </w:tc>
        <w:tc>
          <w:tcPr>
            <w:tcW w:w="401" w:type="pct"/>
            <w:tcBorders>
              <w:top w:val="nil"/>
              <w:left w:val="nil"/>
              <w:bottom w:val="single" w:sz="8" w:space="0" w:color="auto"/>
              <w:right w:val="single" w:sz="8" w:space="0" w:color="auto"/>
            </w:tcBorders>
            <w:shd w:val="clear" w:color="auto" w:fill="auto"/>
            <w:noWrap/>
            <w:vAlign w:val="center"/>
            <w:hideMark/>
          </w:tcPr>
          <w:p w14:paraId="65AAA71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39,296,553 </w:t>
            </w:r>
          </w:p>
        </w:tc>
        <w:tc>
          <w:tcPr>
            <w:tcW w:w="453" w:type="pct"/>
            <w:tcBorders>
              <w:top w:val="nil"/>
              <w:left w:val="nil"/>
              <w:bottom w:val="single" w:sz="8" w:space="0" w:color="auto"/>
              <w:right w:val="single" w:sz="8" w:space="0" w:color="auto"/>
            </w:tcBorders>
            <w:shd w:val="clear" w:color="auto" w:fill="auto"/>
            <w:noWrap/>
            <w:vAlign w:val="center"/>
            <w:hideMark/>
          </w:tcPr>
          <w:p w14:paraId="5ED7F391"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39,363,941 </w:t>
            </w:r>
          </w:p>
        </w:tc>
        <w:tc>
          <w:tcPr>
            <w:tcW w:w="401" w:type="pct"/>
            <w:tcBorders>
              <w:top w:val="nil"/>
              <w:left w:val="nil"/>
              <w:bottom w:val="single" w:sz="8" w:space="0" w:color="auto"/>
              <w:right w:val="single" w:sz="8" w:space="0" w:color="auto"/>
            </w:tcBorders>
            <w:shd w:val="clear" w:color="auto" w:fill="auto"/>
            <w:noWrap/>
            <w:vAlign w:val="center"/>
            <w:hideMark/>
          </w:tcPr>
          <w:p w14:paraId="1DA7EAF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38,276,205 </w:t>
            </w:r>
          </w:p>
        </w:tc>
        <w:tc>
          <w:tcPr>
            <w:tcW w:w="401" w:type="pct"/>
            <w:tcBorders>
              <w:top w:val="nil"/>
              <w:left w:val="nil"/>
              <w:bottom w:val="single" w:sz="8" w:space="0" w:color="auto"/>
              <w:right w:val="single" w:sz="8" w:space="0" w:color="auto"/>
            </w:tcBorders>
            <w:shd w:val="clear" w:color="auto" w:fill="auto"/>
            <w:noWrap/>
            <w:vAlign w:val="center"/>
            <w:hideMark/>
          </w:tcPr>
          <w:p w14:paraId="4DED4DF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34,381,291 </w:t>
            </w:r>
          </w:p>
        </w:tc>
        <w:tc>
          <w:tcPr>
            <w:tcW w:w="391" w:type="pct"/>
            <w:tcBorders>
              <w:top w:val="nil"/>
              <w:left w:val="nil"/>
              <w:bottom w:val="single" w:sz="8" w:space="0" w:color="auto"/>
              <w:right w:val="single" w:sz="8" w:space="0" w:color="auto"/>
            </w:tcBorders>
            <w:shd w:val="clear" w:color="auto" w:fill="auto"/>
            <w:noWrap/>
            <w:vAlign w:val="center"/>
            <w:hideMark/>
          </w:tcPr>
          <w:p w14:paraId="23D590FE"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31,133,814 </w:t>
            </w:r>
          </w:p>
        </w:tc>
        <w:tc>
          <w:tcPr>
            <w:tcW w:w="401" w:type="pct"/>
            <w:tcBorders>
              <w:top w:val="nil"/>
              <w:left w:val="nil"/>
              <w:bottom w:val="single" w:sz="8" w:space="0" w:color="auto"/>
              <w:right w:val="single" w:sz="8" w:space="0" w:color="auto"/>
            </w:tcBorders>
            <w:shd w:val="clear" w:color="auto" w:fill="auto"/>
            <w:noWrap/>
            <w:vAlign w:val="center"/>
            <w:hideMark/>
          </w:tcPr>
          <w:p w14:paraId="53282EF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30,963,725 </w:t>
            </w:r>
          </w:p>
        </w:tc>
        <w:tc>
          <w:tcPr>
            <w:tcW w:w="401" w:type="pct"/>
            <w:tcBorders>
              <w:top w:val="nil"/>
              <w:left w:val="nil"/>
              <w:bottom w:val="single" w:sz="8" w:space="0" w:color="auto"/>
              <w:right w:val="single" w:sz="8" w:space="0" w:color="auto"/>
            </w:tcBorders>
            <w:shd w:val="clear" w:color="auto" w:fill="auto"/>
            <w:noWrap/>
            <w:vAlign w:val="center"/>
            <w:hideMark/>
          </w:tcPr>
          <w:p w14:paraId="479DEF7A"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29,881,861 </w:t>
            </w:r>
          </w:p>
        </w:tc>
        <w:tc>
          <w:tcPr>
            <w:tcW w:w="401" w:type="pct"/>
            <w:tcBorders>
              <w:top w:val="nil"/>
              <w:left w:val="nil"/>
              <w:bottom w:val="single" w:sz="8" w:space="0" w:color="auto"/>
              <w:right w:val="single" w:sz="8" w:space="0" w:color="auto"/>
            </w:tcBorders>
            <w:shd w:val="clear" w:color="auto" w:fill="auto"/>
            <w:noWrap/>
            <w:vAlign w:val="center"/>
            <w:hideMark/>
          </w:tcPr>
          <w:p w14:paraId="10F8F4F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25,385,411 </w:t>
            </w:r>
          </w:p>
        </w:tc>
        <w:tc>
          <w:tcPr>
            <w:tcW w:w="401" w:type="pct"/>
            <w:tcBorders>
              <w:top w:val="nil"/>
              <w:left w:val="nil"/>
              <w:bottom w:val="single" w:sz="8" w:space="0" w:color="auto"/>
              <w:right w:val="single" w:sz="8" w:space="0" w:color="auto"/>
            </w:tcBorders>
            <w:shd w:val="clear" w:color="auto" w:fill="auto"/>
            <w:noWrap/>
            <w:vAlign w:val="center"/>
            <w:hideMark/>
          </w:tcPr>
          <w:p w14:paraId="39D957F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18,827,802 </w:t>
            </w:r>
          </w:p>
        </w:tc>
      </w:tr>
      <w:tr w:rsidR="00022BBF" w:rsidRPr="00AB1742" w14:paraId="43E7521E" w14:textId="77777777" w:rsidTr="00E742ED">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1D781CCC"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20"/>
                <w:szCs w:val="20"/>
                <w:lang w:val="sr-Latn-RS"/>
              </w:rPr>
              <w:t>Plate i zarade</w:t>
            </w:r>
          </w:p>
        </w:tc>
        <w:tc>
          <w:tcPr>
            <w:tcW w:w="412" w:type="pct"/>
            <w:tcBorders>
              <w:top w:val="nil"/>
              <w:left w:val="nil"/>
              <w:bottom w:val="single" w:sz="8" w:space="0" w:color="auto"/>
              <w:right w:val="single" w:sz="8" w:space="0" w:color="auto"/>
            </w:tcBorders>
            <w:shd w:val="clear" w:color="auto" w:fill="auto"/>
            <w:noWrap/>
            <w:vAlign w:val="center"/>
            <w:hideMark/>
          </w:tcPr>
          <w:p w14:paraId="23F56E11"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7,860,596 </w:t>
            </w:r>
          </w:p>
        </w:tc>
        <w:tc>
          <w:tcPr>
            <w:tcW w:w="412" w:type="pct"/>
            <w:tcBorders>
              <w:top w:val="nil"/>
              <w:left w:val="nil"/>
              <w:bottom w:val="single" w:sz="8" w:space="0" w:color="auto"/>
              <w:right w:val="single" w:sz="8" w:space="0" w:color="auto"/>
            </w:tcBorders>
            <w:shd w:val="clear" w:color="auto" w:fill="auto"/>
            <w:noWrap/>
            <w:vAlign w:val="center"/>
            <w:hideMark/>
          </w:tcPr>
          <w:p w14:paraId="198C3F3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7,666,861 </w:t>
            </w:r>
          </w:p>
        </w:tc>
        <w:tc>
          <w:tcPr>
            <w:tcW w:w="401" w:type="pct"/>
            <w:tcBorders>
              <w:top w:val="nil"/>
              <w:left w:val="nil"/>
              <w:bottom w:val="single" w:sz="8" w:space="0" w:color="auto"/>
              <w:right w:val="single" w:sz="8" w:space="0" w:color="auto"/>
            </w:tcBorders>
            <w:shd w:val="clear" w:color="auto" w:fill="auto"/>
            <w:noWrap/>
            <w:vAlign w:val="center"/>
            <w:hideMark/>
          </w:tcPr>
          <w:p w14:paraId="346308CA"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6,228,039 </w:t>
            </w:r>
          </w:p>
        </w:tc>
        <w:tc>
          <w:tcPr>
            <w:tcW w:w="453" w:type="pct"/>
            <w:tcBorders>
              <w:top w:val="nil"/>
              <w:left w:val="nil"/>
              <w:bottom w:val="single" w:sz="8" w:space="0" w:color="auto"/>
              <w:right w:val="single" w:sz="8" w:space="0" w:color="auto"/>
            </w:tcBorders>
            <w:shd w:val="clear" w:color="auto" w:fill="auto"/>
            <w:noWrap/>
            <w:vAlign w:val="center"/>
            <w:hideMark/>
          </w:tcPr>
          <w:p w14:paraId="5654EA0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5,794,995 </w:t>
            </w:r>
          </w:p>
        </w:tc>
        <w:tc>
          <w:tcPr>
            <w:tcW w:w="401" w:type="pct"/>
            <w:tcBorders>
              <w:top w:val="nil"/>
              <w:left w:val="nil"/>
              <w:bottom w:val="single" w:sz="8" w:space="0" w:color="auto"/>
              <w:right w:val="single" w:sz="8" w:space="0" w:color="auto"/>
            </w:tcBorders>
            <w:shd w:val="clear" w:color="auto" w:fill="auto"/>
            <w:noWrap/>
            <w:vAlign w:val="center"/>
            <w:hideMark/>
          </w:tcPr>
          <w:p w14:paraId="12A1D9D2"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5,859,230 </w:t>
            </w:r>
          </w:p>
        </w:tc>
        <w:tc>
          <w:tcPr>
            <w:tcW w:w="401" w:type="pct"/>
            <w:tcBorders>
              <w:top w:val="nil"/>
              <w:left w:val="nil"/>
              <w:bottom w:val="single" w:sz="8" w:space="0" w:color="auto"/>
              <w:right w:val="single" w:sz="8" w:space="0" w:color="auto"/>
            </w:tcBorders>
            <w:shd w:val="clear" w:color="auto" w:fill="auto"/>
            <w:noWrap/>
            <w:vAlign w:val="center"/>
            <w:hideMark/>
          </w:tcPr>
          <w:p w14:paraId="662DFC4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5,465,355 </w:t>
            </w:r>
          </w:p>
        </w:tc>
        <w:tc>
          <w:tcPr>
            <w:tcW w:w="391" w:type="pct"/>
            <w:tcBorders>
              <w:top w:val="nil"/>
              <w:left w:val="nil"/>
              <w:bottom w:val="single" w:sz="8" w:space="0" w:color="auto"/>
              <w:right w:val="single" w:sz="8" w:space="0" w:color="auto"/>
            </w:tcBorders>
            <w:shd w:val="clear" w:color="auto" w:fill="auto"/>
            <w:noWrap/>
            <w:vAlign w:val="center"/>
            <w:hideMark/>
          </w:tcPr>
          <w:p w14:paraId="0D33B8A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6,199,678 </w:t>
            </w:r>
          </w:p>
        </w:tc>
        <w:tc>
          <w:tcPr>
            <w:tcW w:w="401" w:type="pct"/>
            <w:tcBorders>
              <w:top w:val="nil"/>
              <w:left w:val="nil"/>
              <w:bottom w:val="single" w:sz="8" w:space="0" w:color="auto"/>
              <w:right w:val="single" w:sz="8" w:space="0" w:color="auto"/>
            </w:tcBorders>
            <w:shd w:val="clear" w:color="auto" w:fill="auto"/>
            <w:noWrap/>
            <w:vAlign w:val="center"/>
            <w:hideMark/>
          </w:tcPr>
          <w:p w14:paraId="143F095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6,020,434 </w:t>
            </w:r>
          </w:p>
        </w:tc>
        <w:tc>
          <w:tcPr>
            <w:tcW w:w="401" w:type="pct"/>
            <w:tcBorders>
              <w:top w:val="nil"/>
              <w:left w:val="nil"/>
              <w:bottom w:val="single" w:sz="8" w:space="0" w:color="auto"/>
              <w:right w:val="single" w:sz="8" w:space="0" w:color="auto"/>
            </w:tcBorders>
            <w:shd w:val="clear" w:color="auto" w:fill="auto"/>
            <w:noWrap/>
            <w:vAlign w:val="center"/>
            <w:hideMark/>
          </w:tcPr>
          <w:p w14:paraId="5155934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4,972,348 </w:t>
            </w:r>
          </w:p>
        </w:tc>
        <w:tc>
          <w:tcPr>
            <w:tcW w:w="401" w:type="pct"/>
            <w:tcBorders>
              <w:top w:val="nil"/>
              <w:left w:val="nil"/>
              <w:bottom w:val="single" w:sz="8" w:space="0" w:color="auto"/>
              <w:right w:val="single" w:sz="8" w:space="0" w:color="auto"/>
            </w:tcBorders>
            <w:shd w:val="clear" w:color="auto" w:fill="auto"/>
            <w:noWrap/>
            <w:vAlign w:val="center"/>
            <w:hideMark/>
          </w:tcPr>
          <w:p w14:paraId="5AFF509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4,465,575 </w:t>
            </w:r>
          </w:p>
        </w:tc>
        <w:tc>
          <w:tcPr>
            <w:tcW w:w="401" w:type="pct"/>
            <w:tcBorders>
              <w:top w:val="nil"/>
              <w:left w:val="nil"/>
              <w:bottom w:val="single" w:sz="8" w:space="0" w:color="auto"/>
              <w:right w:val="single" w:sz="8" w:space="0" w:color="auto"/>
            </w:tcBorders>
            <w:shd w:val="clear" w:color="auto" w:fill="auto"/>
            <w:noWrap/>
            <w:vAlign w:val="center"/>
            <w:hideMark/>
          </w:tcPr>
          <w:p w14:paraId="0FC2EC1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4,465,096 </w:t>
            </w:r>
          </w:p>
        </w:tc>
      </w:tr>
      <w:tr w:rsidR="00022BBF" w:rsidRPr="00AB1742" w14:paraId="5BCC5302" w14:textId="77777777" w:rsidTr="00E742ED">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1C46321A"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20"/>
                <w:szCs w:val="20"/>
                <w:lang w:val="sr-Latn-RS"/>
              </w:rPr>
              <w:t>Roba i usluge</w:t>
            </w:r>
          </w:p>
        </w:tc>
        <w:tc>
          <w:tcPr>
            <w:tcW w:w="412" w:type="pct"/>
            <w:tcBorders>
              <w:top w:val="nil"/>
              <w:left w:val="nil"/>
              <w:bottom w:val="single" w:sz="8" w:space="0" w:color="auto"/>
              <w:right w:val="single" w:sz="8" w:space="0" w:color="auto"/>
            </w:tcBorders>
            <w:shd w:val="clear" w:color="auto" w:fill="auto"/>
            <w:noWrap/>
            <w:vAlign w:val="center"/>
            <w:hideMark/>
          </w:tcPr>
          <w:p w14:paraId="4BFCC3D2"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1,451,808 </w:t>
            </w:r>
          </w:p>
        </w:tc>
        <w:tc>
          <w:tcPr>
            <w:tcW w:w="412" w:type="pct"/>
            <w:tcBorders>
              <w:top w:val="nil"/>
              <w:left w:val="nil"/>
              <w:bottom w:val="single" w:sz="8" w:space="0" w:color="auto"/>
              <w:right w:val="single" w:sz="8" w:space="0" w:color="auto"/>
            </w:tcBorders>
            <w:shd w:val="clear" w:color="auto" w:fill="auto"/>
            <w:noWrap/>
            <w:vAlign w:val="center"/>
            <w:hideMark/>
          </w:tcPr>
          <w:p w14:paraId="3AF127DB"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1,396,815 </w:t>
            </w:r>
          </w:p>
        </w:tc>
        <w:tc>
          <w:tcPr>
            <w:tcW w:w="401" w:type="pct"/>
            <w:tcBorders>
              <w:top w:val="nil"/>
              <w:left w:val="nil"/>
              <w:bottom w:val="single" w:sz="8" w:space="0" w:color="auto"/>
              <w:right w:val="single" w:sz="8" w:space="0" w:color="auto"/>
            </w:tcBorders>
            <w:shd w:val="clear" w:color="auto" w:fill="auto"/>
            <w:noWrap/>
            <w:vAlign w:val="center"/>
            <w:hideMark/>
          </w:tcPr>
          <w:p w14:paraId="5092CAD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1,407,892 </w:t>
            </w:r>
          </w:p>
        </w:tc>
        <w:tc>
          <w:tcPr>
            <w:tcW w:w="453" w:type="pct"/>
            <w:tcBorders>
              <w:top w:val="nil"/>
              <w:left w:val="nil"/>
              <w:bottom w:val="single" w:sz="8" w:space="0" w:color="auto"/>
              <w:right w:val="single" w:sz="8" w:space="0" w:color="auto"/>
            </w:tcBorders>
            <w:shd w:val="clear" w:color="auto" w:fill="auto"/>
            <w:noWrap/>
            <w:vAlign w:val="center"/>
            <w:hideMark/>
          </w:tcPr>
          <w:p w14:paraId="2A7D2CA5"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1,452,879 </w:t>
            </w:r>
          </w:p>
        </w:tc>
        <w:tc>
          <w:tcPr>
            <w:tcW w:w="401" w:type="pct"/>
            <w:tcBorders>
              <w:top w:val="nil"/>
              <w:left w:val="nil"/>
              <w:bottom w:val="single" w:sz="8" w:space="0" w:color="auto"/>
              <w:right w:val="single" w:sz="8" w:space="0" w:color="auto"/>
            </w:tcBorders>
            <w:shd w:val="clear" w:color="auto" w:fill="auto"/>
            <w:noWrap/>
            <w:vAlign w:val="center"/>
            <w:hideMark/>
          </w:tcPr>
          <w:p w14:paraId="1F267DCD"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1,477,955 </w:t>
            </w:r>
          </w:p>
        </w:tc>
        <w:tc>
          <w:tcPr>
            <w:tcW w:w="401" w:type="pct"/>
            <w:tcBorders>
              <w:top w:val="nil"/>
              <w:left w:val="nil"/>
              <w:bottom w:val="single" w:sz="8" w:space="0" w:color="auto"/>
              <w:right w:val="single" w:sz="8" w:space="0" w:color="auto"/>
            </w:tcBorders>
            <w:shd w:val="clear" w:color="auto" w:fill="auto"/>
            <w:noWrap/>
            <w:vAlign w:val="center"/>
            <w:hideMark/>
          </w:tcPr>
          <w:p w14:paraId="22B4DC5E"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1,319,799 </w:t>
            </w:r>
          </w:p>
        </w:tc>
        <w:tc>
          <w:tcPr>
            <w:tcW w:w="391" w:type="pct"/>
            <w:tcBorders>
              <w:top w:val="nil"/>
              <w:left w:val="nil"/>
              <w:bottom w:val="single" w:sz="8" w:space="0" w:color="auto"/>
              <w:right w:val="single" w:sz="8" w:space="0" w:color="auto"/>
            </w:tcBorders>
            <w:shd w:val="clear" w:color="auto" w:fill="auto"/>
            <w:noWrap/>
            <w:vAlign w:val="center"/>
            <w:hideMark/>
          </w:tcPr>
          <w:p w14:paraId="0F76D326"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1,455,494 </w:t>
            </w:r>
          </w:p>
        </w:tc>
        <w:tc>
          <w:tcPr>
            <w:tcW w:w="401" w:type="pct"/>
            <w:tcBorders>
              <w:top w:val="nil"/>
              <w:left w:val="nil"/>
              <w:bottom w:val="single" w:sz="8" w:space="0" w:color="auto"/>
              <w:right w:val="single" w:sz="8" w:space="0" w:color="auto"/>
            </w:tcBorders>
            <w:shd w:val="clear" w:color="auto" w:fill="auto"/>
            <w:noWrap/>
            <w:vAlign w:val="center"/>
            <w:hideMark/>
          </w:tcPr>
          <w:p w14:paraId="5C8F19D7"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1,406,139 </w:t>
            </w:r>
          </w:p>
        </w:tc>
        <w:tc>
          <w:tcPr>
            <w:tcW w:w="401" w:type="pct"/>
            <w:tcBorders>
              <w:top w:val="nil"/>
              <w:left w:val="nil"/>
              <w:bottom w:val="single" w:sz="8" w:space="0" w:color="auto"/>
              <w:right w:val="single" w:sz="8" w:space="0" w:color="auto"/>
            </w:tcBorders>
            <w:shd w:val="clear" w:color="auto" w:fill="auto"/>
            <w:noWrap/>
            <w:vAlign w:val="center"/>
            <w:hideMark/>
          </w:tcPr>
          <w:p w14:paraId="78DF406B"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1,412,824 </w:t>
            </w:r>
          </w:p>
        </w:tc>
        <w:tc>
          <w:tcPr>
            <w:tcW w:w="401" w:type="pct"/>
            <w:tcBorders>
              <w:top w:val="nil"/>
              <w:left w:val="nil"/>
              <w:bottom w:val="single" w:sz="8" w:space="0" w:color="auto"/>
              <w:right w:val="single" w:sz="8" w:space="0" w:color="auto"/>
            </w:tcBorders>
            <w:shd w:val="clear" w:color="auto" w:fill="auto"/>
            <w:noWrap/>
            <w:vAlign w:val="center"/>
            <w:hideMark/>
          </w:tcPr>
          <w:p w14:paraId="27B7379E"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1,390,091 </w:t>
            </w:r>
          </w:p>
        </w:tc>
        <w:tc>
          <w:tcPr>
            <w:tcW w:w="401" w:type="pct"/>
            <w:tcBorders>
              <w:top w:val="nil"/>
              <w:left w:val="nil"/>
              <w:bottom w:val="single" w:sz="8" w:space="0" w:color="auto"/>
              <w:right w:val="single" w:sz="8" w:space="0" w:color="auto"/>
            </w:tcBorders>
            <w:shd w:val="clear" w:color="auto" w:fill="auto"/>
            <w:noWrap/>
            <w:vAlign w:val="center"/>
            <w:hideMark/>
          </w:tcPr>
          <w:p w14:paraId="3ADD6DD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1,303,704 </w:t>
            </w:r>
          </w:p>
        </w:tc>
      </w:tr>
      <w:tr w:rsidR="00022BBF" w:rsidRPr="00AB1742" w14:paraId="339DC279" w14:textId="77777777" w:rsidTr="00E742ED">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48995582"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20"/>
                <w:szCs w:val="20"/>
                <w:lang w:val="sr-Latn-RS"/>
              </w:rPr>
              <w:t>Komunalni troškovi</w:t>
            </w:r>
          </w:p>
        </w:tc>
        <w:tc>
          <w:tcPr>
            <w:tcW w:w="412" w:type="pct"/>
            <w:tcBorders>
              <w:top w:val="nil"/>
              <w:left w:val="nil"/>
              <w:bottom w:val="single" w:sz="8" w:space="0" w:color="auto"/>
              <w:right w:val="single" w:sz="8" w:space="0" w:color="auto"/>
            </w:tcBorders>
            <w:shd w:val="clear" w:color="auto" w:fill="auto"/>
            <w:noWrap/>
            <w:vAlign w:val="center"/>
            <w:hideMark/>
          </w:tcPr>
          <w:p w14:paraId="3D7237A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1,255,284 </w:t>
            </w:r>
          </w:p>
        </w:tc>
        <w:tc>
          <w:tcPr>
            <w:tcW w:w="412" w:type="pct"/>
            <w:tcBorders>
              <w:top w:val="nil"/>
              <w:left w:val="nil"/>
              <w:bottom w:val="single" w:sz="8" w:space="0" w:color="auto"/>
              <w:right w:val="single" w:sz="8" w:space="0" w:color="auto"/>
            </w:tcBorders>
            <w:shd w:val="clear" w:color="auto" w:fill="auto"/>
            <w:noWrap/>
            <w:vAlign w:val="center"/>
            <w:hideMark/>
          </w:tcPr>
          <w:p w14:paraId="61CD5921"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1,024,825 </w:t>
            </w:r>
          </w:p>
        </w:tc>
        <w:tc>
          <w:tcPr>
            <w:tcW w:w="401" w:type="pct"/>
            <w:tcBorders>
              <w:top w:val="nil"/>
              <w:left w:val="nil"/>
              <w:bottom w:val="single" w:sz="8" w:space="0" w:color="auto"/>
              <w:right w:val="single" w:sz="8" w:space="0" w:color="auto"/>
            </w:tcBorders>
            <w:shd w:val="clear" w:color="auto" w:fill="auto"/>
            <w:noWrap/>
            <w:vAlign w:val="center"/>
            <w:hideMark/>
          </w:tcPr>
          <w:p w14:paraId="1DE13CEE"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714,106 </w:t>
            </w:r>
          </w:p>
        </w:tc>
        <w:tc>
          <w:tcPr>
            <w:tcW w:w="453" w:type="pct"/>
            <w:tcBorders>
              <w:top w:val="nil"/>
              <w:left w:val="nil"/>
              <w:bottom w:val="single" w:sz="8" w:space="0" w:color="auto"/>
              <w:right w:val="single" w:sz="8" w:space="0" w:color="auto"/>
            </w:tcBorders>
            <w:shd w:val="clear" w:color="auto" w:fill="auto"/>
            <w:noWrap/>
            <w:vAlign w:val="center"/>
            <w:hideMark/>
          </w:tcPr>
          <w:p w14:paraId="64EB263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685,918 </w:t>
            </w:r>
          </w:p>
        </w:tc>
        <w:tc>
          <w:tcPr>
            <w:tcW w:w="401" w:type="pct"/>
            <w:tcBorders>
              <w:top w:val="nil"/>
              <w:left w:val="nil"/>
              <w:bottom w:val="single" w:sz="8" w:space="0" w:color="auto"/>
              <w:right w:val="single" w:sz="8" w:space="0" w:color="auto"/>
            </w:tcBorders>
            <w:shd w:val="clear" w:color="auto" w:fill="auto"/>
            <w:noWrap/>
            <w:vAlign w:val="center"/>
            <w:hideMark/>
          </w:tcPr>
          <w:p w14:paraId="2C24F45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794,023 </w:t>
            </w:r>
          </w:p>
        </w:tc>
        <w:tc>
          <w:tcPr>
            <w:tcW w:w="401" w:type="pct"/>
            <w:tcBorders>
              <w:top w:val="nil"/>
              <w:left w:val="nil"/>
              <w:bottom w:val="single" w:sz="8" w:space="0" w:color="auto"/>
              <w:right w:val="single" w:sz="8" w:space="0" w:color="auto"/>
            </w:tcBorders>
            <w:shd w:val="clear" w:color="auto" w:fill="auto"/>
            <w:noWrap/>
            <w:vAlign w:val="center"/>
            <w:hideMark/>
          </w:tcPr>
          <w:p w14:paraId="20BDFBC8"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961,902 </w:t>
            </w:r>
          </w:p>
        </w:tc>
        <w:tc>
          <w:tcPr>
            <w:tcW w:w="391" w:type="pct"/>
            <w:tcBorders>
              <w:top w:val="nil"/>
              <w:left w:val="nil"/>
              <w:bottom w:val="single" w:sz="8" w:space="0" w:color="auto"/>
              <w:right w:val="single" w:sz="8" w:space="0" w:color="auto"/>
            </w:tcBorders>
            <w:shd w:val="clear" w:color="auto" w:fill="auto"/>
            <w:noWrap/>
            <w:vAlign w:val="center"/>
            <w:hideMark/>
          </w:tcPr>
          <w:p w14:paraId="3370E327"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1,075,243 </w:t>
            </w:r>
          </w:p>
        </w:tc>
        <w:tc>
          <w:tcPr>
            <w:tcW w:w="401" w:type="pct"/>
            <w:tcBorders>
              <w:top w:val="nil"/>
              <w:left w:val="nil"/>
              <w:bottom w:val="single" w:sz="8" w:space="0" w:color="auto"/>
              <w:right w:val="single" w:sz="8" w:space="0" w:color="auto"/>
            </w:tcBorders>
            <w:shd w:val="clear" w:color="auto" w:fill="auto"/>
            <w:noWrap/>
            <w:vAlign w:val="center"/>
            <w:hideMark/>
          </w:tcPr>
          <w:p w14:paraId="0CC70B3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837,048 </w:t>
            </w:r>
          </w:p>
        </w:tc>
        <w:tc>
          <w:tcPr>
            <w:tcW w:w="401" w:type="pct"/>
            <w:tcBorders>
              <w:top w:val="nil"/>
              <w:left w:val="nil"/>
              <w:bottom w:val="single" w:sz="8" w:space="0" w:color="auto"/>
              <w:right w:val="single" w:sz="8" w:space="0" w:color="auto"/>
            </w:tcBorders>
            <w:shd w:val="clear" w:color="auto" w:fill="auto"/>
            <w:noWrap/>
            <w:vAlign w:val="center"/>
            <w:hideMark/>
          </w:tcPr>
          <w:p w14:paraId="4B04F6D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866,047 </w:t>
            </w:r>
          </w:p>
        </w:tc>
        <w:tc>
          <w:tcPr>
            <w:tcW w:w="401" w:type="pct"/>
            <w:tcBorders>
              <w:top w:val="nil"/>
              <w:left w:val="nil"/>
              <w:bottom w:val="single" w:sz="8" w:space="0" w:color="auto"/>
              <w:right w:val="single" w:sz="8" w:space="0" w:color="auto"/>
            </w:tcBorders>
            <w:shd w:val="clear" w:color="auto" w:fill="auto"/>
            <w:noWrap/>
            <w:vAlign w:val="center"/>
            <w:hideMark/>
          </w:tcPr>
          <w:p w14:paraId="187F98F7"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796,735 </w:t>
            </w:r>
          </w:p>
        </w:tc>
        <w:tc>
          <w:tcPr>
            <w:tcW w:w="401" w:type="pct"/>
            <w:tcBorders>
              <w:top w:val="nil"/>
              <w:left w:val="nil"/>
              <w:bottom w:val="single" w:sz="8" w:space="0" w:color="auto"/>
              <w:right w:val="single" w:sz="8" w:space="0" w:color="auto"/>
            </w:tcBorders>
            <w:shd w:val="clear" w:color="auto" w:fill="auto"/>
            <w:noWrap/>
            <w:vAlign w:val="center"/>
            <w:hideMark/>
          </w:tcPr>
          <w:p w14:paraId="721BE7E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780,010 </w:t>
            </w:r>
          </w:p>
        </w:tc>
      </w:tr>
      <w:tr w:rsidR="00022BBF" w:rsidRPr="00AB1742" w14:paraId="2B83F9E6" w14:textId="77777777" w:rsidTr="00E742ED">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463A5F2B"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20"/>
                <w:szCs w:val="20"/>
                <w:lang w:val="sr-Latn-RS"/>
              </w:rPr>
              <w:t>Subvencije i transferi</w:t>
            </w:r>
          </w:p>
        </w:tc>
        <w:tc>
          <w:tcPr>
            <w:tcW w:w="412" w:type="pct"/>
            <w:tcBorders>
              <w:top w:val="nil"/>
              <w:left w:val="nil"/>
              <w:bottom w:val="single" w:sz="8" w:space="0" w:color="auto"/>
              <w:right w:val="single" w:sz="8" w:space="0" w:color="auto"/>
            </w:tcBorders>
            <w:shd w:val="clear" w:color="auto" w:fill="auto"/>
            <w:noWrap/>
            <w:vAlign w:val="center"/>
            <w:hideMark/>
          </w:tcPr>
          <w:p w14:paraId="4861CBD6"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8,485,716 </w:t>
            </w:r>
          </w:p>
        </w:tc>
        <w:tc>
          <w:tcPr>
            <w:tcW w:w="412" w:type="pct"/>
            <w:tcBorders>
              <w:top w:val="nil"/>
              <w:left w:val="nil"/>
              <w:bottom w:val="single" w:sz="8" w:space="0" w:color="auto"/>
              <w:right w:val="single" w:sz="8" w:space="0" w:color="auto"/>
            </w:tcBorders>
            <w:shd w:val="clear" w:color="auto" w:fill="auto"/>
            <w:noWrap/>
            <w:vAlign w:val="center"/>
            <w:hideMark/>
          </w:tcPr>
          <w:p w14:paraId="6AD5BB1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6,230,629 </w:t>
            </w:r>
          </w:p>
        </w:tc>
        <w:tc>
          <w:tcPr>
            <w:tcW w:w="401" w:type="pct"/>
            <w:tcBorders>
              <w:top w:val="nil"/>
              <w:left w:val="nil"/>
              <w:bottom w:val="single" w:sz="8" w:space="0" w:color="auto"/>
              <w:right w:val="single" w:sz="8" w:space="0" w:color="auto"/>
            </w:tcBorders>
            <w:shd w:val="clear" w:color="auto" w:fill="auto"/>
            <w:noWrap/>
            <w:vAlign w:val="center"/>
            <w:hideMark/>
          </w:tcPr>
          <w:p w14:paraId="24764B5A"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4,594,592 </w:t>
            </w:r>
          </w:p>
        </w:tc>
        <w:tc>
          <w:tcPr>
            <w:tcW w:w="453" w:type="pct"/>
            <w:tcBorders>
              <w:top w:val="nil"/>
              <w:left w:val="nil"/>
              <w:bottom w:val="single" w:sz="8" w:space="0" w:color="auto"/>
              <w:right w:val="single" w:sz="8" w:space="0" w:color="auto"/>
            </w:tcBorders>
            <w:shd w:val="clear" w:color="auto" w:fill="auto"/>
            <w:noWrap/>
            <w:vAlign w:val="center"/>
            <w:hideMark/>
          </w:tcPr>
          <w:p w14:paraId="69357CF5"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3,997,867 </w:t>
            </w:r>
          </w:p>
        </w:tc>
        <w:tc>
          <w:tcPr>
            <w:tcW w:w="401" w:type="pct"/>
            <w:tcBorders>
              <w:top w:val="nil"/>
              <w:left w:val="nil"/>
              <w:bottom w:val="single" w:sz="8" w:space="0" w:color="auto"/>
              <w:right w:val="single" w:sz="8" w:space="0" w:color="auto"/>
            </w:tcBorders>
            <w:shd w:val="clear" w:color="auto" w:fill="auto"/>
            <w:noWrap/>
            <w:vAlign w:val="center"/>
            <w:hideMark/>
          </w:tcPr>
          <w:p w14:paraId="4407A4D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4,841,654 </w:t>
            </w:r>
          </w:p>
        </w:tc>
        <w:tc>
          <w:tcPr>
            <w:tcW w:w="401" w:type="pct"/>
            <w:tcBorders>
              <w:top w:val="nil"/>
              <w:left w:val="nil"/>
              <w:bottom w:val="single" w:sz="8" w:space="0" w:color="auto"/>
              <w:right w:val="single" w:sz="8" w:space="0" w:color="auto"/>
            </w:tcBorders>
            <w:shd w:val="clear" w:color="auto" w:fill="auto"/>
            <w:noWrap/>
            <w:vAlign w:val="center"/>
            <w:hideMark/>
          </w:tcPr>
          <w:p w14:paraId="744C6E4D"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7,036,755 </w:t>
            </w:r>
          </w:p>
        </w:tc>
        <w:tc>
          <w:tcPr>
            <w:tcW w:w="391" w:type="pct"/>
            <w:tcBorders>
              <w:top w:val="nil"/>
              <w:left w:val="nil"/>
              <w:bottom w:val="single" w:sz="8" w:space="0" w:color="auto"/>
              <w:right w:val="single" w:sz="8" w:space="0" w:color="auto"/>
            </w:tcBorders>
            <w:shd w:val="clear" w:color="auto" w:fill="auto"/>
            <w:noWrap/>
            <w:vAlign w:val="center"/>
            <w:hideMark/>
          </w:tcPr>
          <w:p w14:paraId="33306CC5"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5,822,963 </w:t>
            </w:r>
          </w:p>
        </w:tc>
        <w:tc>
          <w:tcPr>
            <w:tcW w:w="401" w:type="pct"/>
            <w:tcBorders>
              <w:top w:val="nil"/>
              <w:left w:val="nil"/>
              <w:bottom w:val="single" w:sz="8" w:space="0" w:color="auto"/>
              <w:right w:val="single" w:sz="8" w:space="0" w:color="auto"/>
            </w:tcBorders>
            <w:shd w:val="clear" w:color="auto" w:fill="auto"/>
            <w:noWrap/>
            <w:vAlign w:val="center"/>
            <w:hideMark/>
          </w:tcPr>
          <w:p w14:paraId="63C9918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6,085,427 </w:t>
            </w:r>
          </w:p>
        </w:tc>
        <w:tc>
          <w:tcPr>
            <w:tcW w:w="401" w:type="pct"/>
            <w:tcBorders>
              <w:top w:val="nil"/>
              <w:left w:val="nil"/>
              <w:bottom w:val="single" w:sz="8" w:space="0" w:color="auto"/>
              <w:right w:val="single" w:sz="8" w:space="0" w:color="auto"/>
            </w:tcBorders>
            <w:shd w:val="clear" w:color="auto" w:fill="auto"/>
            <w:noWrap/>
            <w:vAlign w:val="center"/>
            <w:hideMark/>
          </w:tcPr>
          <w:p w14:paraId="46E04786"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6,477,587 </w:t>
            </w:r>
          </w:p>
        </w:tc>
        <w:tc>
          <w:tcPr>
            <w:tcW w:w="401" w:type="pct"/>
            <w:tcBorders>
              <w:top w:val="nil"/>
              <w:left w:val="nil"/>
              <w:bottom w:val="single" w:sz="8" w:space="0" w:color="auto"/>
              <w:right w:val="single" w:sz="8" w:space="0" w:color="auto"/>
            </w:tcBorders>
            <w:shd w:val="clear" w:color="auto" w:fill="auto"/>
            <w:noWrap/>
            <w:vAlign w:val="center"/>
            <w:hideMark/>
          </w:tcPr>
          <w:p w14:paraId="2524BFF7"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4,895,421 </w:t>
            </w:r>
          </w:p>
        </w:tc>
        <w:tc>
          <w:tcPr>
            <w:tcW w:w="401" w:type="pct"/>
            <w:tcBorders>
              <w:top w:val="nil"/>
              <w:left w:val="nil"/>
              <w:bottom w:val="single" w:sz="8" w:space="0" w:color="auto"/>
              <w:right w:val="single" w:sz="8" w:space="0" w:color="auto"/>
            </w:tcBorders>
            <w:shd w:val="clear" w:color="auto" w:fill="auto"/>
            <w:noWrap/>
            <w:vAlign w:val="center"/>
            <w:hideMark/>
          </w:tcPr>
          <w:p w14:paraId="0DE529D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4,699,037 </w:t>
            </w:r>
          </w:p>
        </w:tc>
      </w:tr>
      <w:tr w:rsidR="00022BBF" w:rsidRPr="00AB1742" w14:paraId="33261D82" w14:textId="77777777" w:rsidTr="00E742ED">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0116B4A4"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Calibri" w:eastAsia="Times New Roman" w:hAnsi="Calibri" w:cs="Calibri"/>
                <w:color w:val="000000"/>
                <w:sz w:val="20"/>
                <w:szCs w:val="20"/>
                <w:lang w:val="sr-Latn-RS"/>
              </w:rPr>
              <w:t>Nefinansijska sredstva</w:t>
            </w:r>
          </w:p>
        </w:tc>
        <w:tc>
          <w:tcPr>
            <w:tcW w:w="412" w:type="pct"/>
            <w:tcBorders>
              <w:top w:val="nil"/>
              <w:left w:val="nil"/>
              <w:bottom w:val="single" w:sz="8" w:space="0" w:color="auto"/>
              <w:right w:val="single" w:sz="8" w:space="0" w:color="auto"/>
            </w:tcBorders>
            <w:shd w:val="clear" w:color="auto" w:fill="auto"/>
            <w:noWrap/>
            <w:vAlign w:val="center"/>
            <w:hideMark/>
          </w:tcPr>
          <w:p w14:paraId="5F1CA103"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61,402,137 </w:t>
            </w:r>
          </w:p>
        </w:tc>
        <w:tc>
          <w:tcPr>
            <w:tcW w:w="412" w:type="pct"/>
            <w:tcBorders>
              <w:top w:val="nil"/>
              <w:left w:val="nil"/>
              <w:bottom w:val="single" w:sz="8" w:space="0" w:color="auto"/>
              <w:right w:val="single" w:sz="8" w:space="0" w:color="auto"/>
            </w:tcBorders>
            <w:shd w:val="clear" w:color="auto" w:fill="auto"/>
            <w:noWrap/>
            <w:vAlign w:val="center"/>
            <w:hideMark/>
          </w:tcPr>
          <w:p w14:paraId="6859DB16"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57,290,744 </w:t>
            </w:r>
          </w:p>
        </w:tc>
        <w:tc>
          <w:tcPr>
            <w:tcW w:w="401" w:type="pct"/>
            <w:tcBorders>
              <w:top w:val="nil"/>
              <w:left w:val="nil"/>
              <w:bottom w:val="single" w:sz="8" w:space="0" w:color="auto"/>
              <w:right w:val="single" w:sz="8" w:space="0" w:color="auto"/>
            </w:tcBorders>
            <w:shd w:val="clear" w:color="auto" w:fill="auto"/>
            <w:noWrap/>
            <w:vAlign w:val="center"/>
            <w:hideMark/>
          </w:tcPr>
          <w:p w14:paraId="5A36CEFB"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52,241,181 </w:t>
            </w:r>
          </w:p>
        </w:tc>
        <w:tc>
          <w:tcPr>
            <w:tcW w:w="453" w:type="pct"/>
            <w:tcBorders>
              <w:top w:val="nil"/>
              <w:left w:val="nil"/>
              <w:bottom w:val="single" w:sz="8" w:space="0" w:color="auto"/>
              <w:right w:val="single" w:sz="8" w:space="0" w:color="auto"/>
            </w:tcBorders>
            <w:shd w:val="clear" w:color="auto" w:fill="auto"/>
            <w:noWrap/>
            <w:vAlign w:val="center"/>
            <w:hideMark/>
          </w:tcPr>
          <w:p w14:paraId="03AF53EC"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51,295,600 </w:t>
            </w:r>
          </w:p>
        </w:tc>
        <w:tc>
          <w:tcPr>
            <w:tcW w:w="401" w:type="pct"/>
            <w:tcBorders>
              <w:top w:val="nil"/>
              <w:left w:val="nil"/>
              <w:bottom w:val="single" w:sz="8" w:space="0" w:color="auto"/>
              <w:right w:val="single" w:sz="8" w:space="0" w:color="auto"/>
            </w:tcBorders>
            <w:shd w:val="clear" w:color="auto" w:fill="auto"/>
            <w:noWrap/>
            <w:vAlign w:val="center"/>
            <w:hideMark/>
          </w:tcPr>
          <w:p w14:paraId="783324F3"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51,249,067 </w:t>
            </w:r>
          </w:p>
        </w:tc>
        <w:tc>
          <w:tcPr>
            <w:tcW w:w="401" w:type="pct"/>
            <w:tcBorders>
              <w:top w:val="nil"/>
              <w:left w:val="nil"/>
              <w:bottom w:val="single" w:sz="8" w:space="0" w:color="auto"/>
              <w:right w:val="single" w:sz="8" w:space="0" w:color="auto"/>
            </w:tcBorders>
            <w:shd w:val="clear" w:color="auto" w:fill="auto"/>
            <w:noWrap/>
            <w:vAlign w:val="center"/>
            <w:hideMark/>
          </w:tcPr>
          <w:p w14:paraId="5D1D8286"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49,165,102 </w:t>
            </w:r>
          </w:p>
        </w:tc>
        <w:tc>
          <w:tcPr>
            <w:tcW w:w="391" w:type="pct"/>
            <w:tcBorders>
              <w:top w:val="nil"/>
              <w:left w:val="nil"/>
              <w:bottom w:val="single" w:sz="8" w:space="0" w:color="auto"/>
              <w:right w:val="single" w:sz="8" w:space="0" w:color="auto"/>
            </w:tcBorders>
            <w:shd w:val="clear" w:color="auto" w:fill="auto"/>
            <w:noWrap/>
            <w:vAlign w:val="center"/>
            <w:hideMark/>
          </w:tcPr>
          <w:p w14:paraId="50253F72"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45,687,192 </w:t>
            </w:r>
          </w:p>
        </w:tc>
        <w:tc>
          <w:tcPr>
            <w:tcW w:w="401" w:type="pct"/>
            <w:tcBorders>
              <w:top w:val="nil"/>
              <w:left w:val="nil"/>
              <w:bottom w:val="single" w:sz="8" w:space="0" w:color="auto"/>
              <w:right w:val="single" w:sz="8" w:space="0" w:color="auto"/>
            </w:tcBorders>
            <w:shd w:val="clear" w:color="auto" w:fill="auto"/>
            <w:noWrap/>
            <w:vAlign w:val="center"/>
            <w:hideMark/>
          </w:tcPr>
          <w:p w14:paraId="3FFFE06A"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45,312,774 </w:t>
            </w:r>
          </w:p>
        </w:tc>
        <w:tc>
          <w:tcPr>
            <w:tcW w:w="401" w:type="pct"/>
            <w:tcBorders>
              <w:top w:val="nil"/>
              <w:left w:val="nil"/>
              <w:bottom w:val="single" w:sz="8" w:space="0" w:color="auto"/>
              <w:right w:val="single" w:sz="8" w:space="0" w:color="auto"/>
            </w:tcBorders>
            <w:shd w:val="clear" w:color="auto" w:fill="auto"/>
            <w:noWrap/>
            <w:vAlign w:val="center"/>
            <w:hideMark/>
          </w:tcPr>
          <w:p w14:paraId="565120D7"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43,610,666 </w:t>
            </w:r>
          </w:p>
        </w:tc>
        <w:tc>
          <w:tcPr>
            <w:tcW w:w="401" w:type="pct"/>
            <w:tcBorders>
              <w:top w:val="nil"/>
              <w:left w:val="nil"/>
              <w:bottom w:val="single" w:sz="8" w:space="0" w:color="auto"/>
              <w:right w:val="single" w:sz="8" w:space="0" w:color="auto"/>
            </w:tcBorders>
            <w:shd w:val="clear" w:color="auto" w:fill="auto"/>
            <w:noWrap/>
            <w:vAlign w:val="center"/>
            <w:hideMark/>
          </w:tcPr>
          <w:p w14:paraId="0165CC40"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36,933,233 </w:t>
            </w:r>
          </w:p>
        </w:tc>
        <w:tc>
          <w:tcPr>
            <w:tcW w:w="401" w:type="pct"/>
            <w:tcBorders>
              <w:top w:val="nil"/>
              <w:left w:val="nil"/>
              <w:bottom w:val="single" w:sz="8" w:space="0" w:color="auto"/>
              <w:right w:val="single" w:sz="8" w:space="0" w:color="auto"/>
            </w:tcBorders>
            <w:shd w:val="clear" w:color="auto" w:fill="auto"/>
            <w:noWrap/>
            <w:vAlign w:val="center"/>
            <w:hideMark/>
          </w:tcPr>
          <w:p w14:paraId="39595531" w14:textId="77777777" w:rsidR="00022BBF" w:rsidRPr="00AB1742" w:rsidRDefault="00022BBF" w:rsidP="00E742ED">
            <w:pPr>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30,075,650 </w:t>
            </w:r>
          </w:p>
        </w:tc>
      </w:tr>
      <w:tr w:rsidR="00022BBF" w:rsidRPr="00AB1742" w14:paraId="36F4A770" w14:textId="77777777" w:rsidTr="00E742ED">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tcPr>
          <w:p w14:paraId="5846C7F6" w14:textId="77777777" w:rsidR="00022BBF" w:rsidRPr="00AB1742" w:rsidRDefault="00022BBF" w:rsidP="00E742ED">
            <w:pPr>
              <w:jc w:val="both"/>
              <w:rPr>
                <w:rFonts w:ascii="Calibri" w:eastAsia="Times New Roman" w:hAnsi="Calibri" w:cs="Calibri"/>
                <w:color w:val="000000"/>
                <w:sz w:val="20"/>
                <w:szCs w:val="20"/>
                <w:lang w:val="sr-Latn-RS"/>
              </w:rPr>
            </w:pPr>
            <w:r w:rsidRPr="00AB1742">
              <w:rPr>
                <w:rFonts w:ascii="Calibri" w:eastAsia="Times New Roman" w:hAnsi="Calibri" w:cs="Calibri"/>
                <w:b/>
                <w:bCs/>
                <w:color w:val="000000"/>
                <w:sz w:val="20"/>
                <w:szCs w:val="20"/>
                <w:lang w:val="sr-Latn-RS"/>
              </w:rPr>
              <w:t>Ukupno</w:t>
            </w:r>
          </w:p>
        </w:tc>
        <w:tc>
          <w:tcPr>
            <w:tcW w:w="412" w:type="pct"/>
            <w:tcBorders>
              <w:top w:val="nil"/>
              <w:left w:val="nil"/>
              <w:bottom w:val="single" w:sz="8" w:space="0" w:color="auto"/>
              <w:right w:val="single" w:sz="8" w:space="0" w:color="auto"/>
            </w:tcBorders>
            <w:shd w:val="clear" w:color="auto" w:fill="auto"/>
            <w:noWrap/>
            <w:vAlign w:val="center"/>
          </w:tcPr>
          <w:p w14:paraId="2E720A00"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412" w:type="pct"/>
            <w:tcBorders>
              <w:top w:val="nil"/>
              <w:left w:val="nil"/>
              <w:bottom w:val="single" w:sz="8" w:space="0" w:color="auto"/>
              <w:right w:val="single" w:sz="8" w:space="0" w:color="auto"/>
            </w:tcBorders>
            <w:shd w:val="clear" w:color="auto" w:fill="auto"/>
            <w:noWrap/>
            <w:vAlign w:val="center"/>
          </w:tcPr>
          <w:p w14:paraId="67F66F79"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401" w:type="pct"/>
            <w:tcBorders>
              <w:top w:val="nil"/>
              <w:left w:val="nil"/>
              <w:bottom w:val="single" w:sz="8" w:space="0" w:color="auto"/>
              <w:right w:val="single" w:sz="8" w:space="0" w:color="auto"/>
            </w:tcBorders>
            <w:shd w:val="clear" w:color="auto" w:fill="auto"/>
            <w:noWrap/>
            <w:vAlign w:val="center"/>
          </w:tcPr>
          <w:p w14:paraId="741F6E1D"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453" w:type="pct"/>
            <w:tcBorders>
              <w:top w:val="nil"/>
              <w:left w:val="nil"/>
              <w:bottom w:val="single" w:sz="8" w:space="0" w:color="auto"/>
              <w:right w:val="single" w:sz="8" w:space="0" w:color="auto"/>
            </w:tcBorders>
            <w:shd w:val="clear" w:color="auto" w:fill="auto"/>
            <w:noWrap/>
            <w:vAlign w:val="center"/>
          </w:tcPr>
          <w:p w14:paraId="74D043B8"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401" w:type="pct"/>
            <w:tcBorders>
              <w:top w:val="nil"/>
              <w:left w:val="nil"/>
              <w:bottom w:val="single" w:sz="8" w:space="0" w:color="auto"/>
              <w:right w:val="single" w:sz="8" w:space="0" w:color="auto"/>
            </w:tcBorders>
            <w:shd w:val="clear" w:color="auto" w:fill="auto"/>
            <w:noWrap/>
            <w:vAlign w:val="center"/>
          </w:tcPr>
          <w:p w14:paraId="74C2ED57"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401" w:type="pct"/>
            <w:tcBorders>
              <w:top w:val="nil"/>
              <w:left w:val="nil"/>
              <w:bottom w:val="single" w:sz="8" w:space="0" w:color="auto"/>
              <w:right w:val="single" w:sz="8" w:space="0" w:color="auto"/>
            </w:tcBorders>
            <w:shd w:val="clear" w:color="auto" w:fill="auto"/>
            <w:noWrap/>
            <w:vAlign w:val="center"/>
          </w:tcPr>
          <w:p w14:paraId="75181A6A"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391" w:type="pct"/>
            <w:tcBorders>
              <w:top w:val="nil"/>
              <w:left w:val="nil"/>
              <w:bottom w:val="single" w:sz="8" w:space="0" w:color="auto"/>
              <w:right w:val="single" w:sz="8" w:space="0" w:color="auto"/>
            </w:tcBorders>
            <w:shd w:val="clear" w:color="auto" w:fill="auto"/>
            <w:noWrap/>
            <w:vAlign w:val="center"/>
          </w:tcPr>
          <w:p w14:paraId="38BA3F6E"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401" w:type="pct"/>
            <w:tcBorders>
              <w:top w:val="nil"/>
              <w:left w:val="nil"/>
              <w:bottom w:val="single" w:sz="8" w:space="0" w:color="auto"/>
              <w:right w:val="single" w:sz="8" w:space="0" w:color="auto"/>
            </w:tcBorders>
            <w:shd w:val="clear" w:color="auto" w:fill="auto"/>
            <w:noWrap/>
            <w:vAlign w:val="center"/>
          </w:tcPr>
          <w:p w14:paraId="5C204097"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401" w:type="pct"/>
            <w:tcBorders>
              <w:top w:val="nil"/>
              <w:left w:val="nil"/>
              <w:bottom w:val="single" w:sz="8" w:space="0" w:color="auto"/>
              <w:right w:val="single" w:sz="8" w:space="0" w:color="auto"/>
            </w:tcBorders>
            <w:shd w:val="clear" w:color="auto" w:fill="auto"/>
            <w:noWrap/>
            <w:vAlign w:val="center"/>
          </w:tcPr>
          <w:p w14:paraId="5C5AD4B1"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401" w:type="pct"/>
            <w:tcBorders>
              <w:top w:val="nil"/>
              <w:left w:val="nil"/>
              <w:bottom w:val="single" w:sz="8" w:space="0" w:color="auto"/>
              <w:right w:val="single" w:sz="8" w:space="0" w:color="auto"/>
            </w:tcBorders>
            <w:shd w:val="clear" w:color="auto" w:fill="auto"/>
            <w:noWrap/>
            <w:vAlign w:val="center"/>
          </w:tcPr>
          <w:p w14:paraId="239E8376" w14:textId="77777777" w:rsidR="00022BBF" w:rsidRPr="00AB1742" w:rsidRDefault="00022BBF" w:rsidP="00E742ED">
            <w:pPr>
              <w:jc w:val="right"/>
              <w:rPr>
                <w:rFonts w:ascii="Arial" w:eastAsia="Times New Roman" w:hAnsi="Arial" w:cs="Arial"/>
                <w:b/>
                <w:bCs/>
                <w:color w:val="000000"/>
                <w:sz w:val="14"/>
                <w:szCs w:val="14"/>
                <w:lang w:val="sr-Latn-RS"/>
              </w:rPr>
            </w:pPr>
          </w:p>
        </w:tc>
        <w:tc>
          <w:tcPr>
            <w:tcW w:w="401" w:type="pct"/>
            <w:tcBorders>
              <w:top w:val="nil"/>
              <w:left w:val="nil"/>
              <w:bottom w:val="single" w:sz="8" w:space="0" w:color="auto"/>
              <w:right w:val="single" w:sz="8" w:space="0" w:color="auto"/>
            </w:tcBorders>
            <w:shd w:val="clear" w:color="auto" w:fill="auto"/>
            <w:noWrap/>
            <w:vAlign w:val="center"/>
          </w:tcPr>
          <w:p w14:paraId="132614B2" w14:textId="77777777" w:rsidR="00022BBF" w:rsidRPr="00AB1742" w:rsidRDefault="00022BBF" w:rsidP="00E742ED">
            <w:pPr>
              <w:jc w:val="right"/>
              <w:rPr>
                <w:rFonts w:ascii="Arial" w:eastAsia="Times New Roman" w:hAnsi="Arial" w:cs="Arial"/>
                <w:b/>
                <w:bCs/>
                <w:color w:val="000000"/>
                <w:sz w:val="14"/>
                <w:szCs w:val="14"/>
                <w:lang w:val="sr-Latn-RS"/>
              </w:rPr>
            </w:pPr>
          </w:p>
        </w:tc>
      </w:tr>
    </w:tbl>
    <w:p w14:paraId="62C8450F" w14:textId="77777777" w:rsidR="00022BBF" w:rsidRPr="00AB1742" w:rsidRDefault="00022BBF" w:rsidP="00022BBF">
      <w:pPr>
        <w:jc w:val="both"/>
        <w:rPr>
          <w:rFonts w:ascii="Arial" w:hAnsi="Arial" w:cs="Arial"/>
          <w:i/>
          <w:iCs/>
          <w:sz w:val="18"/>
          <w:lang w:val="sr-Latn-RS"/>
        </w:rPr>
      </w:pPr>
      <w:r w:rsidRPr="00AB1742">
        <w:rPr>
          <w:rFonts w:ascii="Arial" w:hAnsi="Arial" w:cs="Arial"/>
          <w:i/>
          <w:iCs/>
          <w:sz w:val="18"/>
          <w:lang w:val="sr-Latn-RS"/>
        </w:rPr>
        <w:t>*U ovoj tabeli primećujemo da budžet koji se izdvaja za zdravstvo na primarnom nivou ima trend rasta tokom godina, uglavnom u kategoriji Plate i dnevnice za izgradnju kapaciteta kod zdravstvenog osoblja.</w:t>
      </w:r>
    </w:p>
    <w:p w14:paraId="380E3454" w14:textId="77777777" w:rsidR="00022BBF" w:rsidRPr="00AB1742" w:rsidRDefault="00022BBF" w:rsidP="00022BBF">
      <w:pPr>
        <w:jc w:val="both"/>
        <w:rPr>
          <w:rFonts w:ascii="Arial" w:hAnsi="Arial" w:cs="Arial"/>
          <w:szCs w:val="24"/>
          <w:lang w:val="sr-Latn-RS"/>
        </w:rPr>
      </w:pPr>
      <w:r w:rsidRPr="00AB1742">
        <w:rPr>
          <w:rFonts w:ascii="Arial" w:hAnsi="Arial" w:cs="Arial"/>
          <w:szCs w:val="24"/>
          <w:lang w:val="sr-Latn-RS"/>
        </w:rPr>
        <w:lastRenderedPageBreak/>
        <w:t>Što se tiče rashoda ostalih resora javnog sektora za zdravstvo (Ministarstvo pravde i Ministarstvo unutrašnjih poslova) za 2019. godinu, pogledajte tabelu ispod.</w:t>
      </w:r>
    </w:p>
    <w:p w14:paraId="13FA593A" w14:textId="77777777" w:rsidR="00022BBF" w:rsidRPr="00AB1742" w:rsidRDefault="00022BBF" w:rsidP="00022BBF">
      <w:pPr>
        <w:pStyle w:val="Caption"/>
        <w:keepNext/>
        <w:rPr>
          <w:lang w:val="sr-Latn-RS"/>
        </w:rPr>
      </w:pPr>
      <w:bookmarkStart w:id="20" w:name="_Toc90640575"/>
      <w:r w:rsidRPr="00AB1742">
        <w:rPr>
          <w:lang w:val="sr-Latn-RS"/>
        </w:rPr>
        <w:t xml:space="preserve">tabela </w:t>
      </w:r>
      <w:r w:rsidRPr="00AB1742">
        <w:rPr>
          <w:lang w:val="sr-Latn-RS"/>
        </w:rPr>
        <w:fldChar w:fldCharType="begin"/>
      </w:r>
      <w:r w:rsidRPr="00AB1742">
        <w:rPr>
          <w:lang w:val="sr-Latn-RS"/>
        </w:rPr>
        <w:instrText xml:space="preserve"> SEQ Tabela \* ARABIC </w:instrText>
      </w:r>
      <w:r w:rsidRPr="00AB1742">
        <w:rPr>
          <w:lang w:val="sr-Latn-RS"/>
        </w:rPr>
        <w:fldChar w:fldCharType="separate"/>
      </w:r>
      <w:r w:rsidRPr="00AB1742">
        <w:rPr>
          <w:noProof/>
          <w:lang w:val="sr-Latn-RS"/>
        </w:rPr>
        <w:t>6</w:t>
      </w:r>
      <w:r w:rsidRPr="00AB1742">
        <w:rPr>
          <w:lang w:val="sr-Latn-RS"/>
        </w:rPr>
        <w:fldChar w:fldCharType="end"/>
      </w:r>
      <w:r w:rsidRPr="00AB1742">
        <w:rPr>
          <w:lang w:val="sr-Latn-RS"/>
        </w:rPr>
        <w:t xml:space="preserve"> – Rashodi ostalih odeljenja javnog sektora za zdravstvo, 2019. (u evrima):</w:t>
      </w:r>
      <w:bookmarkEnd w:id="20"/>
    </w:p>
    <w:tbl>
      <w:tblPr>
        <w:tblW w:w="0" w:type="auto"/>
        <w:jc w:val="center"/>
        <w:tblLook w:val="04A0" w:firstRow="1" w:lastRow="0" w:firstColumn="1" w:lastColumn="0" w:noHBand="0" w:noVBand="1"/>
      </w:tblPr>
      <w:tblGrid>
        <w:gridCol w:w="3347"/>
        <w:gridCol w:w="1318"/>
      </w:tblGrid>
      <w:tr w:rsidR="00022BBF" w:rsidRPr="00AB1742" w14:paraId="6D59568E" w14:textId="77777777" w:rsidTr="00E742ED">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3DD054" w14:textId="77777777" w:rsidR="00022BBF" w:rsidRPr="00AB1742" w:rsidRDefault="00022BBF" w:rsidP="00E742ED">
            <w:pPr>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Institucija</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6DDA38" w14:textId="77777777" w:rsidR="00022BBF" w:rsidRPr="00AB1742" w:rsidRDefault="00022BBF" w:rsidP="00E742ED">
            <w:pPr>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Iznos</w:t>
            </w:r>
          </w:p>
        </w:tc>
      </w:tr>
      <w:tr w:rsidR="00022BBF" w:rsidRPr="00AB1742" w14:paraId="1B5AFF2D" w14:textId="77777777" w:rsidTr="00E742E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5A78FA" w14:textId="77777777" w:rsidR="00022BBF" w:rsidRPr="00AB1742" w:rsidRDefault="00022BBF" w:rsidP="00E742ED">
            <w:pPr>
              <w:jc w:val="both"/>
              <w:rPr>
                <w:rFonts w:ascii="Arial" w:eastAsia="Times New Roman" w:hAnsi="Arial" w:cs="Arial"/>
                <w:color w:val="000000"/>
                <w:lang w:val="sr-Latn-RS"/>
              </w:rPr>
            </w:pPr>
            <w:r w:rsidRPr="00AB1742">
              <w:rPr>
                <w:rFonts w:ascii="Arial" w:eastAsia="Times New Roman" w:hAnsi="Arial" w:cs="Arial"/>
                <w:color w:val="000000"/>
                <w:lang w:val="sr-Latn-RS"/>
              </w:rPr>
              <w:t>Ministarstvo pravde</w:t>
            </w:r>
          </w:p>
        </w:tc>
        <w:tc>
          <w:tcPr>
            <w:tcW w:w="0" w:type="auto"/>
            <w:tcBorders>
              <w:top w:val="nil"/>
              <w:left w:val="nil"/>
              <w:bottom w:val="single" w:sz="8" w:space="0" w:color="auto"/>
              <w:right w:val="single" w:sz="8" w:space="0" w:color="auto"/>
            </w:tcBorders>
            <w:shd w:val="clear" w:color="auto" w:fill="auto"/>
            <w:noWrap/>
            <w:vAlign w:val="center"/>
            <w:hideMark/>
          </w:tcPr>
          <w:p w14:paraId="04DFDE2C" w14:textId="77777777" w:rsidR="00022BBF" w:rsidRPr="00AB1742" w:rsidRDefault="00022BBF" w:rsidP="00E742ED">
            <w:pPr>
              <w:jc w:val="right"/>
              <w:rPr>
                <w:rFonts w:ascii="Arial" w:eastAsia="Times New Roman" w:hAnsi="Arial" w:cs="Arial"/>
                <w:color w:val="000000"/>
                <w:lang w:val="sr-Latn-RS"/>
              </w:rPr>
            </w:pPr>
            <w:r w:rsidRPr="00AB1742">
              <w:rPr>
                <w:rFonts w:ascii="Arial" w:eastAsia="Times New Roman" w:hAnsi="Arial" w:cs="Arial"/>
                <w:color w:val="000000"/>
                <w:lang w:val="sr-Latn-RS"/>
              </w:rPr>
              <w:t>130,879.25</w:t>
            </w:r>
          </w:p>
        </w:tc>
      </w:tr>
      <w:tr w:rsidR="00022BBF" w:rsidRPr="00AB1742" w14:paraId="53677803" w14:textId="77777777" w:rsidTr="00E742E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FC15E0" w14:textId="77777777" w:rsidR="00022BBF" w:rsidRPr="00AB1742" w:rsidRDefault="00022BBF" w:rsidP="00E742ED">
            <w:pPr>
              <w:jc w:val="both"/>
              <w:rPr>
                <w:rFonts w:ascii="Arial" w:eastAsia="Times New Roman" w:hAnsi="Arial" w:cs="Arial"/>
                <w:color w:val="000000"/>
                <w:lang w:val="sr-Latn-RS"/>
              </w:rPr>
            </w:pPr>
            <w:r w:rsidRPr="00AB1742">
              <w:rPr>
                <w:rFonts w:ascii="Arial" w:eastAsia="Times New Roman" w:hAnsi="Arial" w:cs="Arial"/>
                <w:color w:val="000000"/>
                <w:lang w:val="sr-Latn-RS"/>
              </w:rPr>
              <w:t>Ministarstvo unutrašnjih poslova</w:t>
            </w:r>
          </w:p>
        </w:tc>
        <w:tc>
          <w:tcPr>
            <w:tcW w:w="0" w:type="auto"/>
            <w:tcBorders>
              <w:top w:val="nil"/>
              <w:left w:val="nil"/>
              <w:bottom w:val="single" w:sz="8" w:space="0" w:color="auto"/>
              <w:right w:val="single" w:sz="8" w:space="0" w:color="auto"/>
            </w:tcBorders>
            <w:shd w:val="clear" w:color="auto" w:fill="auto"/>
            <w:noWrap/>
            <w:vAlign w:val="center"/>
            <w:hideMark/>
          </w:tcPr>
          <w:p w14:paraId="3DDFF284" w14:textId="77777777" w:rsidR="00022BBF" w:rsidRPr="00AB1742" w:rsidRDefault="00022BBF" w:rsidP="00E742ED">
            <w:pPr>
              <w:jc w:val="right"/>
              <w:rPr>
                <w:rFonts w:ascii="Arial" w:eastAsia="Times New Roman" w:hAnsi="Arial" w:cs="Arial"/>
                <w:color w:val="000000"/>
                <w:lang w:val="sr-Latn-RS"/>
              </w:rPr>
            </w:pPr>
            <w:r w:rsidRPr="00AB1742">
              <w:rPr>
                <w:rFonts w:ascii="Arial" w:eastAsia="Times New Roman" w:hAnsi="Arial" w:cs="Arial"/>
                <w:color w:val="000000"/>
                <w:lang w:val="sr-Latn-RS"/>
              </w:rPr>
              <w:t>25,723.28</w:t>
            </w:r>
          </w:p>
        </w:tc>
      </w:tr>
      <w:tr w:rsidR="00022BBF" w:rsidRPr="00AB1742" w14:paraId="3207D909" w14:textId="77777777" w:rsidTr="00E742ED">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73DE8F" w14:textId="77777777" w:rsidR="00022BBF" w:rsidRPr="00AB1742" w:rsidRDefault="00022BBF" w:rsidP="00E742ED">
            <w:pPr>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Ukupno</w:t>
            </w:r>
          </w:p>
        </w:tc>
        <w:tc>
          <w:tcPr>
            <w:tcW w:w="0" w:type="auto"/>
            <w:tcBorders>
              <w:top w:val="nil"/>
              <w:left w:val="nil"/>
              <w:bottom w:val="single" w:sz="8" w:space="0" w:color="auto"/>
              <w:right w:val="single" w:sz="8" w:space="0" w:color="auto"/>
            </w:tcBorders>
            <w:shd w:val="clear" w:color="auto" w:fill="auto"/>
            <w:noWrap/>
            <w:vAlign w:val="bottom"/>
            <w:hideMark/>
          </w:tcPr>
          <w:p w14:paraId="4F2DFB20" w14:textId="77777777" w:rsidR="00022BBF" w:rsidRPr="00AB1742" w:rsidRDefault="00022BBF" w:rsidP="00E742ED">
            <w:pPr>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156,602.53</w:t>
            </w:r>
          </w:p>
        </w:tc>
      </w:tr>
    </w:tbl>
    <w:p w14:paraId="721E0303" w14:textId="77777777" w:rsidR="00022BBF" w:rsidRPr="00AB1742" w:rsidRDefault="00022BBF" w:rsidP="00022BBF">
      <w:pPr>
        <w:jc w:val="both"/>
        <w:rPr>
          <w:rFonts w:ascii="Arial" w:hAnsi="Arial" w:cs="Arial"/>
          <w:i/>
          <w:sz w:val="16"/>
          <w:highlight w:val="green"/>
          <w:lang w:val="sr-Latn-RS"/>
        </w:rPr>
      </w:pPr>
      <w:r w:rsidRPr="00AB1742">
        <w:rPr>
          <w:rFonts w:ascii="Arial" w:hAnsi="Arial" w:cs="Arial"/>
          <w:i/>
          <w:iCs/>
          <w:sz w:val="18"/>
          <w:szCs w:val="24"/>
          <w:lang w:val="sr-Latn-RS"/>
        </w:rPr>
        <w:t>*</w:t>
      </w:r>
      <w:r w:rsidRPr="00AB1742">
        <w:rPr>
          <w:lang w:val="sr-Latn-RS"/>
        </w:rPr>
        <w:t xml:space="preserve"> </w:t>
      </w:r>
      <w:r w:rsidRPr="00AB1742">
        <w:rPr>
          <w:rFonts w:ascii="Arial" w:hAnsi="Arial" w:cs="Arial"/>
          <w:i/>
          <w:iCs/>
          <w:sz w:val="18"/>
          <w:szCs w:val="24"/>
          <w:lang w:val="sr-Latn-RS"/>
        </w:rPr>
        <w:t>U ovoj tabeli vidimo da i druga ministarstva troše na zdravstvo uglavnom u smislu prevencije i primarne zaštite:</w:t>
      </w:r>
    </w:p>
    <w:p w14:paraId="046674A4" w14:textId="77777777" w:rsidR="00022BBF" w:rsidRPr="00AB1742" w:rsidRDefault="00022BBF" w:rsidP="00022BBF">
      <w:pPr>
        <w:rPr>
          <w:rFonts w:ascii="Arial" w:hAnsi="Arial" w:cs="Arial"/>
          <w:highlight w:val="green"/>
          <w:lang w:val="sr-Latn-RS"/>
        </w:rPr>
      </w:pPr>
      <w:r w:rsidRPr="00AB1742">
        <w:rPr>
          <w:rFonts w:ascii="Arial" w:hAnsi="Arial" w:cs="Arial"/>
          <w:szCs w:val="24"/>
          <w:lang w:val="sr-Latn-RS"/>
        </w:rPr>
        <w:t>Takođe, rashodi Fonda zdravstvenog osiguranja za 2019. godinu prikazani su u tabeli ispod. Treba napomenuti da je Fond imao rashode samo tokom 2019. godine, tako da su rashodi prikazani samo za ovu godinu jer je od ove godine HIF odvojen od MZ-a.</w:t>
      </w:r>
    </w:p>
    <w:p w14:paraId="69957671" w14:textId="77777777" w:rsidR="00022BBF" w:rsidRPr="00AB1742" w:rsidRDefault="00022BBF" w:rsidP="00022BBF">
      <w:pPr>
        <w:pStyle w:val="Caption"/>
        <w:keepNext/>
        <w:rPr>
          <w:lang w:val="sr-Latn-RS"/>
        </w:rPr>
      </w:pPr>
      <w:bookmarkStart w:id="21" w:name="_Toc90640576"/>
      <w:r w:rsidRPr="00AB1742">
        <w:rPr>
          <w:lang w:val="sr-Latn-RS"/>
        </w:rPr>
        <w:t xml:space="preserve">Tabela </w:t>
      </w:r>
      <w:r w:rsidRPr="00AB1742">
        <w:rPr>
          <w:lang w:val="sr-Latn-RS"/>
        </w:rPr>
        <w:fldChar w:fldCharType="begin"/>
      </w:r>
      <w:r w:rsidRPr="00AB1742">
        <w:rPr>
          <w:lang w:val="sr-Latn-RS"/>
        </w:rPr>
        <w:instrText xml:space="preserve"> SEQ Tabela \* ARABIC </w:instrText>
      </w:r>
      <w:r w:rsidRPr="00AB1742">
        <w:rPr>
          <w:lang w:val="sr-Latn-RS"/>
        </w:rPr>
        <w:fldChar w:fldCharType="separate"/>
      </w:r>
      <w:r w:rsidRPr="00AB1742">
        <w:rPr>
          <w:noProof/>
          <w:lang w:val="sr-Latn-RS"/>
        </w:rPr>
        <w:t>7</w:t>
      </w:r>
      <w:r w:rsidRPr="00AB1742">
        <w:rPr>
          <w:lang w:val="sr-Latn-RS"/>
        </w:rPr>
        <w:fldChar w:fldCharType="end"/>
      </w:r>
      <w:r w:rsidRPr="00AB1742">
        <w:rPr>
          <w:lang w:val="sr-Latn-RS"/>
        </w:rPr>
        <w:t xml:space="preserve"> – Rashodi Fonda zdravstvenog osiguranja, za 2019. godinu, po ekonomskim kategorijama (u evrima):</w:t>
      </w:r>
      <w:bookmarkEnd w:id="21"/>
    </w:p>
    <w:tbl>
      <w:tblPr>
        <w:tblW w:w="0" w:type="auto"/>
        <w:jc w:val="center"/>
        <w:tblLook w:val="04A0" w:firstRow="1" w:lastRow="0" w:firstColumn="1" w:lastColumn="0" w:noHBand="0" w:noVBand="1"/>
      </w:tblPr>
      <w:tblGrid>
        <w:gridCol w:w="2442"/>
        <w:gridCol w:w="1618"/>
      </w:tblGrid>
      <w:tr w:rsidR="00022BBF" w:rsidRPr="00AB1742" w14:paraId="7B94E1B1" w14:textId="77777777" w:rsidTr="00E742ED">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25EDB61A" w14:textId="77777777" w:rsidR="00022BBF" w:rsidRPr="00AB1742" w:rsidRDefault="00022BBF" w:rsidP="00E742ED">
            <w:pPr>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Kategoria ekonomike</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2B6FD040" w14:textId="77777777" w:rsidR="00022BBF" w:rsidRPr="00AB1742" w:rsidRDefault="00022BBF" w:rsidP="00E742ED">
            <w:pPr>
              <w:jc w:val="right"/>
              <w:rPr>
                <w:rFonts w:ascii="Arial" w:eastAsia="Times New Roman" w:hAnsi="Arial" w:cs="Arial"/>
                <w:b/>
                <w:bCs/>
                <w:color w:val="000000"/>
                <w:lang w:val="sr-Latn-RS"/>
              </w:rPr>
            </w:pPr>
            <w:r w:rsidRPr="00AB1742">
              <w:rPr>
                <w:rFonts w:ascii="Arial" w:eastAsia="Times New Roman" w:hAnsi="Arial" w:cs="Arial"/>
                <w:b/>
                <w:bCs/>
                <w:color w:val="000000"/>
                <w:lang w:val="sr-Latn-RS"/>
              </w:rPr>
              <w:t>2019</w:t>
            </w:r>
          </w:p>
        </w:tc>
      </w:tr>
      <w:tr w:rsidR="00022BBF" w:rsidRPr="00AB1742" w14:paraId="3D00D3F6" w14:textId="77777777" w:rsidTr="00E742ED">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9A33738" w14:textId="77777777" w:rsidR="00022BBF" w:rsidRPr="00AB1742" w:rsidRDefault="00022BBF" w:rsidP="00E742ED">
            <w:pPr>
              <w:jc w:val="both"/>
              <w:rPr>
                <w:rFonts w:ascii="Arial" w:eastAsia="Times New Roman" w:hAnsi="Arial" w:cs="Arial"/>
                <w:color w:val="000000"/>
                <w:lang w:val="sr-Latn-RS"/>
              </w:rPr>
            </w:pPr>
            <w:r w:rsidRPr="00AB1742">
              <w:rPr>
                <w:rFonts w:ascii="Calibri" w:eastAsia="Times New Roman" w:hAnsi="Calibri" w:cs="Calibri"/>
                <w:b/>
                <w:bCs/>
                <w:color w:val="000000"/>
                <w:sz w:val="20"/>
                <w:szCs w:val="20"/>
                <w:lang w:val="sr-Latn-RS"/>
              </w:rPr>
              <w:t>Ekonomske kategorije</w:t>
            </w:r>
          </w:p>
        </w:tc>
        <w:tc>
          <w:tcPr>
            <w:tcW w:w="0" w:type="auto"/>
            <w:tcBorders>
              <w:top w:val="nil"/>
              <w:left w:val="nil"/>
              <w:bottom w:val="single" w:sz="8" w:space="0" w:color="auto"/>
              <w:right w:val="single" w:sz="8" w:space="0" w:color="auto"/>
            </w:tcBorders>
            <w:shd w:val="clear" w:color="auto" w:fill="auto"/>
            <w:vAlign w:val="center"/>
            <w:hideMark/>
          </w:tcPr>
          <w:p w14:paraId="258A12D2" w14:textId="77777777" w:rsidR="00022BBF" w:rsidRPr="00AB1742" w:rsidRDefault="00022BBF" w:rsidP="00E742ED">
            <w:pPr>
              <w:jc w:val="right"/>
              <w:rPr>
                <w:rFonts w:ascii="Arial" w:eastAsia="Times New Roman" w:hAnsi="Arial" w:cs="Arial"/>
                <w:color w:val="000000"/>
                <w:sz w:val="24"/>
                <w:szCs w:val="24"/>
                <w:lang w:val="sr-Latn-RS"/>
              </w:rPr>
            </w:pPr>
            <w:r w:rsidRPr="00AB1742">
              <w:rPr>
                <w:rFonts w:ascii="Arial" w:eastAsia="Times New Roman" w:hAnsi="Arial" w:cs="Arial"/>
                <w:color w:val="000000"/>
                <w:sz w:val="24"/>
                <w:szCs w:val="24"/>
                <w:lang w:val="sr-Latn-RS"/>
              </w:rPr>
              <w:t>357,960.33</w:t>
            </w:r>
          </w:p>
        </w:tc>
      </w:tr>
      <w:tr w:rsidR="00022BBF" w:rsidRPr="00AB1742" w14:paraId="46E02A25" w14:textId="77777777" w:rsidTr="00E742ED">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3D05DC1" w14:textId="77777777" w:rsidR="00022BBF" w:rsidRPr="00AB1742" w:rsidRDefault="00022BBF" w:rsidP="00E742ED">
            <w:pPr>
              <w:jc w:val="both"/>
              <w:rPr>
                <w:rFonts w:ascii="Arial" w:eastAsia="Times New Roman" w:hAnsi="Arial" w:cs="Arial"/>
                <w:color w:val="000000"/>
                <w:lang w:val="sr-Latn-RS"/>
              </w:rPr>
            </w:pPr>
            <w:r w:rsidRPr="00AB1742">
              <w:rPr>
                <w:rFonts w:ascii="Calibri" w:eastAsia="Times New Roman" w:hAnsi="Calibri" w:cs="Calibri"/>
                <w:color w:val="000000"/>
                <w:sz w:val="20"/>
                <w:szCs w:val="20"/>
                <w:lang w:val="sr-Latn-RS"/>
              </w:rPr>
              <w:t>Plate i zarade</w:t>
            </w:r>
          </w:p>
        </w:tc>
        <w:tc>
          <w:tcPr>
            <w:tcW w:w="0" w:type="auto"/>
            <w:tcBorders>
              <w:top w:val="nil"/>
              <w:left w:val="nil"/>
              <w:bottom w:val="single" w:sz="8" w:space="0" w:color="auto"/>
              <w:right w:val="single" w:sz="8" w:space="0" w:color="auto"/>
            </w:tcBorders>
            <w:shd w:val="clear" w:color="auto" w:fill="auto"/>
            <w:vAlign w:val="center"/>
            <w:hideMark/>
          </w:tcPr>
          <w:p w14:paraId="4BA9A9B4" w14:textId="77777777" w:rsidR="00022BBF" w:rsidRPr="00AB1742" w:rsidRDefault="00022BBF" w:rsidP="00E742ED">
            <w:pPr>
              <w:jc w:val="right"/>
              <w:rPr>
                <w:rFonts w:ascii="Arial" w:eastAsia="Times New Roman" w:hAnsi="Arial" w:cs="Arial"/>
                <w:color w:val="000000"/>
                <w:sz w:val="24"/>
                <w:szCs w:val="24"/>
                <w:lang w:val="sr-Latn-RS"/>
              </w:rPr>
            </w:pPr>
            <w:r w:rsidRPr="00AB1742">
              <w:rPr>
                <w:rFonts w:ascii="Arial" w:eastAsia="Times New Roman" w:hAnsi="Arial" w:cs="Arial"/>
                <w:color w:val="000000"/>
                <w:sz w:val="24"/>
                <w:szCs w:val="24"/>
                <w:lang w:val="sr-Latn-RS"/>
              </w:rPr>
              <w:t>269,303.74</w:t>
            </w:r>
          </w:p>
        </w:tc>
      </w:tr>
      <w:tr w:rsidR="00022BBF" w:rsidRPr="00AB1742" w14:paraId="151286A3" w14:textId="77777777" w:rsidTr="00E742ED">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0BD996C" w14:textId="77777777" w:rsidR="00022BBF" w:rsidRPr="00AB1742" w:rsidRDefault="00022BBF" w:rsidP="00E742ED">
            <w:pPr>
              <w:jc w:val="both"/>
              <w:rPr>
                <w:rFonts w:ascii="Arial" w:eastAsia="Times New Roman" w:hAnsi="Arial" w:cs="Arial"/>
                <w:color w:val="000000"/>
                <w:lang w:val="sr-Latn-RS"/>
              </w:rPr>
            </w:pPr>
            <w:r w:rsidRPr="00AB1742">
              <w:rPr>
                <w:rFonts w:ascii="Calibri" w:eastAsia="Times New Roman" w:hAnsi="Calibri" w:cs="Calibri"/>
                <w:color w:val="000000"/>
                <w:sz w:val="20"/>
                <w:szCs w:val="20"/>
                <w:lang w:val="sr-Latn-RS"/>
              </w:rPr>
              <w:t>Roba i usluge</w:t>
            </w:r>
          </w:p>
        </w:tc>
        <w:tc>
          <w:tcPr>
            <w:tcW w:w="0" w:type="auto"/>
            <w:tcBorders>
              <w:top w:val="nil"/>
              <w:left w:val="nil"/>
              <w:bottom w:val="single" w:sz="8" w:space="0" w:color="auto"/>
              <w:right w:val="single" w:sz="8" w:space="0" w:color="auto"/>
            </w:tcBorders>
            <w:shd w:val="clear" w:color="auto" w:fill="auto"/>
            <w:vAlign w:val="center"/>
            <w:hideMark/>
          </w:tcPr>
          <w:p w14:paraId="24B37EC1" w14:textId="77777777" w:rsidR="00022BBF" w:rsidRPr="00AB1742" w:rsidRDefault="00022BBF" w:rsidP="00E742ED">
            <w:pPr>
              <w:jc w:val="right"/>
              <w:rPr>
                <w:rFonts w:ascii="Arial" w:eastAsia="Times New Roman" w:hAnsi="Arial" w:cs="Arial"/>
                <w:color w:val="000000"/>
                <w:sz w:val="24"/>
                <w:szCs w:val="24"/>
                <w:lang w:val="sr-Latn-RS"/>
              </w:rPr>
            </w:pPr>
            <w:r w:rsidRPr="00AB1742">
              <w:rPr>
                <w:rFonts w:ascii="Arial" w:eastAsia="Times New Roman" w:hAnsi="Arial" w:cs="Arial"/>
                <w:color w:val="000000"/>
                <w:sz w:val="24"/>
                <w:szCs w:val="24"/>
                <w:lang w:val="sr-Latn-RS"/>
              </w:rPr>
              <w:t>22,217.21</w:t>
            </w:r>
          </w:p>
        </w:tc>
      </w:tr>
      <w:tr w:rsidR="00022BBF" w:rsidRPr="00AB1742" w14:paraId="1CD258F9" w14:textId="77777777" w:rsidTr="00E742ED">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2C3CA80" w14:textId="77777777" w:rsidR="00022BBF" w:rsidRPr="00AB1742" w:rsidRDefault="00022BBF" w:rsidP="00E742ED">
            <w:pPr>
              <w:jc w:val="both"/>
              <w:rPr>
                <w:rFonts w:ascii="Arial" w:eastAsia="Times New Roman" w:hAnsi="Arial" w:cs="Arial"/>
                <w:color w:val="000000"/>
                <w:lang w:val="sr-Latn-RS"/>
              </w:rPr>
            </w:pPr>
            <w:r w:rsidRPr="00AB1742">
              <w:rPr>
                <w:rFonts w:ascii="Calibri" w:eastAsia="Times New Roman" w:hAnsi="Calibri" w:cs="Calibri"/>
                <w:color w:val="000000"/>
                <w:sz w:val="20"/>
                <w:szCs w:val="20"/>
                <w:lang w:val="sr-Latn-RS"/>
              </w:rPr>
              <w:t>Komunalni troškovi</w:t>
            </w:r>
          </w:p>
        </w:tc>
        <w:tc>
          <w:tcPr>
            <w:tcW w:w="0" w:type="auto"/>
            <w:tcBorders>
              <w:top w:val="nil"/>
              <w:left w:val="nil"/>
              <w:bottom w:val="single" w:sz="8" w:space="0" w:color="auto"/>
              <w:right w:val="single" w:sz="8" w:space="0" w:color="auto"/>
            </w:tcBorders>
            <w:shd w:val="clear" w:color="auto" w:fill="auto"/>
            <w:vAlign w:val="center"/>
            <w:hideMark/>
          </w:tcPr>
          <w:p w14:paraId="2C3C3537" w14:textId="77777777" w:rsidR="00022BBF" w:rsidRPr="00AB1742" w:rsidRDefault="00022BBF" w:rsidP="00E742ED">
            <w:pPr>
              <w:jc w:val="right"/>
              <w:rPr>
                <w:rFonts w:ascii="Arial" w:eastAsia="Times New Roman" w:hAnsi="Arial" w:cs="Arial"/>
                <w:color w:val="000000"/>
                <w:sz w:val="24"/>
                <w:szCs w:val="24"/>
                <w:lang w:val="sr-Latn-RS"/>
              </w:rPr>
            </w:pPr>
            <w:r w:rsidRPr="00AB1742">
              <w:rPr>
                <w:rFonts w:ascii="Arial" w:eastAsia="Times New Roman" w:hAnsi="Arial" w:cs="Arial"/>
                <w:color w:val="000000"/>
                <w:sz w:val="24"/>
                <w:szCs w:val="24"/>
                <w:lang w:val="sr-Latn-RS"/>
              </w:rPr>
              <w:t>8,699,979.02</w:t>
            </w:r>
          </w:p>
        </w:tc>
      </w:tr>
      <w:tr w:rsidR="00022BBF" w:rsidRPr="00AB1742" w14:paraId="0DCCA48B" w14:textId="77777777" w:rsidTr="00E742ED">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CAC18B4" w14:textId="77777777" w:rsidR="00022BBF" w:rsidRPr="00AB1742" w:rsidRDefault="00022BBF" w:rsidP="00E742ED">
            <w:pPr>
              <w:jc w:val="both"/>
              <w:rPr>
                <w:rFonts w:ascii="Arial" w:eastAsia="Times New Roman" w:hAnsi="Arial" w:cs="Arial"/>
                <w:color w:val="000000"/>
                <w:lang w:val="sr-Latn-RS"/>
              </w:rPr>
            </w:pPr>
            <w:r w:rsidRPr="00AB1742">
              <w:rPr>
                <w:rFonts w:ascii="Calibri" w:eastAsia="Times New Roman" w:hAnsi="Calibri" w:cs="Calibri"/>
                <w:color w:val="000000"/>
                <w:sz w:val="20"/>
                <w:szCs w:val="20"/>
                <w:lang w:val="sr-Latn-RS"/>
              </w:rPr>
              <w:t>Subvencije i transferi</w:t>
            </w:r>
          </w:p>
        </w:tc>
        <w:tc>
          <w:tcPr>
            <w:tcW w:w="0" w:type="auto"/>
            <w:tcBorders>
              <w:top w:val="nil"/>
              <w:left w:val="nil"/>
              <w:bottom w:val="single" w:sz="8" w:space="0" w:color="auto"/>
              <w:right w:val="single" w:sz="8" w:space="0" w:color="auto"/>
            </w:tcBorders>
            <w:shd w:val="clear" w:color="auto" w:fill="auto"/>
            <w:vAlign w:val="center"/>
            <w:hideMark/>
          </w:tcPr>
          <w:p w14:paraId="013C9FD7" w14:textId="77777777" w:rsidR="00022BBF" w:rsidRPr="00AB1742" w:rsidRDefault="00022BBF" w:rsidP="00E742ED">
            <w:pPr>
              <w:jc w:val="right"/>
              <w:rPr>
                <w:rFonts w:ascii="Arial" w:eastAsia="Times New Roman" w:hAnsi="Arial" w:cs="Arial"/>
                <w:color w:val="000000"/>
                <w:sz w:val="24"/>
                <w:szCs w:val="24"/>
                <w:lang w:val="sr-Latn-RS"/>
              </w:rPr>
            </w:pPr>
            <w:r w:rsidRPr="00AB1742">
              <w:rPr>
                <w:rFonts w:ascii="Arial" w:eastAsia="Times New Roman" w:hAnsi="Arial" w:cs="Arial"/>
                <w:color w:val="000000"/>
                <w:sz w:val="24"/>
                <w:szCs w:val="24"/>
                <w:lang w:val="sr-Latn-RS"/>
              </w:rPr>
              <w:t>61,804.32</w:t>
            </w:r>
          </w:p>
        </w:tc>
      </w:tr>
      <w:tr w:rsidR="00022BBF" w:rsidRPr="00AB1742" w14:paraId="2C274D9A" w14:textId="77777777" w:rsidTr="00E742ED">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ED12D21" w14:textId="77777777" w:rsidR="00022BBF" w:rsidRPr="00AB1742" w:rsidRDefault="00022BBF" w:rsidP="00E742ED">
            <w:pPr>
              <w:jc w:val="both"/>
              <w:rPr>
                <w:rFonts w:ascii="Arial" w:eastAsia="Times New Roman" w:hAnsi="Arial" w:cs="Arial"/>
                <w:b/>
                <w:bCs/>
                <w:color w:val="000000"/>
                <w:sz w:val="20"/>
                <w:szCs w:val="20"/>
                <w:lang w:val="sr-Latn-RS"/>
              </w:rPr>
            </w:pPr>
            <w:r w:rsidRPr="00AB1742">
              <w:rPr>
                <w:rFonts w:ascii="Calibri" w:eastAsia="Times New Roman" w:hAnsi="Calibri" w:cs="Calibri"/>
                <w:color w:val="000000"/>
                <w:sz w:val="20"/>
                <w:szCs w:val="20"/>
                <w:lang w:val="sr-Latn-RS"/>
              </w:rPr>
              <w:t>Nefinansijska sredstva</w:t>
            </w:r>
          </w:p>
        </w:tc>
        <w:tc>
          <w:tcPr>
            <w:tcW w:w="0" w:type="auto"/>
            <w:tcBorders>
              <w:top w:val="nil"/>
              <w:left w:val="nil"/>
              <w:bottom w:val="single" w:sz="8" w:space="0" w:color="auto"/>
              <w:right w:val="single" w:sz="8" w:space="0" w:color="auto"/>
            </w:tcBorders>
            <w:shd w:val="clear" w:color="auto" w:fill="auto"/>
            <w:noWrap/>
            <w:vAlign w:val="center"/>
            <w:hideMark/>
          </w:tcPr>
          <w:p w14:paraId="39BD3F04" w14:textId="77777777" w:rsidR="00022BBF" w:rsidRPr="00AB1742" w:rsidRDefault="00022BBF" w:rsidP="00E742ED">
            <w:pPr>
              <w:jc w:val="right"/>
              <w:rPr>
                <w:rFonts w:ascii="Arial" w:eastAsia="Times New Roman" w:hAnsi="Arial" w:cs="Arial"/>
                <w:b/>
                <w:bCs/>
                <w:color w:val="000000"/>
                <w:sz w:val="24"/>
                <w:szCs w:val="24"/>
                <w:lang w:val="sr-Latn-RS"/>
              </w:rPr>
            </w:pPr>
            <w:r w:rsidRPr="00AB1742">
              <w:rPr>
                <w:rFonts w:ascii="Arial" w:eastAsia="Times New Roman" w:hAnsi="Arial" w:cs="Arial"/>
                <w:b/>
                <w:bCs/>
                <w:color w:val="000000"/>
                <w:sz w:val="24"/>
                <w:szCs w:val="24"/>
                <w:lang w:val="sr-Latn-RS"/>
              </w:rPr>
              <w:t>9,411,264.62</w:t>
            </w:r>
          </w:p>
        </w:tc>
      </w:tr>
      <w:tr w:rsidR="00022BBF" w:rsidRPr="00AB1742" w14:paraId="13992B9F" w14:textId="77777777" w:rsidTr="00E742ED">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14:paraId="7AD8DBEB" w14:textId="77777777" w:rsidR="00022BBF" w:rsidRPr="00AB1742" w:rsidRDefault="00022BBF" w:rsidP="00E742ED">
            <w:pPr>
              <w:jc w:val="both"/>
              <w:rPr>
                <w:rFonts w:ascii="Calibri" w:eastAsia="Times New Roman" w:hAnsi="Calibri" w:cs="Calibri"/>
                <w:color w:val="000000"/>
                <w:sz w:val="20"/>
                <w:szCs w:val="20"/>
                <w:lang w:val="sr-Latn-RS"/>
              </w:rPr>
            </w:pPr>
            <w:r w:rsidRPr="00AB1742">
              <w:rPr>
                <w:rFonts w:ascii="Calibri" w:eastAsia="Times New Roman" w:hAnsi="Calibri" w:cs="Calibri"/>
                <w:b/>
                <w:bCs/>
                <w:color w:val="000000"/>
                <w:sz w:val="20"/>
                <w:szCs w:val="20"/>
                <w:lang w:val="sr-Latn-RS"/>
              </w:rPr>
              <w:t>Ukupno</w:t>
            </w:r>
          </w:p>
        </w:tc>
        <w:tc>
          <w:tcPr>
            <w:tcW w:w="0" w:type="auto"/>
            <w:tcBorders>
              <w:top w:val="nil"/>
              <w:left w:val="nil"/>
              <w:bottom w:val="single" w:sz="8" w:space="0" w:color="auto"/>
              <w:right w:val="single" w:sz="8" w:space="0" w:color="auto"/>
            </w:tcBorders>
            <w:shd w:val="clear" w:color="auto" w:fill="auto"/>
            <w:noWrap/>
            <w:vAlign w:val="center"/>
          </w:tcPr>
          <w:p w14:paraId="6C79B171" w14:textId="77777777" w:rsidR="00022BBF" w:rsidRPr="00AB1742" w:rsidRDefault="00022BBF" w:rsidP="00E742ED">
            <w:pPr>
              <w:jc w:val="right"/>
              <w:rPr>
                <w:rFonts w:ascii="Arial" w:eastAsia="Times New Roman" w:hAnsi="Arial" w:cs="Arial"/>
                <w:b/>
                <w:bCs/>
                <w:color w:val="000000"/>
                <w:sz w:val="24"/>
                <w:szCs w:val="24"/>
                <w:lang w:val="sr-Latn-RS"/>
              </w:rPr>
            </w:pPr>
          </w:p>
        </w:tc>
      </w:tr>
    </w:tbl>
    <w:p w14:paraId="762B3811" w14:textId="77777777" w:rsidR="00022BBF" w:rsidRPr="00AB1742" w:rsidRDefault="00022BBF" w:rsidP="00022BBF">
      <w:pPr>
        <w:spacing w:before="240"/>
        <w:jc w:val="both"/>
        <w:rPr>
          <w:rFonts w:ascii="Arial" w:hAnsi="Arial" w:cs="Arial"/>
          <w:i/>
          <w:iCs/>
          <w:sz w:val="18"/>
          <w:lang w:val="sr-Latn-RS"/>
        </w:rPr>
      </w:pPr>
      <w:r w:rsidRPr="00AB1742">
        <w:rPr>
          <w:rFonts w:ascii="Arial" w:hAnsi="Arial" w:cs="Arial"/>
          <w:i/>
          <w:iCs/>
          <w:sz w:val="18"/>
          <w:lang w:val="sr-Latn-RS"/>
        </w:rPr>
        <w:t>*</w:t>
      </w:r>
      <w:r w:rsidRPr="00AB1742">
        <w:rPr>
          <w:lang w:val="sr-Latn-RS"/>
        </w:rPr>
        <w:t xml:space="preserve"> </w:t>
      </w:r>
      <w:r w:rsidRPr="00AB1742">
        <w:rPr>
          <w:rFonts w:ascii="Arial" w:hAnsi="Arial" w:cs="Arial"/>
          <w:i/>
          <w:iCs/>
          <w:sz w:val="18"/>
          <w:lang w:val="sr-Latn-RS"/>
        </w:rPr>
        <w:t>U ovoj tabeli primećujemo da je budžet izdvojen za Fond zdravstvenog osiguranja uglavnom za kategoriju subvencija i transfera za MTOPHI.</w:t>
      </w:r>
    </w:p>
    <w:p w14:paraId="7312E50D" w14:textId="77777777" w:rsidR="00022BBF" w:rsidRPr="00AB1742" w:rsidRDefault="00022BBF" w:rsidP="00022BBF">
      <w:pPr>
        <w:spacing w:before="240"/>
        <w:jc w:val="both"/>
        <w:rPr>
          <w:rFonts w:ascii="Arial" w:hAnsi="Arial" w:cs="Arial"/>
          <w:szCs w:val="24"/>
          <w:lang w:val="sr-Latn-RS"/>
        </w:rPr>
      </w:pPr>
      <w:r w:rsidRPr="00AB1742">
        <w:rPr>
          <w:rFonts w:ascii="Arial" w:hAnsi="Arial" w:cs="Arial"/>
          <w:szCs w:val="24"/>
          <w:lang w:val="sr-Latn-RS"/>
        </w:rPr>
        <w:lastRenderedPageBreak/>
        <w:t>U sledećoj tabeli sumirani su ukupni rashodi u javnom sektoru u periodu 2009-2019. Ova tabela pokazuje da su javni zdravstveni rashodi tokom ovog perioda doživeli više nego dvostruko povećanje (sa preko 105 miliona u 2009. na preko 221 miliona u 2019).</w:t>
      </w:r>
    </w:p>
    <w:p w14:paraId="36EA0DBF" w14:textId="77777777" w:rsidR="00022BBF" w:rsidRPr="00AB1742" w:rsidRDefault="00022BBF" w:rsidP="00022BBF">
      <w:pPr>
        <w:pStyle w:val="Caption"/>
        <w:keepNext/>
        <w:rPr>
          <w:lang w:val="sr-Latn-RS"/>
        </w:rPr>
      </w:pPr>
      <w:bookmarkStart w:id="22" w:name="_Toc90640577"/>
      <w:r w:rsidRPr="00AB1742">
        <w:rPr>
          <w:lang w:val="sr-Latn-RS"/>
        </w:rPr>
        <w:t xml:space="preserve">Tabela </w:t>
      </w:r>
      <w:r w:rsidRPr="00AB1742">
        <w:rPr>
          <w:lang w:val="sr-Latn-RS"/>
        </w:rPr>
        <w:fldChar w:fldCharType="begin"/>
      </w:r>
      <w:r w:rsidRPr="00AB1742">
        <w:rPr>
          <w:lang w:val="sr-Latn-RS"/>
        </w:rPr>
        <w:instrText xml:space="preserve"> SEQ Tabela \* ARABIC </w:instrText>
      </w:r>
      <w:r w:rsidRPr="00AB1742">
        <w:rPr>
          <w:lang w:val="sr-Latn-RS"/>
        </w:rPr>
        <w:fldChar w:fldCharType="separate"/>
      </w:r>
      <w:r w:rsidRPr="00AB1742">
        <w:rPr>
          <w:noProof/>
          <w:lang w:val="sr-Latn-RS"/>
        </w:rPr>
        <w:t>8</w:t>
      </w:r>
      <w:r w:rsidRPr="00AB1742">
        <w:rPr>
          <w:lang w:val="sr-Latn-RS"/>
        </w:rPr>
        <w:fldChar w:fldCharType="end"/>
      </w:r>
      <w:r w:rsidRPr="00AB1742">
        <w:rPr>
          <w:lang w:val="sr-Latn-RS"/>
        </w:rPr>
        <w:t xml:space="preserve"> – Rashodi javnog sektora za zdravstvo, 2009-2019 (u evrima):</w:t>
      </w:r>
      <w:bookmarkEnd w:id="22"/>
    </w:p>
    <w:tbl>
      <w:tblPr>
        <w:tblW w:w="5099" w:type="pct"/>
        <w:tblLayout w:type="fixed"/>
        <w:tblLook w:val="04A0" w:firstRow="1" w:lastRow="0" w:firstColumn="1" w:lastColumn="0" w:noHBand="0" w:noVBand="1"/>
      </w:tblPr>
      <w:tblGrid>
        <w:gridCol w:w="1341"/>
        <w:gridCol w:w="1168"/>
        <w:gridCol w:w="1171"/>
        <w:gridCol w:w="1171"/>
        <w:gridCol w:w="1171"/>
        <w:gridCol w:w="1171"/>
        <w:gridCol w:w="1171"/>
        <w:gridCol w:w="1171"/>
        <w:gridCol w:w="1171"/>
        <w:gridCol w:w="1168"/>
        <w:gridCol w:w="1171"/>
        <w:gridCol w:w="1165"/>
      </w:tblGrid>
      <w:tr w:rsidR="00022BBF" w:rsidRPr="00AB1742" w14:paraId="6599FF28" w14:textId="77777777" w:rsidTr="00E742ED">
        <w:trPr>
          <w:trHeight w:val="300"/>
        </w:trPr>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C1E3320"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Calibri" w:eastAsia="Times New Roman" w:hAnsi="Calibri" w:cs="Calibri"/>
                <w:b/>
                <w:bCs/>
                <w:color w:val="000000"/>
                <w:sz w:val="16"/>
                <w:szCs w:val="16"/>
                <w:lang w:val="sr-Latn-RS"/>
              </w:rPr>
              <w:t>Institucija</w:t>
            </w:r>
          </w:p>
        </w:tc>
        <w:tc>
          <w:tcPr>
            <w:tcW w:w="411" w:type="pct"/>
            <w:tcBorders>
              <w:top w:val="single" w:sz="8" w:space="0" w:color="auto"/>
              <w:left w:val="nil"/>
              <w:bottom w:val="single" w:sz="8" w:space="0" w:color="auto"/>
              <w:right w:val="single" w:sz="8" w:space="0" w:color="auto"/>
            </w:tcBorders>
            <w:shd w:val="clear" w:color="auto" w:fill="auto"/>
            <w:noWrap/>
            <w:vAlign w:val="center"/>
            <w:hideMark/>
          </w:tcPr>
          <w:p w14:paraId="3D9C2B31"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2019</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2B31C51A"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2018</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2F63492B"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2017</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0EFABE7B"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2016</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446A2F94"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2015</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38B011C4"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2014</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55A64D3D"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2013</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67EE1079"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2012</w:t>
            </w:r>
          </w:p>
        </w:tc>
        <w:tc>
          <w:tcPr>
            <w:tcW w:w="411" w:type="pct"/>
            <w:tcBorders>
              <w:top w:val="single" w:sz="8" w:space="0" w:color="auto"/>
              <w:left w:val="nil"/>
              <w:bottom w:val="single" w:sz="8" w:space="0" w:color="auto"/>
              <w:right w:val="single" w:sz="8" w:space="0" w:color="auto"/>
            </w:tcBorders>
            <w:shd w:val="clear" w:color="auto" w:fill="auto"/>
            <w:noWrap/>
            <w:vAlign w:val="center"/>
            <w:hideMark/>
          </w:tcPr>
          <w:p w14:paraId="32FAE0B4"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2011</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5D8B1EB3"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2010</w:t>
            </w:r>
          </w:p>
        </w:tc>
        <w:tc>
          <w:tcPr>
            <w:tcW w:w="410" w:type="pct"/>
            <w:tcBorders>
              <w:top w:val="single" w:sz="8" w:space="0" w:color="auto"/>
              <w:left w:val="nil"/>
              <w:bottom w:val="single" w:sz="8" w:space="0" w:color="auto"/>
              <w:right w:val="single" w:sz="8" w:space="0" w:color="auto"/>
            </w:tcBorders>
            <w:shd w:val="clear" w:color="auto" w:fill="auto"/>
            <w:noWrap/>
            <w:vAlign w:val="center"/>
            <w:hideMark/>
          </w:tcPr>
          <w:p w14:paraId="3D25938B"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2009</w:t>
            </w:r>
          </w:p>
        </w:tc>
      </w:tr>
      <w:tr w:rsidR="00022BBF" w:rsidRPr="00AB1742" w14:paraId="45FC32D5" w14:textId="77777777" w:rsidTr="00E742ED">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5FDE7C31"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16"/>
                <w:szCs w:val="16"/>
                <w:lang w:val="sr-Latn-RS"/>
              </w:rPr>
              <w:t>Ministarstvo zdravlja</w:t>
            </w:r>
          </w:p>
        </w:tc>
        <w:tc>
          <w:tcPr>
            <w:tcW w:w="411" w:type="pct"/>
            <w:tcBorders>
              <w:top w:val="nil"/>
              <w:left w:val="nil"/>
              <w:bottom w:val="single" w:sz="8" w:space="0" w:color="auto"/>
              <w:right w:val="single" w:sz="8" w:space="0" w:color="auto"/>
            </w:tcBorders>
            <w:shd w:val="clear" w:color="auto" w:fill="auto"/>
            <w:vAlign w:val="center"/>
            <w:hideMark/>
          </w:tcPr>
          <w:p w14:paraId="754F5BC2"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26,153,128 </w:t>
            </w:r>
          </w:p>
        </w:tc>
        <w:tc>
          <w:tcPr>
            <w:tcW w:w="412" w:type="pct"/>
            <w:tcBorders>
              <w:top w:val="nil"/>
              <w:left w:val="nil"/>
              <w:bottom w:val="single" w:sz="8" w:space="0" w:color="auto"/>
              <w:right w:val="single" w:sz="8" w:space="0" w:color="auto"/>
            </w:tcBorders>
            <w:shd w:val="clear" w:color="auto" w:fill="auto"/>
            <w:noWrap/>
            <w:vAlign w:val="center"/>
            <w:hideMark/>
          </w:tcPr>
          <w:p w14:paraId="00801A4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58,559,449 </w:t>
            </w:r>
          </w:p>
        </w:tc>
        <w:tc>
          <w:tcPr>
            <w:tcW w:w="412" w:type="pct"/>
            <w:tcBorders>
              <w:top w:val="nil"/>
              <w:left w:val="nil"/>
              <w:bottom w:val="single" w:sz="8" w:space="0" w:color="auto"/>
              <w:right w:val="single" w:sz="8" w:space="0" w:color="auto"/>
            </w:tcBorders>
            <w:shd w:val="clear" w:color="auto" w:fill="auto"/>
            <w:noWrap/>
            <w:vAlign w:val="center"/>
            <w:hideMark/>
          </w:tcPr>
          <w:p w14:paraId="4D7C4EA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57,584,100 </w:t>
            </w:r>
          </w:p>
        </w:tc>
        <w:tc>
          <w:tcPr>
            <w:tcW w:w="412" w:type="pct"/>
            <w:tcBorders>
              <w:top w:val="nil"/>
              <w:left w:val="nil"/>
              <w:bottom w:val="single" w:sz="8" w:space="0" w:color="auto"/>
              <w:right w:val="single" w:sz="8" w:space="0" w:color="auto"/>
            </w:tcBorders>
            <w:shd w:val="clear" w:color="auto" w:fill="auto"/>
            <w:noWrap/>
            <w:vAlign w:val="center"/>
            <w:hideMark/>
          </w:tcPr>
          <w:p w14:paraId="34E38151"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49,882,445 </w:t>
            </w:r>
          </w:p>
        </w:tc>
        <w:tc>
          <w:tcPr>
            <w:tcW w:w="412" w:type="pct"/>
            <w:tcBorders>
              <w:top w:val="nil"/>
              <w:left w:val="nil"/>
              <w:bottom w:val="single" w:sz="8" w:space="0" w:color="auto"/>
              <w:right w:val="single" w:sz="8" w:space="0" w:color="auto"/>
            </w:tcBorders>
            <w:shd w:val="clear" w:color="auto" w:fill="auto"/>
            <w:noWrap/>
            <w:vAlign w:val="center"/>
            <w:hideMark/>
          </w:tcPr>
          <w:p w14:paraId="16E4DB6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31,722,673 </w:t>
            </w:r>
          </w:p>
        </w:tc>
        <w:tc>
          <w:tcPr>
            <w:tcW w:w="412" w:type="pct"/>
            <w:tcBorders>
              <w:top w:val="nil"/>
              <w:left w:val="nil"/>
              <w:bottom w:val="single" w:sz="8" w:space="0" w:color="auto"/>
              <w:right w:val="single" w:sz="8" w:space="0" w:color="auto"/>
            </w:tcBorders>
            <w:shd w:val="clear" w:color="auto" w:fill="auto"/>
            <w:noWrap/>
            <w:vAlign w:val="center"/>
            <w:hideMark/>
          </w:tcPr>
          <w:p w14:paraId="64C1526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111,409,971 </w:t>
            </w:r>
          </w:p>
        </w:tc>
        <w:tc>
          <w:tcPr>
            <w:tcW w:w="412" w:type="pct"/>
            <w:tcBorders>
              <w:top w:val="nil"/>
              <w:left w:val="nil"/>
              <w:bottom w:val="single" w:sz="8" w:space="0" w:color="auto"/>
              <w:right w:val="single" w:sz="8" w:space="0" w:color="auto"/>
            </w:tcBorders>
            <w:shd w:val="clear" w:color="auto" w:fill="auto"/>
            <w:noWrap/>
            <w:vAlign w:val="center"/>
            <w:hideMark/>
          </w:tcPr>
          <w:p w14:paraId="6784549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99,521,409 </w:t>
            </w:r>
          </w:p>
        </w:tc>
        <w:tc>
          <w:tcPr>
            <w:tcW w:w="412" w:type="pct"/>
            <w:tcBorders>
              <w:top w:val="nil"/>
              <w:left w:val="nil"/>
              <w:bottom w:val="single" w:sz="8" w:space="0" w:color="auto"/>
              <w:right w:val="single" w:sz="8" w:space="0" w:color="auto"/>
            </w:tcBorders>
            <w:shd w:val="clear" w:color="auto" w:fill="auto"/>
            <w:noWrap/>
            <w:vAlign w:val="center"/>
            <w:hideMark/>
          </w:tcPr>
          <w:p w14:paraId="5AAF51F8"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87,305,055 </w:t>
            </w:r>
          </w:p>
        </w:tc>
        <w:tc>
          <w:tcPr>
            <w:tcW w:w="411" w:type="pct"/>
            <w:tcBorders>
              <w:top w:val="nil"/>
              <w:left w:val="nil"/>
              <w:bottom w:val="single" w:sz="8" w:space="0" w:color="auto"/>
              <w:right w:val="single" w:sz="8" w:space="0" w:color="auto"/>
            </w:tcBorders>
            <w:shd w:val="clear" w:color="auto" w:fill="auto"/>
            <w:noWrap/>
            <w:vAlign w:val="center"/>
            <w:hideMark/>
          </w:tcPr>
          <w:p w14:paraId="12E87AC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79,882,464 </w:t>
            </w:r>
          </w:p>
        </w:tc>
        <w:tc>
          <w:tcPr>
            <w:tcW w:w="412" w:type="pct"/>
            <w:tcBorders>
              <w:top w:val="nil"/>
              <w:left w:val="nil"/>
              <w:bottom w:val="single" w:sz="8" w:space="0" w:color="auto"/>
              <w:right w:val="single" w:sz="8" w:space="0" w:color="auto"/>
            </w:tcBorders>
            <w:shd w:val="clear" w:color="auto" w:fill="auto"/>
            <w:noWrap/>
            <w:vAlign w:val="center"/>
            <w:hideMark/>
          </w:tcPr>
          <w:p w14:paraId="7BB9E18D"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74,804,338 </w:t>
            </w:r>
          </w:p>
        </w:tc>
        <w:tc>
          <w:tcPr>
            <w:tcW w:w="410" w:type="pct"/>
            <w:tcBorders>
              <w:top w:val="nil"/>
              <w:left w:val="nil"/>
              <w:bottom w:val="single" w:sz="8" w:space="0" w:color="auto"/>
              <w:right w:val="single" w:sz="8" w:space="0" w:color="auto"/>
            </w:tcBorders>
            <w:shd w:val="clear" w:color="auto" w:fill="auto"/>
            <w:noWrap/>
            <w:vAlign w:val="center"/>
            <w:hideMark/>
          </w:tcPr>
          <w:p w14:paraId="250EDB3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75,877,794 </w:t>
            </w:r>
          </w:p>
        </w:tc>
      </w:tr>
      <w:tr w:rsidR="00022BBF" w:rsidRPr="00AB1742" w14:paraId="6F4F0692" w14:textId="77777777" w:rsidTr="00E742ED">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7736E028" w14:textId="4D934914" w:rsidR="00022BBF" w:rsidRPr="00AB1742" w:rsidRDefault="00AB1742" w:rsidP="00E742ED">
            <w:pPr>
              <w:jc w:val="both"/>
              <w:rPr>
                <w:rFonts w:ascii="Arial" w:eastAsia="Times New Roman" w:hAnsi="Arial" w:cs="Arial"/>
                <w:color w:val="000000"/>
                <w:sz w:val="14"/>
                <w:szCs w:val="14"/>
                <w:lang w:val="sr-Latn-RS"/>
              </w:rPr>
            </w:pPr>
            <w:r>
              <w:rPr>
                <w:rFonts w:ascii="Calibri" w:eastAsia="Times New Roman" w:hAnsi="Calibri" w:cs="Calibri"/>
                <w:color w:val="000000"/>
                <w:sz w:val="16"/>
                <w:szCs w:val="16"/>
                <w:lang w:val="sr-Latn-RS"/>
              </w:rPr>
              <w:t>BUKSK</w:t>
            </w:r>
          </w:p>
        </w:tc>
        <w:tc>
          <w:tcPr>
            <w:tcW w:w="411" w:type="pct"/>
            <w:tcBorders>
              <w:top w:val="nil"/>
              <w:left w:val="nil"/>
              <w:bottom w:val="single" w:sz="8" w:space="0" w:color="auto"/>
              <w:right w:val="single" w:sz="8" w:space="0" w:color="auto"/>
            </w:tcBorders>
            <w:shd w:val="clear" w:color="auto" w:fill="auto"/>
            <w:vAlign w:val="center"/>
            <w:hideMark/>
          </w:tcPr>
          <w:p w14:paraId="0F42430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124,163,113 </w:t>
            </w:r>
          </w:p>
        </w:tc>
        <w:tc>
          <w:tcPr>
            <w:tcW w:w="412" w:type="pct"/>
            <w:tcBorders>
              <w:top w:val="nil"/>
              <w:left w:val="nil"/>
              <w:bottom w:val="single" w:sz="8" w:space="0" w:color="auto"/>
              <w:right w:val="single" w:sz="8" w:space="0" w:color="auto"/>
            </w:tcBorders>
            <w:shd w:val="clear" w:color="auto" w:fill="auto"/>
            <w:noWrap/>
            <w:vAlign w:val="center"/>
            <w:hideMark/>
          </w:tcPr>
          <w:p w14:paraId="7C1193E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84,993,519 </w:t>
            </w:r>
          </w:p>
        </w:tc>
        <w:tc>
          <w:tcPr>
            <w:tcW w:w="412" w:type="pct"/>
            <w:tcBorders>
              <w:top w:val="nil"/>
              <w:left w:val="nil"/>
              <w:bottom w:val="single" w:sz="8" w:space="0" w:color="auto"/>
              <w:right w:val="single" w:sz="8" w:space="0" w:color="auto"/>
            </w:tcBorders>
            <w:shd w:val="clear" w:color="auto" w:fill="auto"/>
            <w:noWrap/>
            <w:vAlign w:val="center"/>
            <w:hideMark/>
          </w:tcPr>
          <w:p w14:paraId="49638EC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70,553,112 </w:t>
            </w:r>
          </w:p>
        </w:tc>
        <w:tc>
          <w:tcPr>
            <w:tcW w:w="412" w:type="pct"/>
            <w:tcBorders>
              <w:top w:val="nil"/>
              <w:left w:val="nil"/>
              <w:bottom w:val="single" w:sz="8" w:space="0" w:color="auto"/>
              <w:right w:val="single" w:sz="8" w:space="0" w:color="auto"/>
            </w:tcBorders>
            <w:shd w:val="clear" w:color="auto" w:fill="auto"/>
            <w:noWrap/>
            <w:vAlign w:val="center"/>
            <w:hideMark/>
          </w:tcPr>
          <w:p w14:paraId="0B6A7425"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69,230,624 </w:t>
            </w:r>
          </w:p>
        </w:tc>
        <w:tc>
          <w:tcPr>
            <w:tcW w:w="412" w:type="pct"/>
            <w:tcBorders>
              <w:top w:val="nil"/>
              <w:left w:val="nil"/>
              <w:bottom w:val="single" w:sz="8" w:space="0" w:color="auto"/>
              <w:right w:val="single" w:sz="8" w:space="0" w:color="auto"/>
            </w:tcBorders>
            <w:shd w:val="clear" w:color="auto" w:fill="auto"/>
            <w:noWrap/>
            <w:vAlign w:val="center"/>
            <w:hideMark/>
          </w:tcPr>
          <w:p w14:paraId="0DF653D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86,142,316 </w:t>
            </w:r>
          </w:p>
        </w:tc>
        <w:tc>
          <w:tcPr>
            <w:tcW w:w="412" w:type="pct"/>
            <w:tcBorders>
              <w:top w:val="nil"/>
              <w:left w:val="nil"/>
              <w:bottom w:val="single" w:sz="8" w:space="0" w:color="auto"/>
              <w:right w:val="single" w:sz="8" w:space="0" w:color="auto"/>
            </w:tcBorders>
            <w:shd w:val="clear" w:color="auto" w:fill="auto"/>
            <w:noWrap/>
            <w:vAlign w:val="center"/>
            <w:hideMark/>
          </w:tcPr>
          <w:p w14:paraId="3DFBDD0A"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025B925E"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0E0AC97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1" w:type="pct"/>
            <w:tcBorders>
              <w:top w:val="nil"/>
              <w:left w:val="nil"/>
              <w:bottom w:val="single" w:sz="8" w:space="0" w:color="auto"/>
              <w:right w:val="single" w:sz="8" w:space="0" w:color="auto"/>
            </w:tcBorders>
            <w:shd w:val="clear" w:color="auto" w:fill="auto"/>
            <w:noWrap/>
            <w:vAlign w:val="center"/>
            <w:hideMark/>
          </w:tcPr>
          <w:p w14:paraId="4EDE846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4989AB5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0" w:type="pct"/>
            <w:tcBorders>
              <w:top w:val="nil"/>
              <w:left w:val="nil"/>
              <w:bottom w:val="single" w:sz="8" w:space="0" w:color="auto"/>
              <w:right w:val="single" w:sz="8" w:space="0" w:color="auto"/>
            </w:tcBorders>
            <w:shd w:val="clear" w:color="auto" w:fill="auto"/>
            <w:noWrap/>
            <w:vAlign w:val="center"/>
            <w:hideMark/>
          </w:tcPr>
          <w:p w14:paraId="41803A72"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r>
      <w:tr w:rsidR="00022BBF" w:rsidRPr="00AB1742" w14:paraId="47BE3B12" w14:textId="77777777" w:rsidTr="00E742ED">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45BC031A"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16"/>
                <w:szCs w:val="16"/>
                <w:lang w:val="sr-Latn-RS"/>
              </w:rPr>
              <w:t>Opštine (PZZ)</w:t>
            </w:r>
          </w:p>
        </w:tc>
        <w:tc>
          <w:tcPr>
            <w:tcW w:w="411" w:type="pct"/>
            <w:tcBorders>
              <w:top w:val="nil"/>
              <w:left w:val="nil"/>
              <w:bottom w:val="single" w:sz="8" w:space="0" w:color="auto"/>
              <w:right w:val="single" w:sz="8" w:space="0" w:color="auto"/>
            </w:tcBorders>
            <w:shd w:val="clear" w:color="auto" w:fill="auto"/>
            <w:vAlign w:val="center"/>
            <w:hideMark/>
          </w:tcPr>
          <w:p w14:paraId="58CFE438"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61,402,137 </w:t>
            </w:r>
          </w:p>
        </w:tc>
        <w:tc>
          <w:tcPr>
            <w:tcW w:w="412" w:type="pct"/>
            <w:tcBorders>
              <w:top w:val="nil"/>
              <w:left w:val="nil"/>
              <w:bottom w:val="single" w:sz="8" w:space="0" w:color="auto"/>
              <w:right w:val="single" w:sz="8" w:space="0" w:color="auto"/>
            </w:tcBorders>
            <w:shd w:val="clear" w:color="auto" w:fill="auto"/>
            <w:noWrap/>
            <w:vAlign w:val="center"/>
            <w:hideMark/>
          </w:tcPr>
          <w:p w14:paraId="3A73282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57,290,744 </w:t>
            </w:r>
          </w:p>
        </w:tc>
        <w:tc>
          <w:tcPr>
            <w:tcW w:w="412" w:type="pct"/>
            <w:tcBorders>
              <w:top w:val="nil"/>
              <w:left w:val="nil"/>
              <w:bottom w:val="single" w:sz="8" w:space="0" w:color="auto"/>
              <w:right w:val="single" w:sz="8" w:space="0" w:color="auto"/>
            </w:tcBorders>
            <w:shd w:val="clear" w:color="auto" w:fill="auto"/>
            <w:noWrap/>
            <w:vAlign w:val="center"/>
            <w:hideMark/>
          </w:tcPr>
          <w:p w14:paraId="6ED7A0DA"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52,241,181 </w:t>
            </w:r>
          </w:p>
        </w:tc>
        <w:tc>
          <w:tcPr>
            <w:tcW w:w="412" w:type="pct"/>
            <w:tcBorders>
              <w:top w:val="nil"/>
              <w:left w:val="nil"/>
              <w:bottom w:val="single" w:sz="8" w:space="0" w:color="auto"/>
              <w:right w:val="single" w:sz="8" w:space="0" w:color="auto"/>
            </w:tcBorders>
            <w:shd w:val="clear" w:color="auto" w:fill="auto"/>
            <w:noWrap/>
            <w:vAlign w:val="center"/>
            <w:hideMark/>
          </w:tcPr>
          <w:p w14:paraId="6142B8BD"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51,295,600 </w:t>
            </w:r>
          </w:p>
        </w:tc>
        <w:tc>
          <w:tcPr>
            <w:tcW w:w="412" w:type="pct"/>
            <w:tcBorders>
              <w:top w:val="nil"/>
              <w:left w:val="nil"/>
              <w:bottom w:val="single" w:sz="8" w:space="0" w:color="auto"/>
              <w:right w:val="single" w:sz="8" w:space="0" w:color="auto"/>
            </w:tcBorders>
            <w:shd w:val="clear" w:color="auto" w:fill="auto"/>
            <w:noWrap/>
            <w:vAlign w:val="center"/>
            <w:hideMark/>
          </w:tcPr>
          <w:p w14:paraId="57B61A1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51,249,067 </w:t>
            </w:r>
          </w:p>
        </w:tc>
        <w:tc>
          <w:tcPr>
            <w:tcW w:w="412" w:type="pct"/>
            <w:tcBorders>
              <w:top w:val="nil"/>
              <w:left w:val="nil"/>
              <w:bottom w:val="single" w:sz="8" w:space="0" w:color="auto"/>
              <w:right w:val="single" w:sz="8" w:space="0" w:color="auto"/>
            </w:tcBorders>
            <w:shd w:val="clear" w:color="auto" w:fill="auto"/>
            <w:noWrap/>
            <w:vAlign w:val="center"/>
            <w:hideMark/>
          </w:tcPr>
          <w:p w14:paraId="00134EEE"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49,165,102 </w:t>
            </w:r>
          </w:p>
        </w:tc>
        <w:tc>
          <w:tcPr>
            <w:tcW w:w="412" w:type="pct"/>
            <w:tcBorders>
              <w:top w:val="nil"/>
              <w:left w:val="nil"/>
              <w:bottom w:val="single" w:sz="8" w:space="0" w:color="auto"/>
              <w:right w:val="single" w:sz="8" w:space="0" w:color="auto"/>
            </w:tcBorders>
            <w:shd w:val="clear" w:color="auto" w:fill="auto"/>
            <w:noWrap/>
            <w:vAlign w:val="center"/>
            <w:hideMark/>
          </w:tcPr>
          <w:p w14:paraId="7FC7B5E2"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45,687,192 </w:t>
            </w:r>
          </w:p>
        </w:tc>
        <w:tc>
          <w:tcPr>
            <w:tcW w:w="412" w:type="pct"/>
            <w:tcBorders>
              <w:top w:val="nil"/>
              <w:left w:val="nil"/>
              <w:bottom w:val="single" w:sz="8" w:space="0" w:color="auto"/>
              <w:right w:val="single" w:sz="8" w:space="0" w:color="auto"/>
            </w:tcBorders>
            <w:shd w:val="clear" w:color="auto" w:fill="auto"/>
            <w:noWrap/>
            <w:vAlign w:val="center"/>
            <w:hideMark/>
          </w:tcPr>
          <w:p w14:paraId="2B998C8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45,312,774 </w:t>
            </w:r>
          </w:p>
        </w:tc>
        <w:tc>
          <w:tcPr>
            <w:tcW w:w="411" w:type="pct"/>
            <w:tcBorders>
              <w:top w:val="nil"/>
              <w:left w:val="nil"/>
              <w:bottom w:val="single" w:sz="8" w:space="0" w:color="auto"/>
              <w:right w:val="single" w:sz="8" w:space="0" w:color="auto"/>
            </w:tcBorders>
            <w:shd w:val="clear" w:color="auto" w:fill="auto"/>
            <w:noWrap/>
            <w:vAlign w:val="center"/>
            <w:hideMark/>
          </w:tcPr>
          <w:p w14:paraId="3CAFD342"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43,610,666 </w:t>
            </w:r>
          </w:p>
        </w:tc>
        <w:tc>
          <w:tcPr>
            <w:tcW w:w="412" w:type="pct"/>
            <w:tcBorders>
              <w:top w:val="nil"/>
              <w:left w:val="nil"/>
              <w:bottom w:val="single" w:sz="8" w:space="0" w:color="auto"/>
              <w:right w:val="single" w:sz="8" w:space="0" w:color="auto"/>
            </w:tcBorders>
            <w:shd w:val="clear" w:color="auto" w:fill="auto"/>
            <w:noWrap/>
            <w:vAlign w:val="center"/>
            <w:hideMark/>
          </w:tcPr>
          <w:p w14:paraId="40484CC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36,933,233 </w:t>
            </w:r>
          </w:p>
        </w:tc>
        <w:tc>
          <w:tcPr>
            <w:tcW w:w="410" w:type="pct"/>
            <w:tcBorders>
              <w:top w:val="nil"/>
              <w:left w:val="nil"/>
              <w:bottom w:val="single" w:sz="8" w:space="0" w:color="auto"/>
              <w:right w:val="single" w:sz="8" w:space="0" w:color="auto"/>
            </w:tcBorders>
            <w:shd w:val="clear" w:color="auto" w:fill="auto"/>
            <w:noWrap/>
            <w:vAlign w:val="center"/>
            <w:hideMark/>
          </w:tcPr>
          <w:p w14:paraId="30B5C11D"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30,075,650 </w:t>
            </w:r>
          </w:p>
        </w:tc>
      </w:tr>
      <w:tr w:rsidR="00022BBF" w:rsidRPr="00AB1742" w14:paraId="2CBD84B3" w14:textId="77777777" w:rsidTr="00E742ED">
        <w:trPr>
          <w:trHeight w:val="300"/>
        </w:trPr>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67ECEA98"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HIF</w:t>
            </w:r>
          </w:p>
        </w:tc>
        <w:tc>
          <w:tcPr>
            <w:tcW w:w="411" w:type="pct"/>
            <w:tcBorders>
              <w:top w:val="nil"/>
              <w:left w:val="nil"/>
              <w:bottom w:val="single" w:sz="8" w:space="0" w:color="auto"/>
              <w:right w:val="single" w:sz="8" w:space="0" w:color="auto"/>
            </w:tcBorders>
            <w:shd w:val="clear" w:color="auto" w:fill="auto"/>
            <w:vAlign w:val="center"/>
            <w:hideMark/>
          </w:tcPr>
          <w:p w14:paraId="06F0A6E2"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9,411,264.62 </w:t>
            </w:r>
          </w:p>
        </w:tc>
        <w:tc>
          <w:tcPr>
            <w:tcW w:w="412" w:type="pct"/>
            <w:tcBorders>
              <w:top w:val="nil"/>
              <w:left w:val="nil"/>
              <w:bottom w:val="single" w:sz="8" w:space="0" w:color="auto"/>
              <w:right w:val="single" w:sz="8" w:space="0" w:color="auto"/>
            </w:tcBorders>
            <w:shd w:val="clear" w:color="auto" w:fill="auto"/>
            <w:noWrap/>
            <w:vAlign w:val="center"/>
            <w:hideMark/>
          </w:tcPr>
          <w:p w14:paraId="593EE186"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5C5EBF1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39D51D3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3FCF5EC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1173421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0DBC6C97"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109EA1B8"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1" w:type="pct"/>
            <w:tcBorders>
              <w:top w:val="nil"/>
              <w:left w:val="nil"/>
              <w:bottom w:val="single" w:sz="8" w:space="0" w:color="auto"/>
              <w:right w:val="single" w:sz="8" w:space="0" w:color="auto"/>
            </w:tcBorders>
            <w:shd w:val="clear" w:color="auto" w:fill="auto"/>
            <w:noWrap/>
            <w:vAlign w:val="center"/>
            <w:hideMark/>
          </w:tcPr>
          <w:p w14:paraId="30AEC08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3B1D973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0" w:type="pct"/>
            <w:tcBorders>
              <w:top w:val="nil"/>
              <w:left w:val="nil"/>
              <w:bottom w:val="single" w:sz="8" w:space="0" w:color="auto"/>
              <w:right w:val="single" w:sz="8" w:space="0" w:color="auto"/>
            </w:tcBorders>
            <w:shd w:val="clear" w:color="auto" w:fill="auto"/>
            <w:noWrap/>
            <w:vAlign w:val="center"/>
            <w:hideMark/>
          </w:tcPr>
          <w:p w14:paraId="7940244D"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r>
      <w:tr w:rsidR="00022BBF" w:rsidRPr="00AB1742" w14:paraId="405C0055" w14:textId="77777777" w:rsidTr="00E742ED">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7D98A210" w14:textId="77777777" w:rsidR="00022BBF" w:rsidRPr="00AB1742" w:rsidRDefault="00022BBF" w:rsidP="00E742ED">
            <w:pPr>
              <w:jc w:val="both"/>
              <w:rPr>
                <w:rFonts w:ascii="Arial" w:eastAsia="Times New Roman" w:hAnsi="Arial" w:cs="Arial"/>
                <w:color w:val="000000"/>
                <w:sz w:val="14"/>
                <w:szCs w:val="14"/>
                <w:lang w:val="sr-Latn-RS"/>
              </w:rPr>
            </w:pPr>
            <w:r w:rsidRPr="00AB1742">
              <w:rPr>
                <w:rFonts w:ascii="Calibri" w:eastAsia="Times New Roman" w:hAnsi="Calibri" w:cs="Calibri"/>
                <w:color w:val="000000"/>
                <w:sz w:val="16"/>
                <w:szCs w:val="16"/>
                <w:lang w:val="sr-Latn-RS"/>
              </w:rPr>
              <w:t>Ostala ministarstva</w:t>
            </w:r>
          </w:p>
        </w:tc>
        <w:tc>
          <w:tcPr>
            <w:tcW w:w="411" w:type="pct"/>
            <w:tcBorders>
              <w:top w:val="nil"/>
              <w:left w:val="nil"/>
              <w:bottom w:val="single" w:sz="8" w:space="0" w:color="auto"/>
              <w:right w:val="single" w:sz="8" w:space="0" w:color="auto"/>
            </w:tcBorders>
            <w:shd w:val="clear" w:color="auto" w:fill="auto"/>
            <w:noWrap/>
            <w:vAlign w:val="center"/>
            <w:hideMark/>
          </w:tcPr>
          <w:p w14:paraId="638E344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156,603 </w:t>
            </w:r>
          </w:p>
        </w:tc>
        <w:tc>
          <w:tcPr>
            <w:tcW w:w="412" w:type="pct"/>
            <w:tcBorders>
              <w:top w:val="nil"/>
              <w:left w:val="nil"/>
              <w:bottom w:val="single" w:sz="8" w:space="0" w:color="auto"/>
              <w:right w:val="single" w:sz="8" w:space="0" w:color="auto"/>
            </w:tcBorders>
            <w:shd w:val="clear" w:color="auto" w:fill="auto"/>
            <w:noWrap/>
            <w:vAlign w:val="center"/>
            <w:hideMark/>
          </w:tcPr>
          <w:p w14:paraId="61775F94"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xml:space="preserve">                1,237,309 </w:t>
            </w:r>
          </w:p>
        </w:tc>
        <w:tc>
          <w:tcPr>
            <w:tcW w:w="412" w:type="pct"/>
            <w:tcBorders>
              <w:top w:val="nil"/>
              <w:left w:val="nil"/>
              <w:bottom w:val="single" w:sz="8" w:space="0" w:color="auto"/>
              <w:right w:val="single" w:sz="8" w:space="0" w:color="auto"/>
            </w:tcBorders>
            <w:shd w:val="clear" w:color="auto" w:fill="auto"/>
            <w:noWrap/>
            <w:vAlign w:val="center"/>
            <w:hideMark/>
          </w:tcPr>
          <w:p w14:paraId="3B9A92E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34033FA0"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7BACB96F"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2C52CF23"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7FE13645"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7DEBFCF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1" w:type="pct"/>
            <w:tcBorders>
              <w:top w:val="nil"/>
              <w:left w:val="nil"/>
              <w:bottom w:val="single" w:sz="8" w:space="0" w:color="auto"/>
              <w:right w:val="single" w:sz="8" w:space="0" w:color="auto"/>
            </w:tcBorders>
            <w:shd w:val="clear" w:color="auto" w:fill="auto"/>
            <w:noWrap/>
            <w:vAlign w:val="center"/>
            <w:hideMark/>
          </w:tcPr>
          <w:p w14:paraId="61553C91"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2" w:type="pct"/>
            <w:tcBorders>
              <w:top w:val="nil"/>
              <w:left w:val="nil"/>
              <w:bottom w:val="single" w:sz="8" w:space="0" w:color="auto"/>
              <w:right w:val="single" w:sz="8" w:space="0" w:color="auto"/>
            </w:tcBorders>
            <w:shd w:val="clear" w:color="auto" w:fill="auto"/>
            <w:noWrap/>
            <w:vAlign w:val="center"/>
            <w:hideMark/>
          </w:tcPr>
          <w:p w14:paraId="1E016B9B"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10" w:type="pct"/>
            <w:tcBorders>
              <w:top w:val="nil"/>
              <w:left w:val="nil"/>
              <w:bottom w:val="single" w:sz="8" w:space="0" w:color="auto"/>
              <w:right w:val="single" w:sz="8" w:space="0" w:color="auto"/>
            </w:tcBorders>
            <w:shd w:val="clear" w:color="auto" w:fill="auto"/>
            <w:noWrap/>
            <w:vAlign w:val="center"/>
            <w:hideMark/>
          </w:tcPr>
          <w:p w14:paraId="3789E67C" w14:textId="77777777" w:rsidR="00022BBF" w:rsidRPr="00AB1742" w:rsidRDefault="00022BBF" w:rsidP="00E742ED">
            <w:pPr>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r>
      <w:tr w:rsidR="00022BBF" w:rsidRPr="00AB1742" w14:paraId="5F57C53A" w14:textId="77777777" w:rsidTr="00E742ED">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24859C31" w14:textId="77777777" w:rsidR="00022BBF" w:rsidRPr="00AB1742" w:rsidRDefault="00022BBF" w:rsidP="00E742ED">
            <w:pPr>
              <w:jc w:val="both"/>
              <w:rPr>
                <w:rFonts w:ascii="Arial" w:eastAsia="Times New Roman" w:hAnsi="Arial" w:cs="Arial"/>
                <w:b/>
                <w:bCs/>
                <w:color w:val="000000"/>
                <w:sz w:val="14"/>
                <w:szCs w:val="14"/>
                <w:lang w:val="sr-Latn-RS"/>
              </w:rPr>
            </w:pPr>
            <w:r w:rsidRPr="00AB1742">
              <w:rPr>
                <w:rFonts w:ascii="Calibri" w:eastAsia="Times New Roman" w:hAnsi="Calibri" w:cs="Calibri"/>
                <w:b/>
                <w:bCs/>
                <w:color w:val="000000"/>
                <w:sz w:val="16"/>
                <w:szCs w:val="16"/>
                <w:lang w:val="sr-Latn-RS"/>
              </w:rPr>
              <w:t>Ukupno</w:t>
            </w:r>
          </w:p>
        </w:tc>
        <w:tc>
          <w:tcPr>
            <w:tcW w:w="411" w:type="pct"/>
            <w:tcBorders>
              <w:top w:val="nil"/>
              <w:left w:val="nil"/>
              <w:bottom w:val="single" w:sz="8" w:space="0" w:color="auto"/>
              <w:right w:val="single" w:sz="8" w:space="0" w:color="auto"/>
            </w:tcBorders>
            <w:shd w:val="clear" w:color="auto" w:fill="auto"/>
            <w:noWrap/>
            <w:vAlign w:val="center"/>
            <w:hideMark/>
          </w:tcPr>
          <w:p w14:paraId="34C5B913"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221,286,245 </w:t>
            </w:r>
          </w:p>
        </w:tc>
        <w:tc>
          <w:tcPr>
            <w:tcW w:w="412" w:type="pct"/>
            <w:tcBorders>
              <w:top w:val="nil"/>
              <w:left w:val="nil"/>
              <w:bottom w:val="single" w:sz="8" w:space="0" w:color="auto"/>
              <w:right w:val="single" w:sz="8" w:space="0" w:color="auto"/>
            </w:tcBorders>
            <w:shd w:val="clear" w:color="auto" w:fill="auto"/>
            <w:noWrap/>
            <w:vAlign w:val="center"/>
            <w:hideMark/>
          </w:tcPr>
          <w:p w14:paraId="2059ED5D"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202,081,021 </w:t>
            </w:r>
          </w:p>
        </w:tc>
        <w:tc>
          <w:tcPr>
            <w:tcW w:w="412" w:type="pct"/>
            <w:tcBorders>
              <w:top w:val="nil"/>
              <w:left w:val="nil"/>
              <w:bottom w:val="single" w:sz="8" w:space="0" w:color="auto"/>
              <w:right w:val="single" w:sz="8" w:space="0" w:color="auto"/>
            </w:tcBorders>
            <w:shd w:val="clear" w:color="auto" w:fill="auto"/>
            <w:noWrap/>
            <w:vAlign w:val="center"/>
            <w:hideMark/>
          </w:tcPr>
          <w:p w14:paraId="34F3CBFF"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180,378,393 </w:t>
            </w:r>
          </w:p>
        </w:tc>
        <w:tc>
          <w:tcPr>
            <w:tcW w:w="412" w:type="pct"/>
            <w:tcBorders>
              <w:top w:val="nil"/>
              <w:left w:val="nil"/>
              <w:bottom w:val="single" w:sz="8" w:space="0" w:color="auto"/>
              <w:right w:val="single" w:sz="8" w:space="0" w:color="auto"/>
            </w:tcBorders>
            <w:shd w:val="clear" w:color="auto" w:fill="auto"/>
            <w:noWrap/>
            <w:vAlign w:val="center"/>
            <w:hideMark/>
          </w:tcPr>
          <w:p w14:paraId="07E5CCDB"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170,408,669 </w:t>
            </w:r>
          </w:p>
        </w:tc>
        <w:tc>
          <w:tcPr>
            <w:tcW w:w="412" w:type="pct"/>
            <w:tcBorders>
              <w:top w:val="nil"/>
              <w:left w:val="nil"/>
              <w:bottom w:val="single" w:sz="8" w:space="0" w:color="auto"/>
              <w:right w:val="single" w:sz="8" w:space="0" w:color="auto"/>
            </w:tcBorders>
            <w:shd w:val="clear" w:color="auto" w:fill="auto"/>
            <w:noWrap/>
            <w:vAlign w:val="center"/>
            <w:hideMark/>
          </w:tcPr>
          <w:p w14:paraId="15F0B185"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169,114,056 </w:t>
            </w:r>
          </w:p>
        </w:tc>
        <w:tc>
          <w:tcPr>
            <w:tcW w:w="412" w:type="pct"/>
            <w:tcBorders>
              <w:top w:val="nil"/>
              <w:left w:val="nil"/>
              <w:bottom w:val="single" w:sz="8" w:space="0" w:color="auto"/>
              <w:right w:val="single" w:sz="8" w:space="0" w:color="auto"/>
            </w:tcBorders>
            <w:shd w:val="clear" w:color="auto" w:fill="auto"/>
            <w:noWrap/>
            <w:vAlign w:val="center"/>
            <w:hideMark/>
          </w:tcPr>
          <w:p w14:paraId="4DD70B7D"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160,575,073 </w:t>
            </w:r>
          </w:p>
        </w:tc>
        <w:tc>
          <w:tcPr>
            <w:tcW w:w="412" w:type="pct"/>
            <w:tcBorders>
              <w:top w:val="nil"/>
              <w:left w:val="nil"/>
              <w:bottom w:val="single" w:sz="8" w:space="0" w:color="auto"/>
              <w:right w:val="single" w:sz="8" w:space="0" w:color="auto"/>
            </w:tcBorders>
            <w:shd w:val="clear" w:color="auto" w:fill="auto"/>
            <w:noWrap/>
            <w:vAlign w:val="center"/>
            <w:hideMark/>
          </w:tcPr>
          <w:p w14:paraId="4DE0A1E3"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145,208,601 </w:t>
            </w:r>
          </w:p>
        </w:tc>
        <w:tc>
          <w:tcPr>
            <w:tcW w:w="412" w:type="pct"/>
            <w:tcBorders>
              <w:top w:val="nil"/>
              <w:left w:val="nil"/>
              <w:bottom w:val="single" w:sz="8" w:space="0" w:color="auto"/>
              <w:right w:val="single" w:sz="8" w:space="0" w:color="auto"/>
            </w:tcBorders>
            <w:shd w:val="clear" w:color="auto" w:fill="auto"/>
            <w:noWrap/>
            <w:vAlign w:val="center"/>
            <w:hideMark/>
          </w:tcPr>
          <w:p w14:paraId="3DAF5563"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132,617,829 </w:t>
            </w:r>
          </w:p>
        </w:tc>
        <w:tc>
          <w:tcPr>
            <w:tcW w:w="411" w:type="pct"/>
            <w:tcBorders>
              <w:top w:val="nil"/>
              <w:left w:val="nil"/>
              <w:bottom w:val="single" w:sz="8" w:space="0" w:color="auto"/>
              <w:right w:val="single" w:sz="8" w:space="0" w:color="auto"/>
            </w:tcBorders>
            <w:shd w:val="clear" w:color="auto" w:fill="auto"/>
            <w:noWrap/>
            <w:vAlign w:val="center"/>
            <w:hideMark/>
          </w:tcPr>
          <w:p w14:paraId="0A6B7B3A"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123,493,130 </w:t>
            </w:r>
          </w:p>
        </w:tc>
        <w:tc>
          <w:tcPr>
            <w:tcW w:w="412" w:type="pct"/>
            <w:tcBorders>
              <w:top w:val="nil"/>
              <w:left w:val="nil"/>
              <w:bottom w:val="single" w:sz="8" w:space="0" w:color="auto"/>
              <w:right w:val="single" w:sz="8" w:space="0" w:color="auto"/>
            </w:tcBorders>
            <w:shd w:val="clear" w:color="auto" w:fill="auto"/>
            <w:noWrap/>
            <w:vAlign w:val="center"/>
            <w:hideMark/>
          </w:tcPr>
          <w:p w14:paraId="586325C1"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111,737,571 </w:t>
            </w:r>
          </w:p>
        </w:tc>
        <w:tc>
          <w:tcPr>
            <w:tcW w:w="410" w:type="pct"/>
            <w:tcBorders>
              <w:top w:val="nil"/>
              <w:left w:val="nil"/>
              <w:bottom w:val="single" w:sz="8" w:space="0" w:color="auto"/>
              <w:right w:val="single" w:sz="8" w:space="0" w:color="auto"/>
            </w:tcBorders>
            <w:shd w:val="clear" w:color="auto" w:fill="auto"/>
            <w:noWrap/>
            <w:vAlign w:val="center"/>
            <w:hideMark/>
          </w:tcPr>
          <w:p w14:paraId="6EAC341A" w14:textId="77777777" w:rsidR="00022BBF" w:rsidRPr="00AB1742" w:rsidRDefault="00022BBF" w:rsidP="00E742ED">
            <w:pPr>
              <w:jc w:val="right"/>
              <w:rPr>
                <w:rFonts w:ascii="Arial" w:eastAsia="Times New Roman" w:hAnsi="Arial" w:cs="Arial"/>
                <w:bCs/>
                <w:color w:val="000000"/>
                <w:sz w:val="14"/>
                <w:szCs w:val="14"/>
                <w:lang w:val="sr-Latn-RS"/>
              </w:rPr>
            </w:pPr>
            <w:r w:rsidRPr="00AB1742">
              <w:rPr>
                <w:rFonts w:ascii="Arial" w:eastAsia="Times New Roman" w:hAnsi="Arial" w:cs="Arial"/>
                <w:bCs/>
                <w:color w:val="000000"/>
                <w:sz w:val="14"/>
                <w:szCs w:val="14"/>
                <w:lang w:val="sr-Latn-RS"/>
              </w:rPr>
              <w:t xml:space="preserve">      105,953,444 </w:t>
            </w:r>
          </w:p>
        </w:tc>
      </w:tr>
    </w:tbl>
    <w:p w14:paraId="45361E9B" w14:textId="77777777" w:rsidR="00022BBF" w:rsidRPr="00AB1742" w:rsidRDefault="00022BBF" w:rsidP="00022BBF">
      <w:pPr>
        <w:jc w:val="both"/>
        <w:rPr>
          <w:rFonts w:ascii="Arial" w:hAnsi="Arial" w:cs="Arial"/>
          <w:sz w:val="16"/>
          <w:highlight w:val="yellow"/>
          <w:lang w:val="sr-Latn-RS"/>
        </w:rPr>
      </w:pPr>
      <w:r w:rsidRPr="00AB1742">
        <w:rPr>
          <w:rFonts w:ascii="Arial" w:hAnsi="Arial" w:cs="Arial"/>
          <w:i/>
          <w:iCs/>
          <w:sz w:val="18"/>
          <w:szCs w:val="24"/>
          <w:lang w:val="sr-Latn-RS"/>
        </w:rPr>
        <w:t>*Në këtë tabelë janë prezantuar shpenzimet për shëndetësi të financuara direkt nga granti qeveritar.</w:t>
      </w:r>
    </w:p>
    <w:p w14:paraId="484106A9" w14:textId="77777777" w:rsidR="00BE051A" w:rsidRPr="00AB1742" w:rsidRDefault="00022BBF" w:rsidP="00022BBF">
      <w:pPr>
        <w:spacing w:before="240" w:line="276" w:lineRule="auto"/>
        <w:jc w:val="both"/>
        <w:rPr>
          <w:rFonts w:ascii="Arial" w:hAnsi="Arial" w:cs="Arial"/>
          <w:szCs w:val="24"/>
          <w:lang w:val="sr-Latn-RS"/>
        </w:rPr>
      </w:pPr>
      <w:r w:rsidRPr="00AB1742">
        <w:rPr>
          <w:rFonts w:ascii="Arial" w:hAnsi="Arial" w:cs="Arial"/>
          <w:szCs w:val="24"/>
          <w:lang w:val="sr-Latn-RS"/>
        </w:rPr>
        <w:t>Dok, sledeća tabela sumira rashode, odnosno finansiranje zdravstvenog sistema, iz javnog i privatnog sektora. Ova tabela takođe objašnjava metodologiju korak po korak kako se privatni zdravstveni izdaci izračunavaju, odnosno - procenjuju - prema metodologiji koju je predložila SZO. Ova tabela jasno pokazuje da su zdravstveni rashodi, kao odnos prema nominalnom BDP-u, porasli tokom posmatranog perioda. Razlozi za ovo povećanje su različiti, a ovaj izveštaj ne analizira ovu pojavu. Međutim, napominje se da je teret troškova iz džepa u ovom periodu smanjen, a to je nadoknađeno povećanjem rashoda javnog sektora</w:t>
      </w:r>
      <w:r w:rsidR="00BE051A" w:rsidRPr="00AB1742">
        <w:rPr>
          <w:rFonts w:ascii="Arial" w:hAnsi="Arial" w:cs="Arial"/>
          <w:szCs w:val="24"/>
          <w:lang w:val="sr-Latn-RS"/>
        </w:rPr>
        <w:t>.</w:t>
      </w:r>
    </w:p>
    <w:p w14:paraId="01A95FE2" w14:textId="77777777" w:rsidR="00BE051A" w:rsidRPr="00AB1742" w:rsidRDefault="00BE051A" w:rsidP="00BE051A">
      <w:pPr>
        <w:pStyle w:val="ListParagraph"/>
        <w:spacing w:line="276" w:lineRule="auto"/>
        <w:ind w:left="360"/>
        <w:jc w:val="both"/>
        <w:rPr>
          <w:rFonts w:ascii="Arial" w:hAnsi="Arial" w:cs="Arial"/>
          <w:highlight w:val="yellow"/>
          <w:lang w:val="sr-Latn-RS"/>
        </w:rPr>
      </w:pPr>
    </w:p>
    <w:p w14:paraId="59D01673" w14:textId="77777777" w:rsidR="00BE051A" w:rsidRPr="00AB1742" w:rsidRDefault="00BE051A" w:rsidP="00BE051A">
      <w:pPr>
        <w:spacing w:line="276" w:lineRule="auto"/>
        <w:jc w:val="both"/>
        <w:rPr>
          <w:rFonts w:ascii="Arial" w:hAnsi="Arial" w:cs="Arial"/>
          <w:i/>
          <w:iCs/>
          <w:sz w:val="24"/>
          <w:szCs w:val="24"/>
          <w:lang w:val="sr-Latn-RS"/>
        </w:rPr>
        <w:sectPr w:rsidR="00BE051A" w:rsidRPr="00AB1742" w:rsidSect="00D6500A">
          <w:headerReference w:type="default" r:id="rId13"/>
          <w:footerReference w:type="default" r:id="rId14"/>
          <w:pgSz w:w="16834" w:h="11909" w:orient="landscape" w:code="9"/>
          <w:pgMar w:top="1440" w:right="1440" w:bottom="1440" w:left="1440" w:header="720" w:footer="720" w:gutter="0"/>
          <w:cols w:space="720"/>
          <w:docGrid w:linePitch="360"/>
        </w:sectPr>
      </w:pPr>
    </w:p>
    <w:p w14:paraId="1EFA2035" w14:textId="03931AAF" w:rsidR="00BE051A" w:rsidRPr="00AB1742" w:rsidRDefault="00187D58" w:rsidP="00BE051A">
      <w:pPr>
        <w:pStyle w:val="Caption"/>
        <w:keepNext/>
        <w:rPr>
          <w:lang w:val="sr-Latn-RS"/>
        </w:rPr>
      </w:pPr>
      <w:bookmarkStart w:id="23" w:name="_Toc90640578"/>
      <w:r w:rsidRPr="00AB1742">
        <w:rPr>
          <w:lang w:val="sr-Latn-RS"/>
        </w:rPr>
        <w:lastRenderedPageBreak/>
        <w:t>Tabela</w:t>
      </w:r>
      <w:r w:rsidR="00BE051A" w:rsidRPr="00AB1742">
        <w:rPr>
          <w:lang w:val="sr-Latn-RS"/>
        </w:rPr>
        <w:t xml:space="preserve"> </w:t>
      </w:r>
      <w:r w:rsidR="006A7396" w:rsidRPr="00AB1742">
        <w:rPr>
          <w:lang w:val="sr-Latn-RS"/>
        </w:rPr>
        <w:fldChar w:fldCharType="begin"/>
      </w:r>
      <w:r w:rsidR="00BE051A" w:rsidRPr="00AB1742">
        <w:rPr>
          <w:lang w:val="sr-Latn-RS"/>
        </w:rPr>
        <w:instrText xml:space="preserve"> SEQ Tabela \* ARABIC </w:instrText>
      </w:r>
      <w:r w:rsidR="006A7396" w:rsidRPr="00AB1742">
        <w:rPr>
          <w:lang w:val="sr-Latn-RS"/>
        </w:rPr>
        <w:fldChar w:fldCharType="separate"/>
      </w:r>
      <w:r w:rsidR="00BE051A" w:rsidRPr="00AB1742">
        <w:rPr>
          <w:noProof/>
          <w:lang w:val="sr-Latn-RS"/>
        </w:rPr>
        <w:t>9</w:t>
      </w:r>
      <w:r w:rsidR="006A7396" w:rsidRPr="00AB1742">
        <w:rPr>
          <w:lang w:val="sr-Latn-RS"/>
        </w:rPr>
        <w:fldChar w:fldCharType="end"/>
      </w:r>
      <w:r w:rsidR="00BE051A" w:rsidRPr="00AB1742">
        <w:rPr>
          <w:lang w:val="sr-Latn-RS"/>
        </w:rPr>
        <w:t xml:space="preserve"> - </w:t>
      </w:r>
      <w:r w:rsidRPr="00AB1742">
        <w:rPr>
          <w:lang w:val="sr-Latn-RS"/>
        </w:rPr>
        <w:t>BDP</w:t>
      </w:r>
      <w:r w:rsidR="00BE051A" w:rsidRPr="00AB1742">
        <w:rPr>
          <w:lang w:val="sr-Latn-RS"/>
        </w:rPr>
        <w:t xml:space="preserve">, </w:t>
      </w:r>
      <w:r w:rsidRPr="00AB1742">
        <w:rPr>
          <w:lang w:val="sr-Latn-RS"/>
        </w:rPr>
        <w:t xml:space="preserve">i </w:t>
      </w:r>
      <w:r w:rsidR="00BE051A" w:rsidRPr="00AB1742">
        <w:rPr>
          <w:lang w:val="sr-Latn-RS"/>
        </w:rPr>
        <w:t xml:space="preserve"> % </w:t>
      </w:r>
      <w:r w:rsidRPr="00AB1742">
        <w:rPr>
          <w:lang w:val="sr-Latn-RS"/>
        </w:rPr>
        <w:t xml:space="preserve">BDP </w:t>
      </w:r>
      <w:r w:rsidR="00AB1742">
        <w:rPr>
          <w:lang w:val="sr-Latn-RS"/>
        </w:rPr>
        <w:t>z</w:t>
      </w:r>
      <w:r w:rsidRPr="00AB1742">
        <w:rPr>
          <w:lang w:val="sr-Latn-RS"/>
        </w:rPr>
        <w:t xml:space="preserve">a </w:t>
      </w:r>
      <w:r w:rsidR="00AB1742">
        <w:rPr>
          <w:lang w:val="sr-Latn-RS"/>
        </w:rPr>
        <w:t>z</w:t>
      </w:r>
      <w:r w:rsidRPr="00AB1742">
        <w:rPr>
          <w:lang w:val="sr-Latn-RS"/>
        </w:rPr>
        <w:t>dravstvo</w:t>
      </w:r>
      <w:r w:rsidR="00BE051A" w:rsidRPr="00AB1742">
        <w:rPr>
          <w:lang w:val="sr-Latn-RS"/>
        </w:rPr>
        <w:t xml:space="preserve"> (</w:t>
      </w:r>
      <w:r w:rsidRPr="00AB1742">
        <w:rPr>
          <w:lang w:val="sr-Latn-RS"/>
        </w:rPr>
        <w:t>ukupno</w:t>
      </w:r>
      <w:r w:rsidR="00BE051A" w:rsidRPr="00AB1742">
        <w:rPr>
          <w:lang w:val="sr-Latn-RS"/>
        </w:rPr>
        <w:t>) 2015-2019 (</w:t>
      </w:r>
      <w:r w:rsidRPr="00AB1742">
        <w:rPr>
          <w:lang w:val="sr-Latn-RS"/>
        </w:rPr>
        <w:t>u  milionima evra</w:t>
      </w:r>
      <w:r w:rsidR="00BE051A" w:rsidRPr="00AB1742">
        <w:rPr>
          <w:lang w:val="sr-Latn-RS"/>
        </w:rPr>
        <w:t>)</w:t>
      </w:r>
      <w:bookmarkEnd w:id="23"/>
    </w:p>
    <w:tbl>
      <w:tblP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055"/>
        <w:gridCol w:w="1008"/>
        <w:gridCol w:w="1080"/>
        <w:gridCol w:w="1080"/>
        <w:gridCol w:w="1026"/>
        <w:gridCol w:w="2386"/>
      </w:tblGrid>
      <w:tr w:rsidR="00BE051A" w:rsidRPr="00AB1742" w14:paraId="3CD0020B" w14:textId="77777777" w:rsidTr="00187D58">
        <w:trPr>
          <w:trHeight w:val="330"/>
        </w:trPr>
        <w:tc>
          <w:tcPr>
            <w:tcW w:w="795" w:type="pct"/>
            <w:shd w:val="clear" w:color="auto" w:fill="auto"/>
            <w:noWrap/>
            <w:hideMark/>
          </w:tcPr>
          <w:p w14:paraId="7CB25BCE" w14:textId="77777777" w:rsidR="00BE051A" w:rsidRPr="00AB1742" w:rsidRDefault="00BE051A" w:rsidP="00187D58">
            <w:pPr>
              <w:spacing w:line="276" w:lineRule="auto"/>
              <w:jc w:val="both"/>
              <w:rPr>
                <w:rFonts w:ascii="Arial" w:eastAsia="Times New Roman" w:hAnsi="Arial" w:cs="Arial"/>
                <w:b/>
                <w:bCs/>
                <w:sz w:val="18"/>
                <w:szCs w:val="20"/>
                <w:lang w:val="sr-Latn-RS"/>
              </w:rPr>
            </w:pPr>
            <w:r w:rsidRPr="00AB1742">
              <w:rPr>
                <w:rFonts w:ascii="Arial" w:eastAsia="Times New Roman" w:hAnsi="Arial" w:cs="Arial"/>
                <w:b/>
                <w:bCs/>
                <w:sz w:val="18"/>
                <w:szCs w:val="20"/>
                <w:lang w:val="sr-Latn-RS"/>
              </w:rPr>
              <w:t> </w:t>
            </w:r>
          </w:p>
        </w:tc>
        <w:tc>
          <w:tcPr>
            <w:tcW w:w="581" w:type="pct"/>
            <w:shd w:val="clear" w:color="auto" w:fill="auto"/>
            <w:noWrap/>
            <w:hideMark/>
          </w:tcPr>
          <w:p w14:paraId="6178E3C5" w14:textId="77777777" w:rsidR="00BE051A" w:rsidRPr="00AB1742" w:rsidRDefault="00BE051A" w:rsidP="00187D58">
            <w:pPr>
              <w:spacing w:line="276" w:lineRule="auto"/>
              <w:jc w:val="both"/>
              <w:rPr>
                <w:rFonts w:ascii="Arial" w:eastAsia="Times New Roman" w:hAnsi="Arial" w:cs="Arial"/>
                <w:b/>
                <w:bCs/>
                <w:sz w:val="18"/>
                <w:szCs w:val="20"/>
                <w:lang w:val="sr-Latn-RS"/>
              </w:rPr>
            </w:pPr>
            <w:r w:rsidRPr="00AB1742">
              <w:rPr>
                <w:rFonts w:ascii="Arial" w:eastAsia="Times New Roman" w:hAnsi="Arial" w:cs="Arial"/>
                <w:b/>
                <w:bCs/>
                <w:sz w:val="18"/>
                <w:szCs w:val="20"/>
                <w:lang w:val="sr-Latn-RS"/>
              </w:rPr>
              <w:t>2019</w:t>
            </w:r>
          </w:p>
        </w:tc>
        <w:tc>
          <w:tcPr>
            <w:tcW w:w="555" w:type="pct"/>
            <w:shd w:val="clear" w:color="auto" w:fill="auto"/>
            <w:noWrap/>
            <w:hideMark/>
          </w:tcPr>
          <w:p w14:paraId="75C6F92B" w14:textId="77777777" w:rsidR="00BE051A" w:rsidRPr="00AB1742" w:rsidRDefault="00BE051A" w:rsidP="00187D58">
            <w:pPr>
              <w:spacing w:line="276" w:lineRule="auto"/>
              <w:jc w:val="both"/>
              <w:rPr>
                <w:rFonts w:ascii="Arial" w:eastAsia="Times New Roman" w:hAnsi="Arial" w:cs="Arial"/>
                <w:b/>
                <w:bCs/>
                <w:sz w:val="18"/>
                <w:szCs w:val="20"/>
                <w:lang w:val="sr-Latn-RS"/>
              </w:rPr>
            </w:pPr>
            <w:r w:rsidRPr="00AB1742">
              <w:rPr>
                <w:rFonts w:ascii="Arial" w:eastAsia="Times New Roman" w:hAnsi="Arial" w:cs="Arial"/>
                <w:b/>
                <w:bCs/>
                <w:sz w:val="18"/>
                <w:szCs w:val="20"/>
                <w:lang w:val="sr-Latn-RS"/>
              </w:rPr>
              <w:t>2018</w:t>
            </w:r>
          </w:p>
        </w:tc>
        <w:tc>
          <w:tcPr>
            <w:tcW w:w="595" w:type="pct"/>
            <w:shd w:val="clear" w:color="auto" w:fill="auto"/>
            <w:noWrap/>
            <w:hideMark/>
          </w:tcPr>
          <w:p w14:paraId="6D51E972" w14:textId="77777777" w:rsidR="00BE051A" w:rsidRPr="00AB1742" w:rsidRDefault="00BE051A" w:rsidP="00187D58">
            <w:pPr>
              <w:spacing w:line="276" w:lineRule="auto"/>
              <w:jc w:val="both"/>
              <w:rPr>
                <w:rFonts w:ascii="Arial" w:eastAsia="Times New Roman" w:hAnsi="Arial" w:cs="Arial"/>
                <w:b/>
                <w:bCs/>
                <w:sz w:val="18"/>
                <w:szCs w:val="20"/>
                <w:lang w:val="sr-Latn-RS"/>
              </w:rPr>
            </w:pPr>
            <w:r w:rsidRPr="00AB1742">
              <w:rPr>
                <w:rFonts w:ascii="Arial" w:eastAsia="Times New Roman" w:hAnsi="Arial" w:cs="Arial"/>
                <w:b/>
                <w:bCs/>
                <w:sz w:val="18"/>
                <w:szCs w:val="20"/>
                <w:lang w:val="sr-Latn-RS"/>
              </w:rPr>
              <w:t>2017</w:t>
            </w:r>
          </w:p>
        </w:tc>
        <w:tc>
          <w:tcPr>
            <w:tcW w:w="595" w:type="pct"/>
            <w:shd w:val="clear" w:color="auto" w:fill="auto"/>
            <w:noWrap/>
            <w:hideMark/>
          </w:tcPr>
          <w:p w14:paraId="7A7599F2" w14:textId="77777777" w:rsidR="00BE051A" w:rsidRPr="00AB1742" w:rsidRDefault="00BE051A" w:rsidP="00187D58">
            <w:pPr>
              <w:spacing w:line="276" w:lineRule="auto"/>
              <w:jc w:val="both"/>
              <w:rPr>
                <w:rFonts w:ascii="Arial" w:eastAsia="Times New Roman" w:hAnsi="Arial" w:cs="Arial"/>
                <w:b/>
                <w:bCs/>
                <w:sz w:val="18"/>
                <w:szCs w:val="20"/>
                <w:lang w:val="sr-Latn-RS"/>
              </w:rPr>
            </w:pPr>
            <w:r w:rsidRPr="00AB1742">
              <w:rPr>
                <w:rFonts w:ascii="Arial" w:eastAsia="Times New Roman" w:hAnsi="Arial" w:cs="Arial"/>
                <w:b/>
                <w:bCs/>
                <w:sz w:val="18"/>
                <w:szCs w:val="20"/>
                <w:lang w:val="sr-Latn-RS"/>
              </w:rPr>
              <w:t>2016</w:t>
            </w:r>
          </w:p>
        </w:tc>
        <w:tc>
          <w:tcPr>
            <w:tcW w:w="565" w:type="pct"/>
            <w:shd w:val="clear" w:color="auto" w:fill="auto"/>
            <w:noWrap/>
            <w:hideMark/>
          </w:tcPr>
          <w:p w14:paraId="0C9FC989" w14:textId="77777777" w:rsidR="00BE051A" w:rsidRPr="00AB1742" w:rsidRDefault="00BE051A" w:rsidP="00187D58">
            <w:pPr>
              <w:spacing w:line="276" w:lineRule="auto"/>
              <w:jc w:val="both"/>
              <w:rPr>
                <w:rFonts w:ascii="Arial" w:eastAsia="Times New Roman" w:hAnsi="Arial" w:cs="Arial"/>
                <w:b/>
                <w:bCs/>
                <w:sz w:val="18"/>
                <w:szCs w:val="20"/>
                <w:lang w:val="sr-Latn-RS"/>
              </w:rPr>
            </w:pPr>
            <w:r w:rsidRPr="00AB1742">
              <w:rPr>
                <w:rFonts w:ascii="Arial" w:eastAsia="Times New Roman" w:hAnsi="Arial" w:cs="Arial"/>
                <w:b/>
                <w:bCs/>
                <w:sz w:val="18"/>
                <w:szCs w:val="20"/>
                <w:lang w:val="sr-Latn-RS"/>
              </w:rPr>
              <w:t>2015</w:t>
            </w:r>
          </w:p>
        </w:tc>
        <w:tc>
          <w:tcPr>
            <w:tcW w:w="1314" w:type="pct"/>
            <w:shd w:val="clear" w:color="auto" w:fill="auto"/>
            <w:noWrap/>
            <w:hideMark/>
          </w:tcPr>
          <w:p w14:paraId="6903408B" w14:textId="52EBD248" w:rsidR="00BE051A" w:rsidRPr="00AB1742" w:rsidRDefault="00187D58" w:rsidP="00187D58">
            <w:pPr>
              <w:spacing w:line="276" w:lineRule="auto"/>
              <w:jc w:val="both"/>
              <w:rPr>
                <w:rFonts w:ascii="Arial" w:eastAsia="Times New Roman" w:hAnsi="Arial" w:cs="Arial"/>
                <w:b/>
                <w:sz w:val="18"/>
                <w:szCs w:val="20"/>
                <w:lang w:val="sr-Latn-RS"/>
              </w:rPr>
            </w:pPr>
            <w:r w:rsidRPr="00AB1742">
              <w:rPr>
                <w:rFonts w:ascii="Arial" w:eastAsia="Times New Roman" w:hAnsi="Arial" w:cs="Arial"/>
                <w:b/>
                <w:sz w:val="18"/>
                <w:szCs w:val="20"/>
                <w:lang w:val="sr-Latn-RS"/>
              </w:rPr>
              <w:t>I</w:t>
            </w:r>
            <w:r w:rsidR="00AB1742">
              <w:rPr>
                <w:rFonts w:ascii="Arial" w:eastAsia="Times New Roman" w:hAnsi="Arial" w:cs="Arial"/>
                <w:b/>
                <w:sz w:val="18"/>
                <w:szCs w:val="20"/>
                <w:lang w:val="sr-Latn-RS"/>
              </w:rPr>
              <w:t>z</w:t>
            </w:r>
            <w:r w:rsidRPr="00AB1742">
              <w:rPr>
                <w:rFonts w:ascii="Arial" w:eastAsia="Times New Roman" w:hAnsi="Arial" w:cs="Arial"/>
                <w:b/>
                <w:sz w:val="18"/>
                <w:szCs w:val="20"/>
                <w:lang w:val="sr-Latn-RS"/>
              </w:rPr>
              <w:t>vori podataka i dodatna obja</w:t>
            </w:r>
            <w:r w:rsidR="00AB1742">
              <w:rPr>
                <w:rFonts w:ascii="Arial" w:eastAsia="Times New Roman" w:hAnsi="Arial" w:cs="Arial"/>
                <w:b/>
                <w:sz w:val="18"/>
                <w:szCs w:val="20"/>
                <w:lang w:val="sr-Latn-RS"/>
              </w:rPr>
              <w:t>š</w:t>
            </w:r>
            <w:r w:rsidRPr="00AB1742">
              <w:rPr>
                <w:rFonts w:ascii="Arial" w:eastAsia="Times New Roman" w:hAnsi="Arial" w:cs="Arial"/>
                <w:b/>
                <w:sz w:val="18"/>
                <w:szCs w:val="20"/>
                <w:lang w:val="sr-Latn-RS"/>
              </w:rPr>
              <w:t>njenja</w:t>
            </w:r>
          </w:p>
        </w:tc>
      </w:tr>
      <w:tr w:rsidR="00BE051A" w:rsidRPr="00AB1742" w14:paraId="6B3E4D56" w14:textId="77777777" w:rsidTr="00187D58">
        <w:trPr>
          <w:trHeight w:val="330"/>
        </w:trPr>
        <w:tc>
          <w:tcPr>
            <w:tcW w:w="795" w:type="pct"/>
            <w:shd w:val="clear" w:color="auto" w:fill="auto"/>
            <w:noWrap/>
            <w:hideMark/>
          </w:tcPr>
          <w:p w14:paraId="12EB28E8" w14:textId="77777777" w:rsidR="00BE051A" w:rsidRPr="00AB1742" w:rsidRDefault="00187D58" w:rsidP="00187D58">
            <w:pPr>
              <w:spacing w:line="276" w:lineRule="auto"/>
              <w:jc w:val="both"/>
              <w:rPr>
                <w:rFonts w:ascii="Arial" w:eastAsia="Times New Roman" w:hAnsi="Arial" w:cs="Arial"/>
                <w:b/>
                <w:sz w:val="18"/>
                <w:szCs w:val="20"/>
                <w:lang w:val="sr-Latn-RS"/>
              </w:rPr>
            </w:pPr>
            <w:r w:rsidRPr="00AB1742">
              <w:rPr>
                <w:rFonts w:ascii="Arial" w:eastAsia="Times New Roman" w:hAnsi="Arial" w:cs="Arial"/>
                <w:b/>
                <w:sz w:val="18"/>
                <w:szCs w:val="20"/>
                <w:lang w:val="sr-Latn-RS"/>
              </w:rPr>
              <w:t>Nacionalni BDP</w:t>
            </w:r>
          </w:p>
        </w:tc>
        <w:tc>
          <w:tcPr>
            <w:tcW w:w="581" w:type="pct"/>
            <w:shd w:val="clear" w:color="auto" w:fill="auto"/>
            <w:noWrap/>
            <w:hideMark/>
          </w:tcPr>
          <w:p w14:paraId="628CF5A4"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7,056.2</w:t>
            </w:r>
          </w:p>
        </w:tc>
        <w:tc>
          <w:tcPr>
            <w:tcW w:w="555" w:type="pct"/>
            <w:shd w:val="clear" w:color="auto" w:fill="auto"/>
            <w:noWrap/>
            <w:hideMark/>
          </w:tcPr>
          <w:p w14:paraId="54B8789B"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6,671.5</w:t>
            </w:r>
          </w:p>
        </w:tc>
        <w:tc>
          <w:tcPr>
            <w:tcW w:w="595" w:type="pct"/>
            <w:shd w:val="clear" w:color="auto" w:fill="auto"/>
            <w:noWrap/>
            <w:hideMark/>
          </w:tcPr>
          <w:p w14:paraId="43F7BEF4"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6,356.5</w:t>
            </w:r>
          </w:p>
        </w:tc>
        <w:tc>
          <w:tcPr>
            <w:tcW w:w="595" w:type="pct"/>
            <w:shd w:val="clear" w:color="auto" w:fill="auto"/>
            <w:noWrap/>
            <w:hideMark/>
          </w:tcPr>
          <w:p w14:paraId="12657F05"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6,037.3</w:t>
            </w:r>
          </w:p>
        </w:tc>
        <w:tc>
          <w:tcPr>
            <w:tcW w:w="565" w:type="pct"/>
            <w:shd w:val="clear" w:color="auto" w:fill="auto"/>
            <w:noWrap/>
            <w:hideMark/>
          </w:tcPr>
          <w:p w14:paraId="5AC69744"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5,674.4</w:t>
            </w:r>
          </w:p>
        </w:tc>
        <w:tc>
          <w:tcPr>
            <w:tcW w:w="1314" w:type="pct"/>
            <w:shd w:val="clear" w:color="auto" w:fill="auto"/>
            <w:noWrap/>
            <w:hideMark/>
          </w:tcPr>
          <w:p w14:paraId="0FA5EB3D" w14:textId="5A0A4BD7" w:rsidR="00BE051A" w:rsidRPr="00AB1742" w:rsidRDefault="00187D58" w:rsidP="00187D58">
            <w:pPr>
              <w:spacing w:line="276" w:lineRule="auto"/>
              <w:jc w:val="both"/>
              <w:rPr>
                <w:rFonts w:ascii="Arial" w:eastAsia="Times New Roman" w:hAnsi="Arial" w:cs="Arial"/>
                <w:i/>
                <w:sz w:val="18"/>
                <w:szCs w:val="20"/>
                <w:lang w:val="sr-Latn-RS"/>
              </w:rPr>
            </w:pPr>
            <w:r w:rsidRPr="00AB1742">
              <w:rPr>
                <w:rFonts w:ascii="Arial" w:eastAsia="Times New Roman" w:hAnsi="Arial" w:cs="Arial"/>
                <w:i/>
                <w:sz w:val="18"/>
                <w:szCs w:val="20"/>
                <w:lang w:val="sr-Latn-RS"/>
              </w:rPr>
              <w:t>I</w:t>
            </w:r>
            <w:r w:rsidR="00AB1742">
              <w:rPr>
                <w:rFonts w:ascii="Arial" w:eastAsia="Times New Roman" w:hAnsi="Arial" w:cs="Arial"/>
                <w:i/>
                <w:sz w:val="18"/>
                <w:szCs w:val="20"/>
                <w:lang w:val="sr-Latn-RS"/>
              </w:rPr>
              <w:t>z</w:t>
            </w:r>
            <w:r w:rsidRPr="00AB1742">
              <w:rPr>
                <w:rFonts w:ascii="Arial" w:eastAsia="Times New Roman" w:hAnsi="Arial" w:cs="Arial"/>
                <w:i/>
                <w:sz w:val="18"/>
                <w:szCs w:val="20"/>
                <w:lang w:val="sr-Latn-RS"/>
              </w:rPr>
              <w:t>vor</w:t>
            </w:r>
            <w:r w:rsidR="00BE051A" w:rsidRPr="00AB1742">
              <w:rPr>
                <w:rFonts w:ascii="Arial" w:eastAsia="Times New Roman" w:hAnsi="Arial" w:cs="Arial"/>
                <w:i/>
                <w:sz w:val="18"/>
                <w:szCs w:val="20"/>
                <w:lang w:val="sr-Latn-RS"/>
              </w:rPr>
              <w:t xml:space="preserve">: </w:t>
            </w:r>
            <w:r w:rsidRPr="00AB1742">
              <w:rPr>
                <w:rFonts w:ascii="Arial" w:eastAsia="Times New Roman" w:hAnsi="Arial" w:cs="Arial"/>
                <w:i/>
                <w:sz w:val="18"/>
                <w:szCs w:val="20"/>
                <w:lang w:val="sr-Latn-RS"/>
              </w:rPr>
              <w:t>godine</w:t>
            </w:r>
            <w:r w:rsidR="00BE051A" w:rsidRPr="00AB1742">
              <w:rPr>
                <w:rFonts w:ascii="Arial" w:eastAsia="Times New Roman" w:hAnsi="Arial" w:cs="Arial"/>
                <w:i/>
                <w:sz w:val="18"/>
                <w:szCs w:val="20"/>
                <w:lang w:val="sr-Latn-RS"/>
              </w:rPr>
              <w:t xml:space="preserve"> 2015-2019: </w:t>
            </w:r>
            <w:r w:rsidRPr="00AB1742">
              <w:rPr>
                <w:rFonts w:ascii="Arial" w:eastAsia="Times New Roman" w:hAnsi="Arial" w:cs="Arial"/>
                <w:i/>
                <w:sz w:val="18"/>
                <w:szCs w:val="20"/>
                <w:lang w:val="sr-Latn-RS"/>
              </w:rPr>
              <w:t>ASK</w:t>
            </w:r>
          </w:p>
        </w:tc>
      </w:tr>
      <w:tr w:rsidR="00BE051A" w:rsidRPr="00AB1742" w14:paraId="6AF865D5" w14:textId="77777777" w:rsidTr="00187D58">
        <w:trPr>
          <w:trHeight w:val="330"/>
        </w:trPr>
        <w:tc>
          <w:tcPr>
            <w:tcW w:w="795" w:type="pct"/>
            <w:shd w:val="clear" w:color="auto" w:fill="auto"/>
            <w:noWrap/>
            <w:hideMark/>
          </w:tcPr>
          <w:p w14:paraId="5029D5B3" w14:textId="77777777" w:rsidR="00BE051A" w:rsidRPr="00AB1742" w:rsidRDefault="00187D58" w:rsidP="00187D58">
            <w:pPr>
              <w:spacing w:line="276" w:lineRule="auto"/>
              <w:jc w:val="both"/>
              <w:rPr>
                <w:rFonts w:ascii="Arial" w:eastAsia="Times New Roman" w:hAnsi="Arial" w:cs="Arial"/>
                <w:b/>
                <w:sz w:val="18"/>
                <w:szCs w:val="20"/>
                <w:lang w:val="sr-Latn-RS"/>
              </w:rPr>
            </w:pPr>
            <w:r w:rsidRPr="00AB1742">
              <w:rPr>
                <w:rFonts w:ascii="Arial" w:eastAsia="Times New Roman" w:hAnsi="Arial" w:cs="Arial"/>
                <w:b/>
                <w:sz w:val="18"/>
                <w:szCs w:val="20"/>
                <w:lang w:val="sr-Latn-RS"/>
              </w:rPr>
              <w:t>Finalna potrošnja domaćinstava</w:t>
            </w:r>
          </w:p>
        </w:tc>
        <w:tc>
          <w:tcPr>
            <w:tcW w:w="581" w:type="pct"/>
            <w:shd w:val="clear" w:color="auto" w:fill="auto"/>
            <w:noWrap/>
            <w:hideMark/>
          </w:tcPr>
          <w:p w14:paraId="6FF81ECC"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5,621.2</w:t>
            </w:r>
          </w:p>
        </w:tc>
        <w:tc>
          <w:tcPr>
            <w:tcW w:w="555" w:type="pct"/>
            <w:shd w:val="clear" w:color="auto" w:fill="auto"/>
            <w:noWrap/>
            <w:hideMark/>
          </w:tcPr>
          <w:p w14:paraId="1CC27218"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5,296.1</w:t>
            </w:r>
          </w:p>
        </w:tc>
        <w:tc>
          <w:tcPr>
            <w:tcW w:w="595" w:type="pct"/>
            <w:shd w:val="clear" w:color="auto" w:fill="auto"/>
            <w:noWrap/>
            <w:hideMark/>
          </w:tcPr>
          <w:p w14:paraId="6A9FD177"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5,009.0</w:t>
            </w:r>
          </w:p>
        </w:tc>
        <w:tc>
          <w:tcPr>
            <w:tcW w:w="595" w:type="pct"/>
            <w:shd w:val="clear" w:color="auto" w:fill="auto"/>
            <w:noWrap/>
            <w:hideMark/>
          </w:tcPr>
          <w:p w14:paraId="1033BEC4"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4,910.5</w:t>
            </w:r>
          </w:p>
        </w:tc>
        <w:tc>
          <w:tcPr>
            <w:tcW w:w="565" w:type="pct"/>
            <w:shd w:val="clear" w:color="auto" w:fill="auto"/>
            <w:noWrap/>
            <w:hideMark/>
          </w:tcPr>
          <w:p w14:paraId="2C2A1456" w14:textId="77777777" w:rsidR="00BE051A" w:rsidRPr="00AB1742" w:rsidRDefault="00BE051A"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4,803.7</w:t>
            </w:r>
          </w:p>
        </w:tc>
        <w:tc>
          <w:tcPr>
            <w:tcW w:w="1314" w:type="pct"/>
            <w:shd w:val="clear" w:color="auto" w:fill="auto"/>
            <w:noWrap/>
            <w:hideMark/>
          </w:tcPr>
          <w:p w14:paraId="655AE462" w14:textId="49EA51EA" w:rsidR="00BE051A" w:rsidRPr="00AB1742" w:rsidRDefault="00AB1742" w:rsidP="00187D58">
            <w:pPr>
              <w:spacing w:line="276" w:lineRule="auto"/>
              <w:jc w:val="both"/>
              <w:rPr>
                <w:rFonts w:ascii="Arial" w:eastAsia="Times New Roman" w:hAnsi="Arial" w:cs="Arial"/>
                <w:i/>
                <w:sz w:val="18"/>
                <w:szCs w:val="20"/>
                <w:lang w:val="sr-Latn-RS"/>
              </w:rPr>
            </w:pPr>
            <w:r>
              <w:rPr>
                <w:rFonts w:ascii="Arial" w:eastAsia="Times New Roman" w:hAnsi="Arial" w:cs="Arial"/>
                <w:i/>
                <w:sz w:val="18"/>
                <w:szCs w:val="20"/>
                <w:lang w:val="sr-Latn-RS"/>
              </w:rPr>
              <w:t>I</w:t>
            </w:r>
            <w:r w:rsidR="00187D58" w:rsidRPr="00AB1742">
              <w:rPr>
                <w:rFonts w:ascii="Arial" w:eastAsia="Times New Roman" w:hAnsi="Arial" w:cs="Arial"/>
                <w:i/>
                <w:sz w:val="18"/>
                <w:szCs w:val="20"/>
                <w:lang w:val="sr-Latn-RS"/>
              </w:rPr>
              <w:t>zvor</w:t>
            </w:r>
            <w:r w:rsidR="00BE051A" w:rsidRPr="00AB1742">
              <w:rPr>
                <w:rFonts w:ascii="Arial" w:eastAsia="Times New Roman" w:hAnsi="Arial" w:cs="Arial"/>
                <w:i/>
                <w:sz w:val="18"/>
                <w:szCs w:val="20"/>
                <w:lang w:val="sr-Latn-RS"/>
              </w:rPr>
              <w:t xml:space="preserve">: </w:t>
            </w:r>
            <w:r>
              <w:rPr>
                <w:rFonts w:ascii="Arial" w:eastAsia="Times New Roman" w:hAnsi="Arial" w:cs="Arial"/>
                <w:i/>
                <w:sz w:val="18"/>
                <w:szCs w:val="20"/>
                <w:lang w:val="sr-Latn-RS"/>
              </w:rPr>
              <w:t>godine</w:t>
            </w:r>
            <w:r w:rsidR="00187D58" w:rsidRPr="00AB1742">
              <w:rPr>
                <w:rFonts w:ascii="Arial" w:eastAsia="Times New Roman" w:hAnsi="Arial" w:cs="Arial"/>
                <w:i/>
                <w:sz w:val="18"/>
                <w:szCs w:val="20"/>
                <w:lang w:val="sr-Latn-RS"/>
              </w:rPr>
              <w:t xml:space="preserve"> 2015-2019:ASK</w:t>
            </w:r>
          </w:p>
        </w:tc>
      </w:tr>
      <w:tr w:rsidR="00187D58" w:rsidRPr="00AB1742" w14:paraId="0D2BEA29" w14:textId="77777777" w:rsidTr="00187D58">
        <w:trPr>
          <w:trHeight w:val="990"/>
        </w:trPr>
        <w:tc>
          <w:tcPr>
            <w:tcW w:w="795" w:type="pct"/>
            <w:shd w:val="clear" w:color="auto" w:fill="auto"/>
            <w:hideMark/>
          </w:tcPr>
          <w:p w14:paraId="56677B3D" w14:textId="77777777" w:rsidR="00187D58" w:rsidRPr="00AB1742" w:rsidRDefault="00187D58" w:rsidP="00187D58">
            <w:pPr>
              <w:spacing w:line="276" w:lineRule="auto"/>
              <w:jc w:val="both"/>
              <w:rPr>
                <w:rFonts w:ascii="Arial" w:eastAsia="Times New Roman" w:hAnsi="Arial" w:cs="Arial"/>
                <w:b/>
                <w:sz w:val="18"/>
                <w:szCs w:val="20"/>
                <w:lang w:val="sr-Latn-RS"/>
              </w:rPr>
            </w:pPr>
            <w:r w:rsidRPr="00AB1742">
              <w:rPr>
                <w:rFonts w:ascii="Arial" w:eastAsia="Times New Roman" w:hAnsi="Arial" w:cs="Arial"/>
                <w:b/>
                <w:sz w:val="18"/>
                <w:szCs w:val="20"/>
                <w:lang w:val="sr-Latn-RS"/>
              </w:rPr>
              <w:t>Privatni troškovi za zdravstvo (% finalne potrošnje domaćinstava)</w:t>
            </w:r>
          </w:p>
        </w:tc>
        <w:tc>
          <w:tcPr>
            <w:tcW w:w="581" w:type="pct"/>
            <w:shd w:val="clear" w:color="auto" w:fill="auto"/>
            <w:noWrap/>
            <w:hideMark/>
          </w:tcPr>
          <w:p w14:paraId="5AEFAB80" w14:textId="77777777" w:rsidR="00187D58" w:rsidRPr="00AB1742" w:rsidRDefault="00187D58" w:rsidP="00187D58">
            <w:pPr>
              <w:spacing w:line="276" w:lineRule="auto"/>
              <w:jc w:val="right"/>
              <w:rPr>
                <w:rFonts w:ascii="Arial" w:eastAsia="Times New Roman" w:hAnsi="Arial" w:cs="Arial"/>
                <w:b/>
                <w:sz w:val="14"/>
                <w:szCs w:val="20"/>
                <w:lang w:val="sr-Latn-RS"/>
              </w:rPr>
            </w:pPr>
            <w:r w:rsidRPr="00AB1742">
              <w:rPr>
                <w:rFonts w:ascii="Arial" w:eastAsia="Times New Roman" w:hAnsi="Arial" w:cs="Arial"/>
                <w:b/>
                <w:sz w:val="14"/>
                <w:szCs w:val="20"/>
                <w:lang w:val="sr-Latn-RS"/>
              </w:rPr>
              <w:t>3.0%</w:t>
            </w:r>
          </w:p>
        </w:tc>
        <w:tc>
          <w:tcPr>
            <w:tcW w:w="555" w:type="pct"/>
            <w:shd w:val="clear" w:color="auto" w:fill="auto"/>
            <w:noWrap/>
            <w:hideMark/>
          </w:tcPr>
          <w:p w14:paraId="37932D42" w14:textId="77777777" w:rsidR="00187D58" w:rsidRPr="00AB1742" w:rsidRDefault="00187D58" w:rsidP="00187D58">
            <w:pPr>
              <w:spacing w:line="276" w:lineRule="auto"/>
              <w:jc w:val="right"/>
              <w:rPr>
                <w:rFonts w:ascii="Arial" w:eastAsia="Times New Roman" w:hAnsi="Arial" w:cs="Arial"/>
                <w:b/>
                <w:sz w:val="14"/>
                <w:szCs w:val="20"/>
                <w:lang w:val="sr-Latn-RS"/>
              </w:rPr>
            </w:pPr>
            <w:r w:rsidRPr="00AB1742">
              <w:rPr>
                <w:rFonts w:ascii="Arial" w:eastAsia="Times New Roman" w:hAnsi="Arial" w:cs="Arial"/>
                <w:b/>
                <w:sz w:val="14"/>
                <w:szCs w:val="20"/>
                <w:lang w:val="sr-Latn-RS"/>
              </w:rPr>
              <w:t>3.0%</w:t>
            </w:r>
          </w:p>
        </w:tc>
        <w:tc>
          <w:tcPr>
            <w:tcW w:w="595" w:type="pct"/>
            <w:shd w:val="clear" w:color="auto" w:fill="auto"/>
            <w:noWrap/>
            <w:hideMark/>
          </w:tcPr>
          <w:p w14:paraId="243C1C10" w14:textId="77777777" w:rsidR="00187D58" w:rsidRPr="00AB1742" w:rsidRDefault="00187D58" w:rsidP="00187D58">
            <w:pPr>
              <w:spacing w:line="276" w:lineRule="auto"/>
              <w:jc w:val="right"/>
              <w:rPr>
                <w:rFonts w:ascii="Arial" w:eastAsia="Times New Roman" w:hAnsi="Arial" w:cs="Arial"/>
                <w:b/>
                <w:sz w:val="14"/>
                <w:szCs w:val="20"/>
                <w:lang w:val="sr-Latn-RS"/>
              </w:rPr>
            </w:pPr>
            <w:r w:rsidRPr="00AB1742">
              <w:rPr>
                <w:rFonts w:ascii="Arial" w:eastAsia="Times New Roman" w:hAnsi="Arial" w:cs="Arial"/>
                <w:b/>
                <w:sz w:val="14"/>
                <w:szCs w:val="20"/>
                <w:lang w:val="sr-Latn-RS"/>
              </w:rPr>
              <w:t>3.0%</w:t>
            </w:r>
          </w:p>
        </w:tc>
        <w:tc>
          <w:tcPr>
            <w:tcW w:w="595" w:type="pct"/>
            <w:shd w:val="clear" w:color="auto" w:fill="auto"/>
            <w:noWrap/>
            <w:hideMark/>
          </w:tcPr>
          <w:p w14:paraId="310D588C" w14:textId="77777777" w:rsidR="00187D58" w:rsidRPr="00AB1742" w:rsidRDefault="00187D58" w:rsidP="00187D58">
            <w:pPr>
              <w:spacing w:line="276" w:lineRule="auto"/>
              <w:jc w:val="right"/>
              <w:rPr>
                <w:rFonts w:ascii="Arial" w:eastAsia="Times New Roman" w:hAnsi="Arial" w:cs="Arial"/>
                <w:b/>
                <w:sz w:val="14"/>
                <w:szCs w:val="20"/>
                <w:lang w:val="sr-Latn-RS"/>
              </w:rPr>
            </w:pPr>
            <w:r w:rsidRPr="00AB1742">
              <w:rPr>
                <w:rFonts w:ascii="Arial" w:eastAsia="Times New Roman" w:hAnsi="Arial" w:cs="Arial"/>
                <w:b/>
                <w:sz w:val="14"/>
                <w:szCs w:val="20"/>
                <w:lang w:val="sr-Latn-RS"/>
              </w:rPr>
              <w:t>3.0%</w:t>
            </w:r>
          </w:p>
        </w:tc>
        <w:tc>
          <w:tcPr>
            <w:tcW w:w="565" w:type="pct"/>
            <w:shd w:val="clear" w:color="auto" w:fill="auto"/>
            <w:noWrap/>
            <w:hideMark/>
          </w:tcPr>
          <w:p w14:paraId="680AB851" w14:textId="77777777" w:rsidR="00187D58" w:rsidRPr="00AB1742" w:rsidRDefault="00187D58" w:rsidP="00187D58">
            <w:pPr>
              <w:spacing w:line="276" w:lineRule="auto"/>
              <w:jc w:val="right"/>
              <w:rPr>
                <w:rFonts w:ascii="Arial" w:eastAsia="Times New Roman" w:hAnsi="Arial" w:cs="Arial"/>
                <w:b/>
                <w:sz w:val="14"/>
                <w:szCs w:val="20"/>
                <w:lang w:val="sr-Latn-RS"/>
              </w:rPr>
            </w:pPr>
            <w:r w:rsidRPr="00AB1742">
              <w:rPr>
                <w:rFonts w:ascii="Arial" w:eastAsia="Times New Roman" w:hAnsi="Arial" w:cs="Arial"/>
                <w:b/>
                <w:sz w:val="14"/>
                <w:szCs w:val="20"/>
                <w:lang w:val="sr-Latn-RS"/>
              </w:rPr>
              <w:t>3.0%</w:t>
            </w:r>
          </w:p>
        </w:tc>
        <w:tc>
          <w:tcPr>
            <w:tcW w:w="1314" w:type="pct"/>
            <w:shd w:val="clear" w:color="auto" w:fill="auto"/>
            <w:noWrap/>
            <w:hideMark/>
          </w:tcPr>
          <w:p w14:paraId="7E4DE3DF" w14:textId="77777777" w:rsidR="00187D58" w:rsidRPr="00AB1742" w:rsidRDefault="00187D58" w:rsidP="00187D58">
            <w:pPr>
              <w:spacing w:line="276" w:lineRule="auto"/>
              <w:jc w:val="both"/>
              <w:rPr>
                <w:rFonts w:ascii="Arial" w:eastAsia="Times New Roman" w:hAnsi="Arial" w:cs="Arial"/>
                <w:i/>
                <w:sz w:val="18"/>
                <w:szCs w:val="20"/>
                <w:lang w:val="sr-Latn-RS"/>
              </w:rPr>
            </w:pPr>
            <w:r w:rsidRPr="00AB1742">
              <w:rPr>
                <w:rFonts w:ascii="Arial" w:eastAsia="Times New Roman" w:hAnsi="Arial" w:cs="Arial"/>
                <w:i/>
                <w:sz w:val="18"/>
                <w:szCs w:val="20"/>
                <w:lang w:val="sr-Latn-RS"/>
              </w:rPr>
              <w:t>Izvor: ASK</w:t>
            </w:r>
          </w:p>
        </w:tc>
      </w:tr>
      <w:tr w:rsidR="00187D58" w:rsidRPr="00AB1742" w14:paraId="6D285B82" w14:textId="77777777" w:rsidTr="00187D58">
        <w:trPr>
          <w:trHeight w:val="330"/>
        </w:trPr>
        <w:tc>
          <w:tcPr>
            <w:tcW w:w="795" w:type="pct"/>
            <w:shd w:val="clear" w:color="auto" w:fill="auto"/>
            <w:hideMark/>
          </w:tcPr>
          <w:p w14:paraId="68C2DC04" w14:textId="77777777" w:rsidR="00187D58" w:rsidRPr="00AB1742" w:rsidRDefault="00187D58" w:rsidP="00187D58">
            <w:pPr>
              <w:spacing w:line="276" w:lineRule="auto"/>
              <w:jc w:val="both"/>
              <w:rPr>
                <w:rFonts w:ascii="Arial" w:eastAsia="Times New Roman" w:hAnsi="Arial" w:cs="Arial"/>
                <w:b/>
                <w:sz w:val="18"/>
                <w:szCs w:val="20"/>
                <w:lang w:val="sr-Latn-RS"/>
              </w:rPr>
            </w:pPr>
            <w:r w:rsidRPr="00AB1742">
              <w:rPr>
                <w:rFonts w:ascii="Arial" w:eastAsia="Times New Roman" w:hAnsi="Arial" w:cs="Arial"/>
                <w:b/>
                <w:sz w:val="18"/>
                <w:szCs w:val="20"/>
                <w:lang w:val="sr-Latn-RS"/>
              </w:rPr>
              <w:t>Privatni troškovi (miliona evra)</w:t>
            </w:r>
          </w:p>
        </w:tc>
        <w:tc>
          <w:tcPr>
            <w:tcW w:w="581" w:type="pct"/>
            <w:shd w:val="clear" w:color="auto" w:fill="auto"/>
            <w:noWrap/>
            <w:hideMark/>
          </w:tcPr>
          <w:p w14:paraId="167F7D57"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 xml:space="preserve">168,635,610 </w:t>
            </w:r>
          </w:p>
        </w:tc>
        <w:tc>
          <w:tcPr>
            <w:tcW w:w="555" w:type="pct"/>
            <w:shd w:val="clear" w:color="auto" w:fill="auto"/>
            <w:noWrap/>
            <w:hideMark/>
          </w:tcPr>
          <w:p w14:paraId="33F83E0F"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158,883,180</w:t>
            </w:r>
          </w:p>
        </w:tc>
        <w:tc>
          <w:tcPr>
            <w:tcW w:w="595" w:type="pct"/>
            <w:shd w:val="clear" w:color="auto" w:fill="auto"/>
            <w:noWrap/>
            <w:hideMark/>
          </w:tcPr>
          <w:p w14:paraId="55719BEA"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150,269,160</w:t>
            </w:r>
          </w:p>
        </w:tc>
        <w:tc>
          <w:tcPr>
            <w:tcW w:w="595" w:type="pct"/>
            <w:shd w:val="clear" w:color="auto" w:fill="auto"/>
            <w:noWrap/>
            <w:hideMark/>
          </w:tcPr>
          <w:p w14:paraId="02775161"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 xml:space="preserve">147,313,710 </w:t>
            </w:r>
          </w:p>
        </w:tc>
        <w:tc>
          <w:tcPr>
            <w:tcW w:w="565" w:type="pct"/>
            <w:shd w:val="clear" w:color="auto" w:fill="auto"/>
            <w:noWrap/>
            <w:hideMark/>
          </w:tcPr>
          <w:p w14:paraId="3679A2E5"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144,110,940</w:t>
            </w:r>
          </w:p>
        </w:tc>
        <w:tc>
          <w:tcPr>
            <w:tcW w:w="1314" w:type="pct"/>
            <w:shd w:val="clear" w:color="auto" w:fill="auto"/>
            <w:noWrap/>
            <w:hideMark/>
          </w:tcPr>
          <w:p w14:paraId="736B0EEC" w14:textId="77777777" w:rsidR="00187D58" w:rsidRPr="00AB1742" w:rsidRDefault="00187D58" w:rsidP="00187D58">
            <w:pPr>
              <w:spacing w:line="276" w:lineRule="auto"/>
              <w:jc w:val="both"/>
              <w:rPr>
                <w:rFonts w:ascii="Arial" w:eastAsia="Times New Roman" w:hAnsi="Arial" w:cs="Arial"/>
                <w:i/>
                <w:sz w:val="18"/>
                <w:szCs w:val="20"/>
                <w:lang w:val="sr-Latn-RS"/>
              </w:rPr>
            </w:pPr>
            <w:r w:rsidRPr="00AB1742">
              <w:rPr>
                <w:rFonts w:ascii="Arial" w:eastAsia="Times New Roman" w:hAnsi="Arial" w:cs="Arial"/>
                <w:i/>
                <w:sz w:val="18"/>
                <w:szCs w:val="20"/>
                <w:lang w:val="sr-Latn-RS"/>
              </w:rPr>
              <w:t>Obračun = Finalna potrošnja domaćinstava (LLK) x Privatni izdaci u zdravstvu (% finalne potrošnje domaćinstava (ABEF))</w:t>
            </w:r>
          </w:p>
        </w:tc>
      </w:tr>
      <w:tr w:rsidR="00187D58" w:rsidRPr="00AB1742" w14:paraId="3122CD21" w14:textId="77777777" w:rsidTr="00187D58">
        <w:trPr>
          <w:trHeight w:val="330"/>
        </w:trPr>
        <w:tc>
          <w:tcPr>
            <w:tcW w:w="795" w:type="pct"/>
            <w:shd w:val="clear" w:color="auto" w:fill="auto"/>
          </w:tcPr>
          <w:p w14:paraId="404B7A18" w14:textId="77777777" w:rsidR="00187D58" w:rsidRPr="00AB1742" w:rsidRDefault="00187D58" w:rsidP="00187D58">
            <w:pPr>
              <w:spacing w:line="276" w:lineRule="auto"/>
              <w:jc w:val="both"/>
              <w:rPr>
                <w:rFonts w:ascii="Arial" w:eastAsia="Times New Roman" w:hAnsi="Arial" w:cs="Arial"/>
                <w:b/>
                <w:sz w:val="18"/>
                <w:szCs w:val="20"/>
                <w:lang w:val="sr-Latn-RS"/>
              </w:rPr>
            </w:pPr>
            <w:r w:rsidRPr="00AB1742">
              <w:rPr>
                <w:rFonts w:ascii="Arial" w:eastAsia="Times New Roman" w:hAnsi="Arial" w:cs="Arial"/>
                <w:b/>
                <w:sz w:val="18"/>
                <w:szCs w:val="20"/>
                <w:lang w:val="sr-Latn-RS"/>
              </w:rPr>
              <w:t>Javni troškovi (miliona evra)</w:t>
            </w:r>
          </w:p>
        </w:tc>
        <w:tc>
          <w:tcPr>
            <w:tcW w:w="581" w:type="pct"/>
            <w:shd w:val="clear" w:color="auto" w:fill="auto"/>
            <w:noWrap/>
            <w:vAlign w:val="center"/>
          </w:tcPr>
          <w:p w14:paraId="2A97CBE7"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bCs/>
                <w:color w:val="000000"/>
                <w:sz w:val="14"/>
                <w:szCs w:val="14"/>
                <w:lang w:val="sr-Latn-RS"/>
              </w:rPr>
              <w:t xml:space="preserve">           221,286,245 </w:t>
            </w:r>
          </w:p>
        </w:tc>
        <w:tc>
          <w:tcPr>
            <w:tcW w:w="555" w:type="pct"/>
            <w:shd w:val="clear" w:color="auto" w:fill="auto"/>
            <w:noWrap/>
            <w:vAlign w:val="center"/>
          </w:tcPr>
          <w:p w14:paraId="1C7626F3"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bCs/>
                <w:color w:val="000000"/>
                <w:sz w:val="14"/>
                <w:szCs w:val="14"/>
                <w:lang w:val="sr-Latn-RS"/>
              </w:rPr>
              <w:t xml:space="preserve">           202,081,021 </w:t>
            </w:r>
          </w:p>
        </w:tc>
        <w:tc>
          <w:tcPr>
            <w:tcW w:w="595" w:type="pct"/>
            <w:shd w:val="clear" w:color="auto" w:fill="auto"/>
            <w:noWrap/>
            <w:vAlign w:val="center"/>
          </w:tcPr>
          <w:p w14:paraId="7BC0FD6F"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bCs/>
                <w:color w:val="000000"/>
                <w:sz w:val="14"/>
                <w:szCs w:val="14"/>
                <w:lang w:val="sr-Latn-RS"/>
              </w:rPr>
              <w:t xml:space="preserve">        180,378,393 </w:t>
            </w:r>
          </w:p>
        </w:tc>
        <w:tc>
          <w:tcPr>
            <w:tcW w:w="595" w:type="pct"/>
            <w:shd w:val="clear" w:color="auto" w:fill="auto"/>
            <w:noWrap/>
            <w:vAlign w:val="center"/>
          </w:tcPr>
          <w:p w14:paraId="35C77E44"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bCs/>
                <w:color w:val="000000"/>
                <w:sz w:val="14"/>
                <w:szCs w:val="14"/>
                <w:lang w:val="sr-Latn-RS"/>
              </w:rPr>
              <w:t xml:space="preserve">               170,408,669 </w:t>
            </w:r>
          </w:p>
        </w:tc>
        <w:tc>
          <w:tcPr>
            <w:tcW w:w="565" w:type="pct"/>
            <w:shd w:val="clear" w:color="auto" w:fill="auto"/>
            <w:noWrap/>
            <w:vAlign w:val="center"/>
          </w:tcPr>
          <w:p w14:paraId="4143C2C1"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bCs/>
                <w:color w:val="000000"/>
                <w:sz w:val="14"/>
                <w:szCs w:val="14"/>
                <w:lang w:val="sr-Latn-RS"/>
              </w:rPr>
              <w:t xml:space="preserve">        169,114,056 </w:t>
            </w:r>
          </w:p>
        </w:tc>
        <w:tc>
          <w:tcPr>
            <w:tcW w:w="1314" w:type="pct"/>
            <w:shd w:val="clear" w:color="auto" w:fill="auto"/>
            <w:noWrap/>
          </w:tcPr>
          <w:p w14:paraId="5F934DF6" w14:textId="77777777" w:rsidR="00187D58" w:rsidRPr="00AB1742" w:rsidRDefault="00187D58" w:rsidP="00187D58">
            <w:pPr>
              <w:spacing w:line="276" w:lineRule="auto"/>
              <w:jc w:val="both"/>
              <w:rPr>
                <w:rFonts w:ascii="Arial" w:eastAsia="Times New Roman" w:hAnsi="Arial" w:cs="Arial"/>
                <w:i/>
                <w:sz w:val="18"/>
                <w:szCs w:val="20"/>
                <w:lang w:val="sr-Latn-RS"/>
              </w:rPr>
            </w:pPr>
            <w:r w:rsidRPr="00AB1742">
              <w:rPr>
                <w:rFonts w:ascii="Arial" w:eastAsia="Times New Roman" w:hAnsi="Arial" w:cs="Arial"/>
                <w:i/>
                <w:sz w:val="18"/>
                <w:szCs w:val="20"/>
                <w:lang w:val="sr-Latn-RS"/>
              </w:rPr>
              <w:t>Trenutni podaci iz tabele 8.</w:t>
            </w:r>
          </w:p>
        </w:tc>
      </w:tr>
      <w:tr w:rsidR="00187D58" w:rsidRPr="00AB1742" w14:paraId="0307CBB9" w14:textId="77777777" w:rsidTr="00187D58">
        <w:trPr>
          <w:trHeight w:val="330"/>
        </w:trPr>
        <w:tc>
          <w:tcPr>
            <w:tcW w:w="795" w:type="pct"/>
            <w:shd w:val="clear" w:color="auto" w:fill="auto"/>
            <w:noWrap/>
            <w:hideMark/>
          </w:tcPr>
          <w:p w14:paraId="1F244102" w14:textId="77777777" w:rsidR="00187D58" w:rsidRPr="00AB1742" w:rsidRDefault="00187D58" w:rsidP="00187D58">
            <w:pPr>
              <w:spacing w:line="276" w:lineRule="auto"/>
              <w:jc w:val="both"/>
              <w:rPr>
                <w:rFonts w:ascii="Arial" w:eastAsia="Times New Roman" w:hAnsi="Arial" w:cs="Arial"/>
                <w:b/>
                <w:sz w:val="18"/>
                <w:szCs w:val="20"/>
                <w:lang w:val="sr-Latn-RS"/>
              </w:rPr>
            </w:pPr>
            <w:r w:rsidRPr="00AB1742">
              <w:rPr>
                <w:rFonts w:ascii="Arial" w:eastAsia="Times New Roman" w:hAnsi="Arial" w:cs="Arial"/>
                <w:b/>
                <w:sz w:val="18"/>
                <w:szCs w:val="20"/>
                <w:lang w:val="sr-Latn-RS"/>
              </w:rPr>
              <w:t>% BDP-a za javno zdravstvo</w:t>
            </w:r>
          </w:p>
        </w:tc>
        <w:tc>
          <w:tcPr>
            <w:tcW w:w="581" w:type="pct"/>
            <w:shd w:val="clear" w:color="auto" w:fill="auto"/>
            <w:noWrap/>
            <w:hideMark/>
          </w:tcPr>
          <w:p w14:paraId="4CDEB148"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3.2%</w:t>
            </w:r>
          </w:p>
        </w:tc>
        <w:tc>
          <w:tcPr>
            <w:tcW w:w="555" w:type="pct"/>
            <w:shd w:val="clear" w:color="auto" w:fill="auto"/>
            <w:noWrap/>
            <w:hideMark/>
          </w:tcPr>
          <w:p w14:paraId="164402E8"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3.0%</w:t>
            </w:r>
          </w:p>
        </w:tc>
        <w:tc>
          <w:tcPr>
            <w:tcW w:w="595" w:type="pct"/>
            <w:shd w:val="clear" w:color="auto" w:fill="auto"/>
            <w:noWrap/>
            <w:hideMark/>
          </w:tcPr>
          <w:p w14:paraId="4A303966"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2.8%</w:t>
            </w:r>
          </w:p>
        </w:tc>
        <w:tc>
          <w:tcPr>
            <w:tcW w:w="595" w:type="pct"/>
            <w:shd w:val="clear" w:color="auto" w:fill="auto"/>
            <w:noWrap/>
            <w:hideMark/>
          </w:tcPr>
          <w:p w14:paraId="3716E3F5"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2.8%</w:t>
            </w:r>
          </w:p>
        </w:tc>
        <w:tc>
          <w:tcPr>
            <w:tcW w:w="565" w:type="pct"/>
            <w:shd w:val="clear" w:color="auto" w:fill="auto"/>
            <w:noWrap/>
            <w:hideMark/>
          </w:tcPr>
          <w:p w14:paraId="0434090C"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3.0%</w:t>
            </w:r>
          </w:p>
        </w:tc>
        <w:tc>
          <w:tcPr>
            <w:tcW w:w="1314" w:type="pct"/>
            <w:shd w:val="clear" w:color="auto" w:fill="auto"/>
            <w:noWrap/>
            <w:hideMark/>
          </w:tcPr>
          <w:p w14:paraId="5B4BB912" w14:textId="77777777" w:rsidR="00187D58" w:rsidRPr="00AB1742" w:rsidRDefault="00187D58" w:rsidP="00187D58">
            <w:pPr>
              <w:spacing w:line="276" w:lineRule="auto"/>
              <w:jc w:val="both"/>
              <w:rPr>
                <w:rFonts w:ascii="Arial" w:eastAsia="Times New Roman" w:hAnsi="Arial" w:cs="Arial"/>
                <w:i/>
                <w:sz w:val="18"/>
                <w:szCs w:val="20"/>
                <w:lang w:val="sr-Latn-RS"/>
              </w:rPr>
            </w:pPr>
            <w:r w:rsidRPr="00AB1742">
              <w:rPr>
                <w:rFonts w:ascii="Arial" w:eastAsia="Times New Roman" w:hAnsi="Arial" w:cs="Arial"/>
                <w:i/>
                <w:sz w:val="18"/>
                <w:szCs w:val="20"/>
                <w:lang w:val="sr-Latn-RS"/>
              </w:rPr>
              <w:t>Kalkulacija = ukupni javni rashodi za zdravstvo/nominalni BDP</w:t>
            </w:r>
          </w:p>
        </w:tc>
      </w:tr>
      <w:tr w:rsidR="00187D58" w:rsidRPr="00AB1742" w14:paraId="4F8456CE" w14:textId="77777777" w:rsidTr="00187D58">
        <w:trPr>
          <w:trHeight w:val="660"/>
        </w:trPr>
        <w:tc>
          <w:tcPr>
            <w:tcW w:w="795" w:type="pct"/>
            <w:shd w:val="clear" w:color="auto" w:fill="auto"/>
            <w:hideMark/>
          </w:tcPr>
          <w:p w14:paraId="5D1F2610" w14:textId="77777777" w:rsidR="00187D58" w:rsidRPr="00AB1742" w:rsidRDefault="00187D58" w:rsidP="00187D58">
            <w:pPr>
              <w:spacing w:line="276" w:lineRule="auto"/>
              <w:jc w:val="both"/>
              <w:rPr>
                <w:rFonts w:ascii="Arial" w:eastAsia="Times New Roman" w:hAnsi="Arial" w:cs="Arial"/>
                <w:b/>
                <w:sz w:val="18"/>
                <w:szCs w:val="20"/>
                <w:lang w:val="sr-Latn-RS"/>
              </w:rPr>
            </w:pPr>
            <w:r w:rsidRPr="00AB1742">
              <w:rPr>
                <w:rFonts w:ascii="Arial" w:eastAsia="Times New Roman" w:hAnsi="Arial" w:cs="Arial"/>
                <w:b/>
                <w:sz w:val="18"/>
                <w:szCs w:val="20"/>
                <w:lang w:val="sr-Latn-RS"/>
              </w:rPr>
              <w:t>% BDP-a za privatne zdravstvene troškove</w:t>
            </w:r>
          </w:p>
        </w:tc>
        <w:tc>
          <w:tcPr>
            <w:tcW w:w="581" w:type="pct"/>
            <w:shd w:val="clear" w:color="auto" w:fill="auto"/>
            <w:noWrap/>
            <w:hideMark/>
          </w:tcPr>
          <w:p w14:paraId="0F0413F3"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2.4%</w:t>
            </w:r>
          </w:p>
        </w:tc>
        <w:tc>
          <w:tcPr>
            <w:tcW w:w="555" w:type="pct"/>
            <w:shd w:val="clear" w:color="auto" w:fill="auto"/>
            <w:noWrap/>
            <w:hideMark/>
          </w:tcPr>
          <w:p w14:paraId="2A7E1D7B"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2.4%</w:t>
            </w:r>
          </w:p>
        </w:tc>
        <w:tc>
          <w:tcPr>
            <w:tcW w:w="595" w:type="pct"/>
            <w:shd w:val="clear" w:color="auto" w:fill="auto"/>
            <w:noWrap/>
            <w:hideMark/>
          </w:tcPr>
          <w:p w14:paraId="433DC71C"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2.4%</w:t>
            </w:r>
          </w:p>
        </w:tc>
        <w:tc>
          <w:tcPr>
            <w:tcW w:w="595" w:type="pct"/>
            <w:shd w:val="clear" w:color="auto" w:fill="auto"/>
            <w:noWrap/>
            <w:hideMark/>
          </w:tcPr>
          <w:p w14:paraId="340C4554"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2.4%</w:t>
            </w:r>
          </w:p>
        </w:tc>
        <w:tc>
          <w:tcPr>
            <w:tcW w:w="565" w:type="pct"/>
            <w:shd w:val="clear" w:color="auto" w:fill="auto"/>
            <w:noWrap/>
            <w:hideMark/>
          </w:tcPr>
          <w:p w14:paraId="55CC7E48"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2.5%</w:t>
            </w:r>
          </w:p>
        </w:tc>
        <w:tc>
          <w:tcPr>
            <w:tcW w:w="1314" w:type="pct"/>
            <w:shd w:val="clear" w:color="auto" w:fill="auto"/>
            <w:noWrap/>
            <w:hideMark/>
          </w:tcPr>
          <w:p w14:paraId="21157709" w14:textId="77777777" w:rsidR="00187D58" w:rsidRPr="00AB1742" w:rsidRDefault="00187D58" w:rsidP="00187D58">
            <w:pPr>
              <w:spacing w:line="276" w:lineRule="auto"/>
              <w:jc w:val="both"/>
              <w:rPr>
                <w:rFonts w:ascii="Arial" w:eastAsia="Times New Roman" w:hAnsi="Arial" w:cs="Arial"/>
                <w:i/>
                <w:sz w:val="18"/>
                <w:szCs w:val="20"/>
                <w:lang w:val="sr-Latn-RS"/>
              </w:rPr>
            </w:pPr>
            <w:r w:rsidRPr="00AB1742">
              <w:rPr>
                <w:rFonts w:ascii="Arial" w:eastAsia="Times New Roman" w:hAnsi="Arial" w:cs="Arial"/>
                <w:i/>
                <w:sz w:val="18"/>
                <w:szCs w:val="20"/>
                <w:lang w:val="sr-Latn-RS"/>
              </w:rPr>
              <w:t>Kalkulacija = ukupni privatni izdaci za zdravstvo/nominalni BDP</w:t>
            </w:r>
          </w:p>
        </w:tc>
      </w:tr>
      <w:tr w:rsidR="00187D58" w:rsidRPr="00AB1742" w14:paraId="401C78E9" w14:textId="77777777" w:rsidTr="00187D58">
        <w:trPr>
          <w:trHeight w:val="330"/>
        </w:trPr>
        <w:tc>
          <w:tcPr>
            <w:tcW w:w="795" w:type="pct"/>
            <w:shd w:val="clear" w:color="auto" w:fill="auto"/>
            <w:noWrap/>
            <w:hideMark/>
          </w:tcPr>
          <w:p w14:paraId="23030211" w14:textId="77777777" w:rsidR="00187D58" w:rsidRPr="00AB1742" w:rsidRDefault="00187D58" w:rsidP="00187D58">
            <w:pPr>
              <w:spacing w:line="276" w:lineRule="auto"/>
              <w:jc w:val="both"/>
              <w:rPr>
                <w:rFonts w:ascii="Arial" w:eastAsia="Times New Roman" w:hAnsi="Arial" w:cs="Arial"/>
                <w:b/>
                <w:sz w:val="18"/>
                <w:szCs w:val="20"/>
                <w:lang w:val="sr-Latn-RS"/>
              </w:rPr>
            </w:pPr>
            <w:r w:rsidRPr="00AB1742">
              <w:rPr>
                <w:rFonts w:ascii="Arial" w:eastAsia="Times New Roman" w:hAnsi="Arial" w:cs="Arial"/>
                <w:b/>
                <w:sz w:val="18"/>
                <w:szCs w:val="20"/>
                <w:lang w:val="sr-Latn-RS"/>
              </w:rPr>
              <w:t>% BDP-a za zdravstvo</w:t>
            </w:r>
          </w:p>
        </w:tc>
        <w:tc>
          <w:tcPr>
            <w:tcW w:w="581" w:type="pct"/>
            <w:shd w:val="clear" w:color="auto" w:fill="auto"/>
            <w:noWrap/>
            <w:hideMark/>
          </w:tcPr>
          <w:p w14:paraId="457308DD"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5.6%</w:t>
            </w:r>
          </w:p>
        </w:tc>
        <w:tc>
          <w:tcPr>
            <w:tcW w:w="555" w:type="pct"/>
            <w:shd w:val="clear" w:color="auto" w:fill="auto"/>
            <w:noWrap/>
            <w:hideMark/>
          </w:tcPr>
          <w:p w14:paraId="6927D316"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5.4%</w:t>
            </w:r>
          </w:p>
        </w:tc>
        <w:tc>
          <w:tcPr>
            <w:tcW w:w="595" w:type="pct"/>
            <w:shd w:val="clear" w:color="auto" w:fill="auto"/>
            <w:noWrap/>
            <w:hideMark/>
          </w:tcPr>
          <w:p w14:paraId="37D9D3CD"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5.2%</w:t>
            </w:r>
          </w:p>
        </w:tc>
        <w:tc>
          <w:tcPr>
            <w:tcW w:w="595" w:type="pct"/>
            <w:shd w:val="clear" w:color="auto" w:fill="auto"/>
            <w:noWrap/>
            <w:hideMark/>
          </w:tcPr>
          <w:p w14:paraId="3A9F2D06"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5.3%</w:t>
            </w:r>
          </w:p>
        </w:tc>
        <w:tc>
          <w:tcPr>
            <w:tcW w:w="565" w:type="pct"/>
            <w:shd w:val="clear" w:color="auto" w:fill="auto"/>
            <w:noWrap/>
            <w:hideMark/>
          </w:tcPr>
          <w:p w14:paraId="078F18F3" w14:textId="77777777" w:rsidR="00187D58" w:rsidRPr="00AB1742" w:rsidRDefault="00187D58" w:rsidP="00187D58">
            <w:pPr>
              <w:spacing w:line="276" w:lineRule="auto"/>
              <w:jc w:val="right"/>
              <w:rPr>
                <w:rFonts w:ascii="Arial" w:eastAsia="Times New Roman" w:hAnsi="Arial" w:cs="Arial"/>
                <w:sz w:val="14"/>
                <w:szCs w:val="20"/>
                <w:lang w:val="sr-Latn-RS"/>
              </w:rPr>
            </w:pPr>
            <w:r w:rsidRPr="00AB1742">
              <w:rPr>
                <w:rFonts w:ascii="Arial" w:eastAsia="Times New Roman" w:hAnsi="Arial" w:cs="Arial"/>
                <w:sz w:val="14"/>
                <w:szCs w:val="20"/>
                <w:lang w:val="sr-Latn-RS"/>
              </w:rPr>
              <w:t>5.5%</w:t>
            </w:r>
          </w:p>
        </w:tc>
        <w:tc>
          <w:tcPr>
            <w:tcW w:w="1314" w:type="pct"/>
            <w:shd w:val="clear" w:color="auto" w:fill="auto"/>
            <w:noWrap/>
            <w:hideMark/>
          </w:tcPr>
          <w:p w14:paraId="17BCC69F" w14:textId="77777777" w:rsidR="00187D58" w:rsidRPr="00AB1742" w:rsidRDefault="00187D58" w:rsidP="00187D58">
            <w:pPr>
              <w:spacing w:line="276" w:lineRule="auto"/>
              <w:jc w:val="both"/>
              <w:rPr>
                <w:rFonts w:ascii="Arial" w:eastAsia="Times New Roman" w:hAnsi="Arial" w:cs="Arial"/>
                <w:i/>
                <w:sz w:val="18"/>
                <w:szCs w:val="20"/>
                <w:lang w:val="sr-Latn-RS"/>
              </w:rPr>
            </w:pPr>
            <w:r w:rsidRPr="00AB1742">
              <w:rPr>
                <w:rFonts w:ascii="Arial" w:eastAsia="Times New Roman" w:hAnsi="Arial" w:cs="Arial"/>
                <w:i/>
                <w:sz w:val="18"/>
                <w:szCs w:val="20"/>
                <w:lang w:val="sr-Latn-RS"/>
              </w:rPr>
              <w:t>Kalkulacija = (Ukupni javni izdaci za zdravstvo + Ukupni privatni izdaci za zdravstvo)/Nominalni BDP</w:t>
            </w:r>
          </w:p>
        </w:tc>
      </w:tr>
    </w:tbl>
    <w:p w14:paraId="1F57507F" w14:textId="77777777" w:rsidR="00BE051A" w:rsidRPr="00AB1742" w:rsidRDefault="00BE051A" w:rsidP="00BE051A">
      <w:pPr>
        <w:pStyle w:val="ListParagraph"/>
        <w:spacing w:line="276" w:lineRule="auto"/>
        <w:ind w:left="360"/>
        <w:jc w:val="both"/>
        <w:rPr>
          <w:rFonts w:ascii="Arial" w:hAnsi="Arial" w:cs="Arial"/>
          <w:highlight w:val="yellow"/>
          <w:lang w:val="sr-Latn-RS"/>
        </w:rPr>
      </w:pPr>
    </w:p>
    <w:p w14:paraId="73B7E768" w14:textId="77777777" w:rsidR="00BE051A" w:rsidRPr="00AB1742" w:rsidRDefault="00BE051A" w:rsidP="00BE051A">
      <w:pPr>
        <w:pStyle w:val="ListParagraph"/>
        <w:spacing w:line="276" w:lineRule="auto"/>
        <w:ind w:left="360"/>
        <w:jc w:val="both"/>
        <w:rPr>
          <w:rFonts w:ascii="Arial" w:hAnsi="Arial" w:cs="Arial"/>
          <w:highlight w:val="yellow"/>
          <w:lang w:val="sr-Latn-RS"/>
        </w:rPr>
      </w:pPr>
    </w:p>
    <w:p w14:paraId="713587B9" w14:textId="77777777" w:rsidR="00BE051A" w:rsidRPr="00AB1742" w:rsidRDefault="00BE051A" w:rsidP="00BE051A">
      <w:pPr>
        <w:pStyle w:val="ListParagraph"/>
        <w:spacing w:line="276" w:lineRule="auto"/>
        <w:ind w:left="360"/>
        <w:jc w:val="both"/>
        <w:rPr>
          <w:rFonts w:ascii="Arial" w:hAnsi="Arial" w:cs="Arial"/>
          <w:highlight w:val="yellow"/>
          <w:lang w:val="sr-Latn-RS"/>
        </w:rPr>
        <w:sectPr w:rsidR="00BE051A" w:rsidRPr="00AB1742" w:rsidSect="00CB6A32">
          <w:pgSz w:w="11909" w:h="16834" w:code="9"/>
          <w:pgMar w:top="1440" w:right="1440" w:bottom="1440" w:left="1440" w:header="720" w:footer="720" w:gutter="0"/>
          <w:cols w:space="720"/>
          <w:docGrid w:linePitch="360"/>
        </w:sectPr>
      </w:pPr>
    </w:p>
    <w:p w14:paraId="2DA4C9A8" w14:textId="77777777" w:rsidR="00BE051A" w:rsidRPr="00AB1742" w:rsidRDefault="00424002" w:rsidP="00BE051A">
      <w:pPr>
        <w:pStyle w:val="Heading1"/>
        <w:spacing w:after="240"/>
        <w:rPr>
          <w:lang w:val="sr-Latn-RS"/>
        </w:rPr>
      </w:pPr>
      <w:bookmarkStart w:id="24" w:name="_Toc90640555"/>
      <w:r w:rsidRPr="00AB1742">
        <w:rPr>
          <w:lang w:val="sr-Latn-RS"/>
        </w:rPr>
        <w:lastRenderedPageBreak/>
        <w:t>Finansiranje zdravstvenog sistema u 2019.</w:t>
      </w:r>
      <w:bookmarkEnd w:id="24"/>
    </w:p>
    <w:p w14:paraId="25D8F8D7" w14:textId="77777777" w:rsidR="00424002" w:rsidRPr="00AB1742" w:rsidRDefault="00424002" w:rsidP="00424002">
      <w:pPr>
        <w:spacing w:line="276" w:lineRule="auto"/>
        <w:jc w:val="both"/>
        <w:rPr>
          <w:rFonts w:ascii="Arial" w:eastAsia="Times New Roman" w:hAnsi="Arial" w:cs="Arial"/>
          <w:color w:val="212121"/>
          <w:lang w:val="sr-Latn-RS"/>
        </w:rPr>
      </w:pPr>
      <w:r w:rsidRPr="00AB1742">
        <w:rPr>
          <w:rFonts w:ascii="Arial" w:eastAsia="Times New Roman" w:hAnsi="Arial" w:cs="Arial"/>
          <w:color w:val="212121"/>
          <w:lang w:val="sr-Latn-RS"/>
        </w:rPr>
        <w:t>Ovaj deo  se fokusira samo na troškove za zdravstvo, odnosno finansiranje zdravstvenog sistema, tokom 2019. Podatke daje prvo javni sektor, a zatim privatni sektor.</w:t>
      </w:r>
    </w:p>
    <w:p w14:paraId="0FCF1C89" w14:textId="77777777" w:rsidR="00424002" w:rsidRPr="00AB1742" w:rsidRDefault="00424002" w:rsidP="00424002">
      <w:pPr>
        <w:spacing w:line="276" w:lineRule="auto"/>
        <w:jc w:val="both"/>
        <w:rPr>
          <w:rFonts w:ascii="Arial" w:eastAsia="Times New Roman" w:hAnsi="Arial" w:cs="Arial"/>
          <w:color w:val="212121"/>
          <w:lang w:val="sr-Latn-RS"/>
        </w:rPr>
      </w:pPr>
      <w:r w:rsidRPr="00AB1742">
        <w:rPr>
          <w:rFonts w:ascii="Arial" w:eastAsia="Times New Roman" w:hAnsi="Arial" w:cs="Arial"/>
          <w:color w:val="212121"/>
          <w:lang w:val="sr-Latn-RS"/>
        </w:rPr>
        <w:t>Pre objavljivanja podataka o rashodima javnog i privatnog sektora, vredno je objaviti podatke o ekonomskom kontekstu naše zemlje. Tokom 2019. godine, prema zvaničnim podacima Kosovske agencije za statistiku (ASK), realni BDP je imao rast od 4,8%, dok je nominalni bio oko 5,8%. Komponente (po metodi rashoda BDP-a) koje su imale realan rast tokom 2019. godine su: privatna potrošnja, a više javna potrošnja, dok su investicije i neto izvoz imali pad.</w:t>
      </w:r>
    </w:p>
    <w:p w14:paraId="178671BD" w14:textId="77777777" w:rsidR="00424002" w:rsidRPr="00AB1742" w:rsidRDefault="00424002" w:rsidP="00424002">
      <w:pPr>
        <w:spacing w:line="276" w:lineRule="auto"/>
        <w:jc w:val="both"/>
        <w:rPr>
          <w:rFonts w:ascii="Arial" w:eastAsia="Times New Roman" w:hAnsi="Arial" w:cs="Arial"/>
          <w:color w:val="212121"/>
          <w:lang w:val="sr-Latn-RS"/>
        </w:rPr>
      </w:pPr>
      <w:r w:rsidRPr="00AB1742">
        <w:rPr>
          <w:rFonts w:ascii="Arial" w:eastAsia="Times New Roman" w:hAnsi="Arial" w:cs="Arial"/>
          <w:color w:val="212121"/>
          <w:lang w:val="sr-Latn-RS"/>
        </w:rPr>
        <w:t>Finansiranje zdravstva tokom 2019. godine je nastavilo da se realizuje uglavnom iz budžeta Republike Kosovo, sopstvenih prihoda i zaduživanja od Svetske banke. Sopstveni prihodi u primarnoj zdravstvenoj zaštiti koriste se za delimično finansiranje realizacije kapitalnih projekata za opštinsko zdravstvo.</w:t>
      </w:r>
    </w:p>
    <w:p w14:paraId="1BC61B75" w14:textId="629DD518" w:rsidR="00BE051A" w:rsidRPr="00AB1742" w:rsidRDefault="00424002" w:rsidP="00424002">
      <w:pPr>
        <w:spacing w:line="276" w:lineRule="auto"/>
        <w:jc w:val="both"/>
        <w:rPr>
          <w:rFonts w:ascii="Arial" w:hAnsi="Arial" w:cs="Arial"/>
          <w:lang w:val="sr-Latn-RS"/>
        </w:rPr>
      </w:pPr>
      <w:r w:rsidRPr="00AB1742">
        <w:rPr>
          <w:rFonts w:ascii="Arial" w:eastAsia="Times New Roman" w:hAnsi="Arial" w:cs="Arial"/>
          <w:color w:val="212121"/>
          <w:lang w:val="sr-Latn-RS"/>
        </w:rPr>
        <w:t xml:space="preserve">Reforma zdravstvenog sistema, tokom 2015. godine, omogućila je izdvajanje </w:t>
      </w:r>
      <w:r w:rsidR="00AB1742">
        <w:rPr>
          <w:rFonts w:ascii="Arial" w:eastAsia="Times New Roman" w:hAnsi="Arial" w:cs="Arial"/>
          <w:color w:val="212121"/>
          <w:lang w:val="sr-Latn-RS"/>
        </w:rPr>
        <w:t>BUKSK</w:t>
      </w:r>
      <w:r w:rsidRPr="00AB1742">
        <w:rPr>
          <w:rFonts w:ascii="Arial" w:eastAsia="Times New Roman" w:hAnsi="Arial" w:cs="Arial"/>
          <w:color w:val="212121"/>
          <w:lang w:val="sr-Latn-RS"/>
        </w:rPr>
        <w:t>-a iz Ministarstva zdravlja, kao nezavisne budžetske organizacije, dok je 2019. godine Fond zdravstvenog osiguranja takođe podeljen kao nezavisna BO</w:t>
      </w:r>
      <w:r w:rsidR="00BE051A" w:rsidRPr="00AB1742">
        <w:rPr>
          <w:rFonts w:ascii="Arial" w:hAnsi="Arial" w:cs="Arial"/>
          <w:lang w:val="sr-Latn-RS"/>
        </w:rPr>
        <w:t>.</w:t>
      </w:r>
    </w:p>
    <w:p w14:paraId="1A180909" w14:textId="77777777" w:rsidR="00BE051A" w:rsidRPr="00AB1742" w:rsidRDefault="00424002" w:rsidP="00BE051A">
      <w:pPr>
        <w:pStyle w:val="Heading2"/>
        <w:spacing w:after="240"/>
        <w:rPr>
          <w:lang w:val="sr-Latn-RS"/>
        </w:rPr>
      </w:pPr>
      <w:bookmarkStart w:id="25" w:name="_Toc90640556"/>
      <w:r w:rsidRPr="00AB1742">
        <w:rPr>
          <w:lang w:val="sr-Latn-RS"/>
        </w:rPr>
        <w:t>Javni sektor</w:t>
      </w:r>
      <w:bookmarkEnd w:id="25"/>
    </w:p>
    <w:p w14:paraId="271F5438" w14:textId="77777777" w:rsidR="00424002" w:rsidRPr="00AB1742" w:rsidRDefault="00424002" w:rsidP="00424002">
      <w:pPr>
        <w:spacing w:line="276" w:lineRule="auto"/>
        <w:jc w:val="both"/>
        <w:rPr>
          <w:rFonts w:ascii="Arial" w:hAnsi="Arial" w:cs="Arial"/>
          <w:lang w:val="sr-Latn-RS"/>
        </w:rPr>
      </w:pPr>
      <w:r w:rsidRPr="00AB1742">
        <w:rPr>
          <w:rFonts w:ascii="Arial" w:hAnsi="Arial" w:cs="Arial"/>
          <w:lang w:val="sr-Latn-RS"/>
        </w:rPr>
        <w:t>Sektor javnog zdravlja na Kosovu se sastoji od svih zdravstvenih i administrativnih institucija koje zavise od državnog budžeta za obavljanje svojih aktivnosti, uključujući različite vladine službe i izvršne agencije odeljenja koje imaju zadatak da nadgledaju sprovođenje zakonitosti u sektoru.</w:t>
      </w:r>
    </w:p>
    <w:p w14:paraId="77EEB9CA" w14:textId="77777777" w:rsidR="00BE051A" w:rsidRPr="00AB1742" w:rsidRDefault="00424002" w:rsidP="00424002">
      <w:pPr>
        <w:spacing w:line="276" w:lineRule="auto"/>
        <w:jc w:val="both"/>
        <w:rPr>
          <w:rFonts w:ascii="Arial" w:hAnsi="Arial" w:cs="Arial"/>
          <w:lang w:val="sr-Latn-RS"/>
        </w:rPr>
      </w:pPr>
      <w:r w:rsidRPr="00AB1742">
        <w:rPr>
          <w:rFonts w:ascii="Arial" w:hAnsi="Arial" w:cs="Arial"/>
          <w:lang w:val="sr-Latn-RS"/>
        </w:rPr>
        <w:t>Pre nego što se prikažu svi podaci o javnoj potrošnji, za vas je sastavljena tabela: krediti koji pripadaju MZ - po ekonomskim kategorijama, kao i donacije primljene od MZ-a koje su prošle kroz državni budžet podeljeni po ekonomskim kategorijama. Za više pogledajte tabele u nastavku</w:t>
      </w:r>
      <w:r w:rsidR="00BE051A" w:rsidRPr="00AB1742">
        <w:rPr>
          <w:rFonts w:ascii="Arial" w:hAnsi="Arial" w:cs="Arial"/>
          <w:lang w:val="sr-Latn-RS"/>
        </w:rPr>
        <w:t>.</w:t>
      </w:r>
    </w:p>
    <w:p w14:paraId="1C5A653C" w14:textId="0E73ED5E" w:rsidR="00BE051A" w:rsidRPr="00AB1742" w:rsidRDefault="00424002" w:rsidP="00BE051A">
      <w:pPr>
        <w:pStyle w:val="Caption"/>
        <w:keepNext/>
        <w:rPr>
          <w:lang w:val="sr-Latn-RS"/>
        </w:rPr>
      </w:pPr>
      <w:r w:rsidRPr="00AB1742">
        <w:rPr>
          <w:lang w:val="sr-Latn-RS"/>
        </w:rPr>
        <w:t>Tabela</w:t>
      </w:r>
      <w:r w:rsidR="00BE051A" w:rsidRPr="00AB1742">
        <w:rPr>
          <w:lang w:val="sr-Latn-RS"/>
        </w:rPr>
        <w:t xml:space="preserve"> 10 </w:t>
      </w:r>
      <w:r w:rsidRPr="00AB1742">
        <w:rPr>
          <w:lang w:val="sr-Latn-RS"/>
        </w:rPr>
        <w:t>–</w:t>
      </w:r>
      <w:r w:rsidR="00BE051A" w:rsidRPr="00AB1742">
        <w:rPr>
          <w:lang w:val="sr-Latn-RS"/>
        </w:rPr>
        <w:t xml:space="preserve"> </w:t>
      </w:r>
      <w:r w:rsidR="00AB1742" w:rsidRPr="00AB1742">
        <w:rPr>
          <w:lang w:val="sr-Latn-RS"/>
        </w:rPr>
        <w:t>Krediti</w:t>
      </w:r>
      <w:r w:rsidRPr="00AB1742">
        <w:rPr>
          <w:lang w:val="sr-Latn-RS"/>
        </w:rPr>
        <w:t xml:space="preserve"> za MZ, prema ekonomskim kategorijama</w:t>
      </w:r>
    </w:p>
    <w:tbl>
      <w:tblPr>
        <w:tblW w:w="0" w:type="auto"/>
        <w:jc w:val="center"/>
        <w:tblLook w:val="04A0" w:firstRow="1" w:lastRow="0" w:firstColumn="1" w:lastColumn="0" w:noHBand="0" w:noVBand="1"/>
      </w:tblPr>
      <w:tblGrid>
        <w:gridCol w:w="2552"/>
        <w:gridCol w:w="1501"/>
      </w:tblGrid>
      <w:tr w:rsidR="00BE051A" w:rsidRPr="00AB1742" w14:paraId="55F05A86" w14:textId="77777777" w:rsidTr="00187D58">
        <w:trPr>
          <w:trHeight w:val="300"/>
          <w:jc w:val="center"/>
        </w:trPr>
        <w:tc>
          <w:tcPr>
            <w:tcW w:w="0" w:type="auto"/>
            <w:noWrap/>
            <w:hideMark/>
          </w:tcPr>
          <w:p w14:paraId="52EA632C" w14:textId="77777777" w:rsidR="00BE051A" w:rsidRPr="00AB1742" w:rsidRDefault="00424002" w:rsidP="00187D58">
            <w:pPr>
              <w:spacing w:line="276" w:lineRule="auto"/>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Ekonomska kategorija</w:t>
            </w:r>
          </w:p>
        </w:tc>
        <w:tc>
          <w:tcPr>
            <w:tcW w:w="0" w:type="auto"/>
            <w:noWrap/>
            <w:hideMark/>
          </w:tcPr>
          <w:p w14:paraId="04EB678E" w14:textId="77777777" w:rsidR="00BE051A" w:rsidRPr="00AB1742" w:rsidRDefault="00424002" w:rsidP="00424002">
            <w:pPr>
              <w:spacing w:line="276" w:lineRule="auto"/>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Iznos</w:t>
            </w:r>
            <w:r w:rsidR="00BE051A" w:rsidRPr="00AB1742">
              <w:rPr>
                <w:rFonts w:ascii="Arial" w:eastAsia="Times New Roman" w:hAnsi="Arial" w:cs="Arial"/>
                <w:b/>
                <w:bCs/>
                <w:color w:val="000000"/>
                <w:lang w:val="sr-Latn-RS"/>
              </w:rPr>
              <w:t xml:space="preserve">  </w:t>
            </w:r>
            <w:r w:rsidRPr="00AB1742">
              <w:rPr>
                <w:rFonts w:ascii="Arial" w:eastAsia="Times New Roman" w:hAnsi="Arial" w:cs="Arial"/>
                <w:bCs/>
                <w:color w:val="000000"/>
                <w:lang w:val="sr-Latn-RS"/>
              </w:rPr>
              <w:t>(Evra</w:t>
            </w:r>
            <w:r w:rsidR="00BE051A" w:rsidRPr="00AB1742">
              <w:rPr>
                <w:rFonts w:ascii="Arial" w:eastAsia="Times New Roman" w:hAnsi="Arial" w:cs="Arial"/>
                <w:bCs/>
                <w:color w:val="000000"/>
                <w:lang w:val="sr-Latn-RS"/>
              </w:rPr>
              <w:t>)</w:t>
            </w:r>
          </w:p>
        </w:tc>
      </w:tr>
      <w:tr w:rsidR="00BE051A" w:rsidRPr="00AB1742" w14:paraId="36E37AB0" w14:textId="77777777" w:rsidTr="00187D58">
        <w:trPr>
          <w:trHeight w:val="300"/>
          <w:jc w:val="center"/>
        </w:trPr>
        <w:tc>
          <w:tcPr>
            <w:tcW w:w="0" w:type="auto"/>
            <w:noWrap/>
            <w:hideMark/>
          </w:tcPr>
          <w:p w14:paraId="00CD9968" w14:textId="77777777" w:rsidR="00BE051A" w:rsidRPr="00AB1742" w:rsidRDefault="00424002" w:rsidP="00187D58">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Plate i zarade</w:t>
            </w:r>
          </w:p>
        </w:tc>
        <w:tc>
          <w:tcPr>
            <w:tcW w:w="0" w:type="auto"/>
            <w:noWrap/>
          </w:tcPr>
          <w:p w14:paraId="6A82CC46" w14:textId="77777777" w:rsidR="00BE051A" w:rsidRPr="00AB1742" w:rsidRDefault="00BE051A" w:rsidP="00187D58">
            <w:pPr>
              <w:spacing w:line="276" w:lineRule="auto"/>
              <w:jc w:val="right"/>
              <w:rPr>
                <w:rFonts w:ascii="Arial" w:eastAsia="Times New Roman" w:hAnsi="Arial" w:cs="Arial"/>
                <w:color w:val="000000"/>
                <w:lang w:val="sr-Latn-RS"/>
              </w:rPr>
            </w:pPr>
          </w:p>
        </w:tc>
      </w:tr>
      <w:tr w:rsidR="00BE051A" w:rsidRPr="00AB1742" w14:paraId="0723B14C" w14:textId="77777777" w:rsidTr="00187D58">
        <w:trPr>
          <w:trHeight w:val="300"/>
          <w:jc w:val="center"/>
        </w:trPr>
        <w:tc>
          <w:tcPr>
            <w:tcW w:w="0" w:type="auto"/>
            <w:noWrap/>
            <w:hideMark/>
          </w:tcPr>
          <w:p w14:paraId="4FE68E66" w14:textId="77777777" w:rsidR="00BE051A" w:rsidRPr="00AB1742" w:rsidRDefault="00424002" w:rsidP="00187D58">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Roba i usluge</w:t>
            </w:r>
            <w:r w:rsidR="00BE051A" w:rsidRPr="00AB1742">
              <w:rPr>
                <w:rFonts w:ascii="Arial" w:eastAsia="Times New Roman" w:hAnsi="Arial" w:cs="Arial"/>
                <w:color w:val="000000"/>
                <w:lang w:val="sr-Latn-RS"/>
              </w:rPr>
              <w:t xml:space="preserve"> </w:t>
            </w:r>
          </w:p>
        </w:tc>
        <w:tc>
          <w:tcPr>
            <w:tcW w:w="0" w:type="auto"/>
            <w:noWrap/>
          </w:tcPr>
          <w:p w14:paraId="5AF1BE70" w14:textId="77777777" w:rsidR="00BE051A" w:rsidRPr="00AB1742" w:rsidRDefault="00BE051A"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1,063,168.46</w:t>
            </w:r>
          </w:p>
        </w:tc>
      </w:tr>
      <w:tr w:rsidR="00BE051A" w:rsidRPr="00AB1742" w14:paraId="12AEA61D" w14:textId="77777777" w:rsidTr="00187D58">
        <w:trPr>
          <w:trHeight w:val="300"/>
          <w:jc w:val="center"/>
        </w:trPr>
        <w:tc>
          <w:tcPr>
            <w:tcW w:w="0" w:type="auto"/>
            <w:noWrap/>
            <w:hideMark/>
          </w:tcPr>
          <w:p w14:paraId="7F556595" w14:textId="77777777" w:rsidR="00BE051A" w:rsidRPr="00AB1742" w:rsidRDefault="00424002" w:rsidP="00187D58">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Komunalni troškovi</w:t>
            </w:r>
            <w:r w:rsidR="00BE051A" w:rsidRPr="00AB1742">
              <w:rPr>
                <w:rFonts w:ascii="Arial" w:eastAsia="Times New Roman" w:hAnsi="Arial" w:cs="Arial"/>
                <w:color w:val="000000"/>
                <w:lang w:val="sr-Latn-RS"/>
              </w:rPr>
              <w:t xml:space="preserve"> </w:t>
            </w:r>
          </w:p>
        </w:tc>
        <w:tc>
          <w:tcPr>
            <w:tcW w:w="0" w:type="auto"/>
            <w:noWrap/>
          </w:tcPr>
          <w:p w14:paraId="0A26EF15" w14:textId="77777777" w:rsidR="00BE051A" w:rsidRPr="00AB1742" w:rsidRDefault="00BE051A" w:rsidP="00187D58">
            <w:pPr>
              <w:spacing w:line="276" w:lineRule="auto"/>
              <w:jc w:val="right"/>
              <w:rPr>
                <w:rFonts w:ascii="Arial" w:eastAsia="Times New Roman" w:hAnsi="Arial" w:cs="Arial"/>
                <w:color w:val="000000"/>
                <w:lang w:val="sr-Latn-RS"/>
              </w:rPr>
            </w:pPr>
          </w:p>
        </w:tc>
      </w:tr>
      <w:tr w:rsidR="00BE051A" w:rsidRPr="00AB1742" w14:paraId="40739FE8" w14:textId="77777777" w:rsidTr="00187D58">
        <w:trPr>
          <w:trHeight w:val="300"/>
          <w:jc w:val="center"/>
        </w:trPr>
        <w:tc>
          <w:tcPr>
            <w:tcW w:w="0" w:type="auto"/>
            <w:noWrap/>
            <w:hideMark/>
          </w:tcPr>
          <w:p w14:paraId="512763D3" w14:textId="77777777" w:rsidR="00BE051A" w:rsidRPr="00AB1742" w:rsidRDefault="00424002" w:rsidP="00187D58">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Subvencije i transferi</w:t>
            </w:r>
            <w:r w:rsidR="00BE051A" w:rsidRPr="00AB1742">
              <w:rPr>
                <w:rFonts w:ascii="Arial" w:eastAsia="Times New Roman" w:hAnsi="Arial" w:cs="Arial"/>
                <w:color w:val="000000"/>
                <w:lang w:val="sr-Latn-RS"/>
              </w:rPr>
              <w:t xml:space="preserve"> </w:t>
            </w:r>
          </w:p>
        </w:tc>
        <w:tc>
          <w:tcPr>
            <w:tcW w:w="0" w:type="auto"/>
            <w:noWrap/>
          </w:tcPr>
          <w:p w14:paraId="6F2D85D1" w14:textId="77777777" w:rsidR="00BE051A" w:rsidRPr="00AB1742" w:rsidRDefault="00BE051A" w:rsidP="00187D58">
            <w:pPr>
              <w:spacing w:line="276" w:lineRule="auto"/>
              <w:jc w:val="right"/>
              <w:rPr>
                <w:rFonts w:ascii="Arial" w:eastAsia="Times New Roman" w:hAnsi="Arial" w:cs="Arial"/>
                <w:color w:val="000000"/>
                <w:lang w:val="sr-Latn-RS"/>
              </w:rPr>
            </w:pPr>
          </w:p>
        </w:tc>
      </w:tr>
      <w:tr w:rsidR="00BE051A" w:rsidRPr="00AB1742" w14:paraId="6242BA86" w14:textId="77777777" w:rsidTr="00187D58">
        <w:trPr>
          <w:trHeight w:val="300"/>
          <w:jc w:val="center"/>
        </w:trPr>
        <w:tc>
          <w:tcPr>
            <w:tcW w:w="0" w:type="auto"/>
            <w:noWrap/>
            <w:hideMark/>
          </w:tcPr>
          <w:p w14:paraId="2ECA6039" w14:textId="77777777" w:rsidR="00BE051A" w:rsidRPr="00AB1742" w:rsidRDefault="00424002" w:rsidP="00187D58">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Nefinansijska imovina</w:t>
            </w:r>
          </w:p>
        </w:tc>
        <w:tc>
          <w:tcPr>
            <w:tcW w:w="0" w:type="auto"/>
            <w:noWrap/>
          </w:tcPr>
          <w:p w14:paraId="24DA357D" w14:textId="77777777" w:rsidR="00BE051A" w:rsidRPr="00AB1742" w:rsidRDefault="00BE051A"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653,910.00</w:t>
            </w:r>
          </w:p>
        </w:tc>
      </w:tr>
      <w:tr w:rsidR="00BE051A" w:rsidRPr="00AB1742" w14:paraId="4B517FD4" w14:textId="77777777" w:rsidTr="00187D58">
        <w:trPr>
          <w:trHeight w:val="315"/>
          <w:jc w:val="center"/>
        </w:trPr>
        <w:tc>
          <w:tcPr>
            <w:tcW w:w="0" w:type="auto"/>
            <w:noWrap/>
            <w:hideMark/>
          </w:tcPr>
          <w:p w14:paraId="34FA96C6" w14:textId="77777777" w:rsidR="00BE051A" w:rsidRPr="00AB1742" w:rsidRDefault="00424002" w:rsidP="00187D58">
            <w:pPr>
              <w:spacing w:line="276" w:lineRule="auto"/>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Ukupno</w:t>
            </w:r>
          </w:p>
        </w:tc>
        <w:tc>
          <w:tcPr>
            <w:tcW w:w="0" w:type="auto"/>
            <w:noWrap/>
          </w:tcPr>
          <w:p w14:paraId="0C76F995" w14:textId="77777777" w:rsidR="00BE051A" w:rsidRPr="00AB1742" w:rsidRDefault="00BE051A" w:rsidP="00187D58">
            <w:pPr>
              <w:spacing w:line="276" w:lineRule="auto"/>
              <w:jc w:val="right"/>
              <w:rPr>
                <w:rFonts w:ascii="Arial" w:eastAsia="Times New Roman" w:hAnsi="Arial" w:cs="Arial"/>
                <w:b/>
                <w:bCs/>
                <w:color w:val="000000"/>
                <w:lang w:val="sr-Latn-RS"/>
              </w:rPr>
            </w:pPr>
            <w:r w:rsidRPr="00AB1742">
              <w:rPr>
                <w:rFonts w:ascii="Arial" w:eastAsia="Times New Roman" w:hAnsi="Arial" w:cs="Arial"/>
                <w:b/>
                <w:bCs/>
                <w:color w:val="000000"/>
                <w:lang w:val="sr-Latn-RS"/>
              </w:rPr>
              <w:t>1,717,078.46</w:t>
            </w:r>
          </w:p>
        </w:tc>
      </w:tr>
    </w:tbl>
    <w:p w14:paraId="10A1B26C" w14:textId="77777777" w:rsidR="00BE051A" w:rsidRPr="00AB1742" w:rsidRDefault="00424002" w:rsidP="00BE051A">
      <w:pPr>
        <w:pStyle w:val="Caption"/>
        <w:keepNext/>
        <w:rPr>
          <w:lang w:val="sr-Latn-RS"/>
        </w:rPr>
      </w:pPr>
      <w:bookmarkStart w:id="26" w:name="_Toc90640579"/>
      <w:r w:rsidRPr="00AB1742">
        <w:rPr>
          <w:lang w:val="sr-Latn-RS"/>
        </w:rPr>
        <w:t>Tabela</w:t>
      </w:r>
      <w:r w:rsidR="00BE051A" w:rsidRPr="00AB1742">
        <w:rPr>
          <w:lang w:val="sr-Latn-RS"/>
        </w:rPr>
        <w:t xml:space="preserve"> </w:t>
      </w:r>
      <w:r w:rsidR="006A7396" w:rsidRPr="00AB1742">
        <w:rPr>
          <w:lang w:val="sr-Latn-RS"/>
        </w:rPr>
        <w:fldChar w:fldCharType="begin"/>
      </w:r>
      <w:r w:rsidR="00BE051A" w:rsidRPr="00AB1742">
        <w:rPr>
          <w:lang w:val="sr-Latn-RS"/>
        </w:rPr>
        <w:instrText xml:space="preserve"> SEQ Tabela \* ARABIC </w:instrText>
      </w:r>
      <w:r w:rsidR="006A7396" w:rsidRPr="00AB1742">
        <w:rPr>
          <w:lang w:val="sr-Latn-RS"/>
        </w:rPr>
        <w:fldChar w:fldCharType="separate"/>
      </w:r>
      <w:r w:rsidR="00BE051A" w:rsidRPr="00AB1742">
        <w:rPr>
          <w:noProof/>
          <w:lang w:val="sr-Latn-RS"/>
        </w:rPr>
        <w:t>11</w:t>
      </w:r>
      <w:r w:rsidR="006A7396" w:rsidRPr="00AB1742">
        <w:rPr>
          <w:lang w:val="sr-Latn-RS"/>
        </w:rPr>
        <w:fldChar w:fldCharType="end"/>
      </w:r>
      <w:r w:rsidR="00BE051A" w:rsidRPr="00AB1742">
        <w:rPr>
          <w:lang w:val="sr-Latn-RS"/>
        </w:rPr>
        <w:t xml:space="preserve"> - </w:t>
      </w:r>
      <w:r w:rsidR="00793D54" w:rsidRPr="00AB1742">
        <w:rPr>
          <w:lang w:val="sr-Latn-RS"/>
        </w:rPr>
        <w:t>Donacije primljene od MZ koje su prošle kroz državni budžet podeljene po ekonomskim kategorijama</w:t>
      </w:r>
      <w:bookmarkEnd w:id="26"/>
    </w:p>
    <w:tbl>
      <w:tblPr>
        <w:tblW w:w="0" w:type="auto"/>
        <w:jc w:val="center"/>
        <w:tblLook w:val="04A0" w:firstRow="1" w:lastRow="0" w:firstColumn="1" w:lastColumn="0" w:noHBand="0" w:noVBand="1"/>
      </w:tblPr>
      <w:tblGrid>
        <w:gridCol w:w="2552"/>
        <w:gridCol w:w="1463"/>
      </w:tblGrid>
      <w:tr w:rsidR="00793D54" w:rsidRPr="00AB1742" w14:paraId="6CE1931B" w14:textId="77777777" w:rsidTr="00A84716">
        <w:trPr>
          <w:trHeight w:val="186"/>
          <w:jc w:val="center"/>
        </w:trPr>
        <w:tc>
          <w:tcPr>
            <w:tcW w:w="0" w:type="auto"/>
          </w:tcPr>
          <w:p w14:paraId="26469AE0" w14:textId="77777777" w:rsidR="00793D54" w:rsidRPr="00AB1742" w:rsidRDefault="00793D54" w:rsidP="00A84716">
            <w:pPr>
              <w:spacing w:line="276" w:lineRule="auto"/>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Ekonomska kategorija</w:t>
            </w:r>
          </w:p>
        </w:tc>
        <w:tc>
          <w:tcPr>
            <w:tcW w:w="0" w:type="auto"/>
            <w:noWrap/>
            <w:hideMark/>
          </w:tcPr>
          <w:p w14:paraId="7DB03B58" w14:textId="77777777" w:rsidR="00793D54" w:rsidRPr="00AB1742" w:rsidRDefault="00793D54" w:rsidP="00793D54">
            <w:pPr>
              <w:spacing w:line="276" w:lineRule="auto"/>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Iznos (Evra)</w:t>
            </w:r>
          </w:p>
        </w:tc>
      </w:tr>
      <w:tr w:rsidR="00793D54" w:rsidRPr="00AB1742" w14:paraId="45C4FA77" w14:textId="77777777" w:rsidTr="00A84716">
        <w:trPr>
          <w:trHeight w:val="186"/>
          <w:jc w:val="center"/>
        </w:trPr>
        <w:tc>
          <w:tcPr>
            <w:tcW w:w="0" w:type="auto"/>
          </w:tcPr>
          <w:p w14:paraId="24D561A1" w14:textId="77777777" w:rsidR="00793D54" w:rsidRPr="00AB1742" w:rsidRDefault="00793D54" w:rsidP="00A84716">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Plate i zarade</w:t>
            </w:r>
          </w:p>
        </w:tc>
        <w:tc>
          <w:tcPr>
            <w:tcW w:w="0" w:type="auto"/>
            <w:noWrap/>
          </w:tcPr>
          <w:p w14:paraId="290F29D8"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36,477.92</w:t>
            </w:r>
          </w:p>
        </w:tc>
      </w:tr>
      <w:tr w:rsidR="00793D54" w:rsidRPr="00AB1742" w14:paraId="106BD7DC" w14:textId="77777777" w:rsidTr="00A84716">
        <w:trPr>
          <w:trHeight w:val="186"/>
          <w:jc w:val="center"/>
        </w:trPr>
        <w:tc>
          <w:tcPr>
            <w:tcW w:w="0" w:type="auto"/>
          </w:tcPr>
          <w:p w14:paraId="30C98D82" w14:textId="77777777" w:rsidR="00793D54" w:rsidRPr="00AB1742" w:rsidRDefault="00793D54" w:rsidP="00A84716">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lastRenderedPageBreak/>
              <w:t xml:space="preserve">Roba i usluge </w:t>
            </w:r>
          </w:p>
        </w:tc>
        <w:tc>
          <w:tcPr>
            <w:tcW w:w="0" w:type="auto"/>
            <w:noWrap/>
          </w:tcPr>
          <w:p w14:paraId="3F468BBE"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185,652.46</w:t>
            </w:r>
          </w:p>
        </w:tc>
      </w:tr>
      <w:tr w:rsidR="00793D54" w:rsidRPr="00AB1742" w14:paraId="413D0D23" w14:textId="77777777" w:rsidTr="00A84716">
        <w:trPr>
          <w:trHeight w:val="186"/>
          <w:jc w:val="center"/>
        </w:trPr>
        <w:tc>
          <w:tcPr>
            <w:tcW w:w="0" w:type="auto"/>
          </w:tcPr>
          <w:p w14:paraId="1444D29D" w14:textId="77777777" w:rsidR="00793D54" w:rsidRPr="00AB1742" w:rsidRDefault="00793D54" w:rsidP="00A84716">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 xml:space="preserve">Komunalni troškovi </w:t>
            </w:r>
          </w:p>
        </w:tc>
        <w:tc>
          <w:tcPr>
            <w:tcW w:w="0" w:type="auto"/>
            <w:noWrap/>
          </w:tcPr>
          <w:p w14:paraId="2F5093A6" w14:textId="77777777" w:rsidR="00793D54" w:rsidRPr="00AB1742" w:rsidRDefault="00793D54" w:rsidP="00187D58">
            <w:pPr>
              <w:spacing w:line="276" w:lineRule="auto"/>
              <w:jc w:val="right"/>
              <w:rPr>
                <w:rFonts w:ascii="Arial" w:eastAsia="Times New Roman" w:hAnsi="Arial" w:cs="Arial"/>
                <w:color w:val="000000"/>
                <w:lang w:val="sr-Latn-RS"/>
              </w:rPr>
            </w:pPr>
          </w:p>
        </w:tc>
      </w:tr>
      <w:tr w:rsidR="00793D54" w:rsidRPr="00AB1742" w14:paraId="7B2B232E" w14:textId="77777777" w:rsidTr="00A84716">
        <w:trPr>
          <w:trHeight w:val="186"/>
          <w:jc w:val="center"/>
        </w:trPr>
        <w:tc>
          <w:tcPr>
            <w:tcW w:w="0" w:type="auto"/>
          </w:tcPr>
          <w:p w14:paraId="5E2DDCA4" w14:textId="77777777" w:rsidR="00793D54" w:rsidRPr="00AB1742" w:rsidRDefault="00793D54" w:rsidP="00A84716">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 xml:space="preserve">Subvencije i transferi </w:t>
            </w:r>
          </w:p>
        </w:tc>
        <w:tc>
          <w:tcPr>
            <w:tcW w:w="0" w:type="auto"/>
            <w:noWrap/>
          </w:tcPr>
          <w:p w14:paraId="2076731F" w14:textId="77777777" w:rsidR="00793D54" w:rsidRPr="00AB1742" w:rsidRDefault="00793D54" w:rsidP="00187D58">
            <w:pPr>
              <w:spacing w:line="276" w:lineRule="auto"/>
              <w:jc w:val="right"/>
              <w:rPr>
                <w:rFonts w:ascii="Arial" w:eastAsia="Times New Roman" w:hAnsi="Arial" w:cs="Arial"/>
                <w:color w:val="000000"/>
                <w:lang w:val="sr-Latn-RS"/>
              </w:rPr>
            </w:pPr>
          </w:p>
        </w:tc>
      </w:tr>
      <w:tr w:rsidR="00793D54" w:rsidRPr="00AB1742" w14:paraId="0B4DEB9F" w14:textId="77777777" w:rsidTr="00A84716">
        <w:trPr>
          <w:trHeight w:val="186"/>
          <w:jc w:val="center"/>
        </w:trPr>
        <w:tc>
          <w:tcPr>
            <w:tcW w:w="0" w:type="auto"/>
          </w:tcPr>
          <w:p w14:paraId="40F1A162" w14:textId="77777777" w:rsidR="00793D54" w:rsidRPr="00AB1742" w:rsidRDefault="00793D54" w:rsidP="00A84716">
            <w:pPr>
              <w:spacing w:line="276" w:lineRule="auto"/>
              <w:jc w:val="both"/>
              <w:rPr>
                <w:rFonts w:ascii="Arial" w:eastAsia="Times New Roman" w:hAnsi="Arial" w:cs="Arial"/>
                <w:color w:val="000000"/>
                <w:lang w:val="sr-Latn-RS"/>
              </w:rPr>
            </w:pPr>
            <w:r w:rsidRPr="00AB1742">
              <w:rPr>
                <w:rFonts w:ascii="Arial" w:eastAsia="Times New Roman" w:hAnsi="Arial" w:cs="Arial"/>
                <w:color w:val="000000"/>
                <w:lang w:val="sr-Latn-RS"/>
              </w:rPr>
              <w:t>Nefinansijska imovina</w:t>
            </w:r>
          </w:p>
        </w:tc>
        <w:tc>
          <w:tcPr>
            <w:tcW w:w="0" w:type="auto"/>
            <w:noWrap/>
          </w:tcPr>
          <w:p w14:paraId="10C9083E" w14:textId="77777777" w:rsidR="00793D54" w:rsidRPr="00AB1742" w:rsidRDefault="00793D54" w:rsidP="00187D58">
            <w:pPr>
              <w:spacing w:line="276" w:lineRule="auto"/>
              <w:jc w:val="right"/>
              <w:rPr>
                <w:rFonts w:ascii="Arial" w:eastAsia="Times New Roman" w:hAnsi="Arial" w:cs="Arial"/>
                <w:color w:val="000000"/>
                <w:lang w:val="sr-Latn-RS"/>
              </w:rPr>
            </w:pPr>
          </w:p>
        </w:tc>
      </w:tr>
      <w:tr w:rsidR="00793D54" w:rsidRPr="00AB1742" w14:paraId="73BE38CE" w14:textId="77777777" w:rsidTr="00A84716">
        <w:trPr>
          <w:trHeight w:val="196"/>
          <w:jc w:val="center"/>
        </w:trPr>
        <w:tc>
          <w:tcPr>
            <w:tcW w:w="0" w:type="auto"/>
          </w:tcPr>
          <w:p w14:paraId="4754F5F9" w14:textId="77777777" w:rsidR="00793D54" w:rsidRPr="00AB1742" w:rsidRDefault="00793D54" w:rsidP="00A84716">
            <w:pPr>
              <w:spacing w:line="276" w:lineRule="auto"/>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Ukupno</w:t>
            </w:r>
          </w:p>
        </w:tc>
        <w:tc>
          <w:tcPr>
            <w:tcW w:w="0" w:type="auto"/>
            <w:noWrap/>
          </w:tcPr>
          <w:p w14:paraId="216D28AD" w14:textId="77777777" w:rsidR="00793D54" w:rsidRPr="00AB1742" w:rsidRDefault="00793D54" w:rsidP="00187D58">
            <w:pPr>
              <w:spacing w:line="276" w:lineRule="auto"/>
              <w:jc w:val="right"/>
              <w:rPr>
                <w:rFonts w:ascii="Arial" w:eastAsia="Times New Roman" w:hAnsi="Arial" w:cs="Arial"/>
                <w:b/>
                <w:bCs/>
                <w:color w:val="000000"/>
                <w:lang w:val="sr-Latn-RS"/>
              </w:rPr>
            </w:pPr>
            <w:r w:rsidRPr="00AB1742">
              <w:rPr>
                <w:rFonts w:ascii="Arial" w:eastAsia="Times New Roman" w:hAnsi="Arial" w:cs="Arial"/>
                <w:b/>
                <w:bCs/>
                <w:color w:val="000000"/>
                <w:lang w:val="sr-Latn-RS"/>
              </w:rPr>
              <w:t>222,130.38</w:t>
            </w:r>
          </w:p>
        </w:tc>
      </w:tr>
    </w:tbl>
    <w:p w14:paraId="63962D5F" w14:textId="77777777" w:rsidR="00BE051A" w:rsidRPr="00AB1742" w:rsidRDefault="00793D54" w:rsidP="00BE051A">
      <w:pPr>
        <w:spacing w:before="240" w:line="276" w:lineRule="auto"/>
        <w:jc w:val="both"/>
        <w:rPr>
          <w:rFonts w:ascii="Arial" w:hAnsi="Arial" w:cs="Arial"/>
          <w:iCs/>
          <w:lang w:val="sr-Latn-RS"/>
        </w:rPr>
      </w:pPr>
      <w:r w:rsidRPr="00AB1742">
        <w:rPr>
          <w:rFonts w:ascii="Arial" w:hAnsi="Arial" w:cs="Arial"/>
          <w:iCs/>
          <w:lang w:val="sr-Latn-RS"/>
        </w:rPr>
        <w:t>Dok su u sledećoj tabeli prikazani podaci primljenih donacija od zdravstvenih ustanova koje nisu prošle kroz državni budžet, razvrstane po donatorima i ekonomskim kategorijama</w:t>
      </w:r>
      <w:r w:rsidR="00BE051A" w:rsidRPr="00AB1742">
        <w:rPr>
          <w:rFonts w:ascii="Arial" w:hAnsi="Arial" w:cs="Arial"/>
          <w:iCs/>
          <w:lang w:val="sr-Latn-RS"/>
        </w:rPr>
        <w:t>.</w:t>
      </w:r>
    </w:p>
    <w:p w14:paraId="13577D24" w14:textId="77777777" w:rsidR="00BE051A" w:rsidRPr="00AB1742" w:rsidRDefault="00793D54" w:rsidP="00BE051A">
      <w:pPr>
        <w:pStyle w:val="Caption"/>
        <w:keepNext/>
        <w:rPr>
          <w:lang w:val="sr-Latn-RS"/>
        </w:rPr>
      </w:pPr>
      <w:bookmarkStart w:id="27" w:name="_Toc90640580"/>
      <w:r w:rsidRPr="00AB1742">
        <w:rPr>
          <w:lang w:val="sr-Latn-RS"/>
        </w:rPr>
        <w:t>Tabela</w:t>
      </w:r>
      <w:r w:rsidR="00BE051A" w:rsidRPr="00AB1742">
        <w:rPr>
          <w:lang w:val="sr-Latn-RS"/>
        </w:rPr>
        <w:t xml:space="preserve"> </w:t>
      </w:r>
      <w:r w:rsidR="006A7396" w:rsidRPr="00AB1742">
        <w:rPr>
          <w:lang w:val="sr-Latn-RS"/>
        </w:rPr>
        <w:fldChar w:fldCharType="begin"/>
      </w:r>
      <w:r w:rsidR="00BE051A" w:rsidRPr="00AB1742">
        <w:rPr>
          <w:lang w:val="sr-Latn-RS"/>
        </w:rPr>
        <w:instrText xml:space="preserve"> SEQ Tabela \* ARABIC </w:instrText>
      </w:r>
      <w:r w:rsidR="006A7396" w:rsidRPr="00AB1742">
        <w:rPr>
          <w:lang w:val="sr-Latn-RS"/>
        </w:rPr>
        <w:fldChar w:fldCharType="separate"/>
      </w:r>
      <w:r w:rsidR="00BE051A" w:rsidRPr="00AB1742">
        <w:rPr>
          <w:noProof/>
          <w:lang w:val="sr-Latn-RS"/>
        </w:rPr>
        <w:t>12</w:t>
      </w:r>
      <w:r w:rsidR="006A7396" w:rsidRPr="00AB1742">
        <w:rPr>
          <w:lang w:val="sr-Latn-RS"/>
        </w:rPr>
        <w:fldChar w:fldCharType="end"/>
      </w:r>
      <w:r w:rsidR="00BE051A" w:rsidRPr="00AB1742">
        <w:rPr>
          <w:lang w:val="sr-Latn-RS"/>
        </w:rPr>
        <w:t xml:space="preserve"> – </w:t>
      </w:r>
      <w:r w:rsidRPr="00AB1742">
        <w:rPr>
          <w:lang w:val="sr-Latn-RS"/>
        </w:rPr>
        <w:t>Donacije primljene od zdravstvenih ustanova koje nisu prošle kroz državni budžet</w:t>
      </w:r>
      <w:r w:rsidR="00BE051A" w:rsidRPr="00AB1742">
        <w:rPr>
          <w:lang w:val="sr-Latn-RS"/>
        </w:rPr>
        <w:t>.</w:t>
      </w:r>
      <w:bookmarkEnd w:id="27"/>
    </w:p>
    <w:tbl>
      <w:tblPr>
        <w:tblW w:w="5000" w:type="pct"/>
        <w:tblLook w:val="04A0" w:firstRow="1" w:lastRow="0" w:firstColumn="1" w:lastColumn="0" w:noHBand="0" w:noVBand="1"/>
      </w:tblPr>
      <w:tblGrid>
        <w:gridCol w:w="2063"/>
        <w:gridCol w:w="1077"/>
        <w:gridCol w:w="1507"/>
        <w:gridCol w:w="1407"/>
        <w:gridCol w:w="911"/>
        <w:gridCol w:w="1077"/>
        <w:gridCol w:w="977"/>
      </w:tblGrid>
      <w:tr w:rsidR="00BE051A" w:rsidRPr="00AB1742" w14:paraId="26461B2C" w14:textId="77777777" w:rsidTr="00187D58">
        <w:trPr>
          <w:trHeight w:val="288"/>
        </w:trPr>
        <w:tc>
          <w:tcPr>
            <w:tcW w:w="10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88993" w14:textId="77777777" w:rsidR="00BE051A" w:rsidRPr="00AB1742" w:rsidRDefault="00793D54" w:rsidP="00187D58">
            <w:pPr>
              <w:spacing w:line="276" w:lineRule="auto"/>
              <w:jc w:val="both"/>
              <w:rPr>
                <w:rFonts w:ascii="Arial" w:eastAsia="Times New Roman" w:hAnsi="Arial" w:cs="Arial"/>
                <w:b/>
                <w:bCs/>
                <w:color w:val="000000"/>
                <w:sz w:val="16"/>
                <w:szCs w:val="16"/>
                <w:lang w:val="sr-Latn-RS"/>
              </w:rPr>
            </w:pPr>
            <w:r w:rsidRPr="00AB1742">
              <w:rPr>
                <w:rFonts w:ascii="Arial" w:eastAsia="Times New Roman" w:hAnsi="Arial" w:cs="Arial"/>
                <w:b/>
                <w:bCs/>
                <w:color w:val="000000"/>
                <w:sz w:val="16"/>
                <w:szCs w:val="16"/>
                <w:lang w:val="sr-Latn-RS"/>
              </w:rPr>
              <w:t>Donator</w:t>
            </w:r>
            <w:r w:rsidR="00BE051A" w:rsidRPr="00AB1742">
              <w:rPr>
                <w:rFonts w:ascii="Arial" w:eastAsia="Times New Roman" w:hAnsi="Arial" w:cs="Arial"/>
                <w:b/>
                <w:bCs/>
                <w:color w:val="000000"/>
                <w:sz w:val="16"/>
                <w:szCs w:val="16"/>
                <w:lang w:val="sr-Latn-RS"/>
              </w:rPr>
              <w:t xml:space="preserve"> </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14:paraId="2B72886C" w14:textId="77777777" w:rsidR="00BE051A" w:rsidRPr="00AB1742" w:rsidRDefault="00793D54" w:rsidP="00187D58">
            <w:pPr>
              <w:spacing w:line="276" w:lineRule="auto"/>
              <w:jc w:val="both"/>
              <w:rPr>
                <w:rFonts w:ascii="Arial" w:eastAsia="Times New Roman" w:hAnsi="Arial" w:cs="Arial"/>
                <w:b/>
                <w:bCs/>
                <w:color w:val="000000"/>
                <w:sz w:val="12"/>
                <w:szCs w:val="16"/>
                <w:lang w:val="sr-Latn-RS"/>
              </w:rPr>
            </w:pPr>
            <w:r w:rsidRPr="00AB1742">
              <w:rPr>
                <w:rFonts w:ascii="Arial" w:eastAsia="Times New Roman" w:hAnsi="Arial" w:cs="Arial"/>
                <w:b/>
                <w:bCs/>
                <w:color w:val="000000"/>
                <w:sz w:val="12"/>
                <w:szCs w:val="16"/>
                <w:lang w:val="sr-Latn-RS"/>
              </w:rPr>
              <w:t>Lata</w:t>
            </w:r>
            <w:r w:rsidR="00BE051A" w:rsidRPr="00AB1742">
              <w:rPr>
                <w:rFonts w:ascii="Arial" w:eastAsia="Times New Roman" w:hAnsi="Arial" w:cs="Arial"/>
                <w:b/>
                <w:bCs/>
                <w:color w:val="000000"/>
                <w:sz w:val="12"/>
                <w:szCs w:val="16"/>
                <w:lang w:val="sr-Latn-RS"/>
              </w:rPr>
              <w:t xml:space="preserve"> </w:t>
            </w:r>
          </w:p>
        </w:tc>
        <w:tc>
          <w:tcPr>
            <w:tcW w:w="798" w:type="pct"/>
            <w:tcBorders>
              <w:top w:val="single" w:sz="4" w:space="0" w:color="auto"/>
              <w:left w:val="nil"/>
              <w:bottom w:val="single" w:sz="4" w:space="0" w:color="auto"/>
              <w:right w:val="single" w:sz="4" w:space="0" w:color="auto"/>
            </w:tcBorders>
            <w:shd w:val="clear" w:color="auto" w:fill="auto"/>
            <w:noWrap/>
            <w:vAlign w:val="bottom"/>
            <w:hideMark/>
          </w:tcPr>
          <w:p w14:paraId="63E85DAA" w14:textId="77777777" w:rsidR="00BE051A" w:rsidRPr="00AB1742" w:rsidRDefault="00BE051A" w:rsidP="00187D58">
            <w:pPr>
              <w:spacing w:line="276" w:lineRule="auto"/>
              <w:jc w:val="both"/>
              <w:rPr>
                <w:rFonts w:ascii="Arial" w:eastAsia="Times New Roman" w:hAnsi="Arial" w:cs="Arial"/>
                <w:b/>
                <w:bCs/>
                <w:color w:val="000000"/>
                <w:sz w:val="12"/>
                <w:szCs w:val="16"/>
                <w:lang w:val="sr-Latn-RS"/>
              </w:rPr>
            </w:pPr>
            <w:r w:rsidRPr="00AB1742">
              <w:rPr>
                <w:rFonts w:ascii="Arial" w:eastAsia="Times New Roman" w:hAnsi="Arial" w:cs="Arial"/>
                <w:b/>
                <w:bCs/>
                <w:color w:val="000000"/>
                <w:sz w:val="12"/>
                <w:szCs w:val="16"/>
                <w:lang w:val="sr-Latn-RS"/>
              </w:rPr>
              <w:t>M</w:t>
            </w:r>
            <w:r w:rsidR="00793D54" w:rsidRPr="00AB1742">
              <w:rPr>
                <w:rFonts w:ascii="Arial" w:eastAsia="Times New Roman" w:hAnsi="Arial" w:cs="Arial"/>
                <w:b/>
                <w:bCs/>
                <w:color w:val="000000"/>
                <w:sz w:val="12"/>
                <w:szCs w:val="16"/>
                <w:lang w:val="sr-Latn-RS"/>
              </w:rPr>
              <w:t>Z</w:t>
            </w:r>
          </w:p>
        </w:tc>
        <w:tc>
          <w:tcPr>
            <w:tcW w:w="745" w:type="pct"/>
            <w:tcBorders>
              <w:top w:val="single" w:sz="4" w:space="0" w:color="auto"/>
              <w:left w:val="nil"/>
              <w:bottom w:val="single" w:sz="4" w:space="0" w:color="auto"/>
              <w:right w:val="single" w:sz="4" w:space="0" w:color="auto"/>
            </w:tcBorders>
            <w:shd w:val="clear" w:color="auto" w:fill="auto"/>
            <w:noWrap/>
            <w:vAlign w:val="bottom"/>
            <w:hideMark/>
          </w:tcPr>
          <w:p w14:paraId="645E3911" w14:textId="77777777" w:rsidR="00793D54" w:rsidRPr="00AB1742" w:rsidRDefault="00793D54" w:rsidP="00187D58">
            <w:pPr>
              <w:spacing w:line="276" w:lineRule="auto"/>
              <w:jc w:val="both"/>
              <w:rPr>
                <w:rFonts w:ascii="Arial" w:eastAsia="Times New Roman" w:hAnsi="Arial" w:cs="Arial"/>
                <w:b/>
                <w:bCs/>
                <w:color w:val="000000"/>
                <w:sz w:val="12"/>
                <w:szCs w:val="16"/>
                <w:lang w:val="sr-Latn-RS"/>
              </w:rPr>
            </w:pPr>
            <w:r w:rsidRPr="00AB1742">
              <w:rPr>
                <w:rFonts w:ascii="Arial" w:eastAsia="Times New Roman" w:hAnsi="Arial" w:cs="Arial"/>
                <w:b/>
                <w:bCs/>
                <w:color w:val="000000"/>
                <w:sz w:val="12"/>
                <w:szCs w:val="16"/>
                <w:lang w:val="sr-Latn-RS"/>
              </w:rPr>
              <w:t>Komunalni</w:t>
            </w:r>
          </w:p>
          <w:p w14:paraId="0DC03A1D" w14:textId="77777777" w:rsidR="00BE051A" w:rsidRPr="00AB1742" w:rsidRDefault="00793D54" w:rsidP="00187D58">
            <w:pPr>
              <w:spacing w:line="276" w:lineRule="auto"/>
              <w:jc w:val="both"/>
              <w:rPr>
                <w:rFonts w:ascii="Arial" w:eastAsia="Times New Roman" w:hAnsi="Arial" w:cs="Arial"/>
                <w:b/>
                <w:bCs/>
                <w:color w:val="000000"/>
                <w:sz w:val="12"/>
                <w:szCs w:val="16"/>
                <w:lang w:val="sr-Latn-RS"/>
              </w:rPr>
            </w:pPr>
            <w:r w:rsidRPr="00AB1742">
              <w:rPr>
                <w:rFonts w:ascii="Arial" w:eastAsia="Times New Roman" w:hAnsi="Arial" w:cs="Arial"/>
                <w:b/>
                <w:bCs/>
                <w:color w:val="000000"/>
                <w:sz w:val="12"/>
                <w:szCs w:val="16"/>
                <w:lang w:val="sr-Latn-RS"/>
              </w:rPr>
              <w:t>troškovi</w:t>
            </w:r>
            <w:r w:rsidR="00BE051A" w:rsidRPr="00AB1742">
              <w:rPr>
                <w:rFonts w:ascii="Arial" w:eastAsia="Times New Roman" w:hAnsi="Arial" w:cs="Arial"/>
                <w:b/>
                <w:bCs/>
                <w:color w:val="000000"/>
                <w:sz w:val="12"/>
                <w:szCs w:val="16"/>
                <w:lang w:val="sr-Latn-RS"/>
              </w:rPr>
              <w:t xml:space="preserve"> </w:t>
            </w:r>
          </w:p>
        </w:tc>
        <w:tc>
          <w:tcPr>
            <w:tcW w:w="688" w:type="pct"/>
            <w:tcBorders>
              <w:top w:val="single" w:sz="4" w:space="0" w:color="auto"/>
              <w:left w:val="nil"/>
              <w:bottom w:val="single" w:sz="4" w:space="0" w:color="auto"/>
              <w:right w:val="single" w:sz="4" w:space="0" w:color="auto"/>
            </w:tcBorders>
            <w:shd w:val="clear" w:color="auto" w:fill="auto"/>
            <w:noWrap/>
            <w:vAlign w:val="bottom"/>
            <w:hideMark/>
          </w:tcPr>
          <w:p w14:paraId="22822475" w14:textId="77777777" w:rsidR="00BE051A" w:rsidRPr="00AB1742" w:rsidRDefault="00793D54" w:rsidP="00187D58">
            <w:pPr>
              <w:spacing w:line="276" w:lineRule="auto"/>
              <w:jc w:val="both"/>
              <w:rPr>
                <w:rFonts w:ascii="Arial" w:eastAsia="Times New Roman" w:hAnsi="Arial" w:cs="Arial"/>
                <w:b/>
                <w:bCs/>
                <w:color w:val="000000"/>
                <w:sz w:val="12"/>
                <w:szCs w:val="16"/>
                <w:lang w:val="sr-Latn-RS"/>
              </w:rPr>
            </w:pPr>
            <w:r w:rsidRPr="00AB1742">
              <w:rPr>
                <w:rFonts w:ascii="Arial" w:eastAsia="Times New Roman" w:hAnsi="Arial" w:cs="Arial"/>
                <w:b/>
                <w:bCs/>
                <w:color w:val="000000"/>
                <w:sz w:val="12"/>
                <w:szCs w:val="16"/>
                <w:lang w:val="sr-Latn-RS"/>
              </w:rPr>
              <w:t>Sub.i</w:t>
            </w:r>
            <w:r w:rsidR="00BE051A" w:rsidRPr="00AB1742">
              <w:rPr>
                <w:rFonts w:ascii="Arial" w:eastAsia="Times New Roman" w:hAnsi="Arial" w:cs="Arial"/>
                <w:b/>
                <w:bCs/>
                <w:color w:val="000000"/>
                <w:sz w:val="12"/>
                <w:szCs w:val="16"/>
                <w:lang w:val="sr-Latn-RS"/>
              </w:rPr>
              <w:t>Trans.</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75BD5FA3" w14:textId="77777777" w:rsidR="00BE051A" w:rsidRPr="00AB1742" w:rsidRDefault="00793D54" w:rsidP="00187D58">
            <w:pPr>
              <w:spacing w:line="276" w:lineRule="auto"/>
              <w:jc w:val="both"/>
              <w:rPr>
                <w:rFonts w:ascii="Arial" w:eastAsia="Times New Roman" w:hAnsi="Arial" w:cs="Arial"/>
                <w:b/>
                <w:bCs/>
                <w:color w:val="000000"/>
                <w:sz w:val="12"/>
                <w:szCs w:val="16"/>
                <w:lang w:val="sr-Latn-RS"/>
              </w:rPr>
            </w:pPr>
            <w:r w:rsidRPr="00AB1742">
              <w:rPr>
                <w:rFonts w:ascii="Arial" w:eastAsia="Times New Roman" w:hAnsi="Arial" w:cs="Arial"/>
                <w:b/>
                <w:bCs/>
                <w:color w:val="000000"/>
                <w:sz w:val="12"/>
                <w:szCs w:val="16"/>
                <w:lang w:val="sr-Latn-RS"/>
              </w:rPr>
              <w:t>K</w:t>
            </w:r>
            <w:r w:rsidR="00BE051A" w:rsidRPr="00AB1742">
              <w:rPr>
                <w:rFonts w:ascii="Arial" w:eastAsia="Times New Roman" w:hAnsi="Arial" w:cs="Arial"/>
                <w:b/>
                <w:bCs/>
                <w:color w:val="000000"/>
                <w:sz w:val="12"/>
                <w:szCs w:val="16"/>
                <w:lang w:val="sr-Latn-RS"/>
              </w:rPr>
              <w:t>apital</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7D0AE6D3" w14:textId="77777777" w:rsidR="00BE051A" w:rsidRPr="00AB1742" w:rsidRDefault="00793D54" w:rsidP="00187D58">
            <w:pPr>
              <w:spacing w:line="276" w:lineRule="auto"/>
              <w:jc w:val="both"/>
              <w:rPr>
                <w:rFonts w:ascii="Arial" w:eastAsia="Times New Roman" w:hAnsi="Arial" w:cs="Arial"/>
                <w:b/>
                <w:bCs/>
                <w:color w:val="000000"/>
                <w:sz w:val="12"/>
                <w:szCs w:val="16"/>
                <w:lang w:val="sr-Latn-RS"/>
              </w:rPr>
            </w:pPr>
            <w:r w:rsidRPr="00AB1742">
              <w:rPr>
                <w:rFonts w:ascii="Arial" w:eastAsia="Times New Roman" w:hAnsi="Arial" w:cs="Arial"/>
                <w:b/>
                <w:bCs/>
                <w:color w:val="000000"/>
                <w:sz w:val="12"/>
                <w:szCs w:val="16"/>
                <w:lang w:val="sr-Latn-RS"/>
              </w:rPr>
              <w:t>Ukupno</w:t>
            </w:r>
          </w:p>
        </w:tc>
      </w:tr>
      <w:tr w:rsidR="00BE051A" w:rsidRPr="00AB1742" w14:paraId="289496CB" w14:textId="77777777" w:rsidTr="00187D58">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6A8D3DD3" w14:textId="77777777" w:rsidR="00BE051A" w:rsidRPr="00AB1742" w:rsidRDefault="00BE051A" w:rsidP="00187D58">
            <w:pPr>
              <w:spacing w:line="276" w:lineRule="auto"/>
              <w:jc w:val="both"/>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LuxDev</w:t>
            </w:r>
          </w:p>
        </w:tc>
        <w:tc>
          <w:tcPr>
            <w:tcW w:w="589" w:type="pct"/>
            <w:tcBorders>
              <w:top w:val="nil"/>
              <w:left w:val="nil"/>
              <w:bottom w:val="single" w:sz="4" w:space="0" w:color="auto"/>
              <w:right w:val="single" w:sz="4" w:space="0" w:color="auto"/>
            </w:tcBorders>
            <w:shd w:val="clear" w:color="auto" w:fill="auto"/>
            <w:noWrap/>
            <w:vAlign w:val="bottom"/>
            <w:hideMark/>
          </w:tcPr>
          <w:p w14:paraId="4789B57F"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72,564</w:t>
            </w:r>
          </w:p>
        </w:tc>
        <w:tc>
          <w:tcPr>
            <w:tcW w:w="798" w:type="pct"/>
            <w:tcBorders>
              <w:top w:val="nil"/>
              <w:left w:val="nil"/>
              <w:bottom w:val="single" w:sz="4" w:space="0" w:color="auto"/>
              <w:right w:val="single" w:sz="4" w:space="0" w:color="auto"/>
            </w:tcBorders>
            <w:shd w:val="clear" w:color="auto" w:fill="auto"/>
            <w:noWrap/>
            <w:vAlign w:val="bottom"/>
            <w:hideMark/>
          </w:tcPr>
          <w:p w14:paraId="0904ADEB"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1,122,203</w:t>
            </w:r>
          </w:p>
        </w:tc>
        <w:tc>
          <w:tcPr>
            <w:tcW w:w="745" w:type="pct"/>
            <w:tcBorders>
              <w:top w:val="nil"/>
              <w:left w:val="nil"/>
              <w:bottom w:val="single" w:sz="4" w:space="0" w:color="auto"/>
              <w:right w:val="single" w:sz="4" w:space="0" w:color="auto"/>
            </w:tcBorders>
            <w:shd w:val="clear" w:color="auto" w:fill="auto"/>
            <w:noWrap/>
            <w:vAlign w:val="bottom"/>
            <w:hideMark/>
          </w:tcPr>
          <w:p w14:paraId="1390CF9D"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688" w:type="pct"/>
            <w:tcBorders>
              <w:top w:val="nil"/>
              <w:left w:val="nil"/>
              <w:bottom w:val="single" w:sz="4" w:space="0" w:color="auto"/>
              <w:right w:val="single" w:sz="4" w:space="0" w:color="auto"/>
            </w:tcBorders>
            <w:shd w:val="clear" w:color="auto" w:fill="auto"/>
            <w:noWrap/>
            <w:vAlign w:val="bottom"/>
            <w:hideMark/>
          </w:tcPr>
          <w:p w14:paraId="35797933"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72" w:type="pct"/>
            <w:tcBorders>
              <w:top w:val="nil"/>
              <w:left w:val="nil"/>
              <w:bottom w:val="single" w:sz="4" w:space="0" w:color="auto"/>
              <w:right w:val="single" w:sz="4" w:space="0" w:color="auto"/>
            </w:tcBorders>
            <w:shd w:val="clear" w:color="auto" w:fill="auto"/>
            <w:noWrap/>
            <w:vAlign w:val="bottom"/>
            <w:hideMark/>
          </w:tcPr>
          <w:p w14:paraId="102B7817"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19" w:type="pct"/>
            <w:tcBorders>
              <w:top w:val="nil"/>
              <w:left w:val="nil"/>
              <w:bottom w:val="single" w:sz="4" w:space="0" w:color="auto"/>
              <w:right w:val="single" w:sz="4" w:space="0" w:color="auto"/>
            </w:tcBorders>
            <w:shd w:val="clear" w:color="auto" w:fill="auto"/>
            <w:noWrap/>
            <w:vAlign w:val="bottom"/>
            <w:hideMark/>
          </w:tcPr>
          <w:p w14:paraId="6EAAC6AC"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1,194,767</w:t>
            </w:r>
          </w:p>
        </w:tc>
      </w:tr>
      <w:tr w:rsidR="00BE051A" w:rsidRPr="00AB1742" w14:paraId="146ABDC8" w14:textId="77777777" w:rsidTr="00187D58">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6769A935" w14:textId="77777777" w:rsidR="00BE051A" w:rsidRPr="00AB1742" w:rsidRDefault="00BE051A" w:rsidP="00187D58">
            <w:pPr>
              <w:spacing w:line="276" w:lineRule="auto"/>
              <w:jc w:val="both"/>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AQH</w:t>
            </w:r>
          </w:p>
        </w:tc>
        <w:tc>
          <w:tcPr>
            <w:tcW w:w="589" w:type="pct"/>
            <w:tcBorders>
              <w:top w:val="nil"/>
              <w:left w:val="nil"/>
              <w:bottom w:val="single" w:sz="4" w:space="0" w:color="auto"/>
              <w:right w:val="single" w:sz="4" w:space="0" w:color="auto"/>
            </w:tcBorders>
            <w:shd w:val="clear" w:color="auto" w:fill="auto"/>
            <w:noWrap/>
            <w:vAlign w:val="bottom"/>
            <w:hideMark/>
          </w:tcPr>
          <w:p w14:paraId="5B8D50AF"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461,128</w:t>
            </w:r>
          </w:p>
        </w:tc>
        <w:tc>
          <w:tcPr>
            <w:tcW w:w="798" w:type="pct"/>
            <w:tcBorders>
              <w:top w:val="nil"/>
              <w:left w:val="nil"/>
              <w:bottom w:val="single" w:sz="4" w:space="0" w:color="auto"/>
              <w:right w:val="single" w:sz="4" w:space="0" w:color="auto"/>
            </w:tcBorders>
            <w:shd w:val="clear" w:color="auto" w:fill="auto"/>
            <w:noWrap/>
            <w:vAlign w:val="bottom"/>
            <w:hideMark/>
          </w:tcPr>
          <w:p w14:paraId="575D4222"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1,156,872</w:t>
            </w:r>
          </w:p>
        </w:tc>
        <w:tc>
          <w:tcPr>
            <w:tcW w:w="745" w:type="pct"/>
            <w:tcBorders>
              <w:top w:val="nil"/>
              <w:left w:val="nil"/>
              <w:bottom w:val="single" w:sz="4" w:space="0" w:color="auto"/>
              <w:right w:val="single" w:sz="4" w:space="0" w:color="auto"/>
            </w:tcBorders>
            <w:shd w:val="clear" w:color="auto" w:fill="auto"/>
            <w:noWrap/>
            <w:vAlign w:val="bottom"/>
            <w:hideMark/>
          </w:tcPr>
          <w:p w14:paraId="2FBEF628"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7,860</w:t>
            </w:r>
          </w:p>
        </w:tc>
        <w:tc>
          <w:tcPr>
            <w:tcW w:w="688" w:type="pct"/>
            <w:tcBorders>
              <w:top w:val="nil"/>
              <w:left w:val="nil"/>
              <w:bottom w:val="single" w:sz="4" w:space="0" w:color="auto"/>
              <w:right w:val="single" w:sz="4" w:space="0" w:color="auto"/>
            </w:tcBorders>
            <w:shd w:val="clear" w:color="auto" w:fill="auto"/>
            <w:noWrap/>
            <w:vAlign w:val="bottom"/>
            <w:hideMark/>
          </w:tcPr>
          <w:p w14:paraId="4BF63446"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72" w:type="pct"/>
            <w:tcBorders>
              <w:top w:val="nil"/>
              <w:left w:val="nil"/>
              <w:bottom w:val="single" w:sz="4" w:space="0" w:color="auto"/>
              <w:right w:val="single" w:sz="4" w:space="0" w:color="auto"/>
            </w:tcBorders>
            <w:shd w:val="clear" w:color="auto" w:fill="auto"/>
            <w:noWrap/>
            <w:vAlign w:val="bottom"/>
            <w:hideMark/>
          </w:tcPr>
          <w:p w14:paraId="3F402FCE"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354,147</w:t>
            </w:r>
          </w:p>
        </w:tc>
        <w:tc>
          <w:tcPr>
            <w:tcW w:w="519" w:type="pct"/>
            <w:tcBorders>
              <w:top w:val="nil"/>
              <w:left w:val="nil"/>
              <w:bottom w:val="single" w:sz="4" w:space="0" w:color="auto"/>
              <w:right w:val="single" w:sz="4" w:space="0" w:color="auto"/>
            </w:tcBorders>
            <w:shd w:val="clear" w:color="auto" w:fill="auto"/>
            <w:noWrap/>
            <w:vAlign w:val="bottom"/>
            <w:hideMark/>
          </w:tcPr>
          <w:p w14:paraId="1C76CB87"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1,980,007</w:t>
            </w:r>
          </w:p>
        </w:tc>
      </w:tr>
      <w:tr w:rsidR="00BE051A" w:rsidRPr="00AB1742" w14:paraId="5C85E732" w14:textId="77777777" w:rsidTr="00187D58">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5DFF5CEC" w14:textId="77777777" w:rsidR="00BE051A" w:rsidRPr="00AB1742" w:rsidRDefault="00BE051A" w:rsidP="00187D58">
            <w:pPr>
              <w:spacing w:line="276" w:lineRule="auto"/>
              <w:jc w:val="both"/>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BB</w:t>
            </w:r>
          </w:p>
        </w:tc>
        <w:tc>
          <w:tcPr>
            <w:tcW w:w="589" w:type="pct"/>
            <w:tcBorders>
              <w:top w:val="nil"/>
              <w:left w:val="nil"/>
              <w:bottom w:val="single" w:sz="4" w:space="0" w:color="auto"/>
              <w:right w:val="single" w:sz="4" w:space="0" w:color="auto"/>
            </w:tcBorders>
            <w:shd w:val="clear" w:color="auto" w:fill="auto"/>
            <w:noWrap/>
            <w:vAlign w:val="bottom"/>
            <w:hideMark/>
          </w:tcPr>
          <w:p w14:paraId="289CBD93"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798" w:type="pct"/>
            <w:tcBorders>
              <w:top w:val="nil"/>
              <w:left w:val="nil"/>
              <w:bottom w:val="single" w:sz="4" w:space="0" w:color="auto"/>
              <w:right w:val="single" w:sz="4" w:space="0" w:color="auto"/>
            </w:tcBorders>
            <w:shd w:val="clear" w:color="000000" w:fill="FFFFFF"/>
            <w:noWrap/>
            <w:vAlign w:val="center"/>
            <w:hideMark/>
          </w:tcPr>
          <w:p w14:paraId="20218333"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1,860,333.46</w:t>
            </w:r>
          </w:p>
        </w:tc>
        <w:tc>
          <w:tcPr>
            <w:tcW w:w="745" w:type="pct"/>
            <w:tcBorders>
              <w:top w:val="nil"/>
              <w:left w:val="nil"/>
              <w:bottom w:val="single" w:sz="4" w:space="0" w:color="auto"/>
              <w:right w:val="single" w:sz="4" w:space="0" w:color="auto"/>
            </w:tcBorders>
            <w:shd w:val="clear" w:color="auto" w:fill="auto"/>
            <w:noWrap/>
            <w:vAlign w:val="bottom"/>
            <w:hideMark/>
          </w:tcPr>
          <w:p w14:paraId="40B30A5A"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688" w:type="pct"/>
            <w:tcBorders>
              <w:top w:val="nil"/>
              <w:left w:val="nil"/>
              <w:bottom w:val="single" w:sz="4" w:space="0" w:color="auto"/>
              <w:right w:val="single" w:sz="4" w:space="0" w:color="auto"/>
            </w:tcBorders>
            <w:shd w:val="clear" w:color="auto" w:fill="auto"/>
            <w:noWrap/>
            <w:vAlign w:val="bottom"/>
            <w:hideMark/>
          </w:tcPr>
          <w:p w14:paraId="2FA0FBD5"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72" w:type="pct"/>
            <w:tcBorders>
              <w:top w:val="nil"/>
              <w:left w:val="nil"/>
              <w:bottom w:val="single" w:sz="4" w:space="0" w:color="auto"/>
              <w:right w:val="single" w:sz="4" w:space="0" w:color="auto"/>
            </w:tcBorders>
            <w:shd w:val="clear" w:color="auto" w:fill="auto"/>
            <w:noWrap/>
            <w:vAlign w:val="bottom"/>
            <w:hideMark/>
          </w:tcPr>
          <w:p w14:paraId="4DE9EBC0"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19" w:type="pct"/>
            <w:tcBorders>
              <w:top w:val="nil"/>
              <w:left w:val="nil"/>
              <w:bottom w:val="single" w:sz="4" w:space="0" w:color="auto"/>
              <w:right w:val="single" w:sz="4" w:space="0" w:color="auto"/>
            </w:tcBorders>
            <w:shd w:val="clear" w:color="auto" w:fill="auto"/>
            <w:noWrap/>
            <w:vAlign w:val="bottom"/>
            <w:hideMark/>
          </w:tcPr>
          <w:p w14:paraId="220608A2"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1,860,333</w:t>
            </w:r>
          </w:p>
        </w:tc>
      </w:tr>
      <w:tr w:rsidR="00BE051A" w:rsidRPr="00AB1742" w14:paraId="1FFF541D" w14:textId="77777777" w:rsidTr="00187D58">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180359C9" w14:textId="77777777" w:rsidR="00BE051A" w:rsidRPr="00AB1742" w:rsidRDefault="00BE051A" w:rsidP="00187D58">
            <w:pPr>
              <w:spacing w:line="276" w:lineRule="auto"/>
              <w:jc w:val="both"/>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QNA-H</w:t>
            </w:r>
          </w:p>
        </w:tc>
        <w:tc>
          <w:tcPr>
            <w:tcW w:w="589" w:type="pct"/>
            <w:tcBorders>
              <w:top w:val="nil"/>
              <w:left w:val="nil"/>
              <w:bottom w:val="single" w:sz="4" w:space="0" w:color="auto"/>
              <w:right w:val="single" w:sz="4" w:space="0" w:color="auto"/>
            </w:tcBorders>
            <w:shd w:val="clear" w:color="auto" w:fill="auto"/>
            <w:noWrap/>
            <w:vAlign w:val="bottom"/>
            <w:hideMark/>
          </w:tcPr>
          <w:p w14:paraId="539827B8"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91,431</w:t>
            </w:r>
          </w:p>
        </w:tc>
        <w:tc>
          <w:tcPr>
            <w:tcW w:w="798" w:type="pct"/>
            <w:tcBorders>
              <w:top w:val="nil"/>
              <w:left w:val="nil"/>
              <w:bottom w:val="single" w:sz="4" w:space="0" w:color="auto"/>
              <w:right w:val="single" w:sz="4" w:space="0" w:color="auto"/>
            </w:tcBorders>
            <w:shd w:val="clear" w:color="auto" w:fill="auto"/>
            <w:noWrap/>
            <w:vAlign w:val="bottom"/>
            <w:hideMark/>
          </w:tcPr>
          <w:p w14:paraId="0F38A46D"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112,991</w:t>
            </w:r>
          </w:p>
        </w:tc>
        <w:tc>
          <w:tcPr>
            <w:tcW w:w="745" w:type="pct"/>
            <w:tcBorders>
              <w:top w:val="nil"/>
              <w:left w:val="nil"/>
              <w:bottom w:val="single" w:sz="4" w:space="0" w:color="auto"/>
              <w:right w:val="single" w:sz="4" w:space="0" w:color="auto"/>
            </w:tcBorders>
            <w:shd w:val="clear" w:color="auto" w:fill="auto"/>
            <w:noWrap/>
            <w:vAlign w:val="bottom"/>
            <w:hideMark/>
          </w:tcPr>
          <w:p w14:paraId="0B089044"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1,148</w:t>
            </w:r>
          </w:p>
        </w:tc>
        <w:tc>
          <w:tcPr>
            <w:tcW w:w="688" w:type="pct"/>
            <w:tcBorders>
              <w:top w:val="nil"/>
              <w:left w:val="nil"/>
              <w:bottom w:val="single" w:sz="4" w:space="0" w:color="auto"/>
              <w:right w:val="single" w:sz="4" w:space="0" w:color="auto"/>
            </w:tcBorders>
            <w:shd w:val="clear" w:color="auto" w:fill="auto"/>
            <w:noWrap/>
            <w:vAlign w:val="bottom"/>
            <w:hideMark/>
          </w:tcPr>
          <w:p w14:paraId="629329B0"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347,657</w:t>
            </w:r>
          </w:p>
        </w:tc>
        <w:tc>
          <w:tcPr>
            <w:tcW w:w="572" w:type="pct"/>
            <w:tcBorders>
              <w:top w:val="nil"/>
              <w:left w:val="nil"/>
              <w:bottom w:val="single" w:sz="4" w:space="0" w:color="auto"/>
              <w:right w:val="single" w:sz="4" w:space="0" w:color="auto"/>
            </w:tcBorders>
            <w:shd w:val="clear" w:color="auto" w:fill="auto"/>
            <w:noWrap/>
            <w:vAlign w:val="bottom"/>
            <w:hideMark/>
          </w:tcPr>
          <w:p w14:paraId="42B32C7D"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19" w:type="pct"/>
            <w:tcBorders>
              <w:top w:val="nil"/>
              <w:left w:val="nil"/>
              <w:bottom w:val="single" w:sz="4" w:space="0" w:color="auto"/>
              <w:right w:val="single" w:sz="4" w:space="0" w:color="auto"/>
            </w:tcBorders>
            <w:shd w:val="clear" w:color="auto" w:fill="auto"/>
            <w:noWrap/>
            <w:vAlign w:val="bottom"/>
            <w:hideMark/>
          </w:tcPr>
          <w:p w14:paraId="6EBE924C"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553,226</w:t>
            </w:r>
          </w:p>
        </w:tc>
      </w:tr>
      <w:tr w:rsidR="00BE051A" w:rsidRPr="00AB1742" w14:paraId="4B2E6F95" w14:textId="77777777" w:rsidTr="00187D58">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214AA298" w14:textId="77777777" w:rsidR="00BE051A" w:rsidRPr="00AB1742" w:rsidRDefault="00BE051A" w:rsidP="00187D58">
            <w:pPr>
              <w:spacing w:line="276" w:lineRule="auto"/>
              <w:jc w:val="both"/>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QNA-T</w:t>
            </w:r>
          </w:p>
        </w:tc>
        <w:tc>
          <w:tcPr>
            <w:tcW w:w="589" w:type="pct"/>
            <w:tcBorders>
              <w:top w:val="nil"/>
              <w:left w:val="nil"/>
              <w:bottom w:val="single" w:sz="4" w:space="0" w:color="auto"/>
              <w:right w:val="single" w:sz="4" w:space="0" w:color="auto"/>
            </w:tcBorders>
            <w:shd w:val="clear" w:color="auto" w:fill="auto"/>
            <w:noWrap/>
            <w:vAlign w:val="bottom"/>
            <w:hideMark/>
          </w:tcPr>
          <w:p w14:paraId="474C74B0"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122,037</w:t>
            </w:r>
          </w:p>
        </w:tc>
        <w:tc>
          <w:tcPr>
            <w:tcW w:w="798" w:type="pct"/>
            <w:tcBorders>
              <w:top w:val="nil"/>
              <w:left w:val="nil"/>
              <w:bottom w:val="single" w:sz="4" w:space="0" w:color="auto"/>
              <w:right w:val="single" w:sz="4" w:space="0" w:color="auto"/>
            </w:tcBorders>
            <w:shd w:val="clear" w:color="auto" w:fill="auto"/>
            <w:noWrap/>
            <w:vAlign w:val="bottom"/>
            <w:hideMark/>
          </w:tcPr>
          <w:p w14:paraId="5B256B1D"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167,359</w:t>
            </w:r>
          </w:p>
        </w:tc>
        <w:tc>
          <w:tcPr>
            <w:tcW w:w="745" w:type="pct"/>
            <w:tcBorders>
              <w:top w:val="nil"/>
              <w:left w:val="nil"/>
              <w:bottom w:val="single" w:sz="4" w:space="0" w:color="auto"/>
              <w:right w:val="single" w:sz="4" w:space="0" w:color="auto"/>
            </w:tcBorders>
            <w:shd w:val="clear" w:color="auto" w:fill="auto"/>
            <w:noWrap/>
            <w:vAlign w:val="bottom"/>
            <w:hideMark/>
          </w:tcPr>
          <w:p w14:paraId="458B15F2"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1,149</w:t>
            </w:r>
          </w:p>
        </w:tc>
        <w:tc>
          <w:tcPr>
            <w:tcW w:w="688" w:type="pct"/>
            <w:tcBorders>
              <w:top w:val="nil"/>
              <w:left w:val="nil"/>
              <w:bottom w:val="single" w:sz="4" w:space="0" w:color="auto"/>
              <w:right w:val="single" w:sz="4" w:space="0" w:color="auto"/>
            </w:tcBorders>
            <w:shd w:val="clear" w:color="auto" w:fill="auto"/>
            <w:noWrap/>
            <w:vAlign w:val="bottom"/>
            <w:hideMark/>
          </w:tcPr>
          <w:p w14:paraId="03D5B9A9"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150,330</w:t>
            </w:r>
          </w:p>
        </w:tc>
        <w:tc>
          <w:tcPr>
            <w:tcW w:w="572" w:type="pct"/>
            <w:tcBorders>
              <w:top w:val="nil"/>
              <w:left w:val="nil"/>
              <w:bottom w:val="single" w:sz="4" w:space="0" w:color="auto"/>
              <w:right w:val="single" w:sz="4" w:space="0" w:color="auto"/>
            </w:tcBorders>
            <w:shd w:val="clear" w:color="auto" w:fill="auto"/>
            <w:noWrap/>
            <w:vAlign w:val="bottom"/>
            <w:hideMark/>
          </w:tcPr>
          <w:p w14:paraId="39404C94"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19" w:type="pct"/>
            <w:tcBorders>
              <w:top w:val="nil"/>
              <w:left w:val="nil"/>
              <w:bottom w:val="single" w:sz="4" w:space="0" w:color="auto"/>
              <w:right w:val="single" w:sz="4" w:space="0" w:color="auto"/>
            </w:tcBorders>
            <w:shd w:val="clear" w:color="auto" w:fill="auto"/>
            <w:noWrap/>
            <w:vAlign w:val="bottom"/>
            <w:hideMark/>
          </w:tcPr>
          <w:p w14:paraId="72C6AED7"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440,875</w:t>
            </w:r>
          </w:p>
        </w:tc>
      </w:tr>
      <w:tr w:rsidR="00BE051A" w:rsidRPr="00AB1742" w14:paraId="5A39788F" w14:textId="77777777" w:rsidTr="00187D58">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4F7B7C2C" w14:textId="77777777" w:rsidR="00BE051A" w:rsidRPr="00AB1742" w:rsidRDefault="00BE051A" w:rsidP="00187D58">
            <w:pPr>
              <w:spacing w:line="276" w:lineRule="auto"/>
              <w:jc w:val="both"/>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Fondacioni Care Fore Kosova Kids</w:t>
            </w:r>
          </w:p>
        </w:tc>
        <w:tc>
          <w:tcPr>
            <w:tcW w:w="589" w:type="pct"/>
            <w:tcBorders>
              <w:top w:val="nil"/>
              <w:left w:val="nil"/>
              <w:bottom w:val="single" w:sz="4" w:space="0" w:color="auto"/>
              <w:right w:val="single" w:sz="4" w:space="0" w:color="auto"/>
            </w:tcBorders>
            <w:shd w:val="clear" w:color="auto" w:fill="auto"/>
            <w:noWrap/>
            <w:vAlign w:val="bottom"/>
            <w:hideMark/>
          </w:tcPr>
          <w:p w14:paraId="4F57840B"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798" w:type="pct"/>
            <w:tcBorders>
              <w:top w:val="nil"/>
              <w:left w:val="nil"/>
              <w:bottom w:val="single" w:sz="4" w:space="0" w:color="auto"/>
              <w:right w:val="single" w:sz="4" w:space="0" w:color="auto"/>
            </w:tcBorders>
            <w:shd w:val="clear" w:color="auto" w:fill="auto"/>
            <w:noWrap/>
            <w:vAlign w:val="bottom"/>
            <w:hideMark/>
          </w:tcPr>
          <w:p w14:paraId="6B716E96"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43,249</w:t>
            </w:r>
          </w:p>
        </w:tc>
        <w:tc>
          <w:tcPr>
            <w:tcW w:w="745" w:type="pct"/>
            <w:tcBorders>
              <w:top w:val="nil"/>
              <w:left w:val="nil"/>
              <w:bottom w:val="single" w:sz="4" w:space="0" w:color="auto"/>
              <w:right w:val="single" w:sz="4" w:space="0" w:color="auto"/>
            </w:tcBorders>
            <w:shd w:val="clear" w:color="auto" w:fill="auto"/>
            <w:noWrap/>
            <w:vAlign w:val="bottom"/>
            <w:hideMark/>
          </w:tcPr>
          <w:p w14:paraId="79AC7377"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688" w:type="pct"/>
            <w:tcBorders>
              <w:top w:val="nil"/>
              <w:left w:val="nil"/>
              <w:bottom w:val="single" w:sz="4" w:space="0" w:color="auto"/>
              <w:right w:val="single" w:sz="4" w:space="0" w:color="auto"/>
            </w:tcBorders>
            <w:shd w:val="clear" w:color="auto" w:fill="auto"/>
            <w:noWrap/>
            <w:vAlign w:val="bottom"/>
            <w:hideMark/>
          </w:tcPr>
          <w:p w14:paraId="67D6898C"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72" w:type="pct"/>
            <w:tcBorders>
              <w:top w:val="nil"/>
              <w:left w:val="nil"/>
              <w:bottom w:val="single" w:sz="4" w:space="0" w:color="auto"/>
              <w:right w:val="single" w:sz="4" w:space="0" w:color="auto"/>
            </w:tcBorders>
            <w:shd w:val="clear" w:color="auto" w:fill="auto"/>
            <w:noWrap/>
            <w:vAlign w:val="bottom"/>
            <w:hideMark/>
          </w:tcPr>
          <w:p w14:paraId="2C67C0AA"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19" w:type="pct"/>
            <w:tcBorders>
              <w:top w:val="nil"/>
              <w:left w:val="nil"/>
              <w:bottom w:val="single" w:sz="4" w:space="0" w:color="auto"/>
              <w:right w:val="single" w:sz="4" w:space="0" w:color="auto"/>
            </w:tcBorders>
            <w:shd w:val="clear" w:color="auto" w:fill="auto"/>
            <w:noWrap/>
            <w:vAlign w:val="bottom"/>
            <w:hideMark/>
          </w:tcPr>
          <w:p w14:paraId="2356F674"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43,249</w:t>
            </w:r>
          </w:p>
        </w:tc>
      </w:tr>
      <w:tr w:rsidR="00BE051A" w:rsidRPr="00AB1742" w14:paraId="419DE952" w14:textId="77777777" w:rsidTr="00187D58">
        <w:trPr>
          <w:trHeight w:val="719"/>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69D2FD88" w14:textId="77777777" w:rsidR="00BE051A" w:rsidRPr="00AB1742" w:rsidRDefault="00793D54" w:rsidP="00187D58">
            <w:pPr>
              <w:spacing w:line="276" w:lineRule="auto"/>
              <w:jc w:val="both"/>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Akcija za majku i decu</w:t>
            </w:r>
          </w:p>
        </w:tc>
        <w:tc>
          <w:tcPr>
            <w:tcW w:w="589" w:type="pct"/>
            <w:tcBorders>
              <w:top w:val="nil"/>
              <w:left w:val="nil"/>
              <w:bottom w:val="single" w:sz="4" w:space="0" w:color="auto"/>
              <w:right w:val="single" w:sz="4" w:space="0" w:color="auto"/>
            </w:tcBorders>
            <w:shd w:val="clear" w:color="auto" w:fill="auto"/>
            <w:noWrap/>
            <w:vAlign w:val="bottom"/>
            <w:hideMark/>
          </w:tcPr>
          <w:p w14:paraId="5E5546B6"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798" w:type="pct"/>
            <w:tcBorders>
              <w:top w:val="nil"/>
              <w:left w:val="nil"/>
              <w:bottom w:val="single" w:sz="4" w:space="0" w:color="auto"/>
              <w:right w:val="single" w:sz="4" w:space="0" w:color="auto"/>
            </w:tcBorders>
            <w:shd w:val="clear" w:color="auto" w:fill="auto"/>
            <w:noWrap/>
            <w:vAlign w:val="bottom"/>
            <w:hideMark/>
          </w:tcPr>
          <w:p w14:paraId="08869B13"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206,697.81</w:t>
            </w:r>
          </w:p>
        </w:tc>
        <w:tc>
          <w:tcPr>
            <w:tcW w:w="745" w:type="pct"/>
            <w:tcBorders>
              <w:top w:val="nil"/>
              <w:left w:val="nil"/>
              <w:bottom w:val="single" w:sz="4" w:space="0" w:color="auto"/>
              <w:right w:val="single" w:sz="4" w:space="0" w:color="auto"/>
            </w:tcBorders>
            <w:shd w:val="clear" w:color="auto" w:fill="auto"/>
            <w:noWrap/>
            <w:vAlign w:val="bottom"/>
            <w:hideMark/>
          </w:tcPr>
          <w:p w14:paraId="2EF7CB0C"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688" w:type="pct"/>
            <w:tcBorders>
              <w:top w:val="nil"/>
              <w:left w:val="nil"/>
              <w:bottom w:val="single" w:sz="4" w:space="0" w:color="auto"/>
              <w:right w:val="single" w:sz="4" w:space="0" w:color="auto"/>
            </w:tcBorders>
            <w:shd w:val="clear" w:color="auto" w:fill="auto"/>
            <w:noWrap/>
            <w:vAlign w:val="bottom"/>
            <w:hideMark/>
          </w:tcPr>
          <w:p w14:paraId="7335461A"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72" w:type="pct"/>
            <w:tcBorders>
              <w:top w:val="nil"/>
              <w:left w:val="nil"/>
              <w:bottom w:val="single" w:sz="4" w:space="0" w:color="auto"/>
              <w:right w:val="single" w:sz="4" w:space="0" w:color="auto"/>
            </w:tcBorders>
            <w:shd w:val="clear" w:color="auto" w:fill="auto"/>
            <w:noWrap/>
            <w:vAlign w:val="bottom"/>
            <w:hideMark/>
          </w:tcPr>
          <w:p w14:paraId="5DCF3CDE"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p>
        </w:tc>
        <w:tc>
          <w:tcPr>
            <w:tcW w:w="519" w:type="pct"/>
            <w:tcBorders>
              <w:top w:val="nil"/>
              <w:left w:val="nil"/>
              <w:bottom w:val="single" w:sz="4" w:space="0" w:color="auto"/>
              <w:right w:val="single" w:sz="4" w:space="0" w:color="auto"/>
            </w:tcBorders>
            <w:shd w:val="clear" w:color="auto" w:fill="auto"/>
            <w:noWrap/>
            <w:vAlign w:val="bottom"/>
            <w:hideMark/>
          </w:tcPr>
          <w:p w14:paraId="725F005D" w14:textId="77777777" w:rsidR="00BE051A" w:rsidRPr="00AB1742" w:rsidRDefault="00BE051A" w:rsidP="00187D58">
            <w:pPr>
              <w:spacing w:line="276" w:lineRule="auto"/>
              <w:jc w:val="right"/>
              <w:rPr>
                <w:rFonts w:ascii="Arial" w:eastAsia="Times New Roman" w:hAnsi="Arial" w:cs="Arial"/>
                <w:color w:val="000000"/>
                <w:sz w:val="16"/>
                <w:szCs w:val="16"/>
                <w:lang w:val="sr-Latn-RS"/>
              </w:rPr>
            </w:pPr>
            <w:r w:rsidRPr="00AB1742">
              <w:rPr>
                <w:rFonts w:ascii="Arial" w:eastAsia="Times New Roman" w:hAnsi="Arial" w:cs="Arial"/>
                <w:color w:val="000000"/>
                <w:sz w:val="16"/>
                <w:szCs w:val="16"/>
                <w:lang w:val="sr-Latn-RS"/>
              </w:rPr>
              <w:t>206,698</w:t>
            </w:r>
          </w:p>
        </w:tc>
      </w:tr>
      <w:tr w:rsidR="00BE051A" w:rsidRPr="00AB1742" w14:paraId="24A4A074" w14:textId="77777777" w:rsidTr="00187D58">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620CBA3D" w14:textId="77777777" w:rsidR="00BE051A" w:rsidRPr="00AB1742" w:rsidRDefault="00793D54" w:rsidP="00187D58">
            <w:pPr>
              <w:spacing w:line="276" w:lineRule="auto"/>
              <w:jc w:val="both"/>
              <w:rPr>
                <w:rFonts w:ascii="Arial" w:eastAsia="Times New Roman" w:hAnsi="Arial" w:cs="Arial"/>
                <w:b/>
                <w:bCs/>
                <w:color w:val="000000"/>
                <w:sz w:val="16"/>
                <w:szCs w:val="16"/>
                <w:lang w:val="sr-Latn-RS"/>
              </w:rPr>
            </w:pPr>
            <w:r w:rsidRPr="00AB1742">
              <w:rPr>
                <w:rFonts w:ascii="Arial" w:eastAsia="Times New Roman" w:hAnsi="Arial" w:cs="Arial"/>
                <w:b/>
                <w:bCs/>
                <w:color w:val="000000"/>
                <w:sz w:val="16"/>
                <w:szCs w:val="16"/>
                <w:lang w:val="sr-Latn-RS"/>
              </w:rPr>
              <w:t>Ukupno</w:t>
            </w:r>
          </w:p>
        </w:tc>
        <w:tc>
          <w:tcPr>
            <w:tcW w:w="589" w:type="pct"/>
            <w:tcBorders>
              <w:top w:val="nil"/>
              <w:left w:val="nil"/>
              <w:bottom w:val="single" w:sz="4" w:space="0" w:color="auto"/>
              <w:right w:val="single" w:sz="4" w:space="0" w:color="auto"/>
            </w:tcBorders>
            <w:shd w:val="clear" w:color="auto" w:fill="auto"/>
            <w:noWrap/>
            <w:vAlign w:val="bottom"/>
            <w:hideMark/>
          </w:tcPr>
          <w:p w14:paraId="1D51B2FE" w14:textId="77777777" w:rsidR="00BE051A" w:rsidRPr="00AB1742" w:rsidRDefault="00BE051A" w:rsidP="00187D58">
            <w:pPr>
              <w:spacing w:line="276" w:lineRule="auto"/>
              <w:jc w:val="right"/>
              <w:rPr>
                <w:rFonts w:ascii="Arial" w:eastAsia="Times New Roman" w:hAnsi="Arial" w:cs="Arial"/>
                <w:b/>
                <w:bCs/>
                <w:color w:val="000000"/>
                <w:sz w:val="16"/>
                <w:szCs w:val="16"/>
                <w:lang w:val="sr-Latn-RS"/>
              </w:rPr>
            </w:pPr>
            <w:r w:rsidRPr="00AB1742">
              <w:rPr>
                <w:rFonts w:ascii="Arial" w:eastAsia="Times New Roman" w:hAnsi="Arial" w:cs="Arial"/>
                <w:b/>
                <w:bCs/>
                <w:color w:val="000000"/>
                <w:sz w:val="16"/>
                <w:szCs w:val="16"/>
                <w:lang w:val="sr-Latn-RS"/>
              </w:rPr>
              <w:t xml:space="preserve">             747,161 </w:t>
            </w:r>
          </w:p>
        </w:tc>
        <w:tc>
          <w:tcPr>
            <w:tcW w:w="798" w:type="pct"/>
            <w:tcBorders>
              <w:top w:val="nil"/>
              <w:left w:val="nil"/>
              <w:bottom w:val="single" w:sz="4" w:space="0" w:color="auto"/>
              <w:right w:val="single" w:sz="4" w:space="0" w:color="auto"/>
            </w:tcBorders>
            <w:shd w:val="clear" w:color="auto" w:fill="auto"/>
            <w:noWrap/>
            <w:vAlign w:val="bottom"/>
            <w:hideMark/>
          </w:tcPr>
          <w:p w14:paraId="624C8546" w14:textId="77777777" w:rsidR="00BE051A" w:rsidRPr="00AB1742" w:rsidRDefault="00BE051A" w:rsidP="00187D58">
            <w:pPr>
              <w:spacing w:line="276" w:lineRule="auto"/>
              <w:jc w:val="right"/>
              <w:rPr>
                <w:rFonts w:ascii="Arial" w:eastAsia="Times New Roman" w:hAnsi="Arial" w:cs="Arial"/>
                <w:b/>
                <w:bCs/>
                <w:color w:val="000000"/>
                <w:sz w:val="16"/>
                <w:szCs w:val="16"/>
                <w:lang w:val="sr-Latn-RS"/>
              </w:rPr>
            </w:pPr>
            <w:r w:rsidRPr="00AB1742">
              <w:rPr>
                <w:rFonts w:ascii="Arial" w:eastAsia="Times New Roman" w:hAnsi="Arial" w:cs="Arial"/>
                <w:b/>
                <w:bCs/>
                <w:color w:val="000000"/>
                <w:sz w:val="16"/>
                <w:szCs w:val="16"/>
                <w:lang w:val="sr-Latn-RS"/>
              </w:rPr>
              <w:t xml:space="preserve">                       4,669,705 </w:t>
            </w:r>
          </w:p>
        </w:tc>
        <w:tc>
          <w:tcPr>
            <w:tcW w:w="745" w:type="pct"/>
            <w:tcBorders>
              <w:top w:val="nil"/>
              <w:left w:val="nil"/>
              <w:bottom w:val="single" w:sz="4" w:space="0" w:color="auto"/>
              <w:right w:val="single" w:sz="4" w:space="0" w:color="auto"/>
            </w:tcBorders>
            <w:shd w:val="clear" w:color="auto" w:fill="auto"/>
            <w:noWrap/>
            <w:vAlign w:val="bottom"/>
            <w:hideMark/>
          </w:tcPr>
          <w:p w14:paraId="2CA1C7D1" w14:textId="77777777" w:rsidR="00BE051A" w:rsidRPr="00AB1742" w:rsidRDefault="00BE051A" w:rsidP="00187D58">
            <w:pPr>
              <w:spacing w:line="276" w:lineRule="auto"/>
              <w:jc w:val="right"/>
              <w:rPr>
                <w:rFonts w:ascii="Arial" w:eastAsia="Times New Roman" w:hAnsi="Arial" w:cs="Arial"/>
                <w:b/>
                <w:bCs/>
                <w:color w:val="000000"/>
                <w:sz w:val="16"/>
                <w:szCs w:val="16"/>
                <w:lang w:val="sr-Latn-RS"/>
              </w:rPr>
            </w:pPr>
            <w:r w:rsidRPr="00AB1742">
              <w:rPr>
                <w:rFonts w:ascii="Arial" w:eastAsia="Times New Roman" w:hAnsi="Arial" w:cs="Arial"/>
                <w:b/>
                <w:bCs/>
                <w:color w:val="000000"/>
                <w:sz w:val="16"/>
                <w:szCs w:val="16"/>
                <w:lang w:val="sr-Latn-RS"/>
              </w:rPr>
              <w:t xml:space="preserve">                         10,156 </w:t>
            </w:r>
          </w:p>
        </w:tc>
        <w:tc>
          <w:tcPr>
            <w:tcW w:w="688" w:type="pct"/>
            <w:tcBorders>
              <w:top w:val="nil"/>
              <w:left w:val="nil"/>
              <w:bottom w:val="single" w:sz="4" w:space="0" w:color="auto"/>
              <w:right w:val="single" w:sz="4" w:space="0" w:color="auto"/>
            </w:tcBorders>
            <w:shd w:val="clear" w:color="auto" w:fill="auto"/>
            <w:noWrap/>
            <w:vAlign w:val="bottom"/>
            <w:hideMark/>
          </w:tcPr>
          <w:p w14:paraId="557B5A4B" w14:textId="77777777" w:rsidR="00BE051A" w:rsidRPr="00AB1742" w:rsidRDefault="00BE051A" w:rsidP="00187D58">
            <w:pPr>
              <w:spacing w:line="276" w:lineRule="auto"/>
              <w:jc w:val="right"/>
              <w:rPr>
                <w:rFonts w:ascii="Arial" w:eastAsia="Times New Roman" w:hAnsi="Arial" w:cs="Arial"/>
                <w:b/>
                <w:bCs/>
                <w:color w:val="000000"/>
                <w:sz w:val="16"/>
                <w:szCs w:val="16"/>
                <w:lang w:val="sr-Latn-RS"/>
              </w:rPr>
            </w:pPr>
            <w:r w:rsidRPr="00AB1742">
              <w:rPr>
                <w:rFonts w:ascii="Arial" w:eastAsia="Times New Roman" w:hAnsi="Arial" w:cs="Arial"/>
                <w:b/>
                <w:bCs/>
                <w:color w:val="000000"/>
                <w:sz w:val="16"/>
                <w:szCs w:val="16"/>
                <w:lang w:val="sr-Latn-RS"/>
              </w:rPr>
              <w:t xml:space="preserve">        497,987 </w:t>
            </w:r>
          </w:p>
        </w:tc>
        <w:tc>
          <w:tcPr>
            <w:tcW w:w="572" w:type="pct"/>
            <w:tcBorders>
              <w:top w:val="nil"/>
              <w:left w:val="nil"/>
              <w:bottom w:val="single" w:sz="4" w:space="0" w:color="auto"/>
              <w:right w:val="single" w:sz="4" w:space="0" w:color="auto"/>
            </w:tcBorders>
            <w:shd w:val="clear" w:color="auto" w:fill="auto"/>
            <w:noWrap/>
            <w:vAlign w:val="bottom"/>
            <w:hideMark/>
          </w:tcPr>
          <w:p w14:paraId="7843C004" w14:textId="77777777" w:rsidR="00BE051A" w:rsidRPr="00AB1742" w:rsidRDefault="00BE051A" w:rsidP="00187D58">
            <w:pPr>
              <w:spacing w:line="276" w:lineRule="auto"/>
              <w:jc w:val="right"/>
              <w:rPr>
                <w:rFonts w:ascii="Arial" w:eastAsia="Times New Roman" w:hAnsi="Arial" w:cs="Arial"/>
                <w:b/>
                <w:bCs/>
                <w:color w:val="000000"/>
                <w:sz w:val="16"/>
                <w:szCs w:val="16"/>
                <w:lang w:val="sr-Latn-RS"/>
              </w:rPr>
            </w:pPr>
            <w:r w:rsidRPr="00AB1742">
              <w:rPr>
                <w:rFonts w:ascii="Arial" w:eastAsia="Times New Roman" w:hAnsi="Arial" w:cs="Arial"/>
                <w:b/>
                <w:bCs/>
                <w:color w:val="000000"/>
                <w:sz w:val="16"/>
                <w:szCs w:val="16"/>
                <w:lang w:val="sr-Latn-RS"/>
              </w:rPr>
              <w:t xml:space="preserve">             354,147 </w:t>
            </w:r>
          </w:p>
        </w:tc>
        <w:tc>
          <w:tcPr>
            <w:tcW w:w="519" w:type="pct"/>
            <w:tcBorders>
              <w:top w:val="nil"/>
              <w:left w:val="nil"/>
              <w:bottom w:val="single" w:sz="4" w:space="0" w:color="auto"/>
              <w:right w:val="single" w:sz="4" w:space="0" w:color="auto"/>
            </w:tcBorders>
            <w:shd w:val="clear" w:color="auto" w:fill="auto"/>
            <w:noWrap/>
            <w:vAlign w:val="bottom"/>
            <w:hideMark/>
          </w:tcPr>
          <w:p w14:paraId="5A2A5250" w14:textId="77777777" w:rsidR="00BE051A" w:rsidRPr="00AB1742" w:rsidRDefault="00BE051A" w:rsidP="00187D58">
            <w:pPr>
              <w:spacing w:line="276" w:lineRule="auto"/>
              <w:jc w:val="right"/>
              <w:rPr>
                <w:rFonts w:ascii="Arial" w:eastAsia="Times New Roman" w:hAnsi="Arial" w:cs="Arial"/>
                <w:b/>
                <w:bCs/>
                <w:color w:val="000000"/>
                <w:sz w:val="16"/>
                <w:szCs w:val="16"/>
                <w:lang w:val="sr-Latn-RS"/>
              </w:rPr>
            </w:pPr>
            <w:r w:rsidRPr="00AB1742">
              <w:rPr>
                <w:rFonts w:ascii="Arial" w:eastAsia="Times New Roman" w:hAnsi="Arial" w:cs="Arial"/>
                <w:b/>
                <w:bCs/>
                <w:color w:val="000000"/>
                <w:sz w:val="16"/>
                <w:szCs w:val="16"/>
                <w:lang w:val="sr-Latn-RS"/>
              </w:rPr>
              <w:t xml:space="preserve">       6,279,156 </w:t>
            </w:r>
          </w:p>
        </w:tc>
      </w:tr>
    </w:tbl>
    <w:p w14:paraId="5AAC505D" w14:textId="77777777" w:rsidR="00BE051A" w:rsidRPr="00AB1742" w:rsidRDefault="00BE051A" w:rsidP="00BE051A">
      <w:pPr>
        <w:spacing w:line="276" w:lineRule="auto"/>
        <w:jc w:val="both"/>
        <w:rPr>
          <w:rFonts w:ascii="Arial" w:hAnsi="Arial" w:cs="Arial"/>
          <w:i/>
          <w:iCs/>
          <w:lang w:val="sr-Latn-RS"/>
        </w:rPr>
        <w:sectPr w:rsidR="00BE051A" w:rsidRPr="00AB1742" w:rsidSect="00CB6A32">
          <w:pgSz w:w="11909" w:h="16834" w:code="9"/>
          <w:pgMar w:top="1440" w:right="1440" w:bottom="1440" w:left="1440" w:header="720" w:footer="720" w:gutter="0"/>
          <w:cols w:space="720"/>
          <w:docGrid w:linePitch="360"/>
        </w:sectPr>
      </w:pPr>
    </w:p>
    <w:p w14:paraId="1F93F1E7" w14:textId="42A4AA8F" w:rsidR="00BE051A" w:rsidRPr="00AB1742" w:rsidRDefault="00793D54" w:rsidP="00BE051A">
      <w:pPr>
        <w:spacing w:line="276" w:lineRule="auto"/>
        <w:jc w:val="both"/>
        <w:rPr>
          <w:rFonts w:ascii="Arial" w:hAnsi="Arial" w:cs="Arial"/>
          <w:iCs/>
          <w:lang w:val="sr-Latn-RS"/>
        </w:rPr>
      </w:pPr>
      <w:r w:rsidRPr="00AB1742">
        <w:rPr>
          <w:rFonts w:ascii="Arial" w:hAnsi="Arial" w:cs="Arial"/>
          <w:iCs/>
          <w:lang w:val="sr-Latn-RS"/>
        </w:rPr>
        <w:lastRenderedPageBreak/>
        <w:t xml:space="preserve">I na kraju, u sledećoj tabeli su prikazani podaci o rashodima javnog sektora, raščlanjeni po ekonomskim kategorijama, kao i relevantnoj budžetskoj organizaciji. Vidi se da je glavni potrošač </w:t>
      </w:r>
      <w:r w:rsidR="00AB1742">
        <w:rPr>
          <w:rFonts w:ascii="Arial" w:hAnsi="Arial" w:cs="Arial"/>
          <w:iCs/>
          <w:lang w:val="sr-Latn-RS"/>
        </w:rPr>
        <w:t>BUKSK</w:t>
      </w:r>
      <w:r w:rsidRPr="00AB1742">
        <w:rPr>
          <w:rFonts w:ascii="Arial" w:hAnsi="Arial" w:cs="Arial"/>
          <w:iCs/>
          <w:lang w:val="sr-Latn-RS"/>
        </w:rPr>
        <w:t>, zatim opštine, a sada i MZ između ostalih. Ukupni rashodi javnog sektora za 2019. godinu iznosili su preko 227 miliona evra</w:t>
      </w:r>
      <w:r w:rsidR="00BE051A" w:rsidRPr="00AB1742">
        <w:rPr>
          <w:rFonts w:ascii="Arial" w:hAnsi="Arial" w:cs="Arial"/>
          <w:iCs/>
          <w:lang w:val="sr-Latn-RS"/>
        </w:rPr>
        <w:t>.</w:t>
      </w:r>
    </w:p>
    <w:p w14:paraId="09B3F6E6" w14:textId="77777777" w:rsidR="00BE051A" w:rsidRPr="00AB1742" w:rsidRDefault="00BE051A" w:rsidP="00BE051A">
      <w:pPr>
        <w:pStyle w:val="Caption"/>
        <w:keepNext/>
        <w:rPr>
          <w:lang w:val="sr-Latn-RS"/>
        </w:rPr>
      </w:pPr>
      <w:bookmarkStart w:id="28" w:name="_Toc90640581"/>
      <w:r w:rsidRPr="00AB1742">
        <w:rPr>
          <w:lang w:val="sr-Latn-RS"/>
        </w:rPr>
        <w:t>Tabela</w:t>
      </w:r>
      <w:r w:rsidR="00793D54" w:rsidRPr="00AB1742">
        <w:rPr>
          <w:lang w:val="sr-Latn-RS"/>
        </w:rPr>
        <w:t xml:space="preserve"> </w:t>
      </w:r>
      <w:r w:rsidR="006A7396" w:rsidRPr="00AB1742">
        <w:rPr>
          <w:lang w:val="sr-Latn-RS"/>
        </w:rPr>
        <w:fldChar w:fldCharType="begin"/>
      </w:r>
      <w:r w:rsidRPr="00AB1742">
        <w:rPr>
          <w:lang w:val="sr-Latn-RS"/>
        </w:rPr>
        <w:instrText xml:space="preserve"> SEQ Tabela \* ARABIC </w:instrText>
      </w:r>
      <w:r w:rsidR="006A7396" w:rsidRPr="00AB1742">
        <w:rPr>
          <w:lang w:val="sr-Latn-RS"/>
        </w:rPr>
        <w:fldChar w:fldCharType="separate"/>
      </w:r>
      <w:r w:rsidRPr="00AB1742">
        <w:rPr>
          <w:noProof/>
          <w:lang w:val="sr-Latn-RS"/>
        </w:rPr>
        <w:t>13</w:t>
      </w:r>
      <w:r w:rsidR="006A7396" w:rsidRPr="00AB1742">
        <w:rPr>
          <w:lang w:val="sr-Latn-RS"/>
        </w:rPr>
        <w:fldChar w:fldCharType="end"/>
      </w:r>
      <w:r w:rsidRPr="00AB1742">
        <w:rPr>
          <w:lang w:val="sr-Latn-RS"/>
        </w:rPr>
        <w:t xml:space="preserve"> – </w:t>
      </w:r>
      <w:r w:rsidR="00793D54" w:rsidRPr="00AB1742">
        <w:rPr>
          <w:lang w:val="sr-Latn-RS"/>
        </w:rPr>
        <w:t>Rezime: Struktura rashoda za glavne javne rashode (sa donacijama), za 2019.</w:t>
      </w:r>
      <w:bookmarkEnd w:id="28"/>
    </w:p>
    <w:tbl>
      <w:tblPr>
        <w:tblW w:w="0" w:type="auto"/>
        <w:jc w:val="center"/>
        <w:tblLook w:val="04A0" w:firstRow="1" w:lastRow="0" w:firstColumn="1" w:lastColumn="0" w:noHBand="0" w:noVBand="1"/>
      </w:tblPr>
      <w:tblGrid>
        <w:gridCol w:w="2240"/>
        <w:gridCol w:w="1112"/>
        <w:gridCol w:w="1190"/>
        <w:gridCol w:w="1112"/>
        <w:gridCol w:w="1034"/>
        <w:gridCol w:w="917"/>
        <w:gridCol w:w="839"/>
        <w:gridCol w:w="1034"/>
        <w:gridCol w:w="1190"/>
      </w:tblGrid>
      <w:tr w:rsidR="00BE051A" w:rsidRPr="00AB1742" w14:paraId="2DA28754" w14:textId="77777777" w:rsidTr="00187D58">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139013" w14:textId="77777777" w:rsidR="00BE051A" w:rsidRPr="00AB1742" w:rsidRDefault="00793D54" w:rsidP="00187D58">
            <w:pPr>
              <w:spacing w:line="276" w:lineRule="auto"/>
              <w:jc w:val="both"/>
              <w:rPr>
                <w:rFonts w:ascii="Arial" w:eastAsia="Times New Roman" w:hAnsi="Arial" w:cs="Arial"/>
                <w:b/>
                <w:bCs/>
                <w:color w:val="000000"/>
                <w:sz w:val="14"/>
                <w:szCs w:val="14"/>
                <w:lang w:val="sr-Latn-RS"/>
              </w:rPr>
            </w:pPr>
            <w:r w:rsidRPr="00AB1742">
              <w:rPr>
                <w:rFonts w:ascii="Calibri" w:eastAsia="Times New Roman" w:hAnsi="Calibri" w:cs="Calibri"/>
                <w:b/>
                <w:bCs/>
                <w:color w:val="000000"/>
                <w:lang w:val="sr-Latn-RS"/>
              </w:rPr>
              <w:t>Ekonomske kategorije</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18AFD6D" w14:textId="77777777" w:rsidR="00BE051A" w:rsidRPr="00AB1742" w:rsidRDefault="00BE051A" w:rsidP="00187D58">
            <w:pPr>
              <w:spacing w:line="276" w:lineRule="auto"/>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M</w:t>
            </w:r>
            <w:r w:rsidR="00793D54" w:rsidRPr="00AB1742">
              <w:rPr>
                <w:rFonts w:ascii="Arial" w:eastAsia="Times New Roman" w:hAnsi="Arial" w:cs="Arial"/>
                <w:b/>
                <w:bCs/>
                <w:color w:val="000000"/>
                <w:sz w:val="14"/>
                <w:szCs w:val="14"/>
                <w:lang w:val="sr-Latn-RS"/>
              </w:rPr>
              <w:t>Z</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C28EDE1" w14:textId="461A1165" w:rsidR="00BE051A" w:rsidRPr="00AB1742" w:rsidRDefault="00BE051A" w:rsidP="00187D58">
            <w:pPr>
              <w:spacing w:line="276" w:lineRule="auto"/>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 xml:space="preserve"> </w:t>
            </w:r>
            <w:r w:rsidR="00AB1742">
              <w:rPr>
                <w:rFonts w:ascii="Arial" w:eastAsia="Times New Roman" w:hAnsi="Arial" w:cs="Arial"/>
                <w:b/>
                <w:bCs/>
                <w:color w:val="000000"/>
                <w:sz w:val="14"/>
                <w:szCs w:val="14"/>
                <w:lang w:val="sr-Latn-RS"/>
              </w:rPr>
              <w:t>BUKSK</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93A9BD1" w14:textId="77777777" w:rsidR="00BE051A" w:rsidRPr="00AB1742" w:rsidRDefault="00793D54" w:rsidP="00187D58">
            <w:pPr>
              <w:spacing w:line="276" w:lineRule="auto"/>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Opštine</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8788661" w14:textId="77777777" w:rsidR="00BE051A" w:rsidRPr="00AB1742" w:rsidRDefault="00BE051A" w:rsidP="00187D58">
            <w:pPr>
              <w:spacing w:line="276" w:lineRule="auto"/>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Fond</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2C80ED5" w14:textId="77777777" w:rsidR="00BE051A" w:rsidRPr="00AB1742" w:rsidRDefault="00793D54" w:rsidP="00187D58">
            <w:pPr>
              <w:spacing w:line="276" w:lineRule="auto"/>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MP</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FEDC1D1" w14:textId="77777777" w:rsidR="00BE051A" w:rsidRPr="00AB1742" w:rsidRDefault="00793D54" w:rsidP="00187D58">
            <w:pPr>
              <w:spacing w:line="276" w:lineRule="auto"/>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MUP</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F3150DB" w14:textId="77777777" w:rsidR="00BE051A" w:rsidRPr="00AB1742" w:rsidRDefault="00BE051A" w:rsidP="00187D58">
            <w:pPr>
              <w:spacing w:line="276" w:lineRule="auto"/>
              <w:jc w:val="both"/>
              <w:rPr>
                <w:rFonts w:ascii="Arial" w:eastAsia="Times New Roman" w:hAnsi="Arial" w:cs="Arial"/>
                <w:b/>
                <w:bCs/>
                <w:color w:val="000000"/>
                <w:sz w:val="14"/>
                <w:szCs w:val="14"/>
                <w:lang w:val="sr-Latn-RS"/>
              </w:rPr>
            </w:pP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51F7E1E9" w14:textId="77777777" w:rsidR="00BE051A" w:rsidRPr="00AB1742" w:rsidRDefault="00793D54" w:rsidP="00187D58">
            <w:pPr>
              <w:spacing w:line="276" w:lineRule="auto"/>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UKUPNO</w:t>
            </w:r>
          </w:p>
        </w:tc>
      </w:tr>
      <w:tr w:rsidR="00BE051A" w:rsidRPr="00AB1742" w14:paraId="348D8273" w14:textId="77777777" w:rsidTr="00187D58">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2E79A1" w14:textId="77777777" w:rsidR="00BE051A" w:rsidRPr="00AB1742" w:rsidRDefault="00793D54" w:rsidP="00187D58">
            <w:pPr>
              <w:spacing w:line="276" w:lineRule="auto"/>
              <w:jc w:val="both"/>
              <w:rPr>
                <w:rFonts w:ascii="Arial" w:eastAsia="Times New Roman" w:hAnsi="Arial" w:cs="Arial"/>
                <w:color w:val="000000"/>
                <w:sz w:val="14"/>
                <w:szCs w:val="14"/>
                <w:lang w:val="sr-Latn-RS"/>
              </w:rPr>
            </w:pPr>
            <w:r w:rsidRPr="00AB1742">
              <w:rPr>
                <w:rFonts w:ascii="Calibri" w:eastAsia="Times New Roman" w:hAnsi="Calibri" w:cs="Calibri"/>
                <w:color w:val="000000"/>
                <w:lang w:val="sr-Latn-RS"/>
              </w:rPr>
              <w:t>Plate i zarade</w:t>
            </w:r>
          </w:p>
        </w:tc>
        <w:tc>
          <w:tcPr>
            <w:tcW w:w="0" w:type="auto"/>
            <w:tcBorders>
              <w:top w:val="nil"/>
              <w:left w:val="nil"/>
              <w:bottom w:val="single" w:sz="8" w:space="0" w:color="auto"/>
              <w:right w:val="single" w:sz="8" w:space="0" w:color="auto"/>
            </w:tcBorders>
            <w:shd w:val="clear" w:color="auto" w:fill="auto"/>
            <w:noWrap/>
            <w:vAlign w:val="center"/>
            <w:hideMark/>
          </w:tcPr>
          <w:p w14:paraId="44FD06B4"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7,436,352.40</w:t>
            </w:r>
          </w:p>
        </w:tc>
        <w:tc>
          <w:tcPr>
            <w:tcW w:w="0" w:type="auto"/>
            <w:tcBorders>
              <w:top w:val="nil"/>
              <w:left w:val="nil"/>
              <w:bottom w:val="single" w:sz="8" w:space="0" w:color="auto"/>
              <w:right w:val="single" w:sz="8" w:space="0" w:color="auto"/>
            </w:tcBorders>
            <w:shd w:val="clear" w:color="auto" w:fill="auto"/>
            <w:noWrap/>
            <w:vAlign w:val="center"/>
            <w:hideMark/>
          </w:tcPr>
          <w:p w14:paraId="39F712D7"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62,736,816.67</w:t>
            </w:r>
          </w:p>
        </w:tc>
        <w:tc>
          <w:tcPr>
            <w:tcW w:w="0" w:type="auto"/>
            <w:tcBorders>
              <w:top w:val="nil"/>
              <w:left w:val="nil"/>
              <w:bottom w:val="single" w:sz="8" w:space="0" w:color="auto"/>
              <w:right w:val="single" w:sz="8" w:space="0" w:color="auto"/>
            </w:tcBorders>
            <w:shd w:val="clear" w:color="auto" w:fill="auto"/>
            <w:noWrap/>
            <w:vAlign w:val="center"/>
            <w:hideMark/>
          </w:tcPr>
          <w:p w14:paraId="569A87B6"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42,348,731.88</w:t>
            </w:r>
          </w:p>
        </w:tc>
        <w:tc>
          <w:tcPr>
            <w:tcW w:w="0" w:type="auto"/>
            <w:tcBorders>
              <w:top w:val="nil"/>
              <w:left w:val="nil"/>
              <w:bottom w:val="single" w:sz="8" w:space="0" w:color="auto"/>
              <w:right w:val="single" w:sz="8" w:space="0" w:color="auto"/>
            </w:tcBorders>
            <w:shd w:val="clear" w:color="auto" w:fill="auto"/>
            <w:noWrap/>
            <w:vAlign w:val="center"/>
            <w:hideMark/>
          </w:tcPr>
          <w:p w14:paraId="01554782"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357,960.33</w:t>
            </w:r>
          </w:p>
        </w:tc>
        <w:tc>
          <w:tcPr>
            <w:tcW w:w="0" w:type="auto"/>
            <w:tcBorders>
              <w:top w:val="nil"/>
              <w:left w:val="nil"/>
              <w:bottom w:val="single" w:sz="8" w:space="0" w:color="auto"/>
              <w:right w:val="single" w:sz="8" w:space="0" w:color="auto"/>
            </w:tcBorders>
            <w:shd w:val="clear" w:color="auto" w:fill="auto"/>
            <w:noWrap/>
            <w:vAlign w:val="center"/>
            <w:hideMark/>
          </w:tcPr>
          <w:p w14:paraId="3FA4F967"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center"/>
            <w:hideMark/>
          </w:tcPr>
          <w:p w14:paraId="3700C095"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center"/>
            <w:hideMark/>
          </w:tcPr>
          <w:p w14:paraId="32E8E31B"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747,160.68</w:t>
            </w:r>
          </w:p>
        </w:tc>
        <w:tc>
          <w:tcPr>
            <w:tcW w:w="0" w:type="auto"/>
            <w:tcBorders>
              <w:top w:val="nil"/>
              <w:left w:val="nil"/>
              <w:bottom w:val="single" w:sz="8" w:space="0" w:color="auto"/>
              <w:right w:val="single" w:sz="8" w:space="0" w:color="auto"/>
            </w:tcBorders>
            <w:shd w:val="clear" w:color="auto" w:fill="auto"/>
            <w:noWrap/>
            <w:vAlign w:val="center"/>
            <w:hideMark/>
          </w:tcPr>
          <w:p w14:paraId="2B5D4785"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113,627,021.96</w:t>
            </w:r>
          </w:p>
        </w:tc>
      </w:tr>
      <w:tr w:rsidR="00BE051A" w:rsidRPr="00AB1742" w14:paraId="0299A0E6" w14:textId="77777777" w:rsidTr="00187D58">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D2340B" w14:textId="77777777" w:rsidR="00BE051A" w:rsidRPr="00AB1742" w:rsidRDefault="00793D54" w:rsidP="00187D58">
            <w:pPr>
              <w:spacing w:line="276" w:lineRule="auto"/>
              <w:jc w:val="both"/>
              <w:rPr>
                <w:rFonts w:ascii="Arial" w:eastAsia="Times New Roman" w:hAnsi="Arial" w:cs="Arial"/>
                <w:color w:val="000000"/>
                <w:sz w:val="14"/>
                <w:szCs w:val="14"/>
                <w:lang w:val="sr-Latn-RS"/>
              </w:rPr>
            </w:pPr>
            <w:r w:rsidRPr="00AB1742">
              <w:rPr>
                <w:rFonts w:ascii="Calibri" w:eastAsia="Times New Roman" w:hAnsi="Calibri" w:cs="Calibri"/>
                <w:color w:val="000000"/>
                <w:lang w:val="sr-Latn-RS"/>
              </w:rPr>
              <w:t>Roba i usluge</w:t>
            </w:r>
          </w:p>
        </w:tc>
        <w:tc>
          <w:tcPr>
            <w:tcW w:w="0" w:type="auto"/>
            <w:tcBorders>
              <w:top w:val="nil"/>
              <w:left w:val="nil"/>
              <w:bottom w:val="single" w:sz="8" w:space="0" w:color="auto"/>
              <w:right w:val="single" w:sz="8" w:space="0" w:color="auto"/>
            </w:tcBorders>
            <w:shd w:val="clear" w:color="auto" w:fill="auto"/>
            <w:noWrap/>
            <w:vAlign w:val="center"/>
            <w:hideMark/>
          </w:tcPr>
          <w:p w14:paraId="222361AA"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10,175,832.05</w:t>
            </w:r>
          </w:p>
        </w:tc>
        <w:tc>
          <w:tcPr>
            <w:tcW w:w="0" w:type="auto"/>
            <w:tcBorders>
              <w:top w:val="nil"/>
              <w:left w:val="nil"/>
              <w:bottom w:val="single" w:sz="8" w:space="0" w:color="auto"/>
              <w:right w:val="single" w:sz="8" w:space="0" w:color="auto"/>
            </w:tcBorders>
            <w:shd w:val="clear" w:color="auto" w:fill="auto"/>
            <w:noWrap/>
            <w:vAlign w:val="center"/>
            <w:hideMark/>
          </w:tcPr>
          <w:p w14:paraId="42667E2A"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40,972,358.95</w:t>
            </w:r>
          </w:p>
        </w:tc>
        <w:tc>
          <w:tcPr>
            <w:tcW w:w="0" w:type="auto"/>
            <w:tcBorders>
              <w:top w:val="nil"/>
              <w:left w:val="nil"/>
              <w:bottom w:val="single" w:sz="8" w:space="0" w:color="auto"/>
              <w:right w:val="single" w:sz="8" w:space="0" w:color="auto"/>
            </w:tcBorders>
            <w:shd w:val="clear" w:color="auto" w:fill="auto"/>
            <w:noWrap/>
            <w:vAlign w:val="center"/>
            <w:hideMark/>
          </w:tcPr>
          <w:p w14:paraId="7102EF11"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7,860,596.10</w:t>
            </w:r>
          </w:p>
        </w:tc>
        <w:tc>
          <w:tcPr>
            <w:tcW w:w="0" w:type="auto"/>
            <w:tcBorders>
              <w:top w:val="nil"/>
              <w:left w:val="nil"/>
              <w:bottom w:val="single" w:sz="8" w:space="0" w:color="auto"/>
              <w:right w:val="single" w:sz="8" w:space="0" w:color="auto"/>
            </w:tcBorders>
            <w:shd w:val="clear" w:color="auto" w:fill="auto"/>
            <w:noWrap/>
            <w:vAlign w:val="center"/>
            <w:hideMark/>
          </w:tcPr>
          <w:p w14:paraId="189A48E7"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269,303.74</w:t>
            </w:r>
          </w:p>
        </w:tc>
        <w:tc>
          <w:tcPr>
            <w:tcW w:w="0" w:type="auto"/>
            <w:tcBorders>
              <w:top w:val="nil"/>
              <w:left w:val="nil"/>
              <w:bottom w:val="single" w:sz="8" w:space="0" w:color="auto"/>
              <w:right w:val="single" w:sz="8" w:space="0" w:color="auto"/>
            </w:tcBorders>
            <w:shd w:val="clear" w:color="auto" w:fill="auto"/>
            <w:noWrap/>
            <w:vAlign w:val="center"/>
            <w:hideMark/>
          </w:tcPr>
          <w:p w14:paraId="71EB84C8"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130,879.25</w:t>
            </w:r>
          </w:p>
        </w:tc>
        <w:tc>
          <w:tcPr>
            <w:tcW w:w="0" w:type="auto"/>
            <w:tcBorders>
              <w:top w:val="nil"/>
              <w:left w:val="nil"/>
              <w:bottom w:val="single" w:sz="8" w:space="0" w:color="auto"/>
              <w:right w:val="single" w:sz="8" w:space="0" w:color="auto"/>
            </w:tcBorders>
            <w:shd w:val="clear" w:color="auto" w:fill="auto"/>
            <w:noWrap/>
            <w:vAlign w:val="center"/>
            <w:hideMark/>
          </w:tcPr>
          <w:p w14:paraId="7351D5B4"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25,723.28</w:t>
            </w:r>
          </w:p>
        </w:tc>
        <w:tc>
          <w:tcPr>
            <w:tcW w:w="0" w:type="auto"/>
            <w:tcBorders>
              <w:top w:val="nil"/>
              <w:left w:val="nil"/>
              <w:bottom w:val="single" w:sz="8" w:space="0" w:color="auto"/>
              <w:right w:val="single" w:sz="8" w:space="0" w:color="auto"/>
            </w:tcBorders>
            <w:shd w:val="clear" w:color="auto" w:fill="auto"/>
            <w:noWrap/>
            <w:vAlign w:val="center"/>
            <w:hideMark/>
          </w:tcPr>
          <w:p w14:paraId="25804DB5"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4,669,704.96</w:t>
            </w:r>
          </w:p>
        </w:tc>
        <w:tc>
          <w:tcPr>
            <w:tcW w:w="0" w:type="auto"/>
            <w:tcBorders>
              <w:top w:val="nil"/>
              <w:left w:val="nil"/>
              <w:bottom w:val="single" w:sz="8" w:space="0" w:color="auto"/>
              <w:right w:val="single" w:sz="8" w:space="0" w:color="auto"/>
            </w:tcBorders>
            <w:shd w:val="clear" w:color="auto" w:fill="auto"/>
            <w:noWrap/>
            <w:vAlign w:val="center"/>
            <w:hideMark/>
          </w:tcPr>
          <w:p w14:paraId="4631E136"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64,104,398.33</w:t>
            </w:r>
          </w:p>
        </w:tc>
      </w:tr>
      <w:tr w:rsidR="00BE051A" w:rsidRPr="00AB1742" w14:paraId="5687A94F" w14:textId="77777777" w:rsidTr="00187D58">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BE4795" w14:textId="77777777" w:rsidR="00BE051A" w:rsidRPr="00AB1742" w:rsidRDefault="00793D54" w:rsidP="00187D58">
            <w:pPr>
              <w:spacing w:line="276" w:lineRule="auto"/>
              <w:jc w:val="both"/>
              <w:rPr>
                <w:rFonts w:ascii="Arial" w:eastAsia="Times New Roman" w:hAnsi="Arial" w:cs="Arial"/>
                <w:color w:val="000000"/>
                <w:sz w:val="14"/>
                <w:szCs w:val="14"/>
                <w:lang w:val="sr-Latn-RS"/>
              </w:rPr>
            </w:pPr>
            <w:r w:rsidRPr="00AB1742">
              <w:rPr>
                <w:rFonts w:ascii="Calibri" w:eastAsia="Times New Roman" w:hAnsi="Calibri" w:cs="Calibri"/>
                <w:color w:val="000000"/>
                <w:lang w:val="sr-Latn-RS"/>
              </w:rPr>
              <w:t>Komunalni troškovi</w:t>
            </w:r>
          </w:p>
        </w:tc>
        <w:tc>
          <w:tcPr>
            <w:tcW w:w="0" w:type="auto"/>
            <w:tcBorders>
              <w:top w:val="nil"/>
              <w:left w:val="nil"/>
              <w:bottom w:val="single" w:sz="8" w:space="0" w:color="auto"/>
              <w:right w:val="single" w:sz="8" w:space="0" w:color="auto"/>
            </w:tcBorders>
            <w:shd w:val="clear" w:color="auto" w:fill="auto"/>
            <w:noWrap/>
            <w:vAlign w:val="center"/>
            <w:hideMark/>
          </w:tcPr>
          <w:p w14:paraId="50CD0987"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157,332.26</w:t>
            </w:r>
          </w:p>
        </w:tc>
        <w:tc>
          <w:tcPr>
            <w:tcW w:w="0" w:type="auto"/>
            <w:tcBorders>
              <w:top w:val="nil"/>
              <w:left w:val="nil"/>
              <w:bottom w:val="single" w:sz="8" w:space="0" w:color="auto"/>
              <w:right w:val="single" w:sz="8" w:space="0" w:color="auto"/>
            </w:tcBorders>
            <w:shd w:val="clear" w:color="auto" w:fill="auto"/>
            <w:noWrap/>
            <w:vAlign w:val="center"/>
            <w:hideMark/>
          </w:tcPr>
          <w:p w14:paraId="64F36E30"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3,756,559.01</w:t>
            </w:r>
          </w:p>
        </w:tc>
        <w:tc>
          <w:tcPr>
            <w:tcW w:w="0" w:type="auto"/>
            <w:tcBorders>
              <w:top w:val="nil"/>
              <w:left w:val="nil"/>
              <w:bottom w:val="single" w:sz="8" w:space="0" w:color="auto"/>
              <w:right w:val="single" w:sz="8" w:space="0" w:color="auto"/>
            </w:tcBorders>
            <w:shd w:val="clear" w:color="auto" w:fill="auto"/>
            <w:noWrap/>
            <w:vAlign w:val="center"/>
            <w:hideMark/>
          </w:tcPr>
          <w:p w14:paraId="69D701B9"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1,451,808.44</w:t>
            </w:r>
          </w:p>
        </w:tc>
        <w:tc>
          <w:tcPr>
            <w:tcW w:w="0" w:type="auto"/>
            <w:tcBorders>
              <w:top w:val="nil"/>
              <w:left w:val="nil"/>
              <w:bottom w:val="single" w:sz="8" w:space="0" w:color="auto"/>
              <w:right w:val="single" w:sz="8" w:space="0" w:color="auto"/>
            </w:tcBorders>
            <w:shd w:val="clear" w:color="auto" w:fill="auto"/>
            <w:noWrap/>
            <w:vAlign w:val="center"/>
            <w:hideMark/>
          </w:tcPr>
          <w:p w14:paraId="786A11B0"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22,217.21</w:t>
            </w:r>
          </w:p>
        </w:tc>
        <w:tc>
          <w:tcPr>
            <w:tcW w:w="0" w:type="auto"/>
            <w:tcBorders>
              <w:top w:val="nil"/>
              <w:left w:val="nil"/>
              <w:bottom w:val="single" w:sz="8" w:space="0" w:color="auto"/>
              <w:right w:val="single" w:sz="8" w:space="0" w:color="auto"/>
            </w:tcBorders>
            <w:shd w:val="clear" w:color="auto" w:fill="auto"/>
            <w:noWrap/>
            <w:vAlign w:val="center"/>
            <w:hideMark/>
          </w:tcPr>
          <w:p w14:paraId="183573F7"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center"/>
            <w:hideMark/>
          </w:tcPr>
          <w:p w14:paraId="55AE9B47"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center"/>
            <w:hideMark/>
          </w:tcPr>
          <w:p w14:paraId="2687D6C0"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10,156.31</w:t>
            </w:r>
          </w:p>
        </w:tc>
        <w:tc>
          <w:tcPr>
            <w:tcW w:w="0" w:type="auto"/>
            <w:tcBorders>
              <w:top w:val="nil"/>
              <w:left w:val="nil"/>
              <w:bottom w:val="single" w:sz="8" w:space="0" w:color="auto"/>
              <w:right w:val="single" w:sz="8" w:space="0" w:color="auto"/>
            </w:tcBorders>
            <w:shd w:val="clear" w:color="auto" w:fill="auto"/>
            <w:noWrap/>
            <w:vAlign w:val="center"/>
            <w:hideMark/>
          </w:tcPr>
          <w:p w14:paraId="44464311"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5,398,073.23</w:t>
            </w:r>
          </w:p>
        </w:tc>
      </w:tr>
      <w:tr w:rsidR="00BE051A" w:rsidRPr="00AB1742" w14:paraId="035A2CDE" w14:textId="77777777" w:rsidTr="00187D58">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771624" w14:textId="77777777" w:rsidR="00BE051A" w:rsidRPr="00AB1742" w:rsidRDefault="00793D54" w:rsidP="00187D58">
            <w:pPr>
              <w:spacing w:line="276" w:lineRule="auto"/>
              <w:jc w:val="both"/>
              <w:rPr>
                <w:rFonts w:ascii="Arial" w:eastAsia="Times New Roman" w:hAnsi="Arial" w:cs="Arial"/>
                <w:color w:val="000000"/>
                <w:sz w:val="14"/>
                <w:szCs w:val="14"/>
                <w:lang w:val="sr-Latn-RS"/>
              </w:rPr>
            </w:pPr>
            <w:r w:rsidRPr="00AB1742">
              <w:rPr>
                <w:rFonts w:ascii="Calibri" w:eastAsia="Times New Roman" w:hAnsi="Calibri" w:cs="Calibri"/>
                <w:color w:val="000000"/>
                <w:lang w:val="sr-Latn-RS"/>
              </w:rPr>
              <w:t>Subvencije i transferi</w:t>
            </w:r>
          </w:p>
        </w:tc>
        <w:tc>
          <w:tcPr>
            <w:tcW w:w="0" w:type="auto"/>
            <w:tcBorders>
              <w:top w:val="nil"/>
              <w:left w:val="nil"/>
              <w:bottom w:val="single" w:sz="8" w:space="0" w:color="auto"/>
              <w:right w:val="single" w:sz="8" w:space="0" w:color="auto"/>
            </w:tcBorders>
            <w:shd w:val="clear" w:color="auto" w:fill="auto"/>
            <w:noWrap/>
            <w:vAlign w:val="center"/>
            <w:hideMark/>
          </w:tcPr>
          <w:p w14:paraId="4C991FC5"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1,929,032.92</w:t>
            </w:r>
          </w:p>
        </w:tc>
        <w:tc>
          <w:tcPr>
            <w:tcW w:w="0" w:type="auto"/>
            <w:tcBorders>
              <w:top w:val="nil"/>
              <w:left w:val="nil"/>
              <w:bottom w:val="single" w:sz="8" w:space="0" w:color="auto"/>
              <w:right w:val="single" w:sz="8" w:space="0" w:color="auto"/>
            </w:tcBorders>
            <w:shd w:val="clear" w:color="auto" w:fill="auto"/>
            <w:noWrap/>
            <w:vAlign w:val="center"/>
            <w:hideMark/>
          </w:tcPr>
          <w:p w14:paraId="2964A75A"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center"/>
            <w:hideMark/>
          </w:tcPr>
          <w:p w14:paraId="1574F8EC"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1,255,283.94</w:t>
            </w:r>
          </w:p>
        </w:tc>
        <w:tc>
          <w:tcPr>
            <w:tcW w:w="0" w:type="auto"/>
            <w:tcBorders>
              <w:top w:val="nil"/>
              <w:left w:val="nil"/>
              <w:bottom w:val="single" w:sz="8" w:space="0" w:color="auto"/>
              <w:right w:val="single" w:sz="8" w:space="0" w:color="auto"/>
            </w:tcBorders>
            <w:shd w:val="clear" w:color="auto" w:fill="auto"/>
            <w:noWrap/>
            <w:vAlign w:val="center"/>
            <w:hideMark/>
          </w:tcPr>
          <w:p w14:paraId="437E2550"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8,699,979.02</w:t>
            </w:r>
          </w:p>
        </w:tc>
        <w:tc>
          <w:tcPr>
            <w:tcW w:w="0" w:type="auto"/>
            <w:tcBorders>
              <w:top w:val="nil"/>
              <w:left w:val="nil"/>
              <w:bottom w:val="single" w:sz="8" w:space="0" w:color="auto"/>
              <w:right w:val="single" w:sz="8" w:space="0" w:color="auto"/>
            </w:tcBorders>
            <w:shd w:val="clear" w:color="auto" w:fill="auto"/>
            <w:noWrap/>
            <w:vAlign w:val="center"/>
            <w:hideMark/>
          </w:tcPr>
          <w:p w14:paraId="596A5503"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center"/>
            <w:hideMark/>
          </w:tcPr>
          <w:p w14:paraId="5F4C43F5"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center"/>
            <w:hideMark/>
          </w:tcPr>
          <w:p w14:paraId="0BD7EF1D"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497,987.08</w:t>
            </w:r>
          </w:p>
        </w:tc>
        <w:tc>
          <w:tcPr>
            <w:tcW w:w="0" w:type="auto"/>
            <w:tcBorders>
              <w:top w:val="nil"/>
              <w:left w:val="nil"/>
              <w:bottom w:val="single" w:sz="8" w:space="0" w:color="auto"/>
              <w:right w:val="single" w:sz="8" w:space="0" w:color="auto"/>
            </w:tcBorders>
            <w:shd w:val="clear" w:color="auto" w:fill="auto"/>
            <w:noWrap/>
            <w:vAlign w:val="center"/>
            <w:hideMark/>
          </w:tcPr>
          <w:p w14:paraId="75FCEE98"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12,382,282.96</w:t>
            </w:r>
          </w:p>
        </w:tc>
      </w:tr>
      <w:tr w:rsidR="00BE051A" w:rsidRPr="00AB1742" w14:paraId="0B64EA4D" w14:textId="77777777" w:rsidTr="00187D58">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77E6A3" w14:textId="77777777" w:rsidR="00BE051A" w:rsidRPr="00AB1742" w:rsidRDefault="00793D54" w:rsidP="00187D58">
            <w:pPr>
              <w:spacing w:line="276" w:lineRule="auto"/>
              <w:jc w:val="both"/>
              <w:rPr>
                <w:rFonts w:ascii="Arial" w:eastAsia="Times New Roman" w:hAnsi="Arial" w:cs="Arial"/>
                <w:color w:val="000000"/>
                <w:sz w:val="14"/>
                <w:szCs w:val="14"/>
                <w:lang w:val="sr-Latn-RS"/>
              </w:rPr>
            </w:pPr>
            <w:r w:rsidRPr="00AB1742">
              <w:rPr>
                <w:rFonts w:ascii="Calibri" w:eastAsia="Times New Roman" w:hAnsi="Calibri" w:cs="Calibri"/>
                <w:color w:val="000000"/>
                <w:lang w:val="sr-Latn-RS"/>
              </w:rPr>
              <w:t>Nefinansijska imovina</w:t>
            </w:r>
          </w:p>
        </w:tc>
        <w:tc>
          <w:tcPr>
            <w:tcW w:w="0" w:type="auto"/>
            <w:tcBorders>
              <w:top w:val="nil"/>
              <w:left w:val="nil"/>
              <w:bottom w:val="single" w:sz="8" w:space="0" w:color="auto"/>
              <w:right w:val="single" w:sz="8" w:space="0" w:color="auto"/>
            </w:tcBorders>
            <w:shd w:val="clear" w:color="auto" w:fill="auto"/>
            <w:noWrap/>
            <w:vAlign w:val="center"/>
            <w:hideMark/>
          </w:tcPr>
          <w:p w14:paraId="53D7D893"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6,454,578.86</w:t>
            </w:r>
          </w:p>
        </w:tc>
        <w:tc>
          <w:tcPr>
            <w:tcW w:w="0" w:type="auto"/>
            <w:tcBorders>
              <w:top w:val="nil"/>
              <w:left w:val="nil"/>
              <w:bottom w:val="single" w:sz="8" w:space="0" w:color="auto"/>
              <w:right w:val="single" w:sz="8" w:space="0" w:color="auto"/>
            </w:tcBorders>
            <w:shd w:val="clear" w:color="auto" w:fill="auto"/>
            <w:noWrap/>
            <w:vAlign w:val="center"/>
            <w:hideMark/>
          </w:tcPr>
          <w:p w14:paraId="1A9C65AF"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16,697,378.50</w:t>
            </w:r>
          </w:p>
        </w:tc>
        <w:tc>
          <w:tcPr>
            <w:tcW w:w="0" w:type="auto"/>
            <w:tcBorders>
              <w:top w:val="nil"/>
              <w:left w:val="nil"/>
              <w:bottom w:val="single" w:sz="8" w:space="0" w:color="auto"/>
              <w:right w:val="single" w:sz="8" w:space="0" w:color="auto"/>
            </w:tcBorders>
            <w:shd w:val="clear" w:color="auto" w:fill="auto"/>
            <w:noWrap/>
            <w:vAlign w:val="center"/>
            <w:hideMark/>
          </w:tcPr>
          <w:p w14:paraId="7CF59BB9"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8,485,716.26</w:t>
            </w:r>
          </w:p>
        </w:tc>
        <w:tc>
          <w:tcPr>
            <w:tcW w:w="0" w:type="auto"/>
            <w:tcBorders>
              <w:top w:val="nil"/>
              <w:left w:val="nil"/>
              <w:bottom w:val="single" w:sz="8" w:space="0" w:color="auto"/>
              <w:right w:val="single" w:sz="8" w:space="0" w:color="auto"/>
            </w:tcBorders>
            <w:shd w:val="clear" w:color="auto" w:fill="auto"/>
            <w:noWrap/>
            <w:vAlign w:val="center"/>
            <w:hideMark/>
          </w:tcPr>
          <w:p w14:paraId="75640E67"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61,804.32</w:t>
            </w:r>
          </w:p>
        </w:tc>
        <w:tc>
          <w:tcPr>
            <w:tcW w:w="0" w:type="auto"/>
            <w:tcBorders>
              <w:top w:val="nil"/>
              <w:left w:val="nil"/>
              <w:bottom w:val="single" w:sz="8" w:space="0" w:color="auto"/>
              <w:right w:val="single" w:sz="8" w:space="0" w:color="auto"/>
            </w:tcBorders>
            <w:shd w:val="clear" w:color="auto" w:fill="auto"/>
            <w:noWrap/>
            <w:vAlign w:val="center"/>
            <w:hideMark/>
          </w:tcPr>
          <w:p w14:paraId="1A896B8C"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center"/>
            <w:hideMark/>
          </w:tcPr>
          <w:p w14:paraId="24EFA384"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0" w:type="auto"/>
            <w:tcBorders>
              <w:top w:val="nil"/>
              <w:left w:val="nil"/>
              <w:bottom w:val="single" w:sz="8" w:space="0" w:color="auto"/>
              <w:right w:val="single" w:sz="8" w:space="0" w:color="auto"/>
            </w:tcBorders>
            <w:shd w:val="clear" w:color="auto" w:fill="auto"/>
            <w:noWrap/>
            <w:vAlign w:val="center"/>
            <w:hideMark/>
          </w:tcPr>
          <w:p w14:paraId="1860C7A3" w14:textId="77777777" w:rsidR="00BE051A" w:rsidRPr="00AB1742" w:rsidRDefault="00BE051A" w:rsidP="00187D58">
            <w:pPr>
              <w:spacing w:line="276"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354,146.77</w:t>
            </w:r>
          </w:p>
        </w:tc>
        <w:tc>
          <w:tcPr>
            <w:tcW w:w="0" w:type="auto"/>
            <w:tcBorders>
              <w:top w:val="nil"/>
              <w:left w:val="nil"/>
              <w:bottom w:val="single" w:sz="8" w:space="0" w:color="auto"/>
              <w:right w:val="single" w:sz="8" w:space="0" w:color="auto"/>
            </w:tcBorders>
            <w:shd w:val="clear" w:color="auto" w:fill="auto"/>
            <w:noWrap/>
            <w:vAlign w:val="center"/>
            <w:hideMark/>
          </w:tcPr>
          <w:p w14:paraId="53D77308"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32,053,624.71</w:t>
            </w:r>
          </w:p>
        </w:tc>
      </w:tr>
      <w:tr w:rsidR="00BE051A" w:rsidRPr="00AB1742" w14:paraId="4C938308" w14:textId="77777777" w:rsidTr="00187D58">
        <w:trPr>
          <w:trHeight w:val="300"/>
          <w:jc w:val="center"/>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397D5122" w14:textId="77777777" w:rsidR="00BE051A" w:rsidRPr="00AB1742" w:rsidRDefault="00793D54" w:rsidP="00187D58">
            <w:pPr>
              <w:spacing w:line="276" w:lineRule="auto"/>
              <w:jc w:val="both"/>
              <w:rPr>
                <w:rFonts w:ascii="Arial" w:eastAsia="Times New Roman" w:hAnsi="Arial" w:cs="Arial"/>
                <w:b/>
                <w:bCs/>
                <w:color w:val="000000"/>
                <w:sz w:val="14"/>
                <w:szCs w:val="14"/>
                <w:lang w:val="sr-Latn-RS"/>
              </w:rPr>
            </w:pPr>
            <w:r w:rsidRPr="00AB1742">
              <w:rPr>
                <w:rFonts w:ascii="Calibri" w:eastAsia="Times New Roman" w:hAnsi="Calibri" w:cs="Calibri"/>
                <w:b/>
                <w:bCs/>
                <w:color w:val="000000"/>
                <w:lang w:val="sr-Latn-RS"/>
              </w:rPr>
              <w:t>Ekonomske kategorije</w:t>
            </w:r>
          </w:p>
        </w:tc>
        <w:tc>
          <w:tcPr>
            <w:tcW w:w="0" w:type="auto"/>
            <w:tcBorders>
              <w:top w:val="nil"/>
              <w:left w:val="nil"/>
              <w:bottom w:val="single" w:sz="8" w:space="0" w:color="auto"/>
              <w:right w:val="single" w:sz="8" w:space="0" w:color="auto"/>
            </w:tcBorders>
            <w:shd w:val="clear" w:color="auto" w:fill="auto"/>
            <w:noWrap/>
            <w:vAlign w:val="center"/>
            <w:hideMark/>
          </w:tcPr>
          <w:p w14:paraId="179E51EE"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26,153,128.49</w:t>
            </w:r>
          </w:p>
        </w:tc>
        <w:tc>
          <w:tcPr>
            <w:tcW w:w="0" w:type="auto"/>
            <w:tcBorders>
              <w:top w:val="nil"/>
              <w:left w:val="nil"/>
              <w:bottom w:val="single" w:sz="8" w:space="0" w:color="auto"/>
              <w:right w:val="single" w:sz="8" w:space="0" w:color="auto"/>
            </w:tcBorders>
            <w:shd w:val="clear" w:color="auto" w:fill="auto"/>
            <w:noWrap/>
            <w:vAlign w:val="center"/>
            <w:hideMark/>
          </w:tcPr>
          <w:p w14:paraId="2FB9E35D"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124,163,113.13</w:t>
            </w:r>
          </w:p>
        </w:tc>
        <w:tc>
          <w:tcPr>
            <w:tcW w:w="0" w:type="auto"/>
            <w:tcBorders>
              <w:top w:val="nil"/>
              <w:left w:val="nil"/>
              <w:bottom w:val="single" w:sz="8" w:space="0" w:color="auto"/>
              <w:right w:val="single" w:sz="8" w:space="0" w:color="auto"/>
            </w:tcBorders>
            <w:shd w:val="clear" w:color="auto" w:fill="auto"/>
            <w:noWrap/>
            <w:vAlign w:val="center"/>
            <w:hideMark/>
          </w:tcPr>
          <w:p w14:paraId="095440B4"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61,402,136.62</w:t>
            </w:r>
          </w:p>
        </w:tc>
        <w:tc>
          <w:tcPr>
            <w:tcW w:w="0" w:type="auto"/>
            <w:tcBorders>
              <w:top w:val="nil"/>
              <w:left w:val="nil"/>
              <w:bottom w:val="single" w:sz="8" w:space="0" w:color="auto"/>
              <w:right w:val="single" w:sz="8" w:space="0" w:color="auto"/>
            </w:tcBorders>
            <w:shd w:val="clear" w:color="auto" w:fill="auto"/>
            <w:noWrap/>
            <w:vAlign w:val="center"/>
            <w:hideMark/>
          </w:tcPr>
          <w:p w14:paraId="0042EBAC"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9,411,264.62</w:t>
            </w:r>
          </w:p>
        </w:tc>
        <w:tc>
          <w:tcPr>
            <w:tcW w:w="0" w:type="auto"/>
            <w:tcBorders>
              <w:top w:val="nil"/>
              <w:left w:val="nil"/>
              <w:bottom w:val="single" w:sz="8" w:space="0" w:color="auto"/>
              <w:right w:val="single" w:sz="8" w:space="0" w:color="auto"/>
            </w:tcBorders>
            <w:shd w:val="clear" w:color="auto" w:fill="auto"/>
            <w:noWrap/>
            <w:vAlign w:val="center"/>
            <w:hideMark/>
          </w:tcPr>
          <w:p w14:paraId="2257D464"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130,879.25</w:t>
            </w:r>
          </w:p>
        </w:tc>
        <w:tc>
          <w:tcPr>
            <w:tcW w:w="0" w:type="auto"/>
            <w:tcBorders>
              <w:top w:val="nil"/>
              <w:left w:val="nil"/>
              <w:bottom w:val="single" w:sz="8" w:space="0" w:color="auto"/>
              <w:right w:val="single" w:sz="8" w:space="0" w:color="auto"/>
            </w:tcBorders>
            <w:shd w:val="clear" w:color="auto" w:fill="auto"/>
            <w:noWrap/>
            <w:vAlign w:val="center"/>
            <w:hideMark/>
          </w:tcPr>
          <w:p w14:paraId="1E7BCEEF"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25,723.28</w:t>
            </w:r>
          </w:p>
        </w:tc>
        <w:tc>
          <w:tcPr>
            <w:tcW w:w="0" w:type="auto"/>
            <w:tcBorders>
              <w:top w:val="nil"/>
              <w:left w:val="nil"/>
              <w:bottom w:val="single" w:sz="8" w:space="0" w:color="auto"/>
              <w:right w:val="single" w:sz="8" w:space="0" w:color="auto"/>
            </w:tcBorders>
            <w:shd w:val="clear" w:color="auto" w:fill="auto"/>
            <w:noWrap/>
            <w:vAlign w:val="center"/>
            <w:hideMark/>
          </w:tcPr>
          <w:p w14:paraId="0EBE5715"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6,279,155.80</w:t>
            </w:r>
          </w:p>
        </w:tc>
        <w:tc>
          <w:tcPr>
            <w:tcW w:w="0" w:type="auto"/>
            <w:tcBorders>
              <w:top w:val="nil"/>
              <w:left w:val="nil"/>
              <w:bottom w:val="single" w:sz="8" w:space="0" w:color="auto"/>
              <w:right w:val="single" w:sz="8" w:space="0" w:color="auto"/>
            </w:tcBorders>
            <w:shd w:val="clear" w:color="auto" w:fill="auto"/>
            <w:noWrap/>
            <w:vAlign w:val="center"/>
            <w:hideMark/>
          </w:tcPr>
          <w:p w14:paraId="371F7335" w14:textId="77777777" w:rsidR="00BE051A" w:rsidRPr="00AB1742" w:rsidRDefault="00BE051A" w:rsidP="00187D58">
            <w:pPr>
              <w:spacing w:line="276"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227,565,401.19</w:t>
            </w:r>
          </w:p>
        </w:tc>
      </w:tr>
    </w:tbl>
    <w:p w14:paraId="5216AE62" w14:textId="77777777" w:rsidR="00BE051A" w:rsidRPr="00AB1742" w:rsidRDefault="00BE051A" w:rsidP="00BE051A">
      <w:pPr>
        <w:spacing w:line="276" w:lineRule="auto"/>
        <w:jc w:val="both"/>
        <w:rPr>
          <w:rFonts w:ascii="Arial" w:hAnsi="Arial" w:cs="Arial"/>
          <w:b/>
          <w:i/>
          <w:lang w:val="sr-Latn-RS"/>
        </w:rPr>
      </w:pPr>
    </w:p>
    <w:p w14:paraId="4B2CD5B2" w14:textId="77777777" w:rsidR="00BE051A" w:rsidRPr="00AB1742" w:rsidRDefault="00BE051A" w:rsidP="00BE051A">
      <w:pPr>
        <w:spacing w:line="276" w:lineRule="auto"/>
        <w:jc w:val="both"/>
        <w:rPr>
          <w:rFonts w:ascii="Arial" w:hAnsi="Arial" w:cs="Arial"/>
          <w:b/>
          <w:i/>
          <w:lang w:val="sr-Latn-RS"/>
        </w:rPr>
      </w:pPr>
    </w:p>
    <w:p w14:paraId="120EDD51" w14:textId="77777777" w:rsidR="00BE051A" w:rsidRPr="00AB1742" w:rsidRDefault="00BE051A" w:rsidP="00BE051A">
      <w:pPr>
        <w:spacing w:line="276" w:lineRule="auto"/>
        <w:jc w:val="both"/>
        <w:rPr>
          <w:rFonts w:ascii="Arial" w:hAnsi="Arial" w:cs="Arial"/>
          <w:b/>
          <w:i/>
          <w:highlight w:val="yellow"/>
          <w:lang w:val="sr-Latn-RS"/>
        </w:rPr>
        <w:sectPr w:rsidR="00BE051A" w:rsidRPr="00AB1742" w:rsidSect="006E11A3">
          <w:pgSz w:w="16834" w:h="11909" w:orient="landscape" w:code="9"/>
          <w:pgMar w:top="1440" w:right="1440" w:bottom="1440" w:left="1440" w:header="720" w:footer="720" w:gutter="0"/>
          <w:cols w:space="720"/>
          <w:docGrid w:linePitch="360"/>
        </w:sectPr>
      </w:pPr>
    </w:p>
    <w:p w14:paraId="5F4D231F" w14:textId="77777777" w:rsidR="00BE051A" w:rsidRPr="00AB1742" w:rsidRDefault="00793D54" w:rsidP="00BE051A">
      <w:pPr>
        <w:pStyle w:val="Heading2"/>
        <w:spacing w:after="240"/>
        <w:rPr>
          <w:lang w:val="sr-Latn-RS"/>
        </w:rPr>
      </w:pPr>
      <w:bookmarkStart w:id="29" w:name="_Toc90640557"/>
      <w:r w:rsidRPr="00AB1742">
        <w:rPr>
          <w:lang w:val="sr-Latn-RS"/>
        </w:rPr>
        <w:lastRenderedPageBreak/>
        <w:t>Privatni sektor</w:t>
      </w:r>
      <w:bookmarkEnd w:id="29"/>
    </w:p>
    <w:p w14:paraId="2D494D08" w14:textId="77777777" w:rsidR="00793D54" w:rsidRPr="00AB1742" w:rsidRDefault="00793D54" w:rsidP="00793D54">
      <w:pPr>
        <w:spacing w:line="276" w:lineRule="auto"/>
        <w:jc w:val="both"/>
        <w:rPr>
          <w:rFonts w:ascii="Arial" w:hAnsi="Arial" w:cs="Arial"/>
          <w:lang w:val="sr-Latn-RS"/>
        </w:rPr>
      </w:pPr>
      <w:r w:rsidRPr="00AB1742">
        <w:rPr>
          <w:rFonts w:ascii="Arial" w:hAnsi="Arial" w:cs="Arial"/>
          <w:lang w:val="sr-Latn-RS"/>
        </w:rPr>
        <w:t>Privatni zdravstveni sektor čine privatne zdravstvene ustanove, licencirane od strane Ministarstva zdravlja za pružanje zdravstvenih usluga, u skladu sa Zakonom o zdravstvu i podzakonskim aktima koji regulišu ovu oblast.</w:t>
      </w:r>
    </w:p>
    <w:p w14:paraId="701CED8A" w14:textId="77777777" w:rsidR="00793D54" w:rsidRPr="00AB1742" w:rsidRDefault="00793D54" w:rsidP="00793D54">
      <w:pPr>
        <w:spacing w:line="276" w:lineRule="auto"/>
        <w:jc w:val="both"/>
        <w:rPr>
          <w:rFonts w:ascii="Arial" w:hAnsi="Arial" w:cs="Arial"/>
          <w:lang w:val="sr-Latn-RS"/>
        </w:rPr>
      </w:pPr>
      <w:r w:rsidRPr="00AB1742">
        <w:rPr>
          <w:rFonts w:ascii="Arial" w:hAnsi="Arial" w:cs="Arial"/>
          <w:lang w:val="sr-Latn-RS"/>
        </w:rPr>
        <w:t>Usluge koje se nude u privatnom sektoru su bolničke dnevne i bolničke usluge, ambulantne specijalističke usluge, laboratorijska i slikovna dijagnostika, ambulantna i bolnička rehabilitaciona fizioterapija itd.</w:t>
      </w:r>
    </w:p>
    <w:p w14:paraId="20D1CBD5" w14:textId="77777777" w:rsidR="00BE051A" w:rsidRPr="00AB1742" w:rsidRDefault="00793D54" w:rsidP="00793D54">
      <w:pPr>
        <w:spacing w:line="276" w:lineRule="auto"/>
        <w:jc w:val="both"/>
        <w:rPr>
          <w:rFonts w:ascii="Arial" w:hAnsi="Arial" w:cs="Arial"/>
          <w:lang w:val="sr-Latn-RS"/>
        </w:rPr>
      </w:pPr>
      <w:r w:rsidRPr="00AB1742">
        <w:rPr>
          <w:rFonts w:ascii="Arial" w:hAnsi="Arial" w:cs="Arial"/>
          <w:lang w:val="sr-Latn-RS"/>
        </w:rPr>
        <w:t>Ovi troškovi su zasnovani na proceni, koja je napravljena prema metodologiji koju je predložila SZO. Za više detalja o tome kako je procena izvršena, pogledajte poglavlje o metodologiji i gornju tabelu pod naslovom: BDP i% BDP-a za zdravstvo (ukupno) 2015-2019 (u milionima evra). Baza podataka za ovu procenu je: Anketa o nacionalnim računima i budžetu domaćinstava (2017) Kosovske agencije za statistiku</w:t>
      </w:r>
      <w:r w:rsidR="00BE051A" w:rsidRPr="00AB1742">
        <w:rPr>
          <w:rFonts w:ascii="Arial" w:hAnsi="Arial" w:cs="Arial"/>
          <w:lang w:val="sr-Latn-RS"/>
        </w:rPr>
        <w:t>.</w:t>
      </w:r>
    </w:p>
    <w:p w14:paraId="2B85783B" w14:textId="77777777" w:rsidR="00BE051A" w:rsidRPr="00AB1742" w:rsidRDefault="00BE051A" w:rsidP="00BE051A">
      <w:pPr>
        <w:pStyle w:val="Caption"/>
        <w:keepNext/>
        <w:rPr>
          <w:lang w:val="sr-Latn-RS"/>
        </w:rPr>
      </w:pPr>
      <w:bookmarkStart w:id="30" w:name="_Toc90640582"/>
      <w:r w:rsidRPr="00AB1742">
        <w:rPr>
          <w:lang w:val="sr-Latn-RS"/>
        </w:rPr>
        <w:t>Tabela</w:t>
      </w:r>
      <w:r w:rsidR="006A7396" w:rsidRPr="00AB1742">
        <w:rPr>
          <w:lang w:val="sr-Latn-RS"/>
        </w:rPr>
        <w:fldChar w:fldCharType="begin"/>
      </w:r>
      <w:r w:rsidRPr="00AB1742">
        <w:rPr>
          <w:lang w:val="sr-Latn-RS"/>
        </w:rPr>
        <w:instrText xml:space="preserve"> SEQ Tabela \* ARABIC </w:instrText>
      </w:r>
      <w:r w:rsidR="006A7396" w:rsidRPr="00AB1742">
        <w:rPr>
          <w:lang w:val="sr-Latn-RS"/>
        </w:rPr>
        <w:fldChar w:fldCharType="separate"/>
      </w:r>
      <w:r w:rsidRPr="00AB1742">
        <w:rPr>
          <w:noProof/>
          <w:lang w:val="sr-Latn-RS"/>
        </w:rPr>
        <w:t>14</w:t>
      </w:r>
      <w:r w:rsidR="006A7396" w:rsidRPr="00AB1742">
        <w:rPr>
          <w:lang w:val="sr-Latn-RS"/>
        </w:rPr>
        <w:fldChar w:fldCharType="end"/>
      </w:r>
      <w:r w:rsidRPr="00AB1742">
        <w:rPr>
          <w:lang w:val="sr-Latn-RS"/>
        </w:rPr>
        <w:t xml:space="preserve"> – Shpenzimetngaxhepiiqytetaritpërshëndetësitëdisagreguaranënënkategori, 2019:</w:t>
      </w:r>
      <w:bookmarkEnd w:id="30"/>
    </w:p>
    <w:tbl>
      <w:tblPr>
        <w:tblW w:w="5000" w:type="pct"/>
        <w:tblLook w:val="04A0" w:firstRow="1" w:lastRow="0" w:firstColumn="1" w:lastColumn="0" w:noHBand="0" w:noVBand="1"/>
      </w:tblPr>
      <w:tblGrid>
        <w:gridCol w:w="11125"/>
        <w:gridCol w:w="2809"/>
      </w:tblGrid>
      <w:tr w:rsidR="00BE051A" w:rsidRPr="00AB1742" w14:paraId="098A7041" w14:textId="77777777" w:rsidTr="00187D58">
        <w:trPr>
          <w:trHeight w:val="300"/>
        </w:trPr>
        <w:tc>
          <w:tcPr>
            <w:tcW w:w="399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623EB5" w14:textId="77777777" w:rsidR="00BE051A" w:rsidRPr="00AB1742" w:rsidRDefault="00793D54" w:rsidP="00187D58">
            <w:pPr>
              <w:spacing w:line="276" w:lineRule="auto"/>
              <w:jc w:val="center"/>
              <w:rPr>
                <w:rFonts w:ascii="Arial" w:eastAsia="Times New Roman" w:hAnsi="Arial" w:cs="Arial"/>
                <w:b/>
                <w:bCs/>
                <w:color w:val="000000"/>
                <w:lang w:val="sr-Latn-RS"/>
              </w:rPr>
            </w:pPr>
            <w:r w:rsidRPr="00AB1742">
              <w:rPr>
                <w:rFonts w:ascii="Arial" w:eastAsia="Times New Roman" w:hAnsi="Arial" w:cs="Arial"/>
                <w:b/>
                <w:bCs/>
                <w:color w:val="000000"/>
                <w:lang w:val="sr-Latn-RS"/>
              </w:rPr>
              <w:t>Usluga/trošak</w:t>
            </w:r>
          </w:p>
        </w:tc>
        <w:tc>
          <w:tcPr>
            <w:tcW w:w="1008" w:type="pct"/>
            <w:tcBorders>
              <w:top w:val="single" w:sz="8" w:space="0" w:color="auto"/>
              <w:left w:val="nil"/>
              <w:bottom w:val="single" w:sz="8" w:space="0" w:color="auto"/>
              <w:right w:val="single" w:sz="8" w:space="0" w:color="auto"/>
            </w:tcBorders>
            <w:shd w:val="clear" w:color="auto" w:fill="auto"/>
            <w:noWrap/>
            <w:vAlign w:val="center"/>
            <w:hideMark/>
          </w:tcPr>
          <w:p w14:paraId="660C8656" w14:textId="77777777" w:rsidR="00BE051A" w:rsidRPr="00AB1742" w:rsidRDefault="00793D54" w:rsidP="00187D58">
            <w:pPr>
              <w:spacing w:line="276" w:lineRule="auto"/>
              <w:jc w:val="center"/>
              <w:rPr>
                <w:rFonts w:ascii="Arial" w:eastAsia="Times New Roman" w:hAnsi="Arial" w:cs="Arial"/>
                <w:b/>
                <w:bCs/>
                <w:color w:val="000000"/>
                <w:lang w:val="sr-Latn-RS"/>
              </w:rPr>
            </w:pPr>
            <w:r w:rsidRPr="00AB1742">
              <w:rPr>
                <w:rFonts w:ascii="Arial" w:eastAsia="Times New Roman" w:hAnsi="Arial" w:cs="Arial"/>
                <w:b/>
                <w:bCs/>
                <w:color w:val="000000"/>
                <w:lang w:val="sr-Latn-RS"/>
              </w:rPr>
              <w:t>Iznos</w:t>
            </w:r>
          </w:p>
        </w:tc>
      </w:tr>
      <w:tr w:rsidR="00793D54" w:rsidRPr="00AB1742" w14:paraId="4B6A5900"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1F012D61" w14:textId="77777777" w:rsidR="00793D54" w:rsidRPr="00AB1742" w:rsidRDefault="00793D54" w:rsidP="00A84716">
            <w:pPr>
              <w:rPr>
                <w:lang w:val="sr-Latn-RS"/>
              </w:rPr>
            </w:pPr>
            <w:r w:rsidRPr="00AB1742">
              <w:rPr>
                <w:lang w:val="sr-Latn-RS"/>
              </w:rPr>
              <w:t>Lekovi</w:t>
            </w:r>
          </w:p>
        </w:tc>
        <w:tc>
          <w:tcPr>
            <w:tcW w:w="1008" w:type="pct"/>
            <w:tcBorders>
              <w:top w:val="nil"/>
              <w:left w:val="nil"/>
              <w:bottom w:val="single" w:sz="8" w:space="0" w:color="auto"/>
              <w:right w:val="single" w:sz="8" w:space="0" w:color="auto"/>
            </w:tcBorders>
            <w:shd w:val="clear" w:color="auto" w:fill="auto"/>
            <w:noWrap/>
            <w:vAlign w:val="center"/>
            <w:hideMark/>
          </w:tcPr>
          <w:p w14:paraId="0B36ABD2"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114,256,224</w:t>
            </w:r>
          </w:p>
        </w:tc>
      </w:tr>
      <w:tr w:rsidR="00793D54" w:rsidRPr="00AB1742" w14:paraId="1BD957F5"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49E53A4E" w14:textId="77777777" w:rsidR="00793D54" w:rsidRPr="00AB1742" w:rsidRDefault="00793D54" w:rsidP="00A84716">
            <w:pPr>
              <w:rPr>
                <w:lang w:val="sr-Latn-RS"/>
              </w:rPr>
            </w:pPr>
            <w:r w:rsidRPr="00AB1742">
              <w:rPr>
                <w:lang w:val="sr-Latn-RS"/>
              </w:rPr>
              <w:t>Farmaceutski proizvodi osim lekova</w:t>
            </w:r>
          </w:p>
        </w:tc>
        <w:tc>
          <w:tcPr>
            <w:tcW w:w="1008" w:type="pct"/>
            <w:tcBorders>
              <w:top w:val="nil"/>
              <w:left w:val="nil"/>
              <w:bottom w:val="single" w:sz="8" w:space="0" w:color="auto"/>
              <w:right w:val="single" w:sz="8" w:space="0" w:color="auto"/>
            </w:tcBorders>
            <w:shd w:val="clear" w:color="auto" w:fill="auto"/>
            <w:noWrap/>
            <w:vAlign w:val="center"/>
            <w:hideMark/>
          </w:tcPr>
          <w:p w14:paraId="79FA8BFD"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44,407</w:t>
            </w:r>
          </w:p>
        </w:tc>
      </w:tr>
      <w:tr w:rsidR="00793D54" w:rsidRPr="00AB1742" w14:paraId="23BB06AB"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7C100CF8" w14:textId="77777777" w:rsidR="00793D54" w:rsidRPr="00AB1742" w:rsidRDefault="00793D54" w:rsidP="00A84716">
            <w:pPr>
              <w:rPr>
                <w:lang w:val="sr-Latn-RS"/>
              </w:rPr>
            </w:pPr>
            <w:r w:rsidRPr="00AB1742">
              <w:rPr>
                <w:lang w:val="sr-Latn-RS"/>
              </w:rPr>
              <w:t>Medicinska oprema i druga pomagala</w:t>
            </w:r>
          </w:p>
        </w:tc>
        <w:tc>
          <w:tcPr>
            <w:tcW w:w="1008" w:type="pct"/>
            <w:tcBorders>
              <w:top w:val="nil"/>
              <w:left w:val="nil"/>
              <w:bottom w:val="single" w:sz="8" w:space="0" w:color="auto"/>
              <w:right w:val="single" w:sz="8" w:space="0" w:color="auto"/>
            </w:tcBorders>
            <w:shd w:val="clear" w:color="auto" w:fill="auto"/>
            <w:noWrap/>
            <w:vAlign w:val="center"/>
            <w:hideMark/>
          </w:tcPr>
          <w:p w14:paraId="0ECE846D"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27,153</w:t>
            </w:r>
          </w:p>
        </w:tc>
      </w:tr>
      <w:tr w:rsidR="00793D54" w:rsidRPr="00AB1742" w14:paraId="3F5C1EED"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58FB8305" w14:textId="77777777" w:rsidR="00793D54" w:rsidRPr="00AB1742" w:rsidRDefault="00793D54" w:rsidP="00A84716">
            <w:pPr>
              <w:rPr>
                <w:lang w:val="sr-Latn-RS"/>
              </w:rPr>
            </w:pPr>
            <w:r w:rsidRPr="00AB1742">
              <w:rPr>
                <w:lang w:val="sr-Latn-RS"/>
              </w:rPr>
              <w:t>Ambulantne zdravstvene usluge</w:t>
            </w:r>
          </w:p>
        </w:tc>
        <w:tc>
          <w:tcPr>
            <w:tcW w:w="1008" w:type="pct"/>
            <w:tcBorders>
              <w:top w:val="nil"/>
              <w:left w:val="nil"/>
              <w:bottom w:val="single" w:sz="8" w:space="0" w:color="auto"/>
              <w:right w:val="single" w:sz="8" w:space="0" w:color="auto"/>
            </w:tcBorders>
            <w:shd w:val="clear" w:color="auto" w:fill="auto"/>
            <w:noWrap/>
            <w:vAlign w:val="center"/>
            <w:hideMark/>
          </w:tcPr>
          <w:p w14:paraId="43DE39CC"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2,589,948</w:t>
            </w:r>
          </w:p>
        </w:tc>
      </w:tr>
      <w:tr w:rsidR="00793D54" w:rsidRPr="00AB1742" w14:paraId="3FF442DF"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4C1B3F71" w14:textId="77777777" w:rsidR="00793D54" w:rsidRPr="00AB1742" w:rsidRDefault="00793D54" w:rsidP="00A84716">
            <w:pPr>
              <w:rPr>
                <w:lang w:val="sr-Latn-RS"/>
              </w:rPr>
            </w:pPr>
            <w:r w:rsidRPr="00AB1742">
              <w:rPr>
                <w:lang w:val="sr-Latn-RS"/>
              </w:rPr>
              <w:t>Ambulantne privatne zdravstvene usluge</w:t>
            </w:r>
          </w:p>
        </w:tc>
        <w:tc>
          <w:tcPr>
            <w:tcW w:w="1008" w:type="pct"/>
            <w:tcBorders>
              <w:top w:val="nil"/>
              <w:left w:val="nil"/>
              <w:bottom w:val="single" w:sz="8" w:space="0" w:color="auto"/>
              <w:right w:val="single" w:sz="8" w:space="0" w:color="auto"/>
            </w:tcBorders>
            <w:shd w:val="clear" w:color="auto" w:fill="auto"/>
            <w:noWrap/>
            <w:vAlign w:val="center"/>
            <w:hideMark/>
          </w:tcPr>
          <w:p w14:paraId="4C5DA79E"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15,692,879</w:t>
            </w:r>
          </w:p>
        </w:tc>
      </w:tr>
      <w:tr w:rsidR="00793D54" w:rsidRPr="00AB1742" w14:paraId="7DA66BCD"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18B64320" w14:textId="77777777" w:rsidR="00793D54" w:rsidRPr="00AB1742" w:rsidRDefault="00793D54" w:rsidP="00A84716">
            <w:pPr>
              <w:rPr>
                <w:lang w:val="sr-Latn-RS"/>
              </w:rPr>
            </w:pPr>
            <w:r w:rsidRPr="00AB1742">
              <w:rPr>
                <w:lang w:val="sr-Latn-RS"/>
              </w:rPr>
              <w:t>Javne stomatološke usluge</w:t>
            </w:r>
          </w:p>
        </w:tc>
        <w:tc>
          <w:tcPr>
            <w:tcW w:w="1008" w:type="pct"/>
            <w:tcBorders>
              <w:top w:val="nil"/>
              <w:left w:val="nil"/>
              <w:bottom w:val="single" w:sz="8" w:space="0" w:color="auto"/>
              <w:right w:val="single" w:sz="8" w:space="0" w:color="auto"/>
            </w:tcBorders>
            <w:shd w:val="clear" w:color="auto" w:fill="auto"/>
            <w:noWrap/>
            <w:vAlign w:val="center"/>
            <w:hideMark/>
          </w:tcPr>
          <w:p w14:paraId="2339DB7F"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1,502,675</w:t>
            </w:r>
          </w:p>
        </w:tc>
      </w:tr>
      <w:tr w:rsidR="00793D54" w:rsidRPr="00AB1742" w14:paraId="45300270"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7482A16A" w14:textId="77777777" w:rsidR="00793D54" w:rsidRPr="00AB1742" w:rsidRDefault="00793D54" w:rsidP="00A84716">
            <w:pPr>
              <w:rPr>
                <w:lang w:val="sr-Latn-RS"/>
              </w:rPr>
            </w:pPr>
            <w:r w:rsidRPr="00AB1742">
              <w:rPr>
                <w:lang w:val="sr-Latn-RS"/>
              </w:rPr>
              <w:t>Privatne stomatološke usluge</w:t>
            </w:r>
          </w:p>
        </w:tc>
        <w:tc>
          <w:tcPr>
            <w:tcW w:w="1008" w:type="pct"/>
            <w:tcBorders>
              <w:top w:val="nil"/>
              <w:left w:val="nil"/>
              <w:bottom w:val="single" w:sz="8" w:space="0" w:color="auto"/>
              <w:right w:val="single" w:sz="8" w:space="0" w:color="auto"/>
            </w:tcBorders>
            <w:shd w:val="clear" w:color="auto" w:fill="auto"/>
            <w:noWrap/>
            <w:vAlign w:val="center"/>
            <w:hideMark/>
          </w:tcPr>
          <w:p w14:paraId="527748C8"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5,692,124</w:t>
            </w:r>
          </w:p>
        </w:tc>
      </w:tr>
      <w:tr w:rsidR="00793D54" w:rsidRPr="00AB1742" w14:paraId="74168D92"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5DDA5E19" w14:textId="77777777" w:rsidR="00793D54" w:rsidRPr="00AB1742" w:rsidRDefault="00793D54" w:rsidP="00A84716">
            <w:pPr>
              <w:rPr>
                <w:lang w:val="sr-Latn-RS"/>
              </w:rPr>
            </w:pPr>
            <w:r w:rsidRPr="00AB1742">
              <w:rPr>
                <w:lang w:val="sr-Latn-RS"/>
              </w:rPr>
              <w:t>Medicinski testovi, laboratorija, javna radioskopija (rentgen)</w:t>
            </w:r>
          </w:p>
        </w:tc>
        <w:tc>
          <w:tcPr>
            <w:tcW w:w="1008" w:type="pct"/>
            <w:tcBorders>
              <w:top w:val="nil"/>
              <w:left w:val="nil"/>
              <w:bottom w:val="single" w:sz="8" w:space="0" w:color="auto"/>
              <w:right w:val="single" w:sz="8" w:space="0" w:color="auto"/>
            </w:tcBorders>
            <w:shd w:val="clear" w:color="auto" w:fill="auto"/>
            <w:noWrap/>
            <w:vAlign w:val="center"/>
            <w:hideMark/>
          </w:tcPr>
          <w:p w14:paraId="1D58D600"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2,096,830</w:t>
            </w:r>
          </w:p>
        </w:tc>
      </w:tr>
      <w:tr w:rsidR="00793D54" w:rsidRPr="00AB1742" w14:paraId="379F1EE4"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2042167F" w14:textId="77777777" w:rsidR="00793D54" w:rsidRPr="00AB1742" w:rsidRDefault="00793D54" w:rsidP="00A84716">
            <w:pPr>
              <w:rPr>
                <w:lang w:val="sr-Latn-RS"/>
              </w:rPr>
            </w:pPr>
            <w:r w:rsidRPr="00AB1742">
              <w:rPr>
                <w:lang w:val="sr-Latn-RS"/>
              </w:rPr>
              <w:t>Medicinska analiza, laboratorija, privatna radioskopija (rentgen)</w:t>
            </w:r>
          </w:p>
        </w:tc>
        <w:tc>
          <w:tcPr>
            <w:tcW w:w="1008" w:type="pct"/>
            <w:tcBorders>
              <w:top w:val="nil"/>
              <w:left w:val="nil"/>
              <w:bottom w:val="single" w:sz="8" w:space="0" w:color="auto"/>
              <w:right w:val="single" w:sz="8" w:space="0" w:color="auto"/>
            </w:tcBorders>
            <w:shd w:val="clear" w:color="auto" w:fill="auto"/>
            <w:noWrap/>
            <w:vAlign w:val="center"/>
            <w:hideMark/>
          </w:tcPr>
          <w:p w14:paraId="2265D4BD"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7,816,450</w:t>
            </w:r>
          </w:p>
        </w:tc>
      </w:tr>
      <w:tr w:rsidR="00793D54" w:rsidRPr="00AB1742" w14:paraId="3C9F8E9A"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6E70EE90" w14:textId="77777777" w:rsidR="00793D54" w:rsidRPr="00AB1742" w:rsidRDefault="00793D54" w:rsidP="00A84716">
            <w:pPr>
              <w:rPr>
                <w:lang w:val="sr-Latn-RS"/>
              </w:rPr>
            </w:pPr>
            <w:r w:rsidRPr="00AB1742">
              <w:rPr>
                <w:lang w:val="sr-Latn-RS"/>
              </w:rPr>
              <w:t>Usluge javnih bolnica</w:t>
            </w:r>
          </w:p>
        </w:tc>
        <w:tc>
          <w:tcPr>
            <w:tcW w:w="1008" w:type="pct"/>
            <w:tcBorders>
              <w:top w:val="nil"/>
              <w:left w:val="nil"/>
              <w:bottom w:val="single" w:sz="8" w:space="0" w:color="auto"/>
              <w:right w:val="single" w:sz="8" w:space="0" w:color="auto"/>
            </w:tcBorders>
            <w:shd w:val="clear" w:color="auto" w:fill="auto"/>
            <w:noWrap/>
            <w:vAlign w:val="center"/>
            <w:hideMark/>
          </w:tcPr>
          <w:p w14:paraId="7D7CED11"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1,329,968</w:t>
            </w:r>
          </w:p>
        </w:tc>
      </w:tr>
      <w:tr w:rsidR="00793D54" w:rsidRPr="00AB1742" w14:paraId="1D196ABF"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502E734D" w14:textId="77777777" w:rsidR="00793D54" w:rsidRPr="00AB1742" w:rsidRDefault="00793D54" w:rsidP="00A84716">
            <w:pPr>
              <w:rPr>
                <w:lang w:val="sr-Latn-RS"/>
              </w:rPr>
            </w:pPr>
            <w:r w:rsidRPr="00AB1742">
              <w:rPr>
                <w:lang w:val="sr-Latn-RS"/>
              </w:rPr>
              <w:lastRenderedPageBreak/>
              <w:t>Usluge privatne bolnice</w:t>
            </w:r>
          </w:p>
        </w:tc>
        <w:tc>
          <w:tcPr>
            <w:tcW w:w="1008" w:type="pct"/>
            <w:tcBorders>
              <w:top w:val="nil"/>
              <w:left w:val="nil"/>
              <w:bottom w:val="single" w:sz="8" w:space="0" w:color="auto"/>
              <w:right w:val="single" w:sz="8" w:space="0" w:color="auto"/>
            </w:tcBorders>
            <w:shd w:val="clear" w:color="auto" w:fill="auto"/>
            <w:noWrap/>
            <w:vAlign w:val="center"/>
            <w:hideMark/>
          </w:tcPr>
          <w:p w14:paraId="210A2425"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5,095,875</w:t>
            </w:r>
          </w:p>
        </w:tc>
      </w:tr>
      <w:tr w:rsidR="00793D54" w:rsidRPr="00AB1742" w14:paraId="24F012BF"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7320E9EA" w14:textId="77777777" w:rsidR="00793D54" w:rsidRPr="00AB1742" w:rsidRDefault="00793D54" w:rsidP="00A84716">
            <w:pPr>
              <w:rPr>
                <w:lang w:val="sr-Latn-RS"/>
              </w:rPr>
            </w:pPr>
            <w:r w:rsidRPr="00AB1742">
              <w:rPr>
                <w:lang w:val="sr-Latn-RS"/>
              </w:rPr>
              <w:t>Zdravstvene usluge u inostranstvu</w:t>
            </w:r>
          </w:p>
        </w:tc>
        <w:tc>
          <w:tcPr>
            <w:tcW w:w="1008" w:type="pct"/>
            <w:tcBorders>
              <w:top w:val="nil"/>
              <w:left w:val="nil"/>
              <w:bottom w:val="single" w:sz="8" w:space="0" w:color="auto"/>
              <w:right w:val="single" w:sz="8" w:space="0" w:color="auto"/>
            </w:tcBorders>
            <w:shd w:val="clear" w:color="auto" w:fill="auto"/>
            <w:noWrap/>
            <w:vAlign w:val="center"/>
            <w:hideMark/>
          </w:tcPr>
          <w:p w14:paraId="50BAAF9E"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11,078,844</w:t>
            </w:r>
          </w:p>
        </w:tc>
      </w:tr>
      <w:tr w:rsidR="00793D54" w:rsidRPr="00AB1742" w14:paraId="55D51284"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290BF4C4" w14:textId="77777777" w:rsidR="00793D54" w:rsidRPr="00AB1742" w:rsidRDefault="00793D54" w:rsidP="00A84716">
            <w:pPr>
              <w:rPr>
                <w:lang w:val="sr-Latn-RS"/>
              </w:rPr>
            </w:pPr>
            <w:r w:rsidRPr="00AB1742">
              <w:rPr>
                <w:lang w:val="sr-Latn-RS"/>
              </w:rPr>
              <w:t>Smeštaj, hrana, sanitetski prevoz u inostranstvo</w:t>
            </w:r>
          </w:p>
        </w:tc>
        <w:tc>
          <w:tcPr>
            <w:tcW w:w="1008" w:type="pct"/>
            <w:tcBorders>
              <w:top w:val="nil"/>
              <w:left w:val="nil"/>
              <w:bottom w:val="single" w:sz="8" w:space="0" w:color="auto"/>
              <w:right w:val="single" w:sz="8" w:space="0" w:color="auto"/>
            </w:tcBorders>
            <w:shd w:val="clear" w:color="auto" w:fill="auto"/>
            <w:noWrap/>
            <w:vAlign w:val="center"/>
            <w:hideMark/>
          </w:tcPr>
          <w:p w14:paraId="4AB9D2B4"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1,358,414</w:t>
            </w:r>
          </w:p>
        </w:tc>
      </w:tr>
      <w:tr w:rsidR="00793D54" w:rsidRPr="00AB1742" w14:paraId="062D18C3" w14:textId="77777777" w:rsidTr="00A84716">
        <w:trPr>
          <w:trHeight w:val="300"/>
        </w:trPr>
        <w:tc>
          <w:tcPr>
            <w:tcW w:w="3992" w:type="pct"/>
            <w:tcBorders>
              <w:top w:val="nil"/>
              <w:left w:val="single" w:sz="8" w:space="0" w:color="auto"/>
              <w:bottom w:val="single" w:sz="8" w:space="0" w:color="auto"/>
              <w:right w:val="single" w:sz="8" w:space="0" w:color="auto"/>
            </w:tcBorders>
            <w:shd w:val="clear" w:color="auto" w:fill="auto"/>
            <w:noWrap/>
            <w:hideMark/>
          </w:tcPr>
          <w:p w14:paraId="6A342499" w14:textId="77777777" w:rsidR="00793D54" w:rsidRPr="00AB1742" w:rsidRDefault="00793D54" w:rsidP="00A84716">
            <w:pPr>
              <w:rPr>
                <w:lang w:val="sr-Latn-RS"/>
              </w:rPr>
            </w:pPr>
            <w:r w:rsidRPr="00AB1742">
              <w:rPr>
                <w:lang w:val="sr-Latn-RS"/>
              </w:rPr>
              <w:t>Tradicionalna medicina</w:t>
            </w:r>
          </w:p>
        </w:tc>
        <w:tc>
          <w:tcPr>
            <w:tcW w:w="1008" w:type="pct"/>
            <w:tcBorders>
              <w:top w:val="nil"/>
              <w:left w:val="nil"/>
              <w:bottom w:val="single" w:sz="8" w:space="0" w:color="auto"/>
              <w:right w:val="single" w:sz="8" w:space="0" w:color="auto"/>
            </w:tcBorders>
            <w:shd w:val="clear" w:color="auto" w:fill="auto"/>
            <w:noWrap/>
            <w:vAlign w:val="center"/>
            <w:hideMark/>
          </w:tcPr>
          <w:p w14:paraId="6D6CE8D5" w14:textId="77777777" w:rsidR="00793D54" w:rsidRPr="00AB1742" w:rsidRDefault="00793D54"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 </w:t>
            </w:r>
          </w:p>
        </w:tc>
      </w:tr>
      <w:tr w:rsidR="00BE051A" w:rsidRPr="00AB1742" w14:paraId="16B8E6D0" w14:textId="77777777" w:rsidTr="00187D58">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0B1B9B2E" w14:textId="77777777" w:rsidR="00BE051A" w:rsidRPr="00AB1742" w:rsidRDefault="00793D54" w:rsidP="00187D58">
            <w:pPr>
              <w:spacing w:line="276" w:lineRule="auto"/>
              <w:jc w:val="both"/>
              <w:rPr>
                <w:rFonts w:ascii="Arial" w:eastAsia="Times New Roman" w:hAnsi="Arial" w:cs="Arial"/>
                <w:color w:val="000000"/>
                <w:lang w:val="sr-Latn-RS"/>
              </w:rPr>
            </w:pPr>
            <w:r w:rsidRPr="00AB1742">
              <w:rPr>
                <w:rFonts w:ascii="Calibri" w:eastAsia="Times New Roman" w:hAnsi="Calibri" w:cs="Calibri"/>
                <w:color w:val="000000"/>
                <w:lang w:val="sr-Latn-RS"/>
              </w:rPr>
              <w:t>Druge medicinske usluge</w:t>
            </w:r>
          </w:p>
        </w:tc>
        <w:tc>
          <w:tcPr>
            <w:tcW w:w="1008" w:type="pct"/>
            <w:tcBorders>
              <w:top w:val="nil"/>
              <w:left w:val="nil"/>
              <w:bottom w:val="single" w:sz="8" w:space="0" w:color="auto"/>
              <w:right w:val="single" w:sz="8" w:space="0" w:color="auto"/>
            </w:tcBorders>
            <w:shd w:val="clear" w:color="auto" w:fill="auto"/>
            <w:noWrap/>
            <w:vAlign w:val="center"/>
            <w:hideMark/>
          </w:tcPr>
          <w:p w14:paraId="3D1CD8E0" w14:textId="77777777" w:rsidR="00BE051A" w:rsidRPr="00AB1742" w:rsidRDefault="00BE051A" w:rsidP="00187D58">
            <w:pPr>
              <w:spacing w:line="276" w:lineRule="auto"/>
              <w:jc w:val="right"/>
              <w:rPr>
                <w:rFonts w:ascii="Arial" w:eastAsia="Times New Roman" w:hAnsi="Arial" w:cs="Arial"/>
                <w:color w:val="000000"/>
                <w:lang w:val="sr-Latn-RS"/>
              </w:rPr>
            </w:pPr>
            <w:r w:rsidRPr="00AB1742">
              <w:rPr>
                <w:rFonts w:ascii="Arial" w:eastAsia="Times New Roman" w:hAnsi="Arial" w:cs="Arial"/>
                <w:color w:val="000000"/>
                <w:lang w:val="sr-Latn-RS"/>
              </w:rPr>
              <w:t>53,821</w:t>
            </w:r>
          </w:p>
        </w:tc>
      </w:tr>
      <w:tr w:rsidR="00BE051A" w:rsidRPr="00AB1742" w14:paraId="31F0AD69" w14:textId="77777777" w:rsidTr="00187D58">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4E7B8072" w14:textId="77777777" w:rsidR="00BE051A" w:rsidRPr="00AB1742" w:rsidRDefault="00793D54" w:rsidP="00187D58">
            <w:pPr>
              <w:spacing w:line="276" w:lineRule="auto"/>
              <w:jc w:val="both"/>
              <w:rPr>
                <w:rFonts w:ascii="Arial" w:eastAsia="Times New Roman" w:hAnsi="Arial" w:cs="Arial"/>
                <w:b/>
                <w:bCs/>
                <w:color w:val="000000"/>
                <w:lang w:val="sr-Latn-RS"/>
              </w:rPr>
            </w:pPr>
            <w:r w:rsidRPr="00AB1742">
              <w:rPr>
                <w:rFonts w:ascii="Arial" w:eastAsia="Times New Roman" w:hAnsi="Arial" w:cs="Arial"/>
                <w:b/>
                <w:bCs/>
                <w:color w:val="000000"/>
                <w:lang w:val="sr-Latn-RS"/>
              </w:rPr>
              <w:t>Ukupno</w:t>
            </w:r>
          </w:p>
        </w:tc>
        <w:tc>
          <w:tcPr>
            <w:tcW w:w="1008" w:type="pct"/>
            <w:tcBorders>
              <w:top w:val="nil"/>
              <w:left w:val="nil"/>
              <w:bottom w:val="single" w:sz="8" w:space="0" w:color="auto"/>
              <w:right w:val="single" w:sz="8" w:space="0" w:color="auto"/>
            </w:tcBorders>
            <w:shd w:val="clear" w:color="auto" w:fill="auto"/>
            <w:noWrap/>
            <w:vAlign w:val="center"/>
            <w:hideMark/>
          </w:tcPr>
          <w:p w14:paraId="72FB68CE" w14:textId="77777777" w:rsidR="00BE051A" w:rsidRPr="00AB1742" w:rsidRDefault="00BE051A" w:rsidP="00187D58">
            <w:pPr>
              <w:spacing w:line="276" w:lineRule="auto"/>
              <w:jc w:val="right"/>
              <w:rPr>
                <w:rFonts w:ascii="Arial" w:eastAsia="Times New Roman" w:hAnsi="Arial" w:cs="Arial"/>
                <w:b/>
                <w:bCs/>
                <w:color w:val="000000"/>
                <w:lang w:val="sr-Latn-RS"/>
              </w:rPr>
            </w:pPr>
            <w:r w:rsidRPr="00AB1742">
              <w:rPr>
                <w:rFonts w:ascii="Arial" w:eastAsia="Times New Roman" w:hAnsi="Arial" w:cs="Arial"/>
                <w:b/>
                <w:bCs/>
                <w:color w:val="000000"/>
                <w:lang w:val="sr-Latn-RS"/>
              </w:rPr>
              <w:t>168,635,610</w:t>
            </w:r>
          </w:p>
        </w:tc>
      </w:tr>
    </w:tbl>
    <w:p w14:paraId="7939514F" w14:textId="77777777" w:rsidR="00793D54" w:rsidRPr="00AB1742" w:rsidRDefault="00793D54" w:rsidP="00793D54">
      <w:pPr>
        <w:spacing w:before="240" w:line="276" w:lineRule="auto"/>
        <w:jc w:val="both"/>
        <w:rPr>
          <w:rFonts w:ascii="Arial" w:hAnsi="Arial" w:cs="Arial"/>
          <w:lang w:val="sr-Latn-RS"/>
        </w:rPr>
      </w:pPr>
      <w:r w:rsidRPr="00AB1742">
        <w:rPr>
          <w:rFonts w:ascii="Arial" w:hAnsi="Arial" w:cs="Arial"/>
          <w:lang w:val="sr-Latn-RS"/>
        </w:rPr>
        <w:t>Gornja tabela pokazuje da većina (privatnih) zdravstvenih troškova iz džepa ide na lekove (preko 114 miliona evra) kao i na ambulantne privatne zdravstvene usluge (skoro 16 miliona evra). Treća kategorija sa najvećim izdacima su zdravstvene usluge u inostranstvu sa preko 11 miliona evra.</w:t>
      </w:r>
    </w:p>
    <w:p w14:paraId="26F13E6F" w14:textId="77777777" w:rsidR="00BE051A" w:rsidRPr="00AB1742" w:rsidRDefault="00793D54" w:rsidP="00793D54">
      <w:pPr>
        <w:spacing w:before="240" w:line="276" w:lineRule="auto"/>
        <w:jc w:val="both"/>
        <w:rPr>
          <w:rFonts w:ascii="Arial" w:hAnsi="Arial" w:cs="Arial"/>
          <w:lang w:val="sr-Latn-RS"/>
        </w:rPr>
      </w:pPr>
      <w:r w:rsidRPr="00AB1742">
        <w:rPr>
          <w:rFonts w:ascii="Arial" w:hAnsi="Arial" w:cs="Arial"/>
          <w:lang w:val="sr-Latn-RS"/>
        </w:rPr>
        <w:t>Podaci u nastavku su aktuelni, a daju ih Centralna banka Kosova i Agencija za statistiku Kosova, u vezi sa dobrovoljnim zdravstvenim osiguranjem u našoj zemlji. Ovi podaci su deo obračuna u gornjoj tabeli, ali nude samo drugu perspektivu s dodatnim podacima</w:t>
      </w:r>
      <w:r w:rsidR="00BE051A" w:rsidRPr="00AB1742">
        <w:rPr>
          <w:rFonts w:ascii="Arial" w:hAnsi="Arial" w:cs="Arial"/>
          <w:shd w:val="clear" w:color="auto" w:fill="FFFFFF"/>
          <w:lang w:val="sr-Latn-RS"/>
        </w:rPr>
        <w:t>.</w:t>
      </w:r>
    </w:p>
    <w:p w14:paraId="0FF4F02F" w14:textId="77777777" w:rsidR="00BE051A" w:rsidRPr="00AB1742" w:rsidRDefault="00A84716" w:rsidP="00BE051A">
      <w:pPr>
        <w:pStyle w:val="Caption"/>
        <w:keepNext/>
        <w:rPr>
          <w:lang w:val="sr-Latn-RS"/>
        </w:rPr>
      </w:pPr>
      <w:r w:rsidRPr="00AB1742">
        <w:rPr>
          <w:lang w:val="sr-Latn-RS"/>
        </w:rPr>
        <w:t>Tabela</w:t>
      </w:r>
      <w:r w:rsidR="00BE051A" w:rsidRPr="00AB1742">
        <w:rPr>
          <w:lang w:val="sr-Latn-RS"/>
        </w:rPr>
        <w:t xml:space="preserve"> 16 - </w:t>
      </w:r>
      <w:r w:rsidRPr="00AB1742">
        <w:rPr>
          <w:lang w:val="sr-Latn-RS"/>
        </w:rPr>
        <w:t>Rashodi za dobrovoljno zdravstveno osiguranje, 2019</w:t>
      </w:r>
    </w:p>
    <w:tbl>
      <w:tblPr>
        <w:tblW w:w="5000" w:type="pct"/>
        <w:jc w:val="center"/>
        <w:tblCellMar>
          <w:left w:w="0" w:type="dxa"/>
          <w:right w:w="0" w:type="dxa"/>
        </w:tblCellMar>
        <w:tblLook w:val="04A0" w:firstRow="1" w:lastRow="0" w:firstColumn="1" w:lastColumn="0" w:noHBand="0" w:noVBand="1"/>
      </w:tblPr>
      <w:tblGrid>
        <w:gridCol w:w="2152"/>
        <w:gridCol w:w="4662"/>
        <w:gridCol w:w="7120"/>
      </w:tblGrid>
      <w:tr w:rsidR="00BE051A" w:rsidRPr="00AB1742" w14:paraId="38B9E5C2" w14:textId="77777777" w:rsidTr="00187D58">
        <w:trPr>
          <w:trHeight w:val="615"/>
          <w:jc w:val="center"/>
        </w:trPr>
        <w:tc>
          <w:tcPr>
            <w:tcW w:w="772" w:type="pct"/>
            <w:vMerge w:val="restart"/>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tcPr>
          <w:p w14:paraId="42AEF5F8" w14:textId="77777777" w:rsidR="00BE051A" w:rsidRPr="00AB1742" w:rsidRDefault="00BE051A" w:rsidP="00187D58">
            <w:pPr>
              <w:spacing w:line="276" w:lineRule="auto"/>
              <w:jc w:val="both"/>
              <w:rPr>
                <w:rFonts w:ascii="Arial" w:eastAsia="Times New Roman" w:hAnsi="Arial" w:cs="Arial"/>
                <w:sz w:val="14"/>
                <w:szCs w:val="14"/>
                <w:lang w:val="sr-Latn-RS"/>
              </w:rPr>
            </w:pPr>
          </w:p>
        </w:tc>
        <w:tc>
          <w:tcPr>
            <w:tcW w:w="4228"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1EFC17" w14:textId="77777777" w:rsidR="00BE051A" w:rsidRPr="00AB1742" w:rsidRDefault="00A84716" w:rsidP="00187D58">
            <w:pPr>
              <w:spacing w:line="276" w:lineRule="auto"/>
              <w:jc w:val="both"/>
              <w:rPr>
                <w:rFonts w:ascii="Arial" w:eastAsia="Times New Roman" w:hAnsi="Arial" w:cs="Arial"/>
                <w:sz w:val="14"/>
                <w:szCs w:val="14"/>
                <w:lang w:val="sr-Latn-RS"/>
              </w:rPr>
            </w:pPr>
            <w:r w:rsidRPr="00AB1742">
              <w:rPr>
                <w:rFonts w:ascii="Arial" w:eastAsia="Times New Roman" w:hAnsi="Arial" w:cs="Arial"/>
                <w:color w:val="000000"/>
                <w:sz w:val="14"/>
                <w:szCs w:val="14"/>
                <w:lang w:val="sr-Latn-RS"/>
              </w:rPr>
              <w:t>Zaračunate bruto premije osiguranja od nezgode i zdravlja</w:t>
            </w:r>
          </w:p>
        </w:tc>
      </w:tr>
      <w:tr w:rsidR="00BE051A" w:rsidRPr="00AB1742" w14:paraId="3502334F" w14:textId="77777777" w:rsidTr="00187D58">
        <w:trPr>
          <w:trHeight w:val="540"/>
          <w:jc w:val="center"/>
        </w:trPr>
        <w:tc>
          <w:tcPr>
            <w:tcW w:w="772" w:type="pct"/>
            <w:vMerge/>
            <w:tcBorders>
              <w:top w:val="single" w:sz="8" w:space="0" w:color="auto"/>
              <w:left w:val="single" w:sz="8" w:space="0" w:color="auto"/>
              <w:bottom w:val="single" w:sz="8" w:space="0" w:color="auto"/>
              <w:right w:val="single" w:sz="8" w:space="0" w:color="auto"/>
            </w:tcBorders>
            <w:vAlign w:val="center"/>
            <w:hideMark/>
          </w:tcPr>
          <w:p w14:paraId="4EB0106D" w14:textId="77777777" w:rsidR="00BE051A" w:rsidRPr="00AB1742" w:rsidRDefault="00BE051A" w:rsidP="00187D58">
            <w:pPr>
              <w:spacing w:line="276" w:lineRule="auto"/>
              <w:jc w:val="both"/>
              <w:rPr>
                <w:rFonts w:ascii="Arial" w:eastAsia="Times New Roman" w:hAnsi="Arial" w:cs="Arial"/>
                <w:sz w:val="14"/>
                <w:szCs w:val="14"/>
                <w:lang w:val="sr-Latn-RS"/>
              </w:rPr>
            </w:pPr>
          </w:p>
        </w:tc>
        <w:tc>
          <w:tcPr>
            <w:tcW w:w="16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731457" w14:textId="77777777" w:rsidR="00BE051A" w:rsidRPr="00AB1742" w:rsidRDefault="00A84716" w:rsidP="00187D58">
            <w:pPr>
              <w:spacing w:line="276" w:lineRule="auto"/>
              <w:jc w:val="both"/>
              <w:rPr>
                <w:rFonts w:ascii="Arial" w:eastAsia="Times New Roman" w:hAnsi="Arial" w:cs="Arial"/>
                <w:sz w:val="14"/>
                <w:szCs w:val="14"/>
                <w:lang w:val="sr-Latn-RS"/>
              </w:rPr>
            </w:pPr>
            <w:r w:rsidRPr="00AB1742">
              <w:rPr>
                <w:rFonts w:ascii="Arial" w:eastAsia="Times New Roman" w:hAnsi="Arial" w:cs="Arial"/>
                <w:color w:val="000000"/>
                <w:sz w:val="14"/>
                <w:szCs w:val="14"/>
                <w:lang w:val="sr-Latn-RS"/>
              </w:rPr>
              <w:t>Broj polisa</w:t>
            </w:r>
          </w:p>
        </w:tc>
        <w:tc>
          <w:tcPr>
            <w:tcW w:w="255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E03948" w14:textId="77777777" w:rsidR="00BE051A" w:rsidRPr="00AB1742" w:rsidRDefault="00A84716" w:rsidP="00187D58">
            <w:pPr>
              <w:spacing w:line="276" w:lineRule="auto"/>
              <w:jc w:val="both"/>
              <w:rPr>
                <w:rFonts w:ascii="Arial" w:eastAsia="Times New Roman" w:hAnsi="Arial" w:cs="Arial"/>
                <w:sz w:val="14"/>
                <w:szCs w:val="14"/>
                <w:lang w:val="sr-Latn-RS"/>
              </w:rPr>
            </w:pPr>
            <w:r w:rsidRPr="00AB1742">
              <w:rPr>
                <w:rFonts w:ascii="Arial" w:eastAsia="Times New Roman" w:hAnsi="Arial" w:cs="Arial"/>
                <w:color w:val="000000"/>
                <w:sz w:val="14"/>
                <w:szCs w:val="14"/>
                <w:lang w:val="sr-Latn-RS"/>
              </w:rPr>
              <w:t>Premije ispisane u evrima</w:t>
            </w:r>
          </w:p>
        </w:tc>
      </w:tr>
      <w:tr w:rsidR="00BE051A" w:rsidRPr="00AB1742" w14:paraId="799EE387" w14:textId="77777777" w:rsidTr="00187D58">
        <w:trPr>
          <w:trHeight w:val="720"/>
          <w:jc w:val="center"/>
        </w:trPr>
        <w:tc>
          <w:tcPr>
            <w:tcW w:w="772"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077215D" w14:textId="77777777" w:rsidR="00BE051A" w:rsidRPr="00AB1742" w:rsidRDefault="00A84716" w:rsidP="00187D58">
            <w:pPr>
              <w:spacing w:line="276" w:lineRule="auto"/>
              <w:jc w:val="both"/>
              <w:rPr>
                <w:rFonts w:ascii="Arial" w:eastAsia="Times New Roman" w:hAnsi="Arial" w:cs="Arial"/>
                <w:sz w:val="14"/>
                <w:szCs w:val="14"/>
                <w:lang w:val="sr-Latn-RS"/>
              </w:rPr>
            </w:pPr>
            <w:r w:rsidRPr="00AB1742">
              <w:rPr>
                <w:rFonts w:ascii="Arial" w:eastAsia="Times New Roman" w:hAnsi="Arial" w:cs="Arial"/>
                <w:color w:val="000000"/>
                <w:sz w:val="14"/>
                <w:szCs w:val="14"/>
                <w:lang w:val="sr-Latn-RS"/>
              </w:rPr>
              <w:t>Godina</w:t>
            </w:r>
            <w:r w:rsidR="00BE051A" w:rsidRPr="00AB1742">
              <w:rPr>
                <w:rFonts w:ascii="Arial" w:eastAsia="Times New Roman" w:hAnsi="Arial" w:cs="Arial"/>
                <w:color w:val="000000"/>
                <w:sz w:val="14"/>
                <w:szCs w:val="14"/>
                <w:lang w:val="sr-Latn-RS"/>
              </w:rPr>
              <w:t xml:space="preserve"> 2019</w:t>
            </w:r>
            <w:r w:rsidRPr="00AB1742">
              <w:rPr>
                <w:rFonts w:ascii="Arial" w:eastAsia="Times New Roman" w:hAnsi="Arial" w:cs="Arial"/>
                <w:color w:val="000000"/>
                <w:sz w:val="14"/>
                <w:szCs w:val="14"/>
                <w:lang w:val="sr-Latn-RS"/>
              </w:rPr>
              <w:t>.</w:t>
            </w:r>
          </w:p>
        </w:tc>
        <w:tc>
          <w:tcPr>
            <w:tcW w:w="1673"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547AC96" w14:textId="77777777" w:rsidR="00BE051A" w:rsidRPr="00AB1742" w:rsidRDefault="00BE051A" w:rsidP="00187D58">
            <w:pPr>
              <w:spacing w:line="276" w:lineRule="auto"/>
              <w:jc w:val="right"/>
              <w:rPr>
                <w:rFonts w:ascii="Arial" w:eastAsia="Times New Roman" w:hAnsi="Arial" w:cs="Arial"/>
                <w:sz w:val="14"/>
                <w:szCs w:val="14"/>
                <w:lang w:val="sr-Latn-RS"/>
              </w:rPr>
            </w:pPr>
            <w:r w:rsidRPr="00AB1742">
              <w:rPr>
                <w:rFonts w:ascii="Arial" w:eastAsia="Times New Roman" w:hAnsi="Arial" w:cs="Arial"/>
                <w:color w:val="000000"/>
                <w:sz w:val="14"/>
                <w:szCs w:val="14"/>
                <w:lang w:val="sr-Latn-RS"/>
              </w:rPr>
              <w:t>276.415</w:t>
            </w:r>
          </w:p>
        </w:tc>
        <w:tc>
          <w:tcPr>
            <w:tcW w:w="255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9B4D6BE" w14:textId="77777777" w:rsidR="00BE051A" w:rsidRPr="00AB1742" w:rsidRDefault="00BE051A" w:rsidP="00187D58">
            <w:pPr>
              <w:spacing w:line="276" w:lineRule="auto"/>
              <w:jc w:val="right"/>
              <w:rPr>
                <w:rFonts w:ascii="Arial" w:eastAsia="Times New Roman" w:hAnsi="Arial" w:cs="Arial"/>
                <w:sz w:val="14"/>
                <w:szCs w:val="14"/>
                <w:lang w:val="sr-Latn-RS"/>
              </w:rPr>
            </w:pPr>
            <w:r w:rsidRPr="00AB1742">
              <w:rPr>
                <w:rFonts w:ascii="Arial" w:eastAsia="Times New Roman" w:hAnsi="Arial" w:cs="Arial"/>
                <w:color w:val="000000"/>
                <w:sz w:val="14"/>
                <w:szCs w:val="14"/>
                <w:lang w:val="sr-Latn-RS"/>
              </w:rPr>
              <w:t>19,600,812</w:t>
            </w:r>
          </w:p>
        </w:tc>
      </w:tr>
    </w:tbl>
    <w:p w14:paraId="5F8BAE33" w14:textId="77777777" w:rsidR="00BE051A" w:rsidRPr="00AB1742" w:rsidRDefault="00BE051A" w:rsidP="00BE051A">
      <w:pPr>
        <w:rPr>
          <w:rFonts w:ascii="Arial" w:hAnsi="Arial" w:cs="Arial"/>
          <w:lang w:val="sr-Latn-RS"/>
        </w:rPr>
      </w:pPr>
      <w:r w:rsidRPr="00AB1742">
        <w:rPr>
          <w:rFonts w:ascii="Arial" w:hAnsi="Arial" w:cs="Arial"/>
          <w:lang w:val="sr-Latn-RS"/>
        </w:rPr>
        <w:br w:type="page"/>
      </w:r>
    </w:p>
    <w:p w14:paraId="0CA6B39F" w14:textId="1065F7C2" w:rsidR="00BE051A" w:rsidRPr="00AB1742" w:rsidRDefault="00A84716" w:rsidP="00BE051A">
      <w:pPr>
        <w:pStyle w:val="Caption"/>
        <w:keepNext/>
        <w:rPr>
          <w:lang w:val="sr-Latn-RS"/>
        </w:rPr>
      </w:pPr>
      <w:r w:rsidRPr="00AB1742">
        <w:rPr>
          <w:lang w:val="sr-Latn-RS"/>
        </w:rPr>
        <w:lastRenderedPageBreak/>
        <w:t>Tabela</w:t>
      </w:r>
      <w:r w:rsidR="00BE051A" w:rsidRPr="00AB1742">
        <w:rPr>
          <w:lang w:val="sr-Latn-RS"/>
        </w:rPr>
        <w:t xml:space="preserve"> 17 </w:t>
      </w:r>
      <w:r w:rsidRPr="00AB1742">
        <w:rPr>
          <w:lang w:val="sr-Latn-RS"/>
        </w:rPr>
        <w:t>–</w:t>
      </w:r>
      <w:r w:rsidR="00BE051A" w:rsidRPr="00AB1742">
        <w:rPr>
          <w:lang w:val="sr-Latn-RS"/>
        </w:rPr>
        <w:t xml:space="preserve"> </w:t>
      </w:r>
      <w:r w:rsidRPr="00AB1742">
        <w:rPr>
          <w:lang w:val="sr-Latn-RS"/>
        </w:rPr>
        <w:t>Ukupni troškovi za zdravstvo u</w:t>
      </w:r>
      <w:r w:rsidR="00BE051A" w:rsidRPr="00AB1742">
        <w:rPr>
          <w:lang w:val="sr-Latn-RS"/>
        </w:rPr>
        <w:t xml:space="preserve"> 2019</w:t>
      </w:r>
      <w:r w:rsidRPr="00AB1742">
        <w:rPr>
          <w:lang w:val="sr-Latn-RS"/>
        </w:rPr>
        <w:t>.</w:t>
      </w:r>
    </w:p>
    <w:tbl>
      <w:tblPr>
        <w:tblW w:w="5000" w:type="pct"/>
        <w:tblLayout w:type="fixed"/>
        <w:tblLook w:val="04A0" w:firstRow="1" w:lastRow="0" w:firstColumn="1" w:lastColumn="0" w:noHBand="0" w:noVBand="1"/>
      </w:tblPr>
      <w:tblGrid>
        <w:gridCol w:w="1826"/>
        <w:gridCol w:w="1316"/>
        <w:gridCol w:w="1258"/>
        <w:gridCol w:w="1171"/>
        <w:gridCol w:w="1078"/>
        <w:gridCol w:w="992"/>
        <w:gridCol w:w="900"/>
        <w:gridCol w:w="1260"/>
        <w:gridCol w:w="1232"/>
        <w:gridCol w:w="1377"/>
        <w:gridCol w:w="1524"/>
      </w:tblGrid>
      <w:tr w:rsidR="00BE051A" w:rsidRPr="00AB1742" w14:paraId="30671B77" w14:textId="77777777" w:rsidTr="00187D58">
        <w:trPr>
          <w:trHeight w:val="1167"/>
        </w:trPr>
        <w:tc>
          <w:tcPr>
            <w:tcW w:w="6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458D1C" w14:textId="77777777" w:rsidR="00BE051A" w:rsidRPr="00AB1742" w:rsidRDefault="00A84716" w:rsidP="00187D58">
            <w:pPr>
              <w:spacing w:after="0" w:line="240" w:lineRule="auto"/>
              <w:jc w:val="center"/>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Ekonomska kategorija</w:t>
            </w:r>
          </w:p>
        </w:tc>
        <w:tc>
          <w:tcPr>
            <w:tcW w:w="472" w:type="pct"/>
            <w:tcBorders>
              <w:top w:val="single" w:sz="8" w:space="0" w:color="auto"/>
              <w:left w:val="nil"/>
              <w:bottom w:val="single" w:sz="8" w:space="0" w:color="auto"/>
              <w:right w:val="single" w:sz="8" w:space="0" w:color="auto"/>
            </w:tcBorders>
            <w:shd w:val="clear" w:color="auto" w:fill="auto"/>
            <w:noWrap/>
            <w:vAlign w:val="center"/>
            <w:hideMark/>
          </w:tcPr>
          <w:p w14:paraId="71436DC5" w14:textId="77777777" w:rsidR="00BE051A" w:rsidRPr="00AB1742" w:rsidRDefault="00BE051A" w:rsidP="00187D58">
            <w:pPr>
              <w:spacing w:after="0" w:line="240" w:lineRule="auto"/>
              <w:jc w:val="center"/>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M</w:t>
            </w:r>
            <w:r w:rsidR="00A84716" w:rsidRPr="00AB1742">
              <w:rPr>
                <w:rFonts w:ascii="Arial" w:eastAsia="Times New Roman" w:hAnsi="Arial" w:cs="Arial"/>
                <w:b/>
                <w:bCs/>
                <w:color w:val="000000"/>
                <w:sz w:val="18"/>
                <w:szCs w:val="14"/>
                <w:lang w:val="sr-Latn-RS"/>
              </w:rPr>
              <w:t>Z</w:t>
            </w:r>
          </w:p>
        </w:tc>
        <w:tc>
          <w:tcPr>
            <w:tcW w:w="451" w:type="pct"/>
            <w:tcBorders>
              <w:top w:val="single" w:sz="8" w:space="0" w:color="auto"/>
              <w:left w:val="nil"/>
              <w:bottom w:val="single" w:sz="8" w:space="0" w:color="auto"/>
              <w:right w:val="single" w:sz="8" w:space="0" w:color="auto"/>
            </w:tcBorders>
            <w:shd w:val="clear" w:color="auto" w:fill="auto"/>
            <w:noWrap/>
            <w:vAlign w:val="center"/>
            <w:hideMark/>
          </w:tcPr>
          <w:p w14:paraId="42D70F7C" w14:textId="12118B18" w:rsidR="00BE051A" w:rsidRPr="00AB1742" w:rsidRDefault="00AB1742" w:rsidP="00187D58">
            <w:pPr>
              <w:spacing w:after="0" w:line="240" w:lineRule="auto"/>
              <w:jc w:val="center"/>
              <w:rPr>
                <w:rFonts w:ascii="Arial" w:eastAsia="Times New Roman" w:hAnsi="Arial" w:cs="Arial"/>
                <w:b/>
                <w:bCs/>
                <w:color w:val="000000"/>
                <w:sz w:val="18"/>
                <w:szCs w:val="14"/>
                <w:lang w:val="sr-Latn-RS"/>
              </w:rPr>
            </w:pPr>
            <w:r>
              <w:rPr>
                <w:rFonts w:ascii="Arial" w:eastAsia="Times New Roman" w:hAnsi="Arial" w:cs="Arial"/>
                <w:b/>
                <w:bCs/>
                <w:color w:val="000000"/>
                <w:sz w:val="18"/>
                <w:szCs w:val="14"/>
                <w:lang w:val="sr-Latn-RS"/>
              </w:rPr>
              <w:t>BUKSK</w:t>
            </w:r>
          </w:p>
        </w:tc>
        <w:tc>
          <w:tcPr>
            <w:tcW w:w="420" w:type="pct"/>
            <w:tcBorders>
              <w:top w:val="single" w:sz="8" w:space="0" w:color="auto"/>
              <w:left w:val="nil"/>
              <w:bottom w:val="single" w:sz="8" w:space="0" w:color="auto"/>
              <w:right w:val="single" w:sz="8" w:space="0" w:color="auto"/>
            </w:tcBorders>
            <w:shd w:val="clear" w:color="auto" w:fill="auto"/>
            <w:noWrap/>
            <w:vAlign w:val="center"/>
            <w:hideMark/>
          </w:tcPr>
          <w:p w14:paraId="4F79D7B2" w14:textId="77777777" w:rsidR="00BE051A" w:rsidRPr="00AB1742" w:rsidRDefault="00A84716" w:rsidP="00187D58">
            <w:pPr>
              <w:spacing w:after="0" w:line="240" w:lineRule="auto"/>
              <w:jc w:val="center"/>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Opštine</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1054A4BA" w14:textId="77777777" w:rsidR="00BE051A" w:rsidRPr="00AB1742" w:rsidRDefault="00BE051A" w:rsidP="00187D58">
            <w:pPr>
              <w:spacing w:after="0" w:line="240" w:lineRule="auto"/>
              <w:jc w:val="center"/>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Fond</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14:paraId="1A403DFA" w14:textId="77777777" w:rsidR="00BE051A" w:rsidRPr="00AB1742" w:rsidRDefault="00BE051A" w:rsidP="00187D58">
            <w:pPr>
              <w:spacing w:after="0" w:line="240" w:lineRule="auto"/>
              <w:jc w:val="center"/>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M</w:t>
            </w:r>
            <w:r w:rsidR="00A84716" w:rsidRPr="00AB1742">
              <w:rPr>
                <w:rFonts w:ascii="Arial" w:eastAsia="Times New Roman" w:hAnsi="Arial" w:cs="Arial"/>
                <w:b/>
                <w:bCs/>
                <w:color w:val="000000"/>
                <w:sz w:val="18"/>
                <w:szCs w:val="14"/>
                <w:lang w:val="sr-Latn-RS"/>
              </w:rPr>
              <w:t>P</w:t>
            </w:r>
          </w:p>
        </w:tc>
        <w:tc>
          <w:tcPr>
            <w:tcW w:w="323" w:type="pct"/>
            <w:tcBorders>
              <w:top w:val="single" w:sz="8" w:space="0" w:color="auto"/>
              <w:left w:val="nil"/>
              <w:bottom w:val="single" w:sz="8" w:space="0" w:color="auto"/>
              <w:right w:val="single" w:sz="8" w:space="0" w:color="auto"/>
            </w:tcBorders>
            <w:shd w:val="clear" w:color="auto" w:fill="auto"/>
            <w:noWrap/>
            <w:vAlign w:val="center"/>
            <w:hideMark/>
          </w:tcPr>
          <w:p w14:paraId="2D966175" w14:textId="77777777" w:rsidR="00BE051A" w:rsidRPr="00AB1742" w:rsidRDefault="00A84716" w:rsidP="00187D58">
            <w:pPr>
              <w:spacing w:after="0" w:line="240" w:lineRule="auto"/>
              <w:jc w:val="center"/>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MUP</w:t>
            </w:r>
          </w:p>
        </w:tc>
        <w:tc>
          <w:tcPr>
            <w:tcW w:w="452" w:type="pct"/>
            <w:tcBorders>
              <w:top w:val="single" w:sz="8" w:space="0" w:color="auto"/>
              <w:left w:val="nil"/>
              <w:bottom w:val="single" w:sz="8" w:space="0" w:color="auto"/>
              <w:right w:val="single" w:sz="8" w:space="0" w:color="auto"/>
            </w:tcBorders>
            <w:shd w:val="clear" w:color="auto" w:fill="auto"/>
            <w:noWrap/>
            <w:vAlign w:val="center"/>
            <w:hideMark/>
          </w:tcPr>
          <w:p w14:paraId="7D25A3D6" w14:textId="77777777" w:rsidR="00BE051A" w:rsidRPr="00AB1742" w:rsidRDefault="00A84716" w:rsidP="00187D58">
            <w:pPr>
              <w:spacing w:after="0" w:line="240" w:lineRule="auto"/>
              <w:jc w:val="center"/>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Donacije</w:t>
            </w:r>
          </w:p>
        </w:tc>
        <w:tc>
          <w:tcPr>
            <w:tcW w:w="442" w:type="pct"/>
            <w:tcBorders>
              <w:top w:val="single" w:sz="8" w:space="0" w:color="auto"/>
              <w:left w:val="nil"/>
              <w:bottom w:val="single" w:sz="8" w:space="0" w:color="auto"/>
              <w:right w:val="single" w:sz="8" w:space="0" w:color="auto"/>
            </w:tcBorders>
            <w:shd w:val="clear" w:color="auto" w:fill="auto"/>
            <w:noWrap/>
            <w:vAlign w:val="center"/>
            <w:hideMark/>
          </w:tcPr>
          <w:p w14:paraId="280B3CE2" w14:textId="2D2801E8" w:rsidR="00BE051A" w:rsidRPr="00AB1742" w:rsidRDefault="00AB1742" w:rsidP="00A84716">
            <w:pPr>
              <w:spacing w:after="0" w:line="240" w:lineRule="auto"/>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Troškovi</w:t>
            </w:r>
            <w:r w:rsidR="00A84716" w:rsidRPr="00AB1742">
              <w:rPr>
                <w:rFonts w:ascii="Arial" w:eastAsia="Times New Roman" w:hAnsi="Arial" w:cs="Arial"/>
                <w:b/>
                <w:bCs/>
                <w:color w:val="000000"/>
                <w:sz w:val="18"/>
                <w:szCs w:val="14"/>
                <w:lang w:val="sr-Latn-RS"/>
              </w:rPr>
              <w:t xml:space="preserve"> iz džepa</w:t>
            </w:r>
          </w:p>
        </w:tc>
        <w:tc>
          <w:tcPr>
            <w:tcW w:w="494" w:type="pct"/>
            <w:tcBorders>
              <w:top w:val="single" w:sz="8" w:space="0" w:color="auto"/>
              <w:left w:val="nil"/>
              <w:bottom w:val="single" w:sz="8" w:space="0" w:color="auto"/>
              <w:right w:val="single" w:sz="8" w:space="0" w:color="auto"/>
            </w:tcBorders>
            <w:shd w:val="clear" w:color="auto" w:fill="auto"/>
            <w:noWrap/>
            <w:vAlign w:val="center"/>
            <w:hideMark/>
          </w:tcPr>
          <w:p w14:paraId="522B728E" w14:textId="5FE3D56D" w:rsidR="00BE051A" w:rsidRPr="00AB1742" w:rsidRDefault="00AB1742" w:rsidP="00187D58">
            <w:pPr>
              <w:spacing w:after="0" w:line="240" w:lineRule="auto"/>
              <w:jc w:val="center"/>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Zdravstveno</w:t>
            </w:r>
            <w:r w:rsidR="00A84716" w:rsidRPr="00AB1742">
              <w:rPr>
                <w:rFonts w:ascii="Arial" w:eastAsia="Times New Roman" w:hAnsi="Arial" w:cs="Arial"/>
                <w:b/>
                <w:bCs/>
                <w:color w:val="000000"/>
                <w:sz w:val="18"/>
                <w:szCs w:val="14"/>
                <w:lang w:val="sr-Latn-RS"/>
              </w:rPr>
              <w:t xml:space="preserve"> osiguranje</w:t>
            </w:r>
          </w:p>
        </w:tc>
        <w:tc>
          <w:tcPr>
            <w:tcW w:w="547" w:type="pct"/>
            <w:tcBorders>
              <w:top w:val="single" w:sz="8" w:space="0" w:color="auto"/>
              <w:left w:val="nil"/>
              <w:bottom w:val="single" w:sz="8" w:space="0" w:color="auto"/>
              <w:right w:val="single" w:sz="8" w:space="0" w:color="auto"/>
            </w:tcBorders>
            <w:shd w:val="clear" w:color="000000" w:fill="FFFFFF"/>
            <w:noWrap/>
            <w:vAlign w:val="center"/>
            <w:hideMark/>
          </w:tcPr>
          <w:p w14:paraId="67D6A439" w14:textId="77777777" w:rsidR="00BE051A" w:rsidRPr="00AB1742" w:rsidRDefault="00A84716" w:rsidP="00187D58">
            <w:pPr>
              <w:spacing w:after="0" w:line="240" w:lineRule="auto"/>
              <w:jc w:val="center"/>
              <w:rPr>
                <w:rFonts w:ascii="Arial" w:eastAsia="Times New Roman" w:hAnsi="Arial" w:cs="Arial"/>
                <w:b/>
                <w:bCs/>
                <w:color w:val="000000"/>
                <w:sz w:val="18"/>
                <w:szCs w:val="14"/>
                <w:lang w:val="sr-Latn-RS"/>
              </w:rPr>
            </w:pPr>
            <w:r w:rsidRPr="00AB1742">
              <w:rPr>
                <w:rFonts w:ascii="Arial" w:eastAsia="Times New Roman" w:hAnsi="Arial" w:cs="Arial"/>
                <w:b/>
                <w:bCs/>
                <w:color w:val="000000"/>
                <w:sz w:val="18"/>
                <w:szCs w:val="14"/>
                <w:lang w:val="sr-Latn-RS"/>
              </w:rPr>
              <w:t>UKUPNO</w:t>
            </w:r>
          </w:p>
        </w:tc>
      </w:tr>
      <w:tr w:rsidR="00BE051A" w:rsidRPr="00AB1742" w14:paraId="7AB23F3F" w14:textId="77777777" w:rsidTr="00187D58">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7E956843" w14:textId="77777777" w:rsidR="00BE051A" w:rsidRPr="00AB1742" w:rsidRDefault="00A84716" w:rsidP="00187D58">
            <w:pPr>
              <w:spacing w:after="0" w:line="240" w:lineRule="auto"/>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Plate i zarade</w:t>
            </w:r>
          </w:p>
        </w:tc>
        <w:tc>
          <w:tcPr>
            <w:tcW w:w="472" w:type="pct"/>
            <w:tcBorders>
              <w:top w:val="nil"/>
              <w:left w:val="nil"/>
              <w:bottom w:val="single" w:sz="8" w:space="0" w:color="auto"/>
              <w:right w:val="single" w:sz="8" w:space="0" w:color="auto"/>
            </w:tcBorders>
            <w:shd w:val="clear" w:color="auto" w:fill="auto"/>
            <w:noWrap/>
            <w:vAlign w:val="center"/>
            <w:hideMark/>
          </w:tcPr>
          <w:p w14:paraId="44CDCFD8"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7,436,352.40</w:t>
            </w:r>
          </w:p>
        </w:tc>
        <w:tc>
          <w:tcPr>
            <w:tcW w:w="451" w:type="pct"/>
            <w:tcBorders>
              <w:top w:val="nil"/>
              <w:left w:val="nil"/>
              <w:bottom w:val="single" w:sz="8" w:space="0" w:color="auto"/>
              <w:right w:val="single" w:sz="8" w:space="0" w:color="auto"/>
            </w:tcBorders>
            <w:shd w:val="clear" w:color="auto" w:fill="auto"/>
            <w:noWrap/>
            <w:vAlign w:val="center"/>
            <w:hideMark/>
          </w:tcPr>
          <w:p w14:paraId="26AB74E7"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62,736,816.67</w:t>
            </w:r>
          </w:p>
        </w:tc>
        <w:tc>
          <w:tcPr>
            <w:tcW w:w="420" w:type="pct"/>
            <w:tcBorders>
              <w:top w:val="nil"/>
              <w:left w:val="nil"/>
              <w:bottom w:val="single" w:sz="8" w:space="0" w:color="auto"/>
              <w:right w:val="single" w:sz="8" w:space="0" w:color="auto"/>
            </w:tcBorders>
            <w:shd w:val="clear" w:color="auto" w:fill="auto"/>
            <w:noWrap/>
            <w:vAlign w:val="center"/>
            <w:hideMark/>
          </w:tcPr>
          <w:p w14:paraId="1AB076D2"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42,348,731.88</w:t>
            </w:r>
          </w:p>
        </w:tc>
        <w:tc>
          <w:tcPr>
            <w:tcW w:w="387" w:type="pct"/>
            <w:tcBorders>
              <w:top w:val="nil"/>
              <w:left w:val="nil"/>
              <w:bottom w:val="single" w:sz="8" w:space="0" w:color="auto"/>
              <w:right w:val="single" w:sz="8" w:space="0" w:color="auto"/>
            </w:tcBorders>
            <w:shd w:val="clear" w:color="auto" w:fill="auto"/>
            <w:noWrap/>
            <w:vAlign w:val="center"/>
            <w:hideMark/>
          </w:tcPr>
          <w:p w14:paraId="7ECB12E7"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357,960.33</w:t>
            </w:r>
          </w:p>
        </w:tc>
        <w:tc>
          <w:tcPr>
            <w:tcW w:w="356" w:type="pct"/>
            <w:tcBorders>
              <w:top w:val="nil"/>
              <w:left w:val="nil"/>
              <w:bottom w:val="single" w:sz="8" w:space="0" w:color="auto"/>
              <w:right w:val="single" w:sz="8" w:space="0" w:color="auto"/>
            </w:tcBorders>
            <w:shd w:val="clear" w:color="auto" w:fill="auto"/>
            <w:noWrap/>
            <w:vAlign w:val="center"/>
            <w:hideMark/>
          </w:tcPr>
          <w:p w14:paraId="4FA12619"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323" w:type="pct"/>
            <w:tcBorders>
              <w:top w:val="nil"/>
              <w:left w:val="nil"/>
              <w:bottom w:val="single" w:sz="8" w:space="0" w:color="auto"/>
              <w:right w:val="single" w:sz="8" w:space="0" w:color="auto"/>
            </w:tcBorders>
            <w:shd w:val="clear" w:color="auto" w:fill="auto"/>
            <w:noWrap/>
            <w:vAlign w:val="center"/>
            <w:hideMark/>
          </w:tcPr>
          <w:p w14:paraId="743F626C"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52" w:type="pct"/>
            <w:tcBorders>
              <w:top w:val="nil"/>
              <w:left w:val="nil"/>
              <w:bottom w:val="single" w:sz="8" w:space="0" w:color="auto"/>
              <w:right w:val="single" w:sz="8" w:space="0" w:color="auto"/>
            </w:tcBorders>
            <w:shd w:val="clear" w:color="auto" w:fill="auto"/>
            <w:noWrap/>
            <w:vAlign w:val="center"/>
            <w:hideMark/>
          </w:tcPr>
          <w:p w14:paraId="3EAFC52B"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747,160.68</w:t>
            </w:r>
          </w:p>
        </w:tc>
        <w:tc>
          <w:tcPr>
            <w:tcW w:w="442" w:type="pct"/>
            <w:tcBorders>
              <w:top w:val="nil"/>
              <w:left w:val="nil"/>
              <w:bottom w:val="single" w:sz="8" w:space="0" w:color="auto"/>
              <w:right w:val="single" w:sz="8" w:space="0" w:color="auto"/>
            </w:tcBorders>
            <w:shd w:val="clear" w:color="auto" w:fill="auto"/>
            <w:noWrap/>
            <w:vAlign w:val="center"/>
            <w:hideMark/>
          </w:tcPr>
          <w:p w14:paraId="782BC6E1"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94" w:type="pct"/>
            <w:tcBorders>
              <w:top w:val="nil"/>
              <w:left w:val="nil"/>
              <w:bottom w:val="single" w:sz="8" w:space="0" w:color="auto"/>
              <w:right w:val="single" w:sz="8" w:space="0" w:color="auto"/>
            </w:tcBorders>
            <w:shd w:val="clear" w:color="auto" w:fill="auto"/>
            <w:noWrap/>
            <w:vAlign w:val="center"/>
            <w:hideMark/>
          </w:tcPr>
          <w:p w14:paraId="427991C9"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547" w:type="pct"/>
            <w:tcBorders>
              <w:top w:val="nil"/>
              <w:left w:val="nil"/>
              <w:bottom w:val="single" w:sz="8" w:space="0" w:color="auto"/>
              <w:right w:val="single" w:sz="8" w:space="0" w:color="auto"/>
            </w:tcBorders>
            <w:shd w:val="clear" w:color="auto" w:fill="auto"/>
            <w:noWrap/>
            <w:vAlign w:val="center"/>
            <w:hideMark/>
          </w:tcPr>
          <w:p w14:paraId="4CDAA329"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113,627,021.96</w:t>
            </w:r>
          </w:p>
        </w:tc>
      </w:tr>
      <w:tr w:rsidR="00BE051A" w:rsidRPr="00AB1742" w14:paraId="10E9F763" w14:textId="77777777" w:rsidTr="00187D58">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23314E8C" w14:textId="77777777" w:rsidR="00BE051A" w:rsidRPr="00AB1742" w:rsidRDefault="00A84716" w:rsidP="00187D58">
            <w:pPr>
              <w:spacing w:after="0" w:line="240" w:lineRule="auto"/>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Roba i usluge</w:t>
            </w:r>
          </w:p>
        </w:tc>
        <w:tc>
          <w:tcPr>
            <w:tcW w:w="472" w:type="pct"/>
            <w:tcBorders>
              <w:top w:val="nil"/>
              <w:left w:val="nil"/>
              <w:bottom w:val="single" w:sz="8" w:space="0" w:color="auto"/>
              <w:right w:val="single" w:sz="8" w:space="0" w:color="auto"/>
            </w:tcBorders>
            <w:shd w:val="clear" w:color="auto" w:fill="auto"/>
            <w:noWrap/>
            <w:vAlign w:val="center"/>
            <w:hideMark/>
          </w:tcPr>
          <w:p w14:paraId="359F11AC"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10,175,832.05</w:t>
            </w:r>
          </w:p>
        </w:tc>
        <w:tc>
          <w:tcPr>
            <w:tcW w:w="451" w:type="pct"/>
            <w:tcBorders>
              <w:top w:val="nil"/>
              <w:left w:val="nil"/>
              <w:bottom w:val="single" w:sz="8" w:space="0" w:color="auto"/>
              <w:right w:val="single" w:sz="8" w:space="0" w:color="auto"/>
            </w:tcBorders>
            <w:shd w:val="clear" w:color="auto" w:fill="auto"/>
            <w:noWrap/>
            <w:vAlign w:val="center"/>
            <w:hideMark/>
          </w:tcPr>
          <w:p w14:paraId="3275D1E5"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40,972,358.75</w:t>
            </w:r>
          </w:p>
        </w:tc>
        <w:tc>
          <w:tcPr>
            <w:tcW w:w="420" w:type="pct"/>
            <w:tcBorders>
              <w:top w:val="nil"/>
              <w:left w:val="nil"/>
              <w:bottom w:val="single" w:sz="8" w:space="0" w:color="auto"/>
              <w:right w:val="single" w:sz="8" w:space="0" w:color="auto"/>
            </w:tcBorders>
            <w:shd w:val="clear" w:color="auto" w:fill="auto"/>
            <w:noWrap/>
            <w:vAlign w:val="center"/>
            <w:hideMark/>
          </w:tcPr>
          <w:p w14:paraId="6D0212EF"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7,860,596.10</w:t>
            </w:r>
          </w:p>
        </w:tc>
        <w:tc>
          <w:tcPr>
            <w:tcW w:w="387" w:type="pct"/>
            <w:tcBorders>
              <w:top w:val="nil"/>
              <w:left w:val="nil"/>
              <w:bottom w:val="single" w:sz="8" w:space="0" w:color="auto"/>
              <w:right w:val="single" w:sz="8" w:space="0" w:color="auto"/>
            </w:tcBorders>
            <w:shd w:val="clear" w:color="auto" w:fill="auto"/>
            <w:noWrap/>
            <w:vAlign w:val="center"/>
            <w:hideMark/>
          </w:tcPr>
          <w:p w14:paraId="039D4560"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269,303.74</w:t>
            </w:r>
          </w:p>
        </w:tc>
        <w:tc>
          <w:tcPr>
            <w:tcW w:w="356" w:type="pct"/>
            <w:tcBorders>
              <w:top w:val="nil"/>
              <w:left w:val="nil"/>
              <w:bottom w:val="single" w:sz="8" w:space="0" w:color="auto"/>
              <w:right w:val="single" w:sz="8" w:space="0" w:color="auto"/>
            </w:tcBorders>
            <w:shd w:val="clear" w:color="auto" w:fill="auto"/>
            <w:noWrap/>
            <w:vAlign w:val="center"/>
            <w:hideMark/>
          </w:tcPr>
          <w:p w14:paraId="437B32BD"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130,879.25</w:t>
            </w:r>
          </w:p>
        </w:tc>
        <w:tc>
          <w:tcPr>
            <w:tcW w:w="323" w:type="pct"/>
            <w:tcBorders>
              <w:top w:val="nil"/>
              <w:left w:val="nil"/>
              <w:bottom w:val="single" w:sz="8" w:space="0" w:color="auto"/>
              <w:right w:val="single" w:sz="8" w:space="0" w:color="auto"/>
            </w:tcBorders>
            <w:shd w:val="clear" w:color="auto" w:fill="auto"/>
            <w:noWrap/>
            <w:vAlign w:val="center"/>
            <w:hideMark/>
          </w:tcPr>
          <w:p w14:paraId="685665B5"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25,723.28</w:t>
            </w:r>
          </w:p>
        </w:tc>
        <w:tc>
          <w:tcPr>
            <w:tcW w:w="452" w:type="pct"/>
            <w:tcBorders>
              <w:top w:val="nil"/>
              <w:left w:val="nil"/>
              <w:bottom w:val="single" w:sz="8" w:space="0" w:color="auto"/>
              <w:right w:val="single" w:sz="8" w:space="0" w:color="auto"/>
            </w:tcBorders>
            <w:shd w:val="clear" w:color="auto" w:fill="auto"/>
            <w:noWrap/>
            <w:vAlign w:val="center"/>
            <w:hideMark/>
          </w:tcPr>
          <w:p w14:paraId="5588C3EB"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4,669,704.96</w:t>
            </w:r>
          </w:p>
        </w:tc>
        <w:tc>
          <w:tcPr>
            <w:tcW w:w="442" w:type="pct"/>
            <w:tcBorders>
              <w:top w:val="nil"/>
              <w:left w:val="nil"/>
              <w:bottom w:val="single" w:sz="8" w:space="0" w:color="auto"/>
              <w:right w:val="single" w:sz="8" w:space="0" w:color="auto"/>
            </w:tcBorders>
            <w:shd w:val="clear" w:color="auto" w:fill="auto"/>
            <w:noWrap/>
            <w:vAlign w:val="center"/>
            <w:hideMark/>
          </w:tcPr>
          <w:p w14:paraId="7AD0EF2D"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168,635,610.00</w:t>
            </w:r>
          </w:p>
        </w:tc>
        <w:tc>
          <w:tcPr>
            <w:tcW w:w="494" w:type="pct"/>
            <w:tcBorders>
              <w:top w:val="nil"/>
              <w:left w:val="nil"/>
              <w:bottom w:val="single" w:sz="8" w:space="0" w:color="auto"/>
              <w:right w:val="single" w:sz="8" w:space="0" w:color="auto"/>
            </w:tcBorders>
            <w:shd w:val="clear" w:color="auto" w:fill="auto"/>
            <w:noWrap/>
            <w:vAlign w:val="center"/>
            <w:hideMark/>
          </w:tcPr>
          <w:p w14:paraId="3C748543"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19,600,812.00</w:t>
            </w:r>
          </w:p>
        </w:tc>
        <w:tc>
          <w:tcPr>
            <w:tcW w:w="547" w:type="pct"/>
            <w:tcBorders>
              <w:top w:val="nil"/>
              <w:left w:val="nil"/>
              <w:bottom w:val="single" w:sz="8" w:space="0" w:color="auto"/>
              <w:right w:val="single" w:sz="8" w:space="0" w:color="auto"/>
            </w:tcBorders>
            <w:shd w:val="clear" w:color="auto" w:fill="auto"/>
            <w:noWrap/>
            <w:vAlign w:val="center"/>
            <w:hideMark/>
          </w:tcPr>
          <w:p w14:paraId="5D29352D"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252,340,820.13</w:t>
            </w:r>
          </w:p>
        </w:tc>
      </w:tr>
      <w:tr w:rsidR="00BE051A" w:rsidRPr="00AB1742" w14:paraId="7A06A2C7" w14:textId="77777777" w:rsidTr="00187D58">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7AC443FD" w14:textId="77777777" w:rsidR="00BE051A" w:rsidRPr="00AB1742" w:rsidRDefault="00A84716" w:rsidP="00187D58">
            <w:pPr>
              <w:spacing w:after="0" w:line="240" w:lineRule="auto"/>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Komunalni troškovi</w:t>
            </w:r>
          </w:p>
        </w:tc>
        <w:tc>
          <w:tcPr>
            <w:tcW w:w="472" w:type="pct"/>
            <w:tcBorders>
              <w:top w:val="nil"/>
              <w:left w:val="nil"/>
              <w:bottom w:val="single" w:sz="8" w:space="0" w:color="auto"/>
              <w:right w:val="single" w:sz="8" w:space="0" w:color="auto"/>
            </w:tcBorders>
            <w:shd w:val="clear" w:color="auto" w:fill="auto"/>
            <w:noWrap/>
            <w:vAlign w:val="center"/>
            <w:hideMark/>
          </w:tcPr>
          <w:p w14:paraId="5671357F"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157,332.26</w:t>
            </w:r>
          </w:p>
        </w:tc>
        <w:tc>
          <w:tcPr>
            <w:tcW w:w="451" w:type="pct"/>
            <w:tcBorders>
              <w:top w:val="nil"/>
              <w:left w:val="nil"/>
              <w:bottom w:val="single" w:sz="8" w:space="0" w:color="auto"/>
              <w:right w:val="single" w:sz="8" w:space="0" w:color="auto"/>
            </w:tcBorders>
            <w:shd w:val="clear" w:color="auto" w:fill="auto"/>
            <w:noWrap/>
            <w:vAlign w:val="center"/>
            <w:hideMark/>
          </w:tcPr>
          <w:p w14:paraId="501E3B40"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3,756,559.01</w:t>
            </w:r>
          </w:p>
        </w:tc>
        <w:tc>
          <w:tcPr>
            <w:tcW w:w="420" w:type="pct"/>
            <w:tcBorders>
              <w:top w:val="nil"/>
              <w:left w:val="nil"/>
              <w:bottom w:val="single" w:sz="8" w:space="0" w:color="auto"/>
              <w:right w:val="single" w:sz="8" w:space="0" w:color="auto"/>
            </w:tcBorders>
            <w:shd w:val="clear" w:color="auto" w:fill="auto"/>
            <w:noWrap/>
            <w:vAlign w:val="center"/>
            <w:hideMark/>
          </w:tcPr>
          <w:p w14:paraId="32D3F897"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1,451,808.44</w:t>
            </w:r>
          </w:p>
        </w:tc>
        <w:tc>
          <w:tcPr>
            <w:tcW w:w="387" w:type="pct"/>
            <w:tcBorders>
              <w:top w:val="nil"/>
              <w:left w:val="nil"/>
              <w:bottom w:val="single" w:sz="8" w:space="0" w:color="auto"/>
              <w:right w:val="single" w:sz="8" w:space="0" w:color="auto"/>
            </w:tcBorders>
            <w:shd w:val="clear" w:color="auto" w:fill="auto"/>
            <w:noWrap/>
            <w:vAlign w:val="center"/>
            <w:hideMark/>
          </w:tcPr>
          <w:p w14:paraId="08F499BE"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22,217.21</w:t>
            </w:r>
          </w:p>
        </w:tc>
        <w:tc>
          <w:tcPr>
            <w:tcW w:w="356" w:type="pct"/>
            <w:tcBorders>
              <w:top w:val="nil"/>
              <w:left w:val="nil"/>
              <w:bottom w:val="single" w:sz="8" w:space="0" w:color="auto"/>
              <w:right w:val="single" w:sz="8" w:space="0" w:color="auto"/>
            </w:tcBorders>
            <w:shd w:val="clear" w:color="auto" w:fill="auto"/>
            <w:noWrap/>
            <w:vAlign w:val="center"/>
            <w:hideMark/>
          </w:tcPr>
          <w:p w14:paraId="2ABABC2E"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323" w:type="pct"/>
            <w:tcBorders>
              <w:top w:val="nil"/>
              <w:left w:val="nil"/>
              <w:bottom w:val="single" w:sz="8" w:space="0" w:color="auto"/>
              <w:right w:val="single" w:sz="8" w:space="0" w:color="auto"/>
            </w:tcBorders>
            <w:shd w:val="clear" w:color="auto" w:fill="auto"/>
            <w:noWrap/>
            <w:vAlign w:val="center"/>
            <w:hideMark/>
          </w:tcPr>
          <w:p w14:paraId="58D2065A"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52" w:type="pct"/>
            <w:tcBorders>
              <w:top w:val="nil"/>
              <w:left w:val="nil"/>
              <w:bottom w:val="single" w:sz="8" w:space="0" w:color="auto"/>
              <w:right w:val="single" w:sz="8" w:space="0" w:color="auto"/>
            </w:tcBorders>
            <w:shd w:val="clear" w:color="auto" w:fill="auto"/>
            <w:noWrap/>
            <w:vAlign w:val="center"/>
            <w:hideMark/>
          </w:tcPr>
          <w:p w14:paraId="0C4A9C24"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10,156.31</w:t>
            </w:r>
          </w:p>
        </w:tc>
        <w:tc>
          <w:tcPr>
            <w:tcW w:w="442" w:type="pct"/>
            <w:tcBorders>
              <w:top w:val="nil"/>
              <w:left w:val="nil"/>
              <w:bottom w:val="single" w:sz="8" w:space="0" w:color="auto"/>
              <w:right w:val="single" w:sz="8" w:space="0" w:color="auto"/>
            </w:tcBorders>
            <w:shd w:val="clear" w:color="auto" w:fill="auto"/>
            <w:noWrap/>
            <w:vAlign w:val="center"/>
            <w:hideMark/>
          </w:tcPr>
          <w:p w14:paraId="2554C4B5"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94" w:type="pct"/>
            <w:tcBorders>
              <w:top w:val="nil"/>
              <w:left w:val="nil"/>
              <w:bottom w:val="single" w:sz="8" w:space="0" w:color="auto"/>
              <w:right w:val="single" w:sz="8" w:space="0" w:color="auto"/>
            </w:tcBorders>
            <w:shd w:val="clear" w:color="auto" w:fill="auto"/>
            <w:noWrap/>
            <w:vAlign w:val="center"/>
            <w:hideMark/>
          </w:tcPr>
          <w:p w14:paraId="400B0D00"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547" w:type="pct"/>
            <w:tcBorders>
              <w:top w:val="nil"/>
              <w:left w:val="nil"/>
              <w:bottom w:val="single" w:sz="8" w:space="0" w:color="auto"/>
              <w:right w:val="single" w:sz="8" w:space="0" w:color="auto"/>
            </w:tcBorders>
            <w:shd w:val="clear" w:color="auto" w:fill="auto"/>
            <w:noWrap/>
            <w:vAlign w:val="center"/>
            <w:hideMark/>
          </w:tcPr>
          <w:p w14:paraId="02FE8A27"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5,398,073.23</w:t>
            </w:r>
          </w:p>
        </w:tc>
      </w:tr>
      <w:tr w:rsidR="00BE051A" w:rsidRPr="00AB1742" w14:paraId="6FB57D55" w14:textId="77777777" w:rsidTr="00187D58">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6B9F975E" w14:textId="77777777" w:rsidR="00BE051A" w:rsidRPr="00AB1742" w:rsidRDefault="00A84716" w:rsidP="00187D58">
            <w:pPr>
              <w:spacing w:after="0" w:line="240" w:lineRule="auto"/>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Subvencije i transferi</w:t>
            </w:r>
          </w:p>
        </w:tc>
        <w:tc>
          <w:tcPr>
            <w:tcW w:w="472" w:type="pct"/>
            <w:tcBorders>
              <w:top w:val="nil"/>
              <w:left w:val="nil"/>
              <w:bottom w:val="single" w:sz="8" w:space="0" w:color="auto"/>
              <w:right w:val="single" w:sz="8" w:space="0" w:color="auto"/>
            </w:tcBorders>
            <w:shd w:val="clear" w:color="auto" w:fill="auto"/>
            <w:noWrap/>
            <w:vAlign w:val="center"/>
            <w:hideMark/>
          </w:tcPr>
          <w:p w14:paraId="647ED148"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1,929,032.92</w:t>
            </w:r>
          </w:p>
        </w:tc>
        <w:tc>
          <w:tcPr>
            <w:tcW w:w="451" w:type="pct"/>
            <w:tcBorders>
              <w:top w:val="nil"/>
              <w:left w:val="nil"/>
              <w:bottom w:val="single" w:sz="8" w:space="0" w:color="auto"/>
              <w:right w:val="single" w:sz="8" w:space="0" w:color="auto"/>
            </w:tcBorders>
            <w:shd w:val="clear" w:color="auto" w:fill="auto"/>
            <w:noWrap/>
            <w:vAlign w:val="center"/>
            <w:hideMark/>
          </w:tcPr>
          <w:p w14:paraId="702F92CA"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20" w:type="pct"/>
            <w:tcBorders>
              <w:top w:val="nil"/>
              <w:left w:val="nil"/>
              <w:bottom w:val="single" w:sz="8" w:space="0" w:color="auto"/>
              <w:right w:val="single" w:sz="8" w:space="0" w:color="auto"/>
            </w:tcBorders>
            <w:shd w:val="clear" w:color="auto" w:fill="auto"/>
            <w:noWrap/>
            <w:vAlign w:val="center"/>
            <w:hideMark/>
          </w:tcPr>
          <w:p w14:paraId="6C1F5534"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1,255,283.94</w:t>
            </w:r>
          </w:p>
        </w:tc>
        <w:tc>
          <w:tcPr>
            <w:tcW w:w="387" w:type="pct"/>
            <w:tcBorders>
              <w:top w:val="nil"/>
              <w:left w:val="nil"/>
              <w:bottom w:val="single" w:sz="8" w:space="0" w:color="auto"/>
              <w:right w:val="single" w:sz="8" w:space="0" w:color="auto"/>
            </w:tcBorders>
            <w:shd w:val="clear" w:color="auto" w:fill="auto"/>
            <w:noWrap/>
            <w:vAlign w:val="center"/>
            <w:hideMark/>
          </w:tcPr>
          <w:p w14:paraId="0914959E"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8,699,979.02</w:t>
            </w:r>
          </w:p>
        </w:tc>
        <w:tc>
          <w:tcPr>
            <w:tcW w:w="356" w:type="pct"/>
            <w:tcBorders>
              <w:top w:val="nil"/>
              <w:left w:val="nil"/>
              <w:bottom w:val="single" w:sz="8" w:space="0" w:color="auto"/>
              <w:right w:val="single" w:sz="8" w:space="0" w:color="auto"/>
            </w:tcBorders>
            <w:shd w:val="clear" w:color="auto" w:fill="auto"/>
            <w:noWrap/>
            <w:vAlign w:val="center"/>
            <w:hideMark/>
          </w:tcPr>
          <w:p w14:paraId="75BC8D43"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323" w:type="pct"/>
            <w:tcBorders>
              <w:top w:val="nil"/>
              <w:left w:val="nil"/>
              <w:bottom w:val="single" w:sz="8" w:space="0" w:color="auto"/>
              <w:right w:val="single" w:sz="8" w:space="0" w:color="auto"/>
            </w:tcBorders>
            <w:shd w:val="clear" w:color="auto" w:fill="auto"/>
            <w:noWrap/>
            <w:vAlign w:val="center"/>
            <w:hideMark/>
          </w:tcPr>
          <w:p w14:paraId="5D842C63"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52" w:type="pct"/>
            <w:tcBorders>
              <w:top w:val="nil"/>
              <w:left w:val="nil"/>
              <w:bottom w:val="single" w:sz="8" w:space="0" w:color="auto"/>
              <w:right w:val="single" w:sz="8" w:space="0" w:color="auto"/>
            </w:tcBorders>
            <w:shd w:val="clear" w:color="auto" w:fill="auto"/>
            <w:noWrap/>
            <w:vAlign w:val="center"/>
            <w:hideMark/>
          </w:tcPr>
          <w:p w14:paraId="32A7C548"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497,987.08</w:t>
            </w:r>
          </w:p>
        </w:tc>
        <w:tc>
          <w:tcPr>
            <w:tcW w:w="442" w:type="pct"/>
            <w:tcBorders>
              <w:top w:val="nil"/>
              <w:left w:val="nil"/>
              <w:bottom w:val="single" w:sz="8" w:space="0" w:color="auto"/>
              <w:right w:val="single" w:sz="8" w:space="0" w:color="auto"/>
            </w:tcBorders>
            <w:shd w:val="clear" w:color="auto" w:fill="auto"/>
            <w:noWrap/>
            <w:vAlign w:val="center"/>
            <w:hideMark/>
          </w:tcPr>
          <w:p w14:paraId="69482389"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94" w:type="pct"/>
            <w:tcBorders>
              <w:top w:val="nil"/>
              <w:left w:val="nil"/>
              <w:bottom w:val="single" w:sz="8" w:space="0" w:color="auto"/>
              <w:right w:val="single" w:sz="8" w:space="0" w:color="auto"/>
            </w:tcBorders>
            <w:shd w:val="clear" w:color="auto" w:fill="auto"/>
            <w:noWrap/>
            <w:vAlign w:val="center"/>
            <w:hideMark/>
          </w:tcPr>
          <w:p w14:paraId="0F882A72"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547" w:type="pct"/>
            <w:tcBorders>
              <w:top w:val="nil"/>
              <w:left w:val="nil"/>
              <w:bottom w:val="single" w:sz="8" w:space="0" w:color="auto"/>
              <w:right w:val="single" w:sz="8" w:space="0" w:color="auto"/>
            </w:tcBorders>
            <w:shd w:val="clear" w:color="auto" w:fill="auto"/>
            <w:noWrap/>
            <w:vAlign w:val="center"/>
            <w:hideMark/>
          </w:tcPr>
          <w:p w14:paraId="75D10B90"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12,382,282.96</w:t>
            </w:r>
          </w:p>
        </w:tc>
      </w:tr>
      <w:tr w:rsidR="00BE051A" w:rsidRPr="00AB1742" w14:paraId="625EBB23" w14:textId="77777777" w:rsidTr="00187D58">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209626FC" w14:textId="77777777" w:rsidR="00BE051A" w:rsidRPr="00AB1742" w:rsidRDefault="00A84716" w:rsidP="00187D58">
            <w:pPr>
              <w:spacing w:after="0" w:line="240" w:lineRule="auto"/>
              <w:jc w:val="both"/>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Nefinansijska imovina</w:t>
            </w:r>
          </w:p>
        </w:tc>
        <w:tc>
          <w:tcPr>
            <w:tcW w:w="472" w:type="pct"/>
            <w:tcBorders>
              <w:top w:val="nil"/>
              <w:left w:val="nil"/>
              <w:bottom w:val="single" w:sz="8" w:space="0" w:color="auto"/>
              <w:right w:val="single" w:sz="8" w:space="0" w:color="auto"/>
            </w:tcBorders>
            <w:shd w:val="clear" w:color="auto" w:fill="auto"/>
            <w:noWrap/>
            <w:vAlign w:val="center"/>
            <w:hideMark/>
          </w:tcPr>
          <w:p w14:paraId="3B6243D3"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6,454,578.86</w:t>
            </w:r>
          </w:p>
        </w:tc>
        <w:tc>
          <w:tcPr>
            <w:tcW w:w="451" w:type="pct"/>
            <w:tcBorders>
              <w:top w:val="nil"/>
              <w:left w:val="nil"/>
              <w:bottom w:val="single" w:sz="8" w:space="0" w:color="auto"/>
              <w:right w:val="single" w:sz="8" w:space="0" w:color="auto"/>
            </w:tcBorders>
            <w:shd w:val="clear" w:color="auto" w:fill="auto"/>
            <w:noWrap/>
            <w:vAlign w:val="center"/>
            <w:hideMark/>
          </w:tcPr>
          <w:p w14:paraId="43D0CAEC"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16,697,378.50</w:t>
            </w:r>
          </w:p>
        </w:tc>
        <w:tc>
          <w:tcPr>
            <w:tcW w:w="420" w:type="pct"/>
            <w:tcBorders>
              <w:top w:val="nil"/>
              <w:left w:val="nil"/>
              <w:bottom w:val="single" w:sz="8" w:space="0" w:color="auto"/>
              <w:right w:val="single" w:sz="8" w:space="0" w:color="auto"/>
            </w:tcBorders>
            <w:shd w:val="clear" w:color="auto" w:fill="auto"/>
            <w:noWrap/>
            <w:vAlign w:val="center"/>
            <w:hideMark/>
          </w:tcPr>
          <w:p w14:paraId="3C058E56"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8,485,716.26</w:t>
            </w:r>
          </w:p>
        </w:tc>
        <w:tc>
          <w:tcPr>
            <w:tcW w:w="387" w:type="pct"/>
            <w:tcBorders>
              <w:top w:val="nil"/>
              <w:left w:val="nil"/>
              <w:bottom w:val="single" w:sz="8" w:space="0" w:color="auto"/>
              <w:right w:val="single" w:sz="8" w:space="0" w:color="auto"/>
            </w:tcBorders>
            <w:shd w:val="clear" w:color="auto" w:fill="auto"/>
            <w:noWrap/>
            <w:vAlign w:val="center"/>
            <w:hideMark/>
          </w:tcPr>
          <w:p w14:paraId="3C324179"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61,804.32</w:t>
            </w:r>
          </w:p>
        </w:tc>
        <w:tc>
          <w:tcPr>
            <w:tcW w:w="356" w:type="pct"/>
            <w:tcBorders>
              <w:top w:val="nil"/>
              <w:left w:val="nil"/>
              <w:bottom w:val="single" w:sz="8" w:space="0" w:color="auto"/>
              <w:right w:val="single" w:sz="8" w:space="0" w:color="auto"/>
            </w:tcBorders>
            <w:shd w:val="clear" w:color="auto" w:fill="auto"/>
            <w:noWrap/>
            <w:vAlign w:val="center"/>
            <w:hideMark/>
          </w:tcPr>
          <w:p w14:paraId="6F069CB1"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323" w:type="pct"/>
            <w:tcBorders>
              <w:top w:val="nil"/>
              <w:left w:val="nil"/>
              <w:bottom w:val="single" w:sz="8" w:space="0" w:color="auto"/>
              <w:right w:val="single" w:sz="8" w:space="0" w:color="auto"/>
            </w:tcBorders>
            <w:shd w:val="clear" w:color="auto" w:fill="auto"/>
            <w:noWrap/>
            <w:vAlign w:val="center"/>
            <w:hideMark/>
          </w:tcPr>
          <w:p w14:paraId="6BB6150E"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52" w:type="pct"/>
            <w:tcBorders>
              <w:top w:val="nil"/>
              <w:left w:val="nil"/>
              <w:bottom w:val="single" w:sz="8" w:space="0" w:color="auto"/>
              <w:right w:val="single" w:sz="8" w:space="0" w:color="auto"/>
            </w:tcBorders>
            <w:shd w:val="clear" w:color="auto" w:fill="auto"/>
            <w:noWrap/>
            <w:vAlign w:val="center"/>
            <w:hideMark/>
          </w:tcPr>
          <w:p w14:paraId="4352A383"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354,146.77</w:t>
            </w:r>
          </w:p>
        </w:tc>
        <w:tc>
          <w:tcPr>
            <w:tcW w:w="442" w:type="pct"/>
            <w:tcBorders>
              <w:top w:val="nil"/>
              <w:left w:val="nil"/>
              <w:bottom w:val="single" w:sz="8" w:space="0" w:color="auto"/>
              <w:right w:val="single" w:sz="8" w:space="0" w:color="auto"/>
            </w:tcBorders>
            <w:shd w:val="clear" w:color="auto" w:fill="auto"/>
            <w:noWrap/>
            <w:vAlign w:val="center"/>
            <w:hideMark/>
          </w:tcPr>
          <w:p w14:paraId="5457A1F2"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494" w:type="pct"/>
            <w:tcBorders>
              <w:top w:val="nil"/>
              <w:left w:val="nil"/>
              <w:bottom w:val="single" w:sz="8" w:space="0" w:color="auto"/>
              <w:right w:val="single" w:sz="8" w:space="0" w:color="auto"/>
            </w:tcBorders>
            <w:shd w:val="clear" w:color="auto" w:fill="auto"/>
            <w:noWrap/>
            <w:vAlign w:val="center"/>
            <w:hideMark/>
          </w:tcPr>
          <w:p w14:paraId="40EC9416" w14:textId="77777777" w:rsidR="00BE051A" w:rsidRPr="00AB1742" w:rsidRDefault="00BE051A" w:rsidP="00187D58">
            <w:pPr>
              <w:spacing w:after="0" w:line="240" w:lineRule="auto"/>
              <w:jc w:val="right"/>
              <w:rPr>
                <w:rFonts w:ascii="Arial" w:eastAsia="Times New Roman" w:hAnsi="Arial" w:cs="Arial"/>
                <w:color w:val="000000"/>
                <w:sz w:val="14"/>
                <w:szCs w:val="14"/>
                <w:lang w:val="sr-Latn-RS"/>
              </w:rPr>
            </w:pPr>
            <w:r w:rsidRPr="00AB1742">
              <w:rPr>
                <w:rFonts w:ascii="Arial" w:eastAsia="Times New Roman" w:hAnsi="Arial" w:cs="Arial"/>
                <w:color w:val="000000"/>
                <w:sz w:val="14"/>
                <w:szCs w:val="14"/>
                <w:lang w:val="sr-Latn-RS"/>
              </w:rPr>
              <w:t> </w:t>
            </w:r>
          </w:p>
        </w:tc>
        <w:tc>
          <w:tcPr>
            <w:tcW w:w="547" w:type="pct"/>
            <w:tcBorders>
              <w:top w:val="nil"/>
              <w:left w:val="nil"/>
              <w:bottom w:val="single" w:sz="8" w:space="0" w:color="auto"/>
              <w:right w:val="single" w:sz="8" w:space="0" w:color="auto"/>
            </w:tcBorders>
            <w:shd w:val="clear" w:color="auto" w:fill="auto"/>
            <w:noWrap/>
            <w:vAlign w:val="center"/>
            <w:hideMark/>
          </w:tcPr>
          <w:p w14:paraId="4EF9DB4B"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32,053,624.71</w:t>
            </w:r>
          </w:p>
        </w:tc>
      </w:tr>
      <w:tr w:rsidR="00BE051A" w:rsidRPr="00AB1742" w14:paraId="493D4378" w14:textId="77777777" w:rsidTr="00187D58">
        <w:trPr>
          <w:trHeight w:val="662"/>
        </w:trPr>
        <w:tc>
          <w:tcPr>
            <w:tcW w:w="655" w:type="pct"/>
            <w:tcBorders>
              <w:top w:val="nil"/>
              <w:left w:val="single" w:sz="8" w:space="0" w:color="auto"/>
              <w:bottom w:val="single" w:sz="8" w:space="0" w:color="auto"/>
              <w:right w:val="single" w:sz="8" w:space="0" w:color="auto"/>
            </w:tcBorders>
            <w:shd w:val="clear" w:color="000000" w:fill="FFFFFF"/>
            <w:noWrap/>
            <w:vAlign w:val="center"/>
            <w:hideMark/>
          </w:tcPr>
          <w:p w14:paraId="673E2752" w14:textId="77777777" w:rsidR="00BE051A" w:rsidRPr="00AB1742" w:rsidRDefault="00A84716" w:rsidP="00187D58">
            <w:pPr>
              <w:spacing w:after="0" w:line="240" w:lineRule="auto"/>
              <w:jc w:val="both"/>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Ukupno</w:t>
            </w:r>
          </w:p>
        </w:tc>
        <w:tc>
          <w:tcPr>
            <w:tcW w:w="472" w:type="pct"/>
            <w:tcBorders>
              <w:top w:val="nil"/>
              <w:left w:val="nil"/>
              <w:bottom w:val="single" w:sz="8" w:space="0" w:color="auto"/>
              <w:right w:val="single" w:sz="8" w:space="0" w:color="auto"/>
            </w:tcBorders>
            <w:shd w:val="clear" w:color="auto" w:fill="auto"/>
            <w:noWrap/>
            <w:vAlign w:val="center"/>
            <w:hideMark/>
          </w:tcPr>
          <w:p w14:paraId="56776D6C"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26,153,128.49</w:t>
            </w:r>
          </w:p>
        </w:tc>
        <w:tc>
          <w:tcPr>
            <w:tcW w:w="451" w:type="pct"/>
            <w:tcBorders>
              <w:top w:val="nil"/>
              <w:left w:val="nil"/>
              <w:bottom w:val="single" w:sz="8" w:space="0" w:color="auto"/>
              <w:right w:val="single" w:sz="8" w:space="0" w:color="auto"/>
            </w:tcBorders>
            <w:shd w:val="clear" w:color="auto" w:fill="auto"/>
            <w:noWrap/>
            <w:vAlign w:val="center"/>
            <w:hideMark/>
          </w:tcPr>
          <w:p w14:paraId="3EADB302"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124,163,112.93</w:t>
            </w:r>
          </w:p>
        </w:tc>
        <w:tc>
          <w:tcPr>
            <w:tcW w:w="420" w:type="pct"/>
            <w:tcBorders>
              <w:top w:val="nil"/>
              <w:left w:val="nil"/>
              <w:bottom w:val="single" w:sz="8" w:space="0" w:color="auto"/>
              <w:right w:val="single" w:sz="8" w:space="0" w:color="auto"/>
            </w:tcBorders>
            <w:shd w:val="clear" w:color="auto" w:fill="auto"/>
            <w:noWrap/>
            <w:vAlign w:val="center"/>
            <w:hideMark/>
          </w:tcPr>
          <w:p w14:paraId="28B92759"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61,402,136.62</w:t>
            </w:r>
          </w:p>
        </w:tc>
        <w:tc>
          <w:tcPr>
            <w:tcW w:w="387" w:type="pct"/>
            <w:tcBorders>
              <w:top w:val="nil"/>
              <w:left w:val="nil"/>
              <w:bottom w:val="single" w:sz="8" w:space="0" w:color="auto"/>
              <w:right w:val="single" w:sz="8" w:space="0" w:color="auto"/>
            </w:tcBorders>
            <w:shd w:val="clear" w:color="auto" w:fill="auto"/>
            <w:noWrap/>
            <w:vAlign w:val="center"/>
            <w:hideMark/>
          </w:tcPr>
          <w:p w14:paraId="62275014"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9,411,264.62</w:t>
            </w:r>
          </w:p>
        </w:tc>
        <w:tc>
          <w:tcPr>
            <w:tcW w:w="356" w:type="pct"/>
            <w:tcBorders>
              <w:top w:val="nil"/>
              <w:left w:val="nil"/>
              <w:bottom w:val="single" w:sz="8" w:space="0" w:color="auto"/>
              <w:right w:val="single" w:sz="8" w:space="0" w:color="auto"/>
            </w:tcBorders>
            <w:shd w:val="clear" w:color="auto" w:fill="auto"/>
            <w:noWrap/>
            <w:vAlign w:val="center"/>
            <w:hideMark/>
          </w:tcPr>
          <w:p w14:paraId="19380BCD"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130,879.25</w:t>
            </w:r>
          </w:p>
        </w:tc>
        <w:tc>
          <w:tcPr>
            <w:tcW w:w="323" w:type="pct"/>
            <w:tcBorders>
              <w:top w:val="nil"/>
              <w:left w:val="nil"/>
              <w:bottom w:val="single" w:sz="8" w:space="0" w:color="auto"/>
              <w:right w:val="single" w:sz="8" w:space="0" w:color="auto"/>
            </w:tcBorders>
            <w:shd w:val="clear" w:color="auto" w:fill="auto"/>
            <w:noWrap/>
            <w:vAlign w:val="center"/>
            <w:hideMark/>
          </w:tcPr>
          <w:p w14:paraId="1629669B"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25,723.28</w:t>
            </w:r>
          </w:p>
        </w:tc>
        <w:tc>
          <w:tcPr>
            <w:tcW w:w="452" w:type="pct"/>
            <w:tcBorders>
              <w:top w:val="nil"/>
              <w:left w:val="nil"/>
              <w:bottom w:val="single" w:sz="8" w:space="0" w:color="auto"/>
              <w:right w:val="single" w:sz="8" w:space="0" w:color="auto"/>
            </w:tcBorders>
            <w:shd w:val="clear" w:color="auto" w:fill="auto"/>
            <w:noWrap/>
            <w:vAlign w:val="center"/>
            <w:hideMark/>
          </w:tcPr>
          <w:p w14:paraId="4D520573"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6,279,155.80</w:t>
            </w:r>
          </w:p>
        </w:tc>
        <w:tc>
          <w:tcPr>
            <w:tcW w:w="442" w:type="pct"/>
            <w:tcBorders>
              <w:top w:val="nil"/>
              <w:left w:val="nil"/>
              <w:bottom w:val="single" w:sz="8" w:space="0" w:color="auto"/>
              <w:right w:val="single" w:sz="8" w:space="0" w:color="auto"/>
            </w:tcBorders>
            <w:shd w:val="clear" w:color="auto" w:fill="auto"/>
            <w:noWrap/>
            <w:vAlign w:val="center"/>
            <w:hideMark/>
          </w:tcPr>
          <w:p w14:paraId="5EA7EF02"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168,635,610.00</w:t>
            </w:r>
          </w:p>
        </w:tc>
        <w:tc>
          <w:tcPr>
            <w:tcW w:w="494" w:type="pct"/>
            <w:tcBorders>
              <w:top w:val="nil"/>
              <w:left w:val="nil"/>
              <w:bottom w:val="single" w:sz="8" w:space="0" w:color="auto"/>
              <w:right w:val="single" w:sz="8" w:space="0" w:color="auto"/>
            </w:tcBorders>
            <w:shd w:val="clear" w:color="auto" w:fill="auto"/>
            <w:noWrap/>
            <w:vAlign w:val="center"/>
            <w:hideMark/>
          </w:tcPr>
          <w:p w14:paraId="6B88FE95"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19,600,812.00</w:t>
            </w:r>
          </w:p>
        </w:tc>
        <w:tc>
          <w:tcPr>
            <w:tcW w:w="547" w:type="pct"/>
            <w:tcBorders>
              <w:top w:val="nil"/>
              <w:left w:val="nil"/>
              <w:bottom w:val="single" w:sz="8" w:space="0" w:color="auto"/>
              <w:right w:val="single" w:sz="8" w:space="0" w:color="auto"/>
            </w:tcBorders>
            <w:shd w:val="clear" w:color="auto" w:fill="auto"/>
            <w:noWrap/>
            <w:vAlign w:val="center"/>
            <w:hideMark/>
          </w:tcPr>
          <w:p w14:paraId="019B98B0" w14:textId="77777777" w:rsidR="00BE051A" w:rsidRPr="00AB1742" w:rsidRDefault="00BE051A" w:rsidP="00187D58">
            <w:pPr>
              <w:spacing w:after="0" w:line="240" w:lineRule="auto"/>
              <w:jc w:val="right"/>
              <w:rPr>
                <w:rFonts w:ascii="Arial" w:eastAsia="Times New Roman" w:hAnsi="Arial" w:cs="Arial"/>
                <w:b/>
                <w:bCs/>
                <w:color w:val="000000"/>
                <w:sz w:val="14"/>
                <w:szCs w:val="14"/>
                <w:lang w:val="sr-Latn-RS"/>
              </w:rPr>
            </w:pPr>
            <w:r w:rsidRPr="00AB1742">
              <w:rPr>
                <w:rFonts w:ascii="Arial" w:eastAsia="Times New Roman" w:hAnsi="Arial" w:cs="Arial"/>
                <w:b/>
                <w:bCs/>
                <w:color w:val="000000"/>
                <w:sz w:val="14"/>
                <w:szCs w:val="14"/>
                <w:lang w:val="sr-Latn-RS"/>
              </w:rPr>
              <w:t>415,801,822.99</w:t>
            </w:r>
          </w:p>
        </w:tc>
      </w:tr>
    </w:tbl>
    <w:p w14:paraId="4E5240E4" w14:textId="77777777" w:rsidR="00BE051A" w:rsidRPr="00AB1742" w:rsidRDefault="00BE051A" w:rsidP="00BE051A">
      <w:pPr>
        <w:rPr>
          <w:rFonts w:ascii="Arial" w:hAnsi="Arial" w:cs="Arial"/>
          <w:lang w:val="sr-Latn-RS"/>
        </w:rPr>
        <w:sectPr w:rsidR="00BE051A" w:rsidRPr="00AB1742" w:rsidSect="00243A0E">
          <w:pgSz w:w="16834" w:h="11909" w:orient="landscape" w:code="9"/>
          <w:pgMar w:top="1440" w:right="1440" w:bottom="1440" w:left="1440" w:header="720" w:footer="720" w:gutter="0"/>
          <w:cols w:space="720"/>
          <w:docGrid w:linePitch="360"/>
        </w:sectPr>
      </w:pPr>
    </w:p>
    <w:p w14:paraId="44903827" w14:textId="77777777" w:rsidR="00BE051A" w:rsidRPr="00AB1742" w:rsidRDefault="00BE051A" w:rsidP="00BE051A">
      <w:pPr>
        <w:rPr>
          <w:rFonts w:ascii="Arial" w:hAnsi="Arial" w:cs="Arial"/>
          <w:lang w:val="sr-Latn-RS"/>
        </w:rPr>
      </w:pPr>
    </w:p>
    <w:p w14:paraId="6BC71B63" w14:textId="77777777" w:rsidR="00BE051A" w:rsidRPr="00AB1742" w:rsidRDefault="00A84716" w:rsidP="00BE051A">
      <w:pPr>
        <w:pStyle w:val="Heading1"/>
        <w:rPr>
          <w:lang w:val="sr-Latn-RS"/>
        </w:rPr>
      </w:pPr>
      <w:bookmarkStart w:id="31" w:name="_Toc90640558"/>
      <w:r w:rsidRPr="00AB1742">
        <w:rPr>
          <w:lang w:val="sr-Latn-RS"/>
        </w:rPr>
        <w:t>Zaključci i preporuke</w:t>
      </w:r>
      <w:bookmarkEnd w:id="31"/>
    </w:p>
    <w:p w14:paraId="5072A265" w14:textId="77777777" w:rsidR="00BE051A" w:rsidRPr="00AB1742" w:rsidRDefault="00A84716" w:rsidP="00BE051A">
      <w:pPr>
        <w:spacing w:before="240" w:line="276" w:lineRule="auto"/>
        <w:jc w:val="both"/>
        <w:rPr>
          <w:rFonts w:ascii="Arial" w:hAnsi="Arial" w:cs="Arial"/>
          <w:lang w:val="sr-Latn-RS"/>
        </w:rPr>
      </w:pPr>
      <w:r w:rsidRPr="00AB1742">
        <w:rPr>
          <w:rFonts w:ascii="Arial" w:hAnsi="Arial" w:cs="Arial"/>
          <w:lang w:val="sr-Latn-RS"/>
        </w:rPr>
        <w:t>Zaključci izveštaja o nacionalnim zdravstvenim računima za 2019. navedeni su u nastavku</w:t>
      </w:r>
      <w:r w:rsidR="00BE051A" w:rsidRPr="00AB1742">
        <w:rPr>
          <w:rFonts w:ascii="Arial" w:hAnsi="Arial" w:cs="Arial"/>
          <w:lang w:val="sr-Latn-RS"/>
        </w:rPr>
        <w:t>:</w:t>
      </w:r>
    </w:p>
    <w:p w14:paraId="58CCD93A" w14:textId="7C182CDD" w:rsidR="00A84716" w:rsidRPr="00AB1742" w:rsidRDefault="00A84716" w:rsidP="00A84716">
      <w:pPr>
        <w:pStyle w:val="ListParagraph"/>
        <w:numPr>
          <w:ilvl w:val="0"/>
          <w:numId w:val="7"/>
        </w:numPr>
        <w:spacing w:line="276" w:lineRule="auto"/>
        <w:jc w:val="both"/>
        <w:rPr>
          <w:rFonts w:ascii="Arial" w:hAnsi="Arial" w:cs="Arial"/>
          <w:lang w:val="sr-Latn-RS"/>
        </w:rPr>
      </w:pPr>
      <w:r w:rsidRPr="00AB1742">
        <w:rPr>
          <w:rFonts w:ascii="Arial" w:hAnsi="Arial" w:cs="Arial"/>
          <w:lang w:val="sr-Latn-RS"/>
        </w:rPr>
        <w:t xml:space="preserve">Reforma zdravstvenog sistema je tokom 2015. godine omogućila izdvajanje </w:t>
      </w:r>
      <w:r w:rsidR="00AB1742">
        <w:rPr>
          <w:rFonts w:ascii="Arial" w:hAnsi="Arial" w:cs="Arial"/>
          <w:lang w:val="sr-Latn-RS"/>
        </w:rPr>
        <w:t>BUKSK</w:t>
      </w:r>
      <w:r w:rsidRPr="00AB1742">
        <w:rPr>
          <w:rFonts w:ascii="Arial" w:hAnsi="Arial" w:cs="Arial"/>
          <w:lang w:val="sr-Latn-RS"/>
        </w:rPr>
        <w:t xml:space="preserve">-a iz Ministarstva zdravlja, kao nezavisne budžetske organizacije, u kom slučaju je budžet za finansiranje nabavke lekova za sekundarni i tercijarni nivo prebačen sa MZ do </w:t>
      </w:r>
      <w:r w:rsidR="00AB1742">
        <w:rPr>
          <w:rFonts w:ascii="Arial" w:hAnsi="Arial" w:cs="Arial"/>
          <w:lang w:val="sr-Latn-RS"/>
        </w:rPr>
        <w:t>BUKSK</w:t>
      </w:r>
      <w:r w:rsidRPr="00AB1742">
        <w:rPr>
          <w:rFonts w:ascii="Arial" w:hAnsi="Arial" w:cs="Arial"/>
          <w:lang w:val="sr-Latn-RS"/>
        </w:rPr>
        <w:t>-a, na osnovu zakona o budžetu za 2019. godinu.</w:t>
      </w:r>
    </w:p>
    <w:p w14:paraId="45B66C6C" w14:textId="77777777" w:rsidR="00A84716" w:rsidRPr="00AB1742" w:rsidRDefault="00A84716" w:rsidP="00A84716">
      <w:pPr>
        <w:pStyle w:val="ListParagraph"/>
        <w:numPr>
          <w:ilvl w:val="0"/>
          <w:numId w:val="7"/>
        </w:numPr>
        <w:spacing w:line="276" w:lineRule="auto"/>
        <w:jc w:val="both"/>
        <w:rPr>
          <w:rFonts w:ascii="Arial" w:hAnsi="Arial" w:cs="Arial"/>
          <w:lang w:val="sr-Latn-RS"/>
        </w:rPr>
      </w:pPr>
      <w:r w:rsidRPr="00AB1742">
        <w:rPr>
          <w:rFonts w:ascii="Arial" w:hAnsi="Arial" w:cs="Arial"/>
          <w:lang w:val="sr-Latn-RS"/>
        </w:rPr>
        <w:t>Takođe je 2019. godine Fond zdravstvenog osiguranja dodelio Ministarstvo zdravlja kao nezavisnu BO.</w:t>
      </w:r>
    </w:p>
    <w:p w14:paraId="026A49B9" w14:textId="77777777" w:rsidR="00A84716" w:rsidRPr="00AB1742" w:rsidRDefault="00A84716" w:rsidP="00A84716">
      <w:pPr>
        <w:pStyle w:val="ListParagraph"/>
        <w:numPr>
          <w:ilvl w:val="0"/>
          <w:numId w:val="7"/>
        </w:numPr>
        <w:spacing w:line="276" w:lineRule="auto"/>
        <w:jc w:val="both"/>
        <w:rPr>
          <w:rFonts w:ascii="Arial" w:hAnsi="Arial" w:cs="Arial"/>
          <w:lang w:val="sr-Latn-RS"/>
        </w:rPr>
      </w:pPr>
      <w:r w:rsidRPr="00AB1742">
        <w:rPr>
          <w:rFonts w:ascii="Arial" w:hAnsi="Arial" w:cs="Arial"/>
          <w:lang w:val="sr-Latn-RS"/>
        </w:rPr>
        <w:t>Nedostatak dovoljnih sredstava za normalno funkcionisanje zdravstvenog sistema, uslovio je prebacivanje troškova na džep građana, pre svega za lekove i potrošni materijal (vanbolnički lekovi), kao i za zdravstvene usluge, u slučajevima gde se ove usluge ne nude javnom sektoru.</w:t>
      </w:r>
    </w:p>
    <w:p w14:paraId="429AF38E" w14:textId="77777777" w:rsidR="00A84716" w:rsidRPr="00AB1742" w:rsidRDefault="00A84716" w:rsidP="00A84716">
      <w:pPr>
        <w:pStyle w:val="ListParagraph"/>
        <w:numPr>
          <w:ilvl w:val="0"/>
          <w:numId w:val="7"/>
        </w:numPr>
        <w:spacing w:line="276" w:lineRule="auto"/>
        <w:jc w:val="both"/>
        <w:rPr>
          <w:rFonts w:ascii="Arial" w:hAnsi="Arial" w:cs="Arial"/>
          <w:lang w:val="sr-Latn-RS"/>
        </w:rPr>
      </w:pPr>
      <w:r w:rsidRPr="00AB1742">
        <w:rPr>
          <w:rFonts w:ascii="Arial" w:hAnsi="Arial" w:cs="Arial"/>
          <w:lang w:val="sr-Latn-RS"/>
        </w:rPr>
        <w:t>Rashodi iz privatnog sektora, ili plaćanja iz džepa, kako se oni nazivaju, jedini su rashodi za koje su korišćene pretpostavke za procenu jer su zasnovane na zaokruženim podacima (bez decimalnih mesta), gde se svaka dodatna cifra može znatno promeniti ukupan iznos.</w:t>
      </w:r>
    </w:p>
    <w:p w14:paraId="4D7E7504" w14:textId="77777777" w:rsidR="00A84716" w:rsidRPr="00AB1742" w:rsidRDefault="00A84716" w:rsidP="00A84716">
      <w:pPr>
        <w:pStyle w:val="ListParagraph"/>
        <w:numPr>
          <w:ilvl w:val="0"/>
          <w:numId w:val="7"/>
        </w:numPr>
        <w:spacing w:line="276" w:lineRule="auto"/>
        <w:jc w:val="both"/>
        <w:rPr>
          <w:rFonts w:ascii="Arial" w:hAnsi="Arial" w:cs="Arial"/>
          <w:lang w:val="sr-Latn-RS"/>
        </w:rPr>
      </w:pPr>
      <w:r w:rsidRPr="00AB1742">
        <w:rPr>
          <w:rFonts w:ascii="Arial" w:hAnsi="Arial" w:cs="Arial"/>
          <w:lang w:val="sr-Latn-RS"/>
        </w:rPr>
        <w:t>Za razliku od troškova iz džepa, svi ostali rashodi su tekući, te stoga nisu korišćene pretpostavke za njihovu procenu; i</w:t>
      </w:r>
    </w:p>
    <w:p w14:paraId="075BF08D" w14:textId="77777777" w:rsidR="00BE051A" w:rsidRPr="00AB1742" w:rsidRDefault="00A84716" w:rsidP="00A84716">
      <w:pPr>
        <w:pStyle w:val="ListParagraph"/>
        <w:numPr>
          <w:ilvl w:val="0"/>
          <w:numId w:val="7"/>
        </w:numPr>
        <w:spacing w:line="276" w:lineRule="auto"/>
        <w:jc w:val="both"/>
        <w:rPr>
          <w:rFonts w:ascii="Arial" w:hAnsi="Arial" w:cs="Arial"/>
          <w:lang w:val="sr-Latn-RS"/>
        </w:rPr>
      </w:pPr>
      <w:r w:rsidRPr="00AB1742">
        <w:rPr>
          <w:rFonts w:ascii="Arial" w:hAnsi="Arial" w:cs="Arial"/>
          <w:lang w:val="sr-Latn-RS"/>
        </w:rPr>
        <w:t>U izveštaju za 2019. godinu, kao i u prethodnom, nedostaju ažurne informacije nadležnih zdravstvenih ustanova</w:t>
      </w:r>
      <w:r w:rsidR="00BE051A" w:rsidRPr="00AB1742">
        <w:rPr>
          <w:rFonts w:ascii="Arial" w:hAnsi="Arial" w:cs="Arial"/>
          <w:lang w:val="sr-Latn-RS"/>
        </w:rPr>
        <w:t>.</w:t>
      </w:r>
    </w:p>
    <w:p w14:paraId="6D27F962" w14:textId="77777777" w:rsidR="00BE051A" w:rsidRPr="00AB1742" w:rsidRDefault="00A84716" w:rsidP="00BE051A">
      <w:pPr>
        <w:spacing w:before="240" w:line="276" w:lineRule="auto"/>
        <w:jc w:val="both"/>
        <w:rPr>
          <w:rFonts w:ascii="Arial" w:hAnsi="Arial" w:cs="Arial"/>
          <w:lang w:val="sr-Latn-RS"/>
        </w:rPr>
      </w:pPr>
      <w:r w:rsidRPr="00AB1742">
        <w:rPr>
          <w:rFonts w:ascii="Arial" w:hAnsi="Arial" w:cs="Arial"/>
          <w:lang w:val="sr-Latn-RS"/>
        </w:rPr>
        <w:t>U nastavku su navedene preporuke iz izveštaja o nacionalnim zdravstvenim računima za 2019. godinu</w:t>
      </w:r>
      <w:r w:rsidR="00BE051A" w:rsidRPr="00AB1742">
        <w:rPr>
          <w:rFonts w:ascii="Arial" w:hAnsi="Arial" w:cs="Arial"/>
          <w:lang w:val="sr-Latn-RS"/>
        </w:rPr>
        <w:t>:</w:t>
      </w:r>
    </w:p>
    <w:p w14:paraId="31970C3B" w14:textId="77777777" w:rsidR="00BE051A" w:rsidRPr="00AB1742" w:rsidRDefault="00A84716" w:rsidP="00BE051A">
      <w:pPr>
        <w:pStyle w:val="ListParagraph"/>
        <w:numPr>
          <w:ilvl w:val="0"/>
          <w:numId w:val="12"/>
        </w:numPr>
        <w:spacing w:line="276" w:lineRule="auto"/>
        <w:jc w:val="both"/>
        <w:rPr>
          <w:rFonts w:ascii="Arial" w:hAnsi="Arial" w:cs="Arial"/>
          <w:lang w:val="sr-Latn-RS"/>
        </w:rPr>
      </w:pPr>
      <w:r w:rsidRPr="00AB1742">
        <w:rPr>
          <w:rFonts w:ascii="Arial" w:hAnsi="Arial" w:cs="Arial"/>
          <w:lang w:val="sr-Latn-RS"/>
        </w:rPr>
        <w:t>Ministarstvo zdravlja i Vlada da uspostave mehanizam koji će smanjiti nivo finansiranja iz džepa. Dve preporuke predmetne komisije su</w:t>
      </w:r>
      <w:r w:rsidR="00BE051A" w:rsidRPr="00AB1742">
        <w:rPr>
          <w:rFonts w:ascii="Arial" w:hAnsi="Arial" w:cs="Arial"/>
          <w:lang w:val="sr-Latn-RS"/>
        </w:rPr>
        <w:t>:</w:t>
      </w:r>
    </w:p>
    <w:p w14:paraId="0ABCEF01" w14:textId="77777777" w:rsidR="00A84716" w:rsidRPr="00AB1742" w:rsidRDefault="00A84716" w:rsidP="00A84716">
      <w:pPr>
        <w:pStyle w:val="ListParagraph"/>
        <w:numPr>
          <w:ilvl w:val="1"/>
          <w:numId w:val="12"/>
        </w:numPr>
        <w:spacing w:line="276" w:lineRule="auto"/>
        <w:jc w:val="both"/>
        <w:rPr>
          <w:rFonts w:ascii="Arial" w:hAnsi="Arial" w:cs="Arial"/>
          <w:lang w:val="sr-Latn-RS"/>
        </w:rPr>
      </w:pPr>
      <w:r w:rsidRPr="00AB1742">
        <w:rPr>
          <w:rFonts w:ascii="Arial" w:hAnsi="Arial" w:cs="Arial"/>
          <w:lang w:val="sr-Latn-RS"/>
        </w:rPr>
        <w:t>Ažuriranje osnovne liste lekova; i</w:t>
      </w:r>
    </w:p>
    <w:p w14:paraId="0D29BC5A" w14:textId="036C3ADF" w:rsidR="00BE051A" w:rsidRPr="00AB1742" w:rsidRDefault="00A84716" w:rsidP="00A84716">
      <w:pPr>
        <w:pStyle w:val="ListParagraph"/>
        <w:numPr>
          <w:ilvl w:val="1"/>
          <w:numId w:val="12"/>
        </w:numPr>
        <w:spacing w:line="276" w:lineRule="auto"/>
        <w:jc w:val="both"/>
        <w:rPr>
          <w:rFonts w:ascii="Arial" w:hAnsi="Arial" w:cs="Arial"/>
          <w:lang w:val="sr-Latn-RS"/>
        </w:rPr>
      </w:pPr>
      <w:r w:rsidRPr="00AB1742">
        <w:rPr>
          <w:rFonts w:ascii="Arial" w:hAnsi="Arial" w:cs="Arial"/>
          <w:lang w:val="sr-Latn-RS"/>
        </w:rPr>
        <w:t xml:space="preserve">Regulisanje cena </w:t>
      </w:r>
      <w:r w:rsidR="00AB1742">
        <w:rPr>
          <w:rFonts w:ascii="Arial" w:hAnsi="Arial" w:cs="Arial"/>
          <w:lang w:val="sr-Latn-RS"/>
        </w:rPr>
        <w:t>l</w:t>
      </w:r>
      <w:r w:rsidRPr="00AB1742">
        <w:rPr>
          <w:rFonts w:ascii="Arial" w:hAnsi="Arial" w:cs="Arial"/>
          <w:lang w:val="sr-Latn-RS"/>
        </w:rPr>
        <w:t>ekova kroz zakonske akte</w:t>
      </w:r>
      <w:r w:rsidR="00BE051A" w:rsidRPr="00AB1742">
        <w:rPr>
          <w:rFonts w:ascii="Arial" w:hAnsi="Arial" w:cs="Arial"/>
          <w:lang w:val="sr-Latn-RS"/>
        </w:rPr>
        <w:t>.</w:t>
      </w:r>
    </w:p>
    <w:p w14:paraId="152B8B03" w14:textId="77777777" w:rsidR="00BE051A" w:rsidRPr="00AB1742" w:rsidRDefault="00A84716" w:rsidP="00BE051A">
      <w:pPr>
        <w:pStyle w:val="ListParagraph"/>
        <w:numPr>
          <w:ilvl w:val="0"/>
          <w:numId w:val="12"/>
        </w:numPr>
        <w:spacing w:line="276" w:lineRule="auto"/>
        <w:jc w:val="both"/>
        <w:rPr>
          <w:rFonts w:ascii="Arial" w:hAnsi="Arial" w:cs="Arial"/>
          <w:lang w:val="sr-Latn-RS"/>
        </w:rPr>
      </w:pPr>
      <w:r w:rsidRPr="00AB1742">
        <w:rPr>
          <w:rFonts w:ascii="Arial" w:hAnsi="Arial" w:cs="Arial"/>
          <w:lang w:val="sr-Latn-RS"/>
        </w:rPr>
        <w:t>Funkcionisanje Fonda zdravstvenog osiguranja trebalo bi da bude međuinstitucionalni prioritet, koji će smanjiti nivo finansiranja iz džepa i smanjiti siromaštvo stanovništva kao rezultat visokih izdataka za zdravstvo</w:t>
      </w:r>
      <w:r w:rsidR="00BE051A" w:rsidRPr="00AB1742">
        <w:rPr>
          <w:rFonts w:ascii="Arial" w:hAnsi="Arial" w:cs="Arial"/>
          <w:lang w:val="sr-Latn-RS"/>
        </w:rPr>
        <w:t>.</w:t>
      </w:r>
    </w:p>
    <w:p w14:paraId="42809C0D" w14:textId="77777777" w:rsidR="00BE051A" w:rsidRPr="00AB1742" w:rsidRDefault="00BE051A" w:rsidP="00BE051A">
      <w:pPr>
        <w:spacing w:line="276" w:lineRule="auto"/>
        <w:jc w:val="both"/>
        <w:rPr>
          <w:rFonts w:ascii="Arial" w:hAnsi="Arial" w:cs="Arial"/>
          <w:highlight w:val="yellow"/>
          <w:lang w:val="sr-Latn-RS"/>
        </w:rPr>
      </w:pPr>
    </w:p>
    <w:p w14:paraId="5AEF6DC5" w14:textId="77777777" w:rsidR="00BE051A" w:rsidRPr="00AB1742" w:rsidRDefault="00BE051A" w:rsidP="00BE051A">
      <w:pPr>
        <w:pStyle w:val="ListParagraph"/>
        <w:numPr>
          <w:ilvl w:val="0"/>
          <w:numId w:val="3"/>
        </w:numPr>
        <w:spacing w:line="276" w:lineRule="auto"/>
        <w:jc w:val="both"/>
        <w:rPr>
          <w:rFonts w:ascii="Arial" w:hAnsi="Arial" w:cs="Arial"/>
          <w:highlight w:val="yellow"/>
          <w:lang w:val="sr-Latn-RS"/>
        </w:rPr>
        <w:sectPr w:rsidR="00BE051A" w:rsidRPr="00AB1742" w:rsidSect="005544DD">
          <w:pgSz w:w="11909" w:h="16834" w:code="9"/>
          <w:pgMar w:top="1440" w:right="1440" w:bottom="1440" w:left="1440" w:header="720" w:footer="720" w:gutter="0"/>
          <w:cols w:space="720"/>
          <w:docGrid w:linePitch="360"/>
        </w:sectPr>
      </w:pPr>
    </w:p>
    <w:p w14:paraId="2E53109C" w14:textId="77777777" w:rsidR="00BE051A" w:rsidRPr="00AB1742" w:rsidRDefault="00A84716" w:rsidP="00BE051A">
      <w:pPr>
        <w:pStyle w:val="Heading1"/>
        <w:spacing w:after="240"/>
        <w:rPr>
          <w:lang w:val="sr-Latn-RS"/>
        </w:rPr>
      </w:pPr>
      <w:bookmarkStart w:id="32" w:name="_Toc90640559"/>
      <w:r w:rsidRPr="00AB1742">
        <w:rPr>
          <w:lang w:val="sr-Latn-RS"/>
        </w:rPr>
        <w:lastRenderedPageBreak/>
        <w:t>Aneksi</w:t>
      </w:r>
      <w:r w:rsidR="00BE051A" w:rsidRPr="00AB1742">
        <w:rPr>
          <w:lang w:val="sr-Latn-RS"/>
        </w:rPr>
        <w:t xml:space="preserve"> </w:t>
      </w:r>
      <w:r w:rsidRPr="00AB1742">
        <w:rPr>
          <w:lang w:val="sr-Latn-RS"/>
        </w:rPr>
        <w:t>–</w:t>
      </w:r>
      <w:r w:rsidR="00BE051A" w:rsidRPr="00AB1742">
        <w:rPr>
          <w:lang w:val="sr-Latn-RS"/>
        </w:rPr>
        <w:t xml:space="preserve"> </w:t>
      </w:r>
      <w:r w:rsidRPr="00AB1742">
        <w:rPr>
          <w:lang w:val="sr-Latn-RS"/>
        </w:rPr>
        <w:t>Grafikoni sa</w:t>
      </w:r>
      <w:r w:rsidR="00BE051A" w:rsidRPr="00AB1742">
        <w:rPr>
          <w:lang w:val="sr-Latn-RS"/>
        </w:rPr>
        <w:t xml:space="preserve"> HAPT </w:t>
      </w:r>
      <w:r w:rsidRPr="00AB1742">
        <w:rPr>
          <w:lang w:val="sr-Latn-RS"/>
        </w:rPr>
        <w:t>softvera</w:t>
      </w:r>
      <w:bookmarkEnd w:id="32"/>
    </w:p>
    <w:p w14:paraId="43B0F5AE" w14:textId="77777777" w:rsidR="00BE051A" w:rsidRPr="00AB1742" w:rsidRDefault="00A84716" w:rsidP="00BE051A">
      <w:pPr>
        <w:pStyle w:val="Heading2"/>
        <w:spacing w:after="240"/>
        <w:rPr>
          <w:lang w:val="sr-Latn-RS"/>
        </w:rPr>
      </w:pPr>
      <w:bookmarkStart w:id="33" w:name="_Toc90640560"/>
      <w:r w:rsidRPr="00AB1742">
        <w:rPr>
          <w:lang w:val="sr-Latn-RS"/>
        </w:rPr>
        <w:t>Aneks</w:t>
      </w:r>
      <w:r w:rsidR="00BE051A" w:rsidRPr="00AB1742">
        <w:rPr>
          <w:lang w:val="sr-Latn-RS"/>
        </w:rPr>
        <w:t xml:space="preserve"> 1 - </w:t>
      </w:r>
      <w:r w:rsidRPr="00AB1742">
        <w:rPr>
          <w:lang w:val="sr-Latn-RS"/>
        </w:rPr>
        <w:t>Ukupni izdaci za zdravstvo sa svih nivoa finansiranja</w:t>
      </w:r>
      <w:bookmarkEnd w:id="33"/>
    </w:p>
    <w:p w14:paraId="76CDF936" w14:textId="77777777" w:rsidR="00BE051A" w:rsidRPr="00AB1742" w:rsidRDefault="00BE051A" w:rsidP="00BE051A">
      <w:pPr>
        <w:pStyle w:val="NormalWeb"/>
        <w:spacing w:after="160" w:line="276" w:lineRule="auto"/>
        <w:jc w:val="center"/>
        <w:rPr>
          <w:rFonts w:ascii="Arial" w:hAnsi="Arial" w:cs="Arial"/>
          <w:color w:val="000000"/>
          <w:sz w:val="22"/>
          <w:szCs w:val="22"/>
          <w:lang w:val="sr-Latn-RS"/>
        </w:rPr>
      </w:pPr>
      <w:r w:rsidRPr="00AB1742">
        <w:rPr>
          <w:rFonts w:ascii="Arial" w:hAnsi="Arial" w:cs="Arial"/>
          <w:noProof/>
          <w:color w:val="000000"/>
          <w:sz w:val="22"/>
          <w:szCs w:val="22"/>
          <w:lang w:val="en-US"/>
        </w:rPr>
        <w:drawing>
          <wp:inline distT="0" distB="0" distL="0" distR="0" wp14:anchorId="302A1A02" wp14:editId="5A348EAC">
            <wp:extent cx="8859456" cy="4707172"/>
            <wp:effectExtent l="0" t="0" r="0" b="0"/>
            <wp:docPr id="1" name="Picture 1" descr="E:\NHA\Diagrami\totali i 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HA\Diagrami\totali i ri.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63942" cy="4709555"/>
                    </a:xfrm>
                    <a:prstGeom prst="rect">
                      <a:avLst/>
                    </a:prstGeom>
                    <a:noFill/>
                    <a:ln>
                      <a:noFill/>
                    </a:ln>
                  </pic:spPr>
                </pic:pic>
              </a:graphicData>
            </a:graphic>
          </wp:inline>
        </w:drawing>
      </w:r>
    </w:p>
    <w:p w14:paraId="56DE8720" w14:textId="77777777" w:rsidR="00BE051A" w:rsidRPr="00AB1742" w:rsidRDefault="00A84716" w:rsidP="00BE051A">
      <w:pPr>
        <w:pStyle w:val="Heading2"/>
        <w:spacing w:after="240"/>
        <w:rPr>
          <w:lang w:val="sr-Latn-RS"/>
        </w:rPr>
      </w:pPr>
      <w:bookmarkStart w:id="34" w:name="_Toc90640561"/>
      <w:r w:rsidRPr="00AB1742">
        <w:rPr>
          <w:lang w:val="sr-Latn-RS"/>
        </w:rPr>
        <w:lastRenderedPageBreak/>
        <w:t>Aneks</w:t>
      </w:r>
      <w:r w:rsidR="00BE051A" w:rsidRPr="00AB1742">
        <w:rPr>
          <w:lang w:val="sr-Latn-RS"/>
        </w:rPr>
        <w:t xml:space="preserve"> 2 - </w:t>
      </w:r>
      <w:r w:rsidRPr="00AB1742">
        <w:rPr>
          <w:lang w:val="sr-Latn-RS"/>
        </w:rPr>
        <w:t>Ukupni rashodi za zdravstvo finansirani iz Vladinog granta</w:t>
      </w:r>
      <w:bookmarkEnd w:id="34"/>
    </w:p>
    <w:p w14:paraId="31F2AFDE" w14:textId="77777777" w:rsidR="00BE051A" w:rsidRPr="00AB1742" w:rsidRDefault="00BE051A" w:rsidP="00BE051A">
      <w:pPr>
        <w:pStyle w:val="NormalWeb"/>
        <w:spacing w:after="160" w:line="276" w:lineRule="auto"/>
        <w:jc w:val="center"/>
        <w:rPr>
          <w:rFonts w:ascii="Arial" w:hAnsi="Arial" w:cs="Arial"/>
          <w:color w:val="000000"/>
          <w:sz w:val="22"/>
          <w:szCs w:val="22"/>
          <w:lang w:val="sr-Latn-RS"/>
        </w:rPr>
      </w:pPr>
      <w:r w:rsidRPr="00AB1742">
        <w:rPr>
          <w:rFonts w:ascii="Arial" w:hAnsi="Arial" w:cs="Arial"/>
          <w:noProof/>
          <w:color w:val="000000"/>
          <w:sz w:val="22"/>
          <w:szCs w:val="22"/>
          <w:lang w:val="en-US"/>
        </w:rPr>
        <w:drawing>
          <wp:inline distT="0" distB="0" distL="0" distR="0" wp14:anchorId="2D52556C" wp14:editId="4AA3CA27">
            <wp:extent cx="8859456" cy="5247861"/>
            <wp:effectExtent l="0" t="0" r="0" b="0"/>
            <wp:docPr id="9" name="Picture 9" descr="E:\NHA\Diagrami\goverment i 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HA\Diagrami\goverment i ri.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3220" cy="5250091"/>
                    </a:xfrm>
                    <a:prstGeom prst="rect">
                      <a:avLst/>
                    </a:prstGeom>
                    <a:noFill/>
                    <a:ln>
                      <a:noFill/>
                    </a:ln>
                  </pic:spPr>
                </pic:pic>
              </a:graphicData>
            </a:graphic>
          </wp:inline>
        </w:drawing>
      </w:r>
    </w:p>
    <w:p w14:paraId="465197F0" w14:textId="77777777" w:rsidR="00BE051A" w:rsidRPr="00AB1742" w:rsidRDefault="00A84716" w:rsidP="00BE051A">
      <w:pPr>
        <w:pStyle w:val="Heading2"/>
        <w:spacing w:after="240"/>
        <w:rPr>
          <w:lang w:val="sr-Latn-RS"/>
        </w:rPr>
      </w:pPr>
      <w:bookmarkStart w:id="35" w:name="_Toc90640562"/>
      <w:r w:rsidRPr="00AB1742">
        <w:rPr>
          <w:lang w:val="sr-Latn-RS"/>
        </w:rPr>
        <w:lastRenderedPageBreak/>
        <w:t>Aneks</w:t>
      </w:r>
      <w:r w:rsidR="00BE051A" w:rsidRPr="00AB1742">
        <w:rPr>
          <w:lang w:val="sr-Latn-RS"/>
        </w:rPr>
        <w:t xml:space="preserve"> 3 - </w:t>
      </w:r>
      <w:r w:rsidR="00A273FB" w:rsidRPr="00AB1742">
        <w:rPr>
          <w:lang w:val="sr-Latn-RS"/>
        </w:rPr>
        <w:t>Ukupni zdravstveni rashodi privatnih osiguravajućih društava</w:t>
      </w:r>
      <w:bookmarkEnd w:id="35"/>
    </w:p>
    <w:p w14:paraId="433EA62F" w14:textId="77777777" w:rsidR="00BE051A" w:rsidRPr="00AB1742" w:rsidRDefault="00BE051A" w:rsidP="00BE051A">
      <w:pPr>
        <w:pStyle w:val="NormalWeb"/>
        <w:spacing w:after="160" w:line="276" w:lineRule="auto"/>
        <w:jc w:val="center"/>
        <w:rPr>
          <w:rFonts w:ascii="Arial" w:hAnsi="Arial" w:cs="Arial"/>
          <w:color w:val="000000"/>
          <w:sz w:val="22"/>
          <w:szCs w:val="22"/>
          <w:lang w:val="sr-Latn-RS"/>
        </w:rPr>
      </w:pPr>
      <w:r w:rsidRPr="00AB1742">
        <w:rPr>
          <w:rFonts w:ascii="Arial" w:hAnsi="Arial" w:cs="Arial"/>
          <w:noProof/>
          <w:color w:val="000000"/>
          <w:sz w:val="22"/>
          <w:szCs w:val="22"/>
          <w:lang w:val="en-US"/>
        </w:rPr>
        <w:drawing>
          <wp:inline distT="0" distB="0" distL="0" distR="0" wp14:anchorId="088F23AC" wp14:editId="7658275E">
            <wp:extent cx="8991567" cy="4838448"/>
            <wp:effectExtent l="0" t="0" r="635" b="635"/>
            <wp:docPr id="6" name="Picture 6" descr="C:\Users\PC\Desktop\NHA 2019 - prej 10 Qershor 2021\Diagrami\Instura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NHA 2019 - prej 10 Qershor 2021\Diagrami\Insturance.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09589" cy="4848146"/>
                    </a:xfrm>
                    <a:prstGeom prst="rect">
                      <a:avLst/>
                    </a:prstGeom>
                    <a:noFill/>
                    <a:ln>
                      <a:noFill/>
                    </a:ln>
                  </pic:spPr>
                </pic:pic>
              </a:graphicData>
            </a:graphic>
          </wp:inline>
        </w:drawing>
      </w:r>
    </w:p>
    <w:p w14:paraId="557A244D"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49CF85E6" w14:textId="77777777" w:rsidR="00BE051A" w:rsidRPr="00AB1742" w:rsidRDefault="00A273FB" w:rsidP="00BE051A">
      <w:pPr>
        <w:pStyle w:val="Heading2"/>
        <w:rPr>
          <w:lang w:val="sr-Latn-RS"/>
        </w:rPr>
      </w:pPr>
      <w:bookmarkStart w:id="36" w:name="_Toc90640563"/>
      <w:r w:rsidRPr="00AB1742">
        <w:rPr>
          <w:lang w:val="sr-Latn-RS"/>
        </w:rPr>
        <w:lastRenderedPageBreak/>
        <w:t>Aneks</w:t>
      </w:r>
      <w:r w:rsidR="00BE051A" w:rsidRPr="00AB1742">
        <w:rPr>
          <w:lang w:val="sr-Latn-RS"/>
        </w:rPr>
        <w:t xml:space="preserve"> 4 - </w:t>
      </w:r>
      <w:r w:rsidRPr="00AB1742">
        <w:rPr>
          <w:lang w:val="sr-Latn-RS"/>
        </w:rPr>
        <w:t>Ukupni zdravstveni rashodi iz ličnih plaćanja</w:t>
      </w:r>
      <w:bookmarkEnd w:id="36"/>
    </w:p>
    <w:p w14:paraId="39509FEC" w14:textId="77777777" w:rsidR="00BE051A" w:rsidRPr="00AB1742" w:rsidRDefault="00BE051A" w:rsidP="00BE051A">
      <w:pPr>
        <w:pStyle w:val="NormalWeb"/>
        <w:spacing w:after="160" w:line="276" w:lineRule="auto"/>
        <w:jc w:val="center"/>
        <w:rPr>
          <w:rFonts w:ascii="Arial" w:hAnsi="Arial" w:cs="Arial"/>
          <w:color w:val="000000"/>
          <w:sz w:val="22"/>
          <w:szCs w:val="22"/>
          <w:lang w:val="sr-Latn-RS"/>
        </w:rPr>
      </w:pPr>
      <w:r w:rsidRPr="00AB1742">
        <w:rPr>
          <w:rFonts w:ascii="Arial" w:hAnsi="Arial" w:cs="Arial"/>
          <w:noProof/>
          <w:color w:val="000000"/>
          <w:sz w:val="22"/>
          <w:szCs w:val="22"/>
          <w:lang w:val="en-US"/>
        </w:rPr>
        <w:drawing>
          <wp:inline distT="0" distB="0" distL="0" distR="0" wp14:anchorId="2EEB2F98" wp14:editId="0F8DAA2C">
            <wp:extent cx="8877300" cy="4820281"/>
            <wp:effectExtent l="0" t="0" r="0" b="0"/>
            <wp:docPr id="7" name="Picture 7" descr="C:\Users\PC\Desktop\NHA 2019 - prej 10 Qershor 2021\Diagrami\O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NHA 2019 - prej 10 Qershor 2021\Diagrami\OOP.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3238" cy="4828935"/>
                    </a:xfrm>
                    <a:prstGeom prst="rect">
                      <a:avLst/>
                    </a:prstGeom>
                    <a:noFill/>
                    <a:ln>
                      <a:noFill/>
                    </a:ln>
                  </pic:spPr>
                </pic:pic>
              </a:graphicData>
            </a:graphic>
          </wp:inline>
        </w:drawing>
      </w:r>
    </w:p>
    <w:p w14:paraId="6513F2A1"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494FF8C8"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1C07F8E2" w14:textId="77777777" w:rsidR="00BE051A" w:rsidRPr="00AB1742" w:rsidRDefault="00A273FB" w:rsidP="00BE051A">
      <w:pPr>
        <w:pStyle w:val="Heading2"/>
        <w:rPr>
          <w:lang w:val="sr-Latn-RS"/>
        </w:rPr>
      </w:pPr>
      <w:bookmarkStart w:id="37" w:name="_Toc90640564"/>
      <w:r w:rsidRPr="00AB1742">
        <w:rPr>
          <w:lang w:val="sr-Latn-RS"/>
        </w:rPr>
        <w:lastRenderedPageBreak/>
        <w:t>Aneks</w:t>
      </w:r>
      <w:r w:rsidR="00BE051A" w:rsidRPr="00AB1742">
        <w:rPr>
          <w:lang w:val="sr-Latn-RS"/>
        </w:rPr>
        <w:t xml:space="preserve"> 5 - </w:t>
      </w:r>
      <w:r w:rsidRPr="00AB1742">
        <w:rPr>
          <w:lang w:val="sr-Latn-RS"/>
        </w:rPr>
        <w:t>Ukupni zdravstveni rashodi finansirani od strane donatora</w:t>
      </w:r>
      <w:bookmarkEnd w:id="37"/>
    </w:p>
    <w:p w14:paraId="78E3C2FA" w14:textId="77777777" w:rsidR="00BE051A" w:rsidRPr="00AB1742" w:rsidRDefault="00BE051A" w:rsidP="00BE051A">
      <w:pPr>
        <w:pStyle w:val="NormalWeb"/>
        <w:spacing w:after="160" w:line="276" w:lineRule="auto"/>
        <w:jc w:val="center"/>
        <w:rPr>
          <w:rFonts w:ascii="Arial" w:hAnsi="Arial" w:cs="Arial"/>
          <w:color w:val="000000"/>
          <w:sz w:val="22"/>
          <w:szCs w:val="22"/>
          <w:lang w:val="sr-Latn-RS"/>
        </w:rPr>
      </w:pPr>
      <w:r w:rsidRPr="00AB1742">
        <w:rPr>
          <w:rFonts w:ascii="Arial" w:hAnsi="Arial" w:cs="Arial"/>
          <w:noProof/>
          <w:color w:val="000000"/>
          <w:sz w:val="22"/>
          <w:szCs w:val="22"/>
          <w:lang w:val="en-US"/>
        </w:rPr>
        <w:drawing>
          <wp:inline distT="0" distB="0" distL="0" distR="0" wp14:anchorId="48C60631" wp14:editId="6FE86615">
            <wp:extent cx="8858693" cy="4810539"/>
            <wp:effectExtent l="0" t="0" r="0" b="9525"/>
            <wp:docPr id="10" name="Picture 10" descr="E:\NHA\Diagrami\doner i 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HA\Diagrami\doner i ri.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67200" cy="4815158"/>
                    </a:xfrm>
                    <a:prstGeom prst="rect">
                      <a:avLst/>
                    </a:prstGeom>
                    <a:noFill/>
                    <a:ln>
                      <a:noFill/>
                    </a:ln>
                  </pic:spPr>
                </pic:pic>
              </a:graphicData>
            </a:graphic>
          </wp:inline>
        </w:drawing>
      </w:r>
    </w:p>
    <w:p w14:paraId="54BBD898"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45712F16"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2228401A"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tbl>
      <w:tblPr>
        <w:tblW w:w="14320" w:type="dxa"/>
        <w:tblLook w:val="04A0" w:firstRow="1" w:lastRow="0" w:firstColumn="1" w:lastColumn="0" w:noHBand="0" w:noVBand="1"/>
      </w:tblPr>
      <w:tblGrid>
        <w:gridCol w:w="261"/>
        <w:gridCol w:w="1560"/>
        <w:gridCol w:w="655"/>
        <w:gridCol w:w="940"/>
        <w:gridCol w:w="920"/>
        <w:gridCol w:w="2020"/>
        <w:gridCol w:w="820"/>
        <w:gridCol w:w="683"/>
        <w:gridCol w:w="640"/>
        <w:gridCol w:w="580"/>
        <w:gridCol w:w="640"/>
        <w:gridCol w:w="661"/>
        <w:gridCol w:w="661"/>
        <w:gridCol w:w="520"/>
        <w:gridCol w:w="640"/>
        <w:gridCol w:w="760"/>
        <w:gridCol w:w="900"/>
        <w:gridCol w:w="686"/>
      </w:tblGrid>
      <w:tr w:rsidR="00BE051A" w:rsidRPr="00AB1742" w14:paraId="168022C9" w14:textId="77777777" w:rsidTr="00187D58">
        <w:trPr>
          <w:trHeight w:val="218"/>
        </w:trPr>
        <w:tc>
          <w:tcPr>
            <w:tcW w:w="120" w:type="dxa"/>
            <w:tcBorders>
              <w:top w:val="nil"/>
              <w:left w:val="nil"/>
              <w:bottom w:val="nil"/>
              <w:right w:val="nil"/>
            </w:tcBorders>
            <w:shd w:val="clear" w:color="auto" w:fill="auto"/>
            <w:noWrap/>
            <w:hideMark/>
          </w:tcPr>
          <w:p w14:paraId="7D2FE88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00" w:type="dxa"/>
            <w:gridSpan w:val="6"/>
            <w:tcBorders>
              <w:top w:val="nil"/>
              <w:left w:val="nil"/>
              <w:bottom w:val="nil"/>
              <w:right w:val="nil"/>
            </w:tcBorders>
            <w:shd w:val="clear" w:color="auto" w:fill="auto"/>
            <w:noWrap/>
            <w:hideMark/>
          </w:tcPr>
          <w:p w14:paraId="31F78C82" w14:textId="77777777" w:rsidR="00BE051A" w:rsidRPr="00AB1742" w:rsidRDefault="00A273FB"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xml:space="preserve">Prijavljena valuta: Evra </w:t>
            </w:r>
            <w:r w:rsidR="00BE051A" w:rsidRPr="00AB1742">
              <w:rPr>
                <w:rFonts w:ascii="Arial Unicode MS" w:eastAsia="Arial Unicode MS" w:hAnsi="Arial Unicode MS" w:cs="Arial Unicode MS"/>
                <w:b/>
                <w:bCs/>
                <w:sz w:val="16"/>
                <w:szCs w:val="16"/>
                <w:lang w:val="sr-Latn-RS"/>
              </w:rPr>
              <w:t>(EUR)</w:t>
            </w:r>
          </w:p>
        </w:tc>
        <w:tc>
          <w:tcPr>
            <w:tcW w:w="660" w:type="dxa"/>
            <w:tcBorders>
              <w:top w:val="nil"/>
              <w:left w:val="nil"/>
              <w:bottom w:val="nil"/>
              <w:right w:val="nil"/>
            </w:tcBorders>
            <w:shd w:val="clear" w:color="auto" w:fill="auto"/>
            <w:noWrap/>
            <w:hideMark/>
          </w:tcPr>
          <w:p w14:paraId="00D6239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321FC22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nil"/>
              <w:bottom w:val="nil"/>
              <w:right w:val="nil"/>
            </w:tcBorders>
            <w:shd w:val="clear" w:color="auto" w:fill="auto"/>
            <w:noWrap/>
            <w:hideMark/>
          </w:tcPr>
          <w:p w14:paraId="07672BE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1C0C1FF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1832024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518F50C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nil"/>
              <w:bottom w:val="nil"/>
              <w:right w:val="nil"/>
            </w:tcBorders>
            <w:shd w:val="clear" w:color="auto" w:fill="auto"/>
            <w:noWrap/>
            <w:hideMark/>
          </w:tcPr>
          <w:p w14:paraId="021B9E3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7891FFD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auto" w:fill="auto"/>
            <w:noWrap/>
            <w:hideMark/>
          </w:tcPr>
          <w:p w14:paraId="140FF29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nil"/>
            </w:tcBorders>
            <w:shd w:val="clear" w:color="auto" w:fill="auto"/>
            <w:noWrap/>
            <w:hideMark/>
          </w:tcPr>
          <w:p w14:paraId="42DA200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450CC8C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2A382D75" w14:textId="77777777" w:rsidTr="00187D58">
        <w:trPr>
          <w:trHeight w:val="458"/>
        </w:trPr>
        <w:tc>
          <w:tcPr>
            <w:tcW w:w="120" w:type="dxa"/>
            <w:tcBorders>
              <w:top w:val="nil"/>
              <w:left w:val="nil"/>
              <w:bottom w:val="nil"/>
              <w:right w:val="nil"/>
            </w:tcBorders>
            <w:shd w:val="clear" w:color="auto" w:fill="auto"/>
            <w:noWrap/>
            <w:hideMark/>
          </w:tcPr>
          <w:p w14:paraId="4CC3495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00" w:type="dxa"/>
            <w:gridSpan w:val="6"/>
            <w:tcBorders>
              <w:top w:val="nil"/>
              <w:left w:val="nil"/>
              <w:bottom w:val="nil"/>
              <w:right w:val="nil"/>
            </w:tcBorders>
            <w:shd w:val="clear" w:color="auto" w:fill="auto"/>
            <w:hideMark/>
          </w:tcPr>
          <w:p w14:paraId="7AE18404" w14:textId="77777777" w:rsidR="00BE051A" w:rsidRPr="00AB1742" w:rsidRDefault="00A273FB" w:rsidP="00A273FB">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Valuta</w:t>
            </w:r>
            <w:r w:rsidR="00BE051A" w:rsidRPr="00AB1742">
              <w:rPr>
                <w:rFonts w:ascii="Arial Unicode MS" w:eastAsia="Arial Unicode MS" w:hAnsi="Arial Unicode MS" w:cs="Arial Unicode MS"/>
                <w:sz w:val="16"/>
                <w:szCs w:val="16"/>
                <w:lang w:val="sr-Latn-RS"/>
              </w:rPr>
              <w:t xml:space="preserve">: </w:t>
            </w:r>
            <w:r w:rsidRPr="00AB1742">
              <w:rPr>
                <w:rFonts w:ascii="Arial Unicode MS" w:eastAsia="Arial Unicode MS" w:hAnsi="Arial Unicode MS" w:cs="Arial Unicode MS"/>
                <w:sz w:val="16"/>
                <w:szCs w:val="16"/>
                <w:lang w:val="sr-Latn-RS"/>
              </w:rPr>
              <w:t>Evra</w:t>
            </w:r>
            <w:r w:rsidR="00BE051A" w:rsidRPr="00AB1742">
              <w:rPr>
                <w:rFonts w:ascii="Arial Unicode MS" w:eastAsia="Arial Unicode MS" w:hAnsi="Arial Unicode MS" w:cs="Arial Unicode MS"/>
                <w:sz w:val="16"/>
                <w:szCs w:val="16"/>
                <w:lang w:val="sr-Latn-RS"/>
              </w:rPr>
              <w:t xml:space="preserve"> (EUR)</w:t>
            </w:r>
          </w:p>
        </w:tc>
        <w:tc>
          <w:tcPr>
            <w:tcW w:w="660" w:type="dxa"/>
            <w:tcBorders>
              <w:top w:val="nil"/>
              <w:left w:val="nil"/>
              <w:bottom w:val="nil"/>
              <w:right w:val="nil"/>
            </w:tcBorders>
            <w:shd w:val="clear" w:color="auto" w:fill="auto"/>
            <w:noWrap/>
            <w:hideMark/>
          </w:tcPr>
          <w:p w14:paraId="38927F7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6731F04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nil"/>
              <w:bottom w:val="nil"/>
              <w:right w:val="nil"/>
            </w:tcBorders>
            <w:shd w:val="clear" w:color="auto" w:fill="auto"/>
            <w:noWrap/>
            <w:hideMark/>
          </w:tcPr>
          <w:p w14:paraId="01DC603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7E62DD5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31D22C8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6702DA0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nil"/>
              <w:bottom w:val="nil"/>
              <w:right w:val="nil"/>
            </w:tcBorders>
            <w:shd w:val="clear" w:color="auto" w:fill="auto"/>
            <w:noWrap/>
            <w:hideMark/>
          </w:tcPr>
          <w:p w14:paraId="73735E7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2BFAE05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auto" w:fill="auto"/>
            <w:noWrap/>
            <w:hideMark/>
          </w:tcPr>
          <w:p w14:paraId="527DCBA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nil"/>
            </w:tcBorders>
            <w:shd w:val="clear" w:color="auto" w:fill="auto"/>
            <w:noWrap/>
            <w:hideMark/>
          </w:tcPr>
          <w:p w14:paraId="3EFB12F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4113A89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30C0D91A" w14:textId="77777777" w:rsidTr="00187D58">
        <w:trPr>
          <w:trHeight w:val="229"/>
        </w:trPr>
        <w:tc>
          <w:tcPr>
            <w:tcW w:w="120" w:type="dxa"/>
            <w:tcBorders>
              <w:top w:val="nil"/>
              <w:left w:val="nil"/>
              <w:bottom w:val="nil"/>
              <w:right w:val="nil"/>
            </w:tcBorders>
            <w:shd w:val="clear" w:color="auto" w:fill="auto"/>
            <w:noWrap/>
            <w:hideMark/>
          </w:tcPr>
          <w:p w14:paraId="4834B19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single" w:sz="8" w:space="0" w:color="000000"/>
              <w:left w:val="single" w:sz="8" w:space="0" w:color="000000"/>
              <w:bottom w:val="nil"/>
              <w:right w:val="nil"/>
            </w:tcBorders>
            <w:shd w:val="clear" w:color="000000" w:fill="C0C0C0"/>
            <w:noWrap/>
            <w:hideMark/>
          </w:tcPr>
          <w:p w14:paraId="288E417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single" w:sz="8" w:space="0" w:color="000000"/>
              <w:left w:val="nil"/>
              <w:bottom w:val="nil"/>
              <w:right w:val="nil"/>
            </w:tcBorders>
            <w:shd w:val="clear" w:color="000000" w:fill="C0C0C0"/>
            <w:noWrap/>
            <w:hideMark/>
          </w:tcPr>
          <w:p w14:paraId="7471D72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single" w:sz="8" w:space="0" w:color="000000"/>
              <w:left w:val="nil"/>
              <w:bottom w:val="nil"/>
              <w:right w:val="nil"/>
            </w:tcBorders>
            <w:shd w:val="clear" w:color="000000" w:fill="C0C0C0"/>
            <w:noWrap/>
            <w:hideMark/>
          </w:tcPr>
          <w:p w14:paraId="4E58E9F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single" w:sz="8" w:space="0" w:color="000000"/>
              <w:left w:val="nil"/>
              <w:bottom w:val="nil"/>
              <w:right w:val="nil"/>
            </w:tcBorders>
            <w:shd w:val="clear" w:color="000000" w:fill="C0C0C0"/>
            <w:noWrap/>
            <w:hideMark/>
          </w:tcPr>
          <w:p w14:paraId="44144BB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vMerge w:val="restart"/>
            <w:tcBorders>
              <w:top w:val="single" w:sz="8" w:space="0" w:color="000000"/>
              <w:left w:val="nil"/>
              <w:bottom w:val="nil"/>
              <w:right w:val="nil"/>
            </w:tcBorders>
            <w:shd w:val="clear" w:color="000000" w:fill="C0C0C0"/>
            <w:hideMark/>
          </w:tcPr>
          <w:p w14:paraId="59A9CB60" w14:textId="77777777" w:rsidR="00BE051A" w:rsidRPr="00AB1742" w:rsidRDefault="00A273FB"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Prihodi programa finansiranja zdravstvene zaštite</w:t>
            </w:r>
          </w:p>
        </w:tc>
        <w:tc>
          <w:tcPr>
            <w:tcW w:w="820" w:type="dxa"/>
            <w:tcBorders>
              <w:top w:val="single" w:sz="8" w:space="0" w:color="000000"/>
              <w:left w:val="single" w:sz="4" w:space="0" w:color="000000"/>
              <w:bottom w:val="nil"/>
              <w:right w:val="single" w:sz="4" w:space="0" w:color="000000"/>
            </w:tcBorders>
            <w:shd w:val="clear" w:color="000000" w:fill="C0C0C0"/>
            <w:hideMark/>
          </w:tcPr>
          <w:p w14:paraId="61EC138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FS.1</w:t>
            </w:r>
          </w:p>
        </w:tc>
        <w:tc>
          <w:tcPr>
            <w:tcW w:w="660" w:type="dxa"/>
            <w:tcBorders>
              <w:top w:val="single" w:sz="8" w:space="0" w:color="000000"/>
              <w:left w:val="nil"/>
              <w:bottom w:val="nil"/>
              <w:right w:val="nil"/>
            </w:tcBorders>
            <w:shd w:val="clear" w:color="000000" w:fill="C0C0C0"/>
            <w:hideMark/>
          </w:tcPr>
          <w:p w14:paraId="38B6840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single" w:sz="8" w:space="0" w:color="000000"/>
              <w:left w:val="nil"/>
              <w:bottom w:val="nil"/>
              <w:right w:val="nil"/>
            </w:tcBorders>
            <w:shd w:val="clear" w:color="000000" w:fill="C0C0C0"/>
            <w:hideMark/>
          </w:tcPr>
          <w:p w14:paraId="4CF3D3C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single" w:sz="8" w:space="0" w:color="000000"/>
              <w:left w:val="single" w:sz="4" w:space="0" w:color="000000"/>
              <w:bottom w:val="nil"/>
              <w:right w:val="single" w:sz="4" w:space="0" w:color="000000"/>
            </w:tcBorders>
            <w:shd w:val="clear" w:color="000000" w:fill="C0C0C0"/>
            <w:hideMark/>
          </w:tcPr>
          <w:p w14:paraId="4110BEA8"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FS.5</w:t>
            </w:r>
          </w:p>
        </w:tc>
        <w:tc>
          <w:tcPr>
            <w:tcW w:w="640" w:type="dxa"/>
            <w:tcBorders>
              <w:top w:val="single" w:sz="8" w:space="0" w:color="000000"/>
              <w:left w:val="nil"/>
              <w:bottom w:val="nil"/>
              <w:right w:val="nil"/>
            </w:tcBorders>
            <w:shd w:val="clear" w:color="000000" w:fill="C0C0C0"/>
            <w:hideMark/>
          </w:tcPr>
          <w:p w14:paraId="3A6EF77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single" w:sz="8" w:space="0" w:color="000000"/>
              <w:left w:val="single" w:sz="4" w:space="0" w:color="000000"/>
              <w:bottom w:val="nil"/>
              <w:right w:val="single" w:sz="4" w:space="0" w:color="000000"/>
            </w:tcBorders>
            <w:shd w:val="clear" w:color="000000" w:fill="C0C0C0"/>
            <w:hideMark/>
          </w:tcPr>
          <w:p w14:paraId="4E177DAC"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FS.6</w:t>
            </w:r>
          </w:p>
        </w:tc>
        <w:tc>
          <w:tcPr>
            <w:tcW w:w="660" w:type="dxa"/>
            <w:tcBorders>
              <w:top w:val="single" w:sz="8" w:space="0" w:color="000000"/>
              <w:left w:val="nil"/>
              <w:bottom w:val="nil"/>
              <w:right w:val="nil"/>
            </w:tcBorders>
            <w:shd w:val="clear" w:color="000000" w:fill="C0C0C0"/>
            <w:hideMark/>
          </w:tcPr>
          <w:p w14:paraId="763CFE3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single" w:sz="8" w:space="0" w:color="000000"/>
              <w:left w:val="single" w:sz="4" w:space="0" w:color="000000"/>
              <w:bottom w:val="nil"/>
              <w:right w:val="single" w:sz="4" w:space="0" w:color="000000"/>
            </w:tcBorders>
            <w:shd w:val="clear" w:color="000000" w:fill="C0C0C0"/>
            <w:hideMark/>
          </w:tcPr>
          <w:p w14:paraId="1CF219F8"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FS.7</w:t>
            </w:r>
          </w:p>
        </w:tc>
        <w:tc>
          <w:tcPr>
            <w:tcW w:w="640" w:type="dxa"/>
            <w:tcBorders>
              <w:top w:val="single" w:sz="8" w:space="0" w:color="000000"/>
              <w:left w:val="nil"/>
              <w:bottom w:val="nil"/>
              <w:right w:val="nil"/>
            </w:tcBorders>
            <w:shd w:val="clear" w:color="000000" w:fill="C0C0C0"/>
            <w:hideMark/>
          </w:tcPr>
          <w:p w14:paraId="0EDAEE6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single" w:sz="8" w:space="0" w:color="000000"/>
              <w:left w:val="nil"/>
              <w:bottom w:val="nil"/>
              <w:right w:val="nil"/>
            </w:tcBorders>
            <w:shd w:val="clear" w:color="000000" w:fill="C0C0C0"/>
            <w:hideMark/>
          </w:tcPr>
          <w:p w14:paraId="7FF7A3F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single" w:sz="8" w:space="0" w:color="000000"/>
              <w:left w:val="nil"/>
              <w:bottom w:val="nil"/>
              <w:right w:val="single" w:sz="8" w:space="0" w:color="000000"/>
            </w:tcBorders>
            <w:shd w:val="clear" w:color="000000" w:fill="C0C0C0"/>
            <w:hideMark/>
          </w:tcPr>
          <w:p w14:paraId="5A59A1A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single" w:sz="8" w:space="0" w:color="000000"/>
              <w:left w:val="nil"/>
              <w:bottom w:val="nil"/>
              <w:right w:val="single" w:sz="8" w:space="0" w:color="000000"/>
            </w:tcBorders>
            <w:shd w:val="clear" w:color="000000" w:fill="C0C0C0"/>
            <w:noWrap/>
            <w:hideMark/>
          </w:tcPr>
          <w:p w14:paraId="3B9A7D2C"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All FS</w:t>
            </w:r>
          </w:p>
        </w:tc>
      </w:tr>
      <w:tr w:rsidR="00BE051A" w:rsidRPr="00AB1742" w14:paraId="033C7980" w14:textId="77777777" w:rsidTr="00187D58">
        <w:trPr>
          <w:trHeight w:val="229"/>
        </w:trPr>
        <w:tc>
          <w:tcPr>
            <w:tcW w:w="120" w:type="dxa"/>
            <w:tcBorders>
              <w:top w:val="nil"/>
              <w:left w:val="nil"/>
              <w:bottom w:val="nil"/>
              <w:right w:val="nil"/>
            </w:tcBorders>
            <w:shd w:val="clear" w:color="auto" w:fill="auto"/>
            <w:noWrap/>
            <w:hideMark/>
          </w:tcPr>
          <w:p w14:paraId="7155854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C0C0C0"/>
            <w:noWrap/>
            <w:hideMark/>
          </w:tcPr>
          <w:p w14:paraId="78E7A00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C0C0C0"/>
            <w:noWrap/>
            <w:hideMark/>
          </w:tcPr>
          <w:p w14:paraId="68F4253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C0C0C0"/>
            <w:noWrap/>
            <w:hideMark/>
          </w:tcPr>
          <w:p w14:paraId="7944404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000000" w:fill="C0C0C0"/>
            <w:noWrap/>
            <w:hideMark/>
          </w:tcPr>
          <w:p w14:paraId="4A632F2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vMerge/>
            <w:tcBorders>
              <w:top w:val="single" w:sz="8" w:space="0" w:color="000000"/>
              <w:left w:val="nil"/>
              <w:bottom w:val="nil"/>
              <w:right w:val="nil"/>
            </w:tcBorders>
            <w:vAlign w:val="center"/>
            <w:hideMark/>
          </w:tcPr>
          <w:p w14:paraId="5A149DBE"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p>
        </w:tc>
        <w:tc>
          <w:tcPr>
            <w:tcW w:w="820" w:type="dxa"/>
            <w:tcBorders>
              <w:top w:val="nil"/>
              <w:left w:val="single" w:sz="4" w:space="0" w:color="000000"/>
              <w:bottom w:val="nil"/>
              <w:right w:val="single" w:sz="4" w:space="0" w:color="000000"/>
            </w:tcBorders>
            <w:shd w:val="clear" w:color="000000" w:fill="C0C0C0"/>
            <w:hideMark/>
          </w:tcPr>
          <w:p w14:paraId="63F4732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C0C0C0"/>
            <w:hideMark/>
          </w:tcPr>
          <w:p w14:paraId="33F2F6B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FS.1.1</w:t>
            </w:r>
          </w:p>
        </w:tc>
        <w:tc>
          <w:tcPr>
            <w:tcW w:w="640" w:type="dxa"/>
            <w:tcBorders>
              <w:top w:val="nil"/>
              <w:left w:val="nil"/>
              <w:bottom w:val="nil"/>
              <w:right w:val="nil"/>
            </w:tcBorders>
            <w:shd w:val="clear" w:color="000000" w:fill="C0C0C0"/>
            <w:hideMark/>
          </w:tcPr>
          <w:p w14:paraId="0AF07A6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FS.1.3</w:t>
            </w:r>
          </w:p>
        </w:tc>
        <w:tc>
          <w:tcPr>
            <w:tcW w:w="580" w:type="dxa"/>
            <w:tcBorders>
              <w:top w:val="nil"/>
              <w:left w:val="single" w:sz="4" w:space="0" w:color="000000"/>
              <w:bottom w:val="nil"/>
              <w:right w:val="single" w:sz="4" w:space="0" w:color="000000"/>
            </w:tcBorders>
            <w:shd w:val="clear" w:color="000000" w:fill="C0C0C0"/>
            <w:hideMark/>
          </w:tcPr>
          <w:p w14:paraId="46941DF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C0C0C0"/>
            <w:hideMark/>
          </w:tcPr>
          <w:p w14:paraId="3B4EDCE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FS.5.1</w:t>
            </w:r>
          </w:p>
        </w:tc>
        <w:tc>
          <w:tcPr>
            <w:tcW w:w="660" w:type="dxa"/>
            <w:tcBorders>
              <w:top w:val="nil"/>
              <w:left w:val="single" w:sz="4" w:space="0" w:color="000000"/>
              <w:bottom w:val="nil"/>
              <w:right w:val="single" w:sz="4" w:space="0" w:color="000000"/>
            </w:tcBorders>
            <w:shd w:val="clear" w:color="000000" w:fill="C0C0C0"/>
            <w:hideMark/>
          </w:tcPr>
          <w:p w14:paraId="5B7C948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C0C0C0"/>
            <w:hideMark/>
          </w:tcPr>
          <w:p w14:paraId="555A00D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FS.6.1</w:t>
            </w:r>
          </w:p>
        </w:tc>
        <w:tc>
          <w:tcPr>
            <w:tcW w:w="520" w:type="dxa"/>
            <w:tcBorders>
              <w:top w:val="nil"/>
              <w:left w:val="single" w:sz="4" w:space="0" w:color="000000"/>
              <w:bottom w:val="nil"/>
              <w:right w:val="single" w:sz="4" w:space="0" w:color="000000"/>
            </w:tcBorders>
            <w:shd w:val="clear" w:color="000000" w:fill="C0C0C0"/>
            <w:hideMark/>
          </w:tcPr>
          <w:p w14:paraId="78DFFC9E"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C0C0C0"/>
            <w:hideMark/>
          </w:tcPr>
          <w:p w14:paraId="43EB2D8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FS.7.2</w:t>
            </w:r>
          </w:p>
        </w:tc>
        <w:tc>
          <w:tcPr>
            <w:tcW w:w="760" w:type="dxa"/>
            <w:tcBorders>
              <w:top w:val="nil"/>
              <w:left w:val="nil"/>
              <w:bottom w:val="nil"/>
              <w:right w:val="nil"/>
            </w:tcBorders>
            <w:shd w:val="clear" w:color="000000" w:fill="C0C0C0"/>
            <w:hideMark/>
          </w:tcPr>
          <w:p w14:paraId="303ECF9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C0C0C0"/>
            <w:hideMark/>
          </w:tcPr>
          <w:p w14:paraId="74AEA02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C0C0C0"/>
            <w:noWrap/>
            <w:hideMark/>
          </w:tcPr>
          <w:p w14:paraId="6A420EB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699C7C3A" w14:textId="77777777" w:rsidTr="00187D58">
        <w:trPr>
          <w:trHeight w:val="229"/>
        </w:trPr>
        <w:tc>
          <w:tcPr>
            <w:tcW w:w="120" w:type="dxa"/>
            <w:tcBorders>
              <w:top w:val="nil"/>
              <w:left w:val="nil"/>
              <w:bottom w:val="nil"/>
              <w:right w:val="nil"/>
            </w:tcBorders>
            <w:shd w:val="clear" w:color="auto" w:fill="auto"/>
            <w:noWrap/>
            <w:hideMark/>
          </w:tcPr>
          <w:p w14:paraId="420DDB3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C0C0C0"/>
            <w:noWrap/>
            <w:hideMark/>
          </w:tcPr>
          <w:p w14:paraId="28A0DF2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C0C0C0"/>
            <w:noWrap/>
            <w:hideMark/>
          </w:tcPr>
          <w:p w14:paraId="3E9C93E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C0C0C0"/>
            <w:noWrap/>
            <w:hideMark/>
          </w:tcPr>
          <w:p w14:paraId="17E4125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000000" w:fill="C0C0C0"/>
            <w:noWrap/>
            <w:hideMark/>
          </w:tcPr>
          <w:p w14:paraId="23A0574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vMerge/>
            <w:tcBorders>
              <w:top w:val="single" w:sz="8" w:space="0" w:color="000000"/>
              <w:left w:val="nil"/>
              <w:bottom w:val="nil"/>
              <w:right w:val="nil"/>
            </w:tcBorders>
            <w:vAlign w:val="center"/>
            <w:hideMark/>
          </w:tcPr>
          <w:p w14:paraId="5940A65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p>
        </w:tc>
        <w:tc>
          <w:tcPr>
            <w:tcW w:w="820" w:type="dxa"/>
            <w:tcBorders>
              <w:top w:val="nil"/>
              <w:left w:val="single" w:sz="4" w:space="0" w:color="000000"/>
              <w:bottom w:val="nil"/>
              <w:right w:val="single" w:sz="4" w:space="0" w:color="000000"/>
            </w:tcBorders>
            <w:shd w:val="clear" w:color="000000" w:fill="C0C0C0"/>
            <w:hideMark/>
          </w:tcPr>
          <w:p w14:paraId="203B35BF"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C0C0C0"/>
            <w:hideMark/>
          </w:tcPr>
          <w:p w14:paraId="1A89B2C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C0C0C0"/>
            <w:hideMark/>
          </w:tcPr>
          <w:p w14:paraId="2F9D818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C0C0C0"/>
            <w:hideMark/>
          </w:tcPr>
          <w:p w14:paraId="487FA33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C0C0C0"/>
            <w:hideMark/>
          </w:tcPr>
          <w:p w14:paraId="63A62AA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C0C0C0"/>
            <w:hideMark/>
          </w:tcPr>
          <w:p w14:paraId="78BF6484"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C0C0C0"/>
            <w:hideMark/>
          </w:tcPr>
          <w:p w14:paraId="618014F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C0C0C0"/>
            <w:hideMark/>
          </w:tcPr>
          <w:p w14:paraId="09B108B2"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C0C0C0"/>
            <w:hideMark/>
          </w:tcPr>
          <w:p w14:paraId="67A75AA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C0C0C0"/>
            <w:hideMark/>
          </w:tcPr>
          <w:p w14:paraId="1A4D5EC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FS.7.2.1</w:t>
            </w:r>
          </w:p>
        </w:tc>
        <w:tc>
          <w:tcPr>
            <w:tcW w:w="900" w:type="dxa"/>
            <w:tcBorders>
              <w:top w:val="nil"/>
              <w:left w:val="nil"/>
              <w:bottom w:val="nil"/>
              <w:right w:val="single" w:sz="8" w:space="0" w:color="000000"/>
            </w:tcBorders>
            <w:shd w:val="clear" w:color="000000" w:fill="C0C0C0"/>
            <w:hideMark/>
          </w:tcPr>
          <w:p w14:paraId="253AF02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C0C0C0"/>
            <w:noWrap/>
            <w:hideMark/>
          </w:tcPr>
          <w:p w14:paraId="611B266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04212176" w14:textId="77777777" w:rsidTr="00187D58">
        <w:trPr>
          <w:trHeight w:val="229"/>
        </w:trPr>
        <w:tc>
          <w:tcPr>
            <w:tcW w:w="120" w:type="dxa"/>
            <w:tcBorders>
              <w:top w:val="nil"/>
              <w:left w:val="nil"/>
              <w:bottom w:val="nil"/>
              <w:right w:val="nil"/>
            </w:tcBorders>
            <w:shd w:val="clear" w:color="auto" w:fill="auto"/>
            <w:noWrap/>
            <w:hideMark/>
          </w:tcPr>
          <w:p w14:paraId="3356BC3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C0C0C0"/>
            <w:noWrap/>
            <w:hideMark/>
          </w:tcPr>
          <w:p w14:paraId="217FB9E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C0C0C0"/>
            <w:noWrap/>
            <w:hideMark/>
          </w:tcPr>
          <w:p w14:paraId="3C0C0C5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C0C0C0"/>
            <w:noWrap/>
            <w:hideMark/>
          </w:tcPr>
          <w:p w14:paraId="35433B2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000000" w:fill="C0C0C0"/>
            <w:noWrap/>
            <w:hideMark/>
          </w:tcPr>
          <w:p w14:paraId="6F4037A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vMerge/>
            <w:tcBorders>
              <w:top w:val="single" w:sz="8" w:space="0" w:color="000000"/>
              <w:left w:val="nil"/>
              <w:bottom w:val="nil"/>
              <w:right w:val="nil"/>
            </w:tcBorders>
            <w:vAlign w:val="center"/>
            <w:hideMark/>
          </w:tcPr>
          <w:p w14:paraId="0DA4EE1F"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p>
        </w:tc>
        <w:tc>
          <w:tcPr>
            <w:tcW w:w="820" w:type="dxa"/>
            <w:tcBorders>
              <w:top w:val="nil"/>
              <w:left w:val="single" w:sz="4" w:space="0" w:color="000000"/>
              <w:bottom w:val="nil"/>
              <w:right w:val="single" w:sz="4" w:space="0" w:color="000000"/>
            </w:tcBorders>
            <w:shd w:val="clear" w:color="000000" w:fill="C0C0C0"/>
            <w:hideMark/>
          </w:tcPr>
          <w:p w14:paraId="0B4FE1EC"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C0C0C0"/>
            <w:hideMark/>
          </w:tcPr>
          <w:p w14:paraId="129AD93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C0C0C0"/>
            <w:hideMark/>
          </w:tcPr>
          <w:p w14:paraId="598C4C4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C0C0C0"/>
            <w:hideMark/>
          </w:tcPr>
          <w:p w14:paraId="76572132"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C0C0C0"/>
            <w:hideMark/>
          </w:tcPr>
          <w:p w14:paraId="07A1807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C0C0C0"/>
            <w:hideMark/>
          </w:tcPr>
          <w:p w14:paraId="59CA0E1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C0C0C0"/>
            <w:hideMark/>
          </w:tcPr>
          <w:p w14:paraId="378BD01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C0C0C0"/>
            <w:hideMark/>
          </w:tcPr>
          <w:p w14:paraId="09BBCC1E"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C0C0C0"/>
            <w:hideMark/>
          </w:tcPr>
          <w:p w14:paraId="04925DB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C0C0C0"/>
            <w:hideMark/>
          </w:tcPr>
          <w:p w14:paraId="7E22D00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C0C0C0"/>
            <w:hideMark/>
          </w:tcPr>
          <w:p w14:paraId="1893C1D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FS.7.2.1.1</w:t>
            </w:r>
          </w:p>
        </w:tc>
        <w:tc>
          <w:tcPr>
            <w:tcW w:w="640" w:type="dxa"/>
            <w:tcBorders>
              <w:top w:val="nil"/>
              <w:left w:val="nil"/>
              <w:bottom w:val="nil"/>
              <w:right w:val="single" w:sz="8" w:space="0" w:color="000000"/>
            </w:tcBorders>
            <w:shd w:val="clear" w:color="000000" w:fill="C0C0C0"/>
            <w:noWrap/>
            <w:hideMark/>
          </w:tcPr>
          <w:p w14:paraId="777FFD3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11222DAC" w14:textId="77777777" w:rsidTr="00187D58">
        <w:trPr>
          <w:trHeight w:val="1752"/>
        </w:trPr>
        <w:tc>
          <w:tcPr>
            <w:tcW w:w="120" w:type="dxa"/>
            <w:tcBorders>
              <w:top w:val="nil"/>
              <w:left w:val="nil"/>
              <w:bottom w:val="nil"/>
              <w:right w:val="nil"/>
            </w:tcBorders>
            <w:shd w:val="clear" w:color="auto" w:fill="auto"/>
            <w:noWrap/>
            <w:hideMark/>
          </w:tcPr>
          <w:p w14:paraId="060D6BA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4060" w:type="dxa"/>
            <w:gridSpan w:val="4"/>
            <w:tcBorders>
              <w:top w:val="nil"/>
              <w:left w:val="single" w:sz="8" w:space="0" w:color="000000"/>
              <w:bottom w:val="nil"/>
              <w:right w:val="nil"/>
            </w:tcBorders>
            <w:shd w:val="clear" w:color="000000" w:fill="C0C0C0"/>
            <w:vAlign w:val="bottom"/>
            <w:hideMark/>
          </w:tcPr>
          <w:p w14:paraId="4BE6EF6E" w14:textId="77777777" w:rsidR="00BE051A" w:rsidRPr="00AB1742" w:rsidRDefault="00A273FB"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Šeme finansiranja</w:t>
            </w:r>
          </w:p>
        </w:tc>
        <w:tc>
          <w:tcPr>
            <w:tcW w:w="2020" w:type="dxa"/>
            <w:tcBorders>
              <w:top w:val="nil"/>
              <w:left w:val="nil"/>
              <w:bottom w:val="nil"/>
              <w:right w:val="nil"/>
            </w:tcBorders>
            <w:shd w:val="clear" w:color="000000" w:fill="C0C0C0"/>
            <w:vAlign w:val="center"/>
            <w:hideMark/>
          </w:tcPr>
          <w:p w14:paraId="757C3709" w14:textId="0DD18321" w:rsidR="00BE051A" w:rsidRPr="00AB1742" w:rsidRDefault="00AB1742" w:rsidP="00187D58">
            <w:pPr>
              <w:spacing w:after="0" w:line="240" w:lineRule="auto"/>
              <w:jc w:val="center"/>
              <w:rPr>
                <w:rFonts w:ascii="Arial Unicode MS" w:eastAsia="Arial Unicode MS" w:hAnsi="Arial Unicode MS" w:cs="Arial Unicode MS"/>
                <w:i/>
                <w:iCs/>
                <w:sz w:val="16"/>
                <w:szCs w:val="16"/>
                <w:lang w:val="sr-Latn-RS"/>
              </w:rPr>
            </w:pPr>
            <w:r>
              <w:rPr>
                <w:rFonts w:ascii="Arial Unicode MS" w:eastAsia="Arial Unicode MS" w:hAnsi="Arial Unicode MS" w:cs="Arial Unicode MS"/>
                <w:i/>
                <w:iCs/>
                <w:sz w:val="16"/>
                <w:szCs w:val="16"/>
                <w:lang w:val="sr-Latn-RS"/>
              </w:rPr>
              <w:t>U milionima evra</w:t>
            </w:r>
            <w:r w:rsidR="00BE051A" w:rsidRPr="00AB1742">
              <w:rPr>
                <w:rFonts w:ascii="Arial Unicode MS" w:eastAsia="Arial Unicode MS" w:hAnsi="Arial Unicode MS" w:cs="Arial Unicode MS"/>
                <w:i/>
                <w:iCs/>
                <w:sz w:val="16"/>
                <w:szCs w:val="16"/>
                <w:lang w:val="sr-Latn-RS"/>
              </w:rPr>
              <w:t xml:space="preserve"> (EUR), </w:t>
            </w:r>
          </w:p>
        </w:tc>
        <w:tc>
          <w:tcPr>
            <w:tcW w:w="82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9583993" w14:textId="77777777" w:rsidR="00BE051A" w:rsidRPr="00AB1742" w:rsidRDefault="00A273FB"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Transferi iz državnih domaćih prihoda (dodeljeni u zdravstvene svrhe)</w:t>
            </w:r>
          </w:p>
        </w:tc>
        <w:tc>
          <w:tcPr>
            <w:tcW w:w="660" w:type="dxa"/>
            <w:tcBorders>
              <w:top w:val="nil"/>
              <w:left w:val="nil"/>
              <w:bottom w:val="single" w:sz="4" w:space="0" w:color="000000"/>
              <w:right w:val="nil"/>
            </w:tcBorders>
            <w:shd w:val="clear" w:color="000000" w:fill="C0C0C0"/>
            <w:textDirection w:val="btLr"/>
            <w:vAlign w:val="bottom"/>
            <w:hideMark/>
          </w:tcPr>
          <w:p w14:paraId="08A58610" w14:textId="2FA3B643" w:rsidR="00BE051A" w:rsidRPr="00AB1742" w:rsidRDefault="00AB1742" w:rsidP="00A273FB">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Interni</w:t>
            </w:r>
            <w:r w:rsidR="00A273FB" w:rsidRPr="00AB1742">
              <w:rPr>
                <w:rFonts w:ascii="Arial Unicode MS" w:eastAsia="Arial Unicode MS" w:hAnsi="Arial Unicode MS" w:cs="Arial Unicode MS"/>
                <w:sz w:val="16"/>
                <w:szCs w:val="16"/>
                <w:lang w:val="sr-Latn-RS"/>
              </w:rPr>
              <w:t xml:space="preserve"> transferi i grantovi</w:t>
            </w:r>
          </w:p>
        </w:tc>
        <w:tc>
          <w:tcPr>
            <w:tcW w:w="640" w:type="dxa"/>
            <w:tcBorders>
              <w:top w:val="nil"/>
              <w:left w:val="nil"/>
              <w:bottom w:val="single" w:sz="4" w:space="0" w:color="000000"/>
              <w:right w:val="nil"/>
            </w:tcBorders>
            <w:shd w:val="clear" w:color="000000" w:fill="C0C0C0"/>
            <w:textDirection w:val="btLr"/>
            <w:vAlign w:val="bottom"/>
            <w:hideMark/>
          </w:tcPr>
          <w:p w14:paraId="5114B621" w14:textId="77777777" w:rsidR="00BE051A" w:rsidRPr="00AB1742" w:rsidRDefault="00A273FB"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Subvencije</w:t>
            </w:r>
          </w:p>
        </w:tc>
        <w:tc>
          <w:tcPr>
            <w:tcW w:w="58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29BF12C" w14:textId="77777777" w:rsidR="00BE051A" w:rsidRPr="00AB1742" w:rsidRDefault="00A273FB" w:rsidP="00A273FB">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Dobrovoljno plaćanje unapred</w:t>
            </w:r>
          </w:p>
        </w:tc>
        <w:tc>
          <w:tcPr>
            <w:tcW w:w="640" w:type="dxa"/>
            <w:tcBorders>
              <w:top w:val="nil"/>
              <w:left w:val="nil"/>
              <w:bottom w:val="single" w:sz="4" w:space="0" w:color="000000"/>
              <w:right w:val="nil"/>
            </w:tcBorders>
            <w:shd w:val="clear" w:color="000000" w:fill="C0C0C0"/>
            <w:textDirection w:val="btLr"/>
            <w:vAlign w:val="bottom"/>
            <w:hideMark/>
          </w:tcPr>
          <w:p w14:paraId="537FEF03" w14:textId="77777777" w:rsidR="00BE051A" w:rsidRPr="00AB1742" w:rsidRDefault="00A273FB"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Dobrovoljno plaćanje unapred od strane pojedinaca/domaćinstva</w:t>
            </w:r>
          </w:p>
        </w:tc>
        <w:tc>
          <w:tcPr>
            <w:tcW w:w="66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E01319C" w14:textId="77777777" w:rsidR="00BE051A" w:rsidRPr="00AB1742" w:rsidRDefault="00A273FB"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Ostali domaći prihodi n.d.</w:t>
            </w:r>
          </w:p>
        </w:tc>
        <w:tc>
          <w:tcPr>
            <w:tcW w:w="660" w:type="dxa"/>
            <w:tcBorders>
              <w:top w:val="nil"/>
              <w:left w:val="nil"/>
              <w:bottom w:val="single" w:sz="4" w:space="0" w:color="000000"/>
              <w:right w:val="nil"/>
            </w:tcBorders>
            <w:shd w:val="clear" w:color="000000" w:fill="C0C0C0"/>
            <w:textDirection w:val="btLr"/>
            <w:vAlign w:val="bottom"/>
            <w:hideMark/>
          </w:tcPr>
          <w:p w14:paraId="3ED9209D" w14:textId="77777777" w:rsidR="00BE051A" w:rsidRPr="00AB1742" w:rsidRDefault="00A273FB"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Ostali prihodi od domaćinstava d.o.o.</w:t>
            </w:r>
          </w:p>
        </w:tc>
        <w:tc>
          <w:tcPr>
            <w:tcW w:w="52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AC4F317" w14:textId="77777777" w:rsidR="00BE051A" w:rsidRPr="00AB1742" w:rsidRDefault="00A273FB"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Direktni strani transferi</w:t>
            </w:r>
          </w:p>
        </w:tc>
        <w:tc>
          <w:tcPr>
            <w:tcW w:w="640" w:type="dxa"/>
            <w:tcBorders>
              <w:top w:val="nil"/>
              <w:left w:val="nil"/>
              <w:bottom w:val="single" w:sz="4" w:space="0" w:color="000000"/>
              <w:right w:val="nil"/>
            </w:tcBorders>
            <w:shd w:val="clear" w:color="000000" w:fill="C0C0C0"/>
            <w:textDirection w:val="btLr"/>
            <w:vAlign w:val="bottom"/>
            <w:hideMark/>
          </w:tcPr>
          <w:p w14:paraId="60AE7AD7" w14:textId="77777777" w:rsidR="00BE051A" w:rsidRPr="00AB1742" w:rsidRDefault="00A273FB"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Direktna strana pomoć u naturi</w:t>
            </w:r>
          </w:p>
        </w:tc>
        <w:tc>
          <w:tcPr>
            <w:tcW w:w="760" w:type="dxa"/>
            <w:tcBorders>
              <w:top w:val="nil"/>
              <w:left w:val="nil"/>
              <w:bottom w:val="single" w:sz="4" w:space="0" w:color="000000"/>
              <w:right w:val="nil"/>
            </w:tcBorders>
            <w:shd w:val="clear" w:color="000000" w:fill="C0C0C0"/>
            <w:textDirection w:val="btLr"/>
            <w:vAlign w:val="bottom"/>
            <w:hideMark/>
          </w:tcPr>
          <w:p w14:paraId="20AB80DE" w14:textId="77777777" w:rsidR="00BE051A" w:rsidRPr="00AB1742" w:rsidRDefault="00A273FB"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Direktna strana pomoć u robi</w:t>
            </w:r>
          </w:p>
        </w:tc>
        <w:tc>
          <w:tcPr>
            <w:tcW w:w="900" w:type="dxa"/>
            <w:tcBorders>
              <w:top w:val="nil"/>
              <w:left w:val="nil"/>
              <w:bottom w:val="single" w:sz="4" w:space="0" w:color="000000"/>
              <w:right w:val="single" w:sz="8" w:space="0" w:color="000000"/>
            </w:tcBorders>
            <w:shd w:val="clear" w:color="000000" w:fill="C0C0C0"/>
            <w:textDirection w:val="btLr"/>
            <w:vAlign w:val="bottom"/>
            <w:hideMark/>
          </w:tcPr>
          <w:p w14:paraId="6E7B9AAA" w14:textId="77777777" w:rsidR="00BE051A" w:rsidRPr="00AB1742" w:rsidRDefault="00A273FB"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Direktna bilateralna pomoć u robi</w:t>
            </w:r>
          </w:p>
        </w:tc>
        <w:tc>
          <w:tcPr>
            <w:tcW w:w="640" w:type="dxa"/>
            <w:tcBorders>
              <w:top w:val="nil"/>
              <w:left w:val="nil"/>
              <w:bottom w:val="nil"/>
              <w:right w:val="single" w:sz="8" w:space="0" w:color="000000"/>
            </w:tcBorders>
            <w:shd w:val="clear" w:color="000000" w:fill="C0C0C0"/>
            <w:noWrap/>
            <w:hideMark/>
          </w:tcPr>
          <w:p w14:paraId="16E959A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12C5D4E2" w14:textId="77777777" w:rsidTr="00187D58">
        <w:trPr>
          <w:trHeight w:val="660"/>
        </w:trPr>
        <w:tc>
          <w:tcPr>
            <w:tcW w:w="120" w:type="dxa"/>
            <w:tcBorders>
              <w:top w:val="nil"/>
              <w:left w:val="nil"/>
              <w:bottom w:val="nil"/>
              <w:right w:val="nil"/>
            </w:tcBorders>
            <w:shd w:val="clear" w:color="auto" w:fill="auto"/>
            <w:noWrap/>
            <w:hideMark/>
          </w:tcPr>
          <w:p w14:paraId="673EE19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72607FD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HF.1</w:t>
            </w:r>
          </w:p>
        </w:tc>
        <w:tc>
          <w:tcPr>
            <w:tcW w:w="640" w:type="dxa"/>
            <w:tcBorders>
              <w:top w:val="single" w:sz="4" w:space="0" w:color="000000"/>
              <w:left w:val="nil"/>
              <w:bottom w:val="single" w:sz="4" w:space="0" w:color="000000"/>
              <w:right w:val="nil"/>
            </w:tcBorders>
            <w:shd w:val="clear" w:color="000000" w:fill="D9D9D9"/>
            <w:hideMark/>
          </w:tcPr>
          <w:p w14:paraId="7B1476B3"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40" w:type="dxa"/>
            <w:tcBorders>
              <w:top w:val="single" w:sz="4" w:space="0" w:color="000000"/>
              <w:left w:val="nil"/>
              <w:bottom w:val="single" w:sz="4" w:space="0" w:color="000000"/>
              <w:right w:val="nil"/>
            </w:tcBorders>
            <w:shd w:val="clear" w:color="000000" w:fill="D9D9D9"/>
            <w:hideMark/>
          </w:tcPr>
          <w:p w14:paraId="5B1AA1F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20" w:type="dxa"/>
            <w:tcBorders>
              <w:top w:val="single" w:sz="4" w:space="0" w:color="000000"/>
              <w:left w:val="nil"/>
              <w:bottom w:val="single" w:sz="4" w:space="0" w:color="000000"/>
              <w:right w:val="nil"/>
            </w:tcBorders>
            <w:shd w:val="clear" w:color="000000" w:fill="D9D9D9"/>
            <w:hideMark/>
          </w:tcPr>
          <w:p w14:paraId="27C3909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148DC160" w14:textId="77777777" w:rsidR="00BE051A" w:rsidRPr="00AB1742" w:rsidRDefault="00A273FB"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Državne šeme i obavezne šeme finansiranja zdravstvene zaštite zasnovane na doprinosima</w:t>
            </w:r>
          </w:p>
        </w:tc>
        <w:tc>
          <w:tcPr>
            <w:tcW w:w="820" w:type="dxa"/>
            <w:tcBorders>
              <w:top w:val="nil"/>
              <w:left w:val="nil"/>
              <w:bottom w:val="single" w:sz="4" w:space="0" w:color="000000"/>
              <w:right w:val="single" w:sz="4" w:space="0" w:color="000000"/>
            </w:tcBorders>
            <w:shd w:val="clear" w:color="000000" w:fill="D9D9D9"/>
            <w:noWrap/>
            <w:hideMark/>
          </w:tcPr>
          <w:p w14:paraId="1D404A48"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660" w:type="dxa"/>
            <w:tcBorders>
              <w:top w:val="nil"/>
              <w:left w:val="nil"/>
              <w:bottom w:val="single" w:sz="4" w:space="0" w:color="000000"/>
              <w:right w:val="nil"/>
            </w:tcBorders>
            <w:shd w:val="clear" w:color="000000" w:fill="D9D9D9"/>
            <w:noWrap/>
            <w:hideMark/>
          </w:tcPr>
          <w:p w14:paraId="466E6DCB"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220.03</w:t>
            </w:r>
          </w:p>
        </w:tc>
        <w:tc>
          <w:tcPr>
            <w:tcW w:w="640" w:type="dxa"/>
            <w:tcBorders>
              <w:top w:val="nil"/>
              <w:left w:val="nil"/>
              <w:bottom w:val="single" w:sz="4" w:space="0" w:color="000000"/>
              <w:right w:val="nil"/>
            </w:tcBorders>
            <w:shd w:val="clear" w:color="000000" w:fill="D9D9D9"/>
            <w:noWrap/>
            <w:hideMark/>
          </w:tcPr>
          <w:p w14:paraId="1576E315"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1.26</w:t>
            </w:r>
          </w:p>
        </w:tc>
        <w:tc>
          <w:tcPr>
            <w:tcW w:w="580" w:type="dxa"/>
            <w:tcBorders>
              <w:top w:val="nil"/>
              <w:left w:val="single" w:sz="4" w:space="0" w:color="000000"/>
              <w:bottom w:val="single" w:sz="4" w:space="0" w:color="000000"/>
              <w:right w:val="single" w:sz="4" w:space="0" w:color="000000"/>
            </w:tcBorders>
            <w:shd w:val="clear" w:color="000000" w:fill="D9D9D9"/>
            <w:noWrap/>
            <w:hideMark/>
          </w:tcPr>
          <w:p w14:paraId="0CF26A68"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single" w:sz="4" w:space="0" w:color="000000"/>
              <w:right w:val="nil"/>
            </w:tcBorders>
            <w:shd w:val="clear" w:color="000000" w:fill="D9D9D9"/>
            <w:noWrap/>
            <w:hideMark/>
          </w:tcPr>
          <w:p w14:paraId="4AE8E016"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single" w:sz="4" w:space="0" w:color="000000"/>
              <w:bottom w:val="single" w:sz="4" w:space="0" w:color="000000"/>
              <w:right w:val="single" w:sz="4" w:space="0" w:color="000000"/>
            </w:tcBorders>
            <w:shd w:val="clear" w:color="000000" w:fill="D9D9D9"/>
            <w:noWrap/>
            <w:hideMark/>
          </w:tcPr>
          <w:p w14:paraId="62E990B2"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single" w:sz="4" w:space="0" w:color="000000"/>
              <w:right w:val="nil"/>
            </w:tcBorders>
            <w:shd w:val="clear" w:color="000000" w:fill="D9D9D9"/>
            <w:noWrap/>
            <w:hideMark/>
          </w:tcPr>
          <w:p w14:paraId="3560DB4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20" w:type="dxa"/>
            <w:tcBorders>
              <w:top w:val="nil"/>
              <w:left w:val="single" w:sz="4" w:space="0" w:color="000000"/>
              <w:bottom w:val="single" w:sz="4" w:space="0" w:color="000000"/>
              <w:right w:val="single" w:sz="4" w:space="0" w:color="000000"/>
            </w:tcBorders>
            <w:shd w:val="clear" w:color="000000" w:fill="D9D9D9"/>
            <w:noWrap/>
            <w:hideMark/>
          </w:tcPr>
          <w:p w14:paraId="5FC9DC42"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single" w:sz="4" w:space="0" w:color="000000"/>
              <w:right w:val="nil"/>
            </w:tcBorders>
            <w:shd w:val="clear" w:color="000000" w:fill="D9D9D9"/>
            <w:noWrap/>
            <w:hideMark/>
          </w:tcPr>
          <w:p w14:paraId="5E13AE29"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60" w:type="dxa"/>
            <w:tcBorders>
              <w:top w:val="nil"/>
              <w:left w:val="nil"/>
              <w:bottom w:val="single" w:sz="4" w:space="0" w:color="000000"/>
              <w:right w:val="nil"/>
            </w:tcBorders>
            <w:shd w:val="clear" w:color="000000" w:fill="D9D9D9"/>
            <w:noWrap/>
            <w:hideMark/>
          </w:tcPr>
          <w:p w14:paraId="340D4119"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tcBorders>
              <w:top w:val="nil"/>
              <w:left w:val="nil"/>
              <w:bottom w:val="single" w:sz="4" w:space="0" w:color="000000"/>
              <w:right w:val="single" w:sz="8" w:space="0" w:color="000000"/>
            </w:tcBorders>
            <w:shd w:val="clear" w:color="000000" w:fill="D9D9D9"/>
            <w:noWrap/>
            <w:hideMark/>
          </w:tcPr>
          <w:p w14:paraId="7B872CA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0BC80072"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221.29</w:t>
            </w:r>
          </w:p>
        </w:tc>
      </w:tr>
      <w:tr w:rsidR="00BE051A" w:rsidRPr="00AB1742" w14:paraId="6AD6253D" w14:textId="77777777" w:rsidTr="00187D58">
        <w:trPr>
          <w:trHeight w:val="229"/>
        </w:trPr>
        <w:tc>
          <w:tcPr>
            <w:tcW w:w="120" w:type="dxa"/>
            <w:tcBorders>
              <w:top w:val="nil"/>
              <w:left w:val="nil"/>
              <w:bottom w:val="nil"/>
              <w:right w:val="nil"/>
            </w:tcBorders>
            <w:shd w:val="clear" w:color="auto" w:fill="auto"/>
            <w:noWrap/>
            <w:hideMark/>
          </w:tcPr>
          <w:p w14:paraId="4A848FC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auto" w:fill="auto"/>
            <w:hideMark/>
          </w:tcPr>
          <w:p w14:paraId="5A8DCA6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hideMark/>
          </w:tcPr>
          <w:p w14:paraId="0C9A688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HF.1.1</w:t>
            </w:r>
          </w:p>
        </w:tc>
        <w:tc>
          <w:tcPr>
            <w:tcW w:w="940" w:type="dxa"/>
            <w:tcBorders>
              <w:top w:val="nil"/>
              <w:left w:val="nil"/>
              <w:bottom w:val="nil"/>
              <w:right w:val="nil"/>
            </w:tcBorders>
            <w:shd w:val="clear" w:color="auto" w:fill="auto"/>
            <w:hideMark/>
          </w:tcPr>
          <w:p w14:paraId="1AA7A7E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auto" w:fill="auto"/>
            <w:hideMark/>
          </w:tcPr>
          <w:p w14:paraId="2CE0311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auto" w:fill="auto"/>
            <w:hideMark/>
          </w:tcPr>
          <w:p w14:paraId="2FC8FF3A" w14:textId="77777777" w:rsidR="00BE051A" w:rsidRPr="00AB1742" w:rsidRDefault="00A273F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Vladine šeme</w:t>
            </w:r>
          </w:p>
        </w:tc>
        <w:tc>
          <w:tcPr>
            <w:tcW w:w="820" w:type="dxa"/>
            <w:tcBorders>
              <w:top w:val="nil"/>
              <w:left w:val="nil"/>
              <w:bottom w:val="nil"/>
              <w:right w:val="single" w:sz="4" w:space="0" w:color="000000"/>
            </w:tcBorders>
            <w:shd w:val="clear" w:color="auto" w:fill="auto"/>
            <w:noWrap/>
            <w:hideMark/>
          </w:tcPr>
          <w:p w14:paraId="4CF417CE"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221.25</w:t>
            </w:r>
          </w:p>
        </w:tc>
        <w:tc>
          <w:tcPr>
            <w:tcW w:w="660" w:type="dxa"/>
            <w:tcBorders>
              <w:top w:val="nil"/>
              <w:left w:val="nil"/>
              <w:bottom w:val="nil"/>
              <w:right w:val="nil"/>
            </w:tcBorders>
            <w:shd w:val="clear" w:color="auto" w:fill="auto"/>
            <w:noWrap/>
            <w:hideMark/>
          </w:tcPr>
          <w:p w14:paraId="4B421B7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220.00</w:t>
            </w:r>
          </w:p>
        </w:tc>
        <w:tc>
          <w:tcPr>
            <w:tcW w:w="640" w:type="dxa"/>
            <w:tcBorders>
              <w:top w:val="nil"/>
              <w:left w:val="nil"/>
              <w:bottom w:val="nil"/>
              <w:right w:val="nil"/>
            </w:tcBorders>
            <w:shd w:val="clear" w:color="auto" w:fill="auto"/>
            <w:noWrap/>
            <w:hideMark/>
          </w:tcPr>
          <w:p w14:paraId="42249812"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1.26</w:t>
            </w:r>
          </w:p>
        </w:tc>
        <w:tc>
          <w:tcPr>
            <w:tcW w:w="580" w:type="dxa"/>
            <w:tcBorders>
              <w:top w:val="nil"/>
              <w:left w:val="single" w:sz="4" w:space="0" w:color="000000"/>
              <w:bottom w:val="nil"/>
              <w:right w:val="single" w:sz="4" w:space="0" w:color="000000"/>
            </w:tcBorders>
            <w:shd w:val="clear" w:color="auto" w:fill="auto"/>
            <w:noWrap/>
            <w:hideMark/>
          </w:tcPr>
          <w:p w14:paraId="10EABD57"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auto" w:fill="auto"/>
            <w:noWrap/>
            <w:hideMark/>
          </w:tcPr>
          <w:p w14:paraId="186E5B1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auto" w:fill="auto"/>
            <w:noWrap/>
            <w:hideMark/>
          </w:tcPr>
          <w:p w14:paraId="5CA8784F"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auto" w:fill="auto"/>
            <w:noWrap/>
            <w:hideMark/>
          </w:tcPr>
          <w:p w14:paraId="461C666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auto" w:fill="auto"/>
            <w:noWrap/>
            <w:hideMark/>
          </w:tcPr>
          <w:p w14:paraId="4A929434"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auto" w:fill="auto"/>
            <w:noWrap/>
            <w:hideMark/>
          </w:tcPr>
          <w:p w14:paraId="744C6D9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auto" w:fill="auto"/>
            <w:noWrap/>
            <w:hideMark/>
          </w:tcPr>
          <w:p w14:paraId="3315773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auto" w:fill="auto"/>
            <w:noWrap/>
            <w:hideMark/>
          </w:tcPr>
          <w:p w14:paraId="598AB9A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auto" w:fill="auto"/>
            <w:noWrap/>
            <w:hideMark/>
          </w:tcPr>
          <w:p w14:paraId="3A019C4E"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221.25</w:t>
            </w:r>
          </w:p>
        </w:tc>
      </w:tr>
      <w:tr w:rsidR="00BE051A" w:rsidRPr="00AB1742" w14:paraId="279E135C" w14:textId="77777777" w:rsidTr="00187D58">
        <w:trPr>
          <w:trHeight w:val="372"/>
        </w:trPr>
        <w:tc>
          <w:tcPr>
            <w:tcW w:w="120" w:type="dxa"/>
            <w:tcBorders>
              <w:top w:val="nil"/>
              <w:left w:val="nil"/>
              <w:bottom w:val="nil"/>
              <w:right w:val="nil"/>
            </w:tcBorders>
            <w:shd w:val="clear" w:color="auto" w:fill="auto"/>
            <w:noWrap/>
            <w:hideMark/>
          </w:tcPr>
          <w:p w14:paraId="345F8B4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506DD3E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2067A4A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4324830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HF.1.1.1</w:t>
            </w:r>
          </w:p>
        </w:tc>
        <w:tc>
          <w:tcPr>
            <w:tcW w:w="920" w:type="dxa"/>
            <w:tcBorders>
              <w:top w:val="nil"/>
              <w:left w:val="nil"/>
              <w:bottom w:val="nil"/>
              <w:right w:val="nil"/>
            </w:tcBorders>
            <w:shd w:val="clear" w:color="000000" w:fill="D9D9D9"/>
            <w:hideMark/>
          </w:tcPr>
          <w:p w14:paraId="6AC417C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7FD23FBB" w14:textId="77777777" w:rsidR="00BE051A" w:rsidRPr="00AB1742" w:rsidRDefault="00A273F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centralne vlade</w:t>
            </w:r>
          </w:p>
        </w:tc>
        <w:tc>
          <w:tcPr>
            <w:tcW w:w="820" w:type="dxa"/>
            <w:tcBorders>
              <w:top w:val="nil"/>
              <w:left w:val="nil"/>
              <w:bottom w:val="nil"/>
              <w:right w:val="single" w:sz="4" w:space="0" w:color="000000"/>
            </w:tcBorders>
            <w:shd w:val="clear" w:color="000000" w:fill="D9D9D9"/>
            <w:noWrap/>
            <w:hideMark/>
          </w:tcPr>
          <w:p w14:paraId="3FE3D97A"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159.85</w:t>
            </w:r>
          </w:p>
        </w:tc>
        <w:tc>
          <w:tcPr>
            <w:tcW w:w="660" w:type="dxa"/>
            <w:tcBorders>
              <w:top w:val="nil"/>
              <w:left w:val="nil"/>
              <w:bottom w:val="nil"/>
              <w:right w:val="nil"/>
            </w:tcBorders>
            <w:shd w:val="clear" w:color="000000" w:fill="D9D9D9"/>
            <w:noWrap/>
            <w:hideMark/>
          </w:tcPr>
          <w:p w14:paraId="231AF091"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159.85</w:t>
            </w:r>
          </w:p>
        </w:tc>
        <w:tc>
          <w:tcPr>
            <w:tcW w:w="640" w:type="dxa"/>
            <w:tcBorders>
              <w:top w:val="nil"/>
              <w:left w:val="nil"/>
              <w:bottom w:val="nil"/>
              <w:right w:val="nil"/>
            </w:tcBorders>
            <w:shd w:val="clear" w:color="000000" w:fill="D9D9D9"/>
            <w:noWrap/>
            <w:hideMark/>
          </w:tcPr>
          <w:p w14:paraId="5B8BBCF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1ADC7AB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175B858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2D1F8DB3"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2E8BE23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47716DA8"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6588A98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46DCCF0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1FFE11D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D9D9D9"/>
            <w:noWrap/>
            <w:hideMark/>
          </w:tcPr>
          <w:p w14:paraId="70FFFD1C"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159.85</w:t>
            </w:r>
          </w:p>
        </w:tc>
      </w:tr>
      <w:tr w:rsidR="00BE051A" w:rsidRPr="00AB1742" w14:paraId="210B51D3" w14:textId="77777777" w:rsidTr="00187D58">
        <w:trPr>
          <w:trHeight w:val="372"/>
        </w:trPr>
        <w:tc>
          <w:tcPr>
            <w:tcW w:w="120" w:type="dxa"/>
            <w:tcBorders>
              <w:top w:val="nil"/>
              <w:left w:val="nil"/>
              <w:bottom w:val="nil"/>
              <w:right w:val="nil"/>
            </w:tcBorders>
            <w:shd w:val="clear" w:color="auto" w:fill="auto"/>
            <w:noWrap/>
            <w:hideMark/>
          </w:tcPr>
          <w:p w14:paraId="7659716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605FA8F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50E13EE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6C38035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HF.1.1.2</w:t>
            </w:r>
          </w:p>
        </w:tc>
        <w:tc>
          <w:tcPr>
            <w:tcW w:w="920" w:type="dxa"/>
            <w:tcBorders>
              <w:top w:val="nil"/>
              <w:left w:val="nil"/>
              <w:bottom w:val="nil"/>
              <w:right w:val="nil"/>
            </w:tcBorders>
            <w:shd w:val="clear" w:color="000000" w:fill="D9D9D9"/>
            <w:hideMark/>
          </w:tcPr>
          <w:p w14:paraId="3BE4A9A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4E4E0493"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Državni/regionalni/lokalni planovi</w:t>
            </w:r>
          </w:p>
        </w:tc>
        <w:tc>
          <w:tcPr>
            <w:tcW w:w="820" w:type="dxa"/>
            <w:tcBorders>
              <w:top w:val="nil"/>
              <w:left w:val="nil"/>
              <w:bottom w:val="nil"/>
              <w:right w:val="single" w:sz="4" w:space="0" w:color="000000"/>
            </w:tcBorders>
            <w:shd w:val="clear" w:color="000000" w:fill="D9D9D9"/>
            <w:noWrap/>
            <w:hideMark/>
          </w:tcPr>
          <w:p w14:paraId="2212541F"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61.40</w:t>
            </w:r>
          </w:p>
        </w:tc>
        <w:tc>
          <w:tcPr>
            <w:tcW w:w="660" w:type="dxa"/>
            <w:tcBorders>
              <w:top w:val="nil"/>
              <w:left w:val="nil"/>
              <w:bottom w:val="nil"/>
              <w:right w:val="nil"/>
            </w:tcBorders>
            <w:shd w:val="clear" w:color="000000" w:fill="D9D9D9"/>
            <w:noWrap/>
            <w:hideMark/>
          </w:tcPr>
          <w:p w14:paraId="3431DF23"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60.15</w:t>
            </w:r>
          </w:p>
        </w:tc>
        <w:tc>
          <w:tcPr>
            <w:tcW w:w="640" w:type="dxa"/>
            <w:tcBorders>
              <w:top w:val="nil"/>
              <w:left w:val="nil"/>
              <w:bottom w:val="nil"/>
              <w:right w:val="nil"/>
            </w:tcBorders>
            <w:shd w:val="clear" w:color="000000" w:fill="D9D9D9"/>
            <w:noWrap/>
            <w:hideMark/>
          </w:tcPr>
          <w:p w14:paraId="784A0C31"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1.26</w:t>
            </w:r>
          </w:p>
        </w:tc>
        <w:tc>
          <w:tcPr>
            <w:tcW w:w="580" w:type="dxa"/>
            <w:tcBorders>
              <w:top w:val="nil"/>
              <w:left w:val="single" w:sz="4" w:space="0" w:color="000000"/>
              <w:bottom w:val="nil"/>
              <w:right w:val="single" w:sz="4" w:space="0" w:color="000000"/>
            </w:tcBorders>
            <w:shd w:val="clear" w:color="000000" w:fill="D9D9D9"/>
            <w:noWrap/>
            <w:hideMark/>
          </w:tcPr>
          <w:p w14:paraId="4BC2A2C5"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04EB39D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4F175BA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4E24E2E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78207BD8"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113C10D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485E0BC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5AF7843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D9D9D9"/>
            <w:noWrap/>
            <w:hideMark/>
          </w:tcPr>
          <w:p w14:paraId="6497725D"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r>
      <w:tr w:rsidR="00BE051A" w:rsidRPr="00AB1742" w14:paraId="0A3E5DBC" w14:textId="77777777" w:rsidTr="00187D58">
        <w:trPr>
          <w:trHeight w:val="518"/>
        </w:trPr>
        <w:tc>
          <w:tcPr>
            <w:tcW w:w="120" w:type="dxa"/>
            <w:tcBorders>
              <w:top w:val="nil"/>
              <w:left w:val="nil"/>
              <w:bottom w:val="nil"/>
              <w:right w:val="nil"/>
            </w:tcBorders>
            <w:shd w:val="clear" w:color="auto" w:fill="auto"/>
            <w:noWrap/>
            <w:hideMark/>
          </w:tcPr>
          <w:p w14:paraId="4A4EBEA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49F5E77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79BC7F7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HF.1.2</w:t>
            </w:r>
          </w:p>
        </w:tc>
        <w:tc>
          <w:tcPr>
            <w:tcW w:w="940" w:type="dxa"/>
            <w:tcBorders>
              <w:top w:val="nil"/>
              <w:left w:val="nil"/>
              <w:bottom w:val="nil"/>
              <w:right w:val="nil"/>
            </w:tcBorders>
            <w:shd w:val="clear" w:color="000000" w:fill="D9D9D9"/>
            <w:hideMark/>
          </w:tcPr>
          <w:p w14:paraId="4F71DE0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000000" w:fill="D9D9D9"/>
            <w:hideMark/>
          </w:tcPr>
          <w:p w14:paraId="5E5F939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13AD50DC" w14:textId="4D43269B"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obaveznog zdravstvenog osiguranja na osnovu doprinosa</w:t>
            </w:r>
          </w:p>
        </w:tc>
        <w:tc>
          <w:tcPr>
            <w:tcW w:w="820" w:type="dxa"/>
            <w:tcBorders>
              <w:top w:val="nil"/>
              <w:left w:val="nil"/>
              <w:bottom w:val="nil"/>
              <w:right w:val="single" w:sz="4" w:space="0" w:color="000000"/>
            </w:tcBorders>
            <w:shd w:val="clear" w:color="000000" w:fill="D9D9D9"/>
            <w:noWrap/>
            <w:hideMark/>
          </w:tcPr>
          <w:p w14:paraId="7B03D552"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0.03</w:t>
            </w:r>
          </w:p>
        </w:tc>
        <w:tc>
          <w:tcPr>
            <w:tcW w:w="660" w:type="dxa"/>
            <w:tcBorders>
              <w:top w:val="nil"/>
              <w:left w:val="nil"/>
              <w:bottom w:val="nil"/>
              <w:right w:val="nil"/>
            </w:tcBorders>
            <w:shd w:val="clear" w:color="000000" w:fill="D9D9D9"/>
            <w:noWrap/>
            <w:hideMark/>
          </w:tcPr>
          <w:p w14:paraId="5D1B9CFA"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c>
          <w:tcPr>
            <w:tcW w:w="640" w:type="dxa"/>
            <w:tcBorders>
              <w:top w:val="nil"/>
              <w:left w:val="nil"/>
              <w:bottom w:val="nil"/>
              <w:right w:val="nil"/>
            </w:tcBorders>
            <w:shd w:val="clear" w:color="000000" w:fill="D9D9D9"/>
            <w:noWrap/>
            <w:hideMark/>
          </w:tcPr>
          <w:p w14:paraId="07621C2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59DDFAC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33E96CA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1CF9C81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357CEAA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1442BE2B"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5F86459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3D29C1F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060345C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D9D9D9"/>
            <w:noWrap/>
            <w:hideMark/>
          </w:tcPr>
          <w:p w14:paraId="469982DE"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r>
      <w:tr w:rsidR="00BE051A" w:rsidRPr="00AB1742" w14:paraId="65E83138" w14:textId="77777777" w:rsidTr="00187D58">
        <w:trPr>
          <w:trHeight w:val="372"/>
        </w:trPr>
        <w:tc>
          <w:tcPr>
            <w:tcW w:w="120" w:type="dxa"/>
            <w:tcBorders>
              <w:top w:val="nil"/>
              <w:left w:val="nil"/>
              <w:bottom w:val="nil"/>
              <w:right w:val="nil"/>
            </w:tcBorders>
            <w:shd w:val="clear" w:color="auto" w:fill="auto"/>
            <w:noWrap/>
            <w:hideMark/>
          </w:tcPr>
          <w:p w14:paraId="159EBC0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05A0445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706B8C3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68EFBB9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HF.1.2.2</w:t>
            </w:r>
          </w:p>
        </w:tc>
        <w:tc>
          <w:tcPr>
            <w:tcW w:w="920" w:type="dxa"/>
            <w:tcBorders>
              <w:top w:val="nil"/>
              <w:left w:val="nil"/>
              <w:bottom w:val="nil"/>
              <w:right w:val="nil"/>
            </w:tcBorders>
            <w:shd w:val="clear" w:color="000000" w:fill="D9D9D9"/>
            <w:hideMark/>
          </w:tcPr>
          <w:p w14:paraId="4FFBF84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106FA723"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obaveznog privatnog osiguranja</w:t>
            </w:r>
          </w:p>
        </w:tc>
        <w:tc>
          <w:tcPr>
            <w:tcW w:w="820" w:type="dxa"/>
            <w:tcBorders>
              <w:top w:val="nil"/>
              <w:left w:val="nil"/>
              <w:bottom w:val="nil"/>
              <w:right w:val="single" w:sz="4" w:space="0" w:color="000000"/>
            </w:tcBorders>
            <w:shd w:val="clear" w:color="000000" w:fill="D9D9D9"/>
            <w:noWrap/>
            <w:hideMark/>
          </w:tcPr>
          <w:p w14:paraId="266BB52B"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0.03</w:t>
            </w:r>
          </w:p>
        </w:tc>
        <w:tc>
          <w:tcPr>
            <w:tcW w:w="660" w:type="dxa"/>
            <w:tcBorders>
              <w:top w:val="nil"/>
              <w:left w:val="nil"/>
              <w:bottom w:val="nil"/>
              <w:right w:val="nil"/>
            </w:tcBorders>
            <w:shd w:val="clear" w:color="000000" w:fill="D9D9D9"/>
            <w:noWrap/>
            <w:hideMark/>
          </w:tcPr>
          <w:p w14:paraId="0D120917"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c>
          <w:tcPr>
            <w:tcW w:w="640" w:type="dxa"/>
            <w:tcBorders>
              <w:top w:val="nil"/>
              <w:left w:val="nil"/>
              <w:bottom w:val="nil"/>
              <w:right w:val="nil"/>
            </w:tcBorders>
            <w:shd w:val="clear" w:color="000000" w:fill="D9D9D9"/>
            <w:noWrap/>
            <w:hideMark/>
          </w:tcPr>
          <w:p w14:paraId="07F3825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23DCD672"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6A1B90C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3E8E196E"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6C72637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7B5E58D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6D82378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3799C5C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214668D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single" w:sz="4" w:space="0" w:color="000000"/>
              <w:right w:val="single" w:sz="8" w:space="0" w:color="000000"/>
            </w:tcBorders>
            <w:shd w:val="clear" w:color="000000" w:fill="D9D9D9"/>
            <w:noWrap/>
            <w:hideMark/>
          </w:tcPr>
          <w:p w14:paraId="25310DB9"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r>
      <w:tr w:rsidR="00BE051A" w:rsidRPr="00AB1742" w14:paraId="53FD21C3" w14:textId="77777777" w:rsidTr="00187D58">
        <w:trPr>
          <w:trHeight w:val="372"/>
        </w:trPr>
        <w:tc>
          <w:tcPr>
            <w:tcW w:w="120" w:type="dxa"/>
            <w:tcBorders>
              <w:top w:val="nil"/>
              <w:left w:val="nil"/>
              <w:bottom w:val="nil"/>
              <w:right w:val="nil"/>
            </w:tcBorders>
            <w:shd w:val="clear" w:color="auto" w:fill="auto"/>
            <w:noWrap/>
            <w:hideMark/>
          </w:tcPr>
          <w:p w14:paraId="17B5285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1BD9097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HF.2</w:t>
            </w:r>
          </w:p>
        </w:tc>
        <w:tc>
          <w:tcPr>
            <w:tcW w:w="640" w:type="dxa"/>
            <w:tcBorders>
              <w:top w:val="single" w:sz="4" w:space="0" w:color="000000"/>
              <w:left w:val="nil"/>
              <w:bottom w:val="single" w:sz="4" w:space="0" w:color="000000"/>
              <w:right w:val="nil"/>
            </w:tcBorders>
            <w:shd w:val="clear" w:color="000000" w:fill="D9D9D9"/>
            <w:hideMark/>
          </w:tcPr>
          <w:p w14:paraId="704BEF3E"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40" w:type="dxa"/>
            <w:tcBorders>
              <w:top w:val="single" w:sz="4" w:space="0" w:color="000000"/>
              <w:left w:val="nil"/>
              <w:bottom w:val="single" w:sz="4" w:space="0" w:color="000000"/>
              <w:right w:val="nil"/>
            </w:tcBorders>
            <w:shd w:val="clear" w:color="000000" w:fill="D9D9D9"/>
            <w:hideMark/>
          </w:tcPr>
          <w:p w14:paraId="2C260A65"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20" w:type="dxa"/>
            <w:tcBorders>
              <w:top w:val="single" w:sz="4" w:space="0" w:color="000000"/>
              <w:left w:val="nil"/>
              <w:bottom w:val="single" w:sz="4" w:space="0" w:color="000000"/>
              <w:right w:val="nil"/>
            </w:tcBorders>
            <w:shd w:val="clear" w:color="000000" w:fill="D9D9D9"/>
            <w:hideMark/>
          </w:tcPr>
          <w:p w14:paraId="4A699BAF"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50865DFE" w14:textId="77777777" w:rsidR="00BE051A" w:rsidRPr="00AB1742" w:rsidRDefault="00827F9B"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Šeme dobrovoljnog plaćanja zdravstvene zaštite</w:t>
            </w:r>
          </w:p>
        </w:tc>
        <w:tc>
          <w:tcPr>
            <w:tcW w:w="820" w:type="dxa"/>
            <w:tcBorders>
              <w:top w:val="single" w:sz="4" w:space="0" w:color="000000"/>
              <w:left w:val="nil"/>
              <w:bottom w:val="single" w:sz="4" w:space="0" w:color="000000"/>
              <w:right w:val="single" w:sz="4" w:space="0" w:color="000000"/>
            </w:tcBorders>
            <w:shd w:val="clear" w:color="000000" w:fill="D9D9D9"/>
            <w:noWrap/>
            <w:hideMark/>
          </w:tcPr>
          <w:p w14:paraId="4DD0B5CF"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single" w:sz="4" w:space="0" w:color="000000"/>
              <w:left w:val="nil"/>
              <w:bottom w:val="single" w:sz="4" w:space="0" w:color="000000"/>
              <w:right w:val="nil"/>
            </w:tcBorders>
            <w:shd w:val="clear" w:color="000000" w:fill="D9D9D9"/>
            <w:noWrap/>
            <w:hideMark/>
          </w:tcPr>
          <w:p w14:paraId="5ADBAC8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single" w:sz="4" w:space="0" w:color="000000"/>
              <w:left w:val="nil"/>
              <w:bottom w:val="single" w:sz="4" w:space="0" w:color="000000"/>
              <w:right w:val="nil"/>
            </w:tcBorders>
            <w:shd w:val="clear" w:color="000000" w:fill="D9D9D9"/>
            <w:noWrap/>
            <w:hideMark/>
          </w:tcPr>
          <w:p w14:paraId="38777BB5"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AD1AA77"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640" w:type="dxa"/>
            <w:tcBorders>
              <w:top w:val="single" w:sz="4" w:space="0" w:color="000000"/>
              <w:left w:val="nil"/>
              <w:bottom w:val="single" w:sz="4" w:space="0" w:color="000000"/>
              <w:right w:val="nil"/>
            </w:tcBorders>
            <w:shd w:val="clear" w:color="000000" w:fill="D9D9D9"/>
            <w:noWrap/>
            <w:hideMark/>
          </w:tcPr>
          <w:p w14:paraId="38857DA9"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4327B7B"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single" w:sz="4" w:space="0" w:color="000000"/>
              <w:left w:val="nil"/>
              <w:bottom w:val="single" w:sz="4" w:space="0" w:color="000000"/>
              <w:right w:val="nil"/>
            </w:tcBorders>
            <w:shd w:val="clear" w:color="000000" w:fill="D9D9D9"/>
            <w:noWrap/>
            <w:hideMark/>
          </w:tcPr>
          <w:p w14:paraId="4FB81BA3"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2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5092317"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single" w:sz="4" w:space="0" w:color="000000"/>
              <w:left w:val="nil"/>
              <w:bottom w:val="single" w:sz="4" w:space="0" w:color="000000"/>
              <w:right w:val="nil"/>
            </w:tcBorders>
            <w:shd w:val="clear" w:color="000000" w:fill="D9D9D9"/>
            <w:noWrap/>
            <w:hideMark/>
          </w:tcPr>
          <w:p w14:paraId="2A941242"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60" w:type="dxa"/>
            <w:tcBorders>
              <w:top w:val="single" w:sz="4" w:space="0" w:color="000000"/>
              <w:left w:val="nil"/>
              <w:bottom w:val="single" w:sz="4" w:space="0" w:color="000000"/>
              <w:right w:val="nil"/>
            </w:tcBorders>
            <w:shd w:val="clear" w:color="000000" w:fill="D9D9D9"/>
            <w:noWrap/>
            <w:hideMark/>
          </w:tcPr>
          <w:p w14:paraId="0D8D2CD8"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tcBorders>
              <w:top w:val="single" w:sz="4" w:space="0" w:color="000000"/>
              <w:left w:val="nil"/>
              <w:bottom w:val="single" w:sz="4" w:space="0" w:color="000000"/>
              <w:right w:val="single" w:sz="8" w:space="0" w:color="000000"/>
            </w:tcBorders>
            <w:shd w:val="clear" w:color="000000" w:fill="D9D9D9"/>
            <w:noWrap/>
            <w:hideMark/>
          </w:tcPr>
          <w:p w14:paraId="7BFE1D27"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single" w:sz="4" w:space="0" w:color="000000"/>
              <w:right w:val="single" w:sz="8" w:space="0" w:color="000000"/>
            </w:tcBorders>
            <w:shd w:val="clear" w:color="auto" w:fill="auto"/>
            <w:noWrap/>
            <w:hideMark/>
          </w:tcPr>
          <w:p w14:paraId="5EB15455"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BE051A" w:rsidRPr="00AB1742" w14:paraId="701AAD86" w14:textId="77777777" w:rsidTr="00187D58">
        <w:trPr>
          <w:trHeight w:val="372"/>
        </w:trPr>
        <w:tc>
          <w:tcPr>
            <w:tcW w:w="120" w:type="dxa"/>
            <w:tcBorders>
              <w:top w:val="nil"/>
              <w:left w:val="nil"/>
              <w:bottom w:val="nil"/>
              <w:right w:val="nil"/>
            </w:tcBorders>
            <w:shd w:val="clear" w:color="auto" w:fill="auto"/>
            <w:noWrap/>
            <w:hideMark/>
          </w:tcPr>
          <w:p w14:paraId="31050A5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lastRenderedPageBreak/>
              <w:t> </w:t>
            </w:r>
          </w:p>
        </w:tc>
        <w:tc>
          <w:tcPr>
            <w:tcW w:w="1560" w:type="dxa"/>
            <w:tcBorders>
              <w:top w:val="nil"/>
              <w:left w:val="single" w:sz="8" w:space="0" w:color="000000"/>
              <w:bottom w:val="nil"/>
              <w:right w:val="nil"/>
            </w:tcBorders>
            <w:shd w:val="clear" w:color="auto" w:fill="auto"/>
            <w:hideMark/>
          </w:tcPr>
          <w:p w14:paraId="296B411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hideMark/>
          </w:tcPr>
          <w:p w14:paraId="12ABF44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HF.2.1</w:t>
            </w:r>
          </w:p>
        </w:tc>
        <w:tc>
          <w:tcPr>
            <w:tcW w:w="940" w:type="dxa"/>
            <w:tcBorders>
              <w:top w:val="nil"/>
              <w:left w:val="nil"/>
              <w:bottom w:val="nil"/>
              <w:right w:val="nil"/>
            </w:tcBorders>
            <w:shd w:val="clear" w:color="auto" w:fill="auto"/>
            <w:hideMark/>
          </w:tcPr>
          <w:p w14:paraId="69C63B9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auto" w:fill="auto"/>
            <w:hideMark/>
          </w:tcPr>
          <w:p w14:paraId="74E9628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auto" w:fill="auto"/>
            <w:hideMark/>
          </w:tcPr>
          <w:p w14:paraId="3876B2BC"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dobrovoljnog plaćanja zdravstvene zaštite</w:t>
            </w:r>
          </w:p>
        </w:tc>
        <w:tc>
          <w:tcPr>
            <w:tcW w:w="820" w:type="dxa"/>
            <w:tcBorders>
              <w:top w:val="nil"/>
              <w:left w:val="nil"/>
              <w:bottom w:val="nil"/>
              <w:right w:val="single" w:sz="4" w:space="0" w:color="000000"/>
            </w:tcBorders>
            <w:shd w:val="clear" w:color="auto" w:fill="auto"/>
            <w:noWrap/>
            <w:hideMark/>
          </w:tcPr>
          <w:p w14:paraId="3CB3A559"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auto" w:fill="auto"/>
            <w:noWrap/>
            <w:hideMark/>
          </w:tcPr>
          <w:p w14:paraId="52DB130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39751F1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auto" w:fill="auto"/>
            <w:noWrap/>
            <w:hideMark/>
          </w:tcPr>
          <w:p w14:paraId="5D36E715"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640" w:type="dxa"/>
            <w:tcBorders>
              <w:top w:val="nil"/>
              <w:left w:val="nil"/>
              <w:bottom w:val="nil"/>
              <w:right w:val="nil"/>
            </w:tcBorders>
            <w:shd w:val="clear" w:color="auto" w:fill="auto"/>
            <w:noWrap/>
            <w:hideMark/>
          </w:tcPr>
          <w:p w14:paraId="1E4C0B24"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660" w:type="dxa"/>
            <w:tcBorders>
              <w:top w:val="nil"/>
              <w:left w:val="single" w:sz="4" w:space="0" w:color="000000"/>
              <w:bottom w:val="nil"/>
              <w:right w:val="single" w:sz="4" w:space="0" w:color="000000"/>
            </w:tcBorders>
            <w:shd w:val="clear" w:color="auto" w:fill="auto"/>
            <w:noWrap/>
            <w:hideMark/>
          </w:tcPr>
          <w:p w14:paraId="665416E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auto" w:fill="auto"/>
            <w:noWrap/>
            <w:hideMark/>
          </w:tcPr>
          <w:p w14:paraId="42FE956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auto" w:fill="auto"/>
            <w:noWrap/>
            <w:hideMark/>
          </w:tcPr>
          <w:p w14:paraId="3BB7285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auto" w:fill="auto"/>
            <w:noWrap/>
            <w:hideMark/>
          </w:tcPr>
          <w:p w14:paraId="7C93CF8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auto" w:fill="auto"/>
            <w:noWrap/>
            <w:hideMark/>
          </w:tcPr>
          <w:p w14:paraId="4D8E194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auto" w:fill="auto"/>
            <w:noWrap/>
            <w:hideMark/>
          </w:tcPr>
          <w:p w14:paraId="5F6DB17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auto" w:fill="auto"/>
            <w:noWrap/>
            <w:hideMark/>
          </w:tcPr>
          <w:p w14:paraId="0E3DB37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BE051A" w:rsidRPr="00AB1742" w14:paraId="4D732277" w14:textId="77777777" w:rsidTr="00187D58">
        <w:trPr>
          <w:trHeight w:val="518"/>
        </w:trPr>
        <w:tc>
          <w:tcPr>
            <w:tcW w:w="120" w:type="dxa"/>
            <w:tcBorders>
              <w:top w:val="nil"/>
              <w:left w:val="nil"/>
              <w:bottom w:val="nil"/>
              <w:right w:val="nil"/>
            </w:tcBorders>
            <w:shd w:val="clear" w:color="auto" w:fill="auto"/>
            <w:noWrap/>
            <w:hideMark/>
          </w:tcPr>
          <w:p w14:paraId="4A7FF0F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294BA37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55CB22D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6D04495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HF.2.1.nec</w:t>
            </w:r>
          </w:p>
        </w:tc>
        <w:tc>
          <w:tcPr>
            <w:tcW w:w="920" w:type="dxa"/>
            <w:tcBorders>
              <w:top w:val="nil"/>
              <w:left w:val="nil"/>
              <w:bottom w:val="nil"/>
              <w:right w:val="nil"/>
            </w:tcBorders>
            <w:shd w:val="clear" w:color="000000" w:fill="D9D9D9"/>
            <w:hideMark/>
          </w:tcPr>
          <w:p w14:paraId="587DF05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7279DE64" w14:textId="41814DAA"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Nespecifi</w:t>
            </w:r>
            <w:r w:rsidR="00953B67">
              <w:rPr>
                <w:rFonts w:ascii="Arial Unicode MS" w:eastAsia="Arial Unicode MS" w:hAnsi="Arial Unicode MS" w:cs="Arial Unicode MS"/>
                <w:sz w:val="16"/>
                <w:szCs w:val="16"/>
                <w:lang w:val="sr-Latn-RS"/>
              </w:rPr>
              <w:t xml:space="preserve">kovani </w:t>
            </w:r>
            <w:r w:rsidRPr="00AB1742">
              <w:rPr>
                <w:rFonts w:ascii="Arial Unicode MS" w:eastAsia="Arial Unicode MS" w:hAnsi="Arial Unicode MS" w:cs="Arial Unicode MS"/>
                <w:sz w:val="16"/>
                <w:szCs w:val="16"/>
                <w:lang w:val="sr-Latn-RS"/>
              </w:rPr>
              <w:t xml:space="preserve">programi dobrovoljnog zdravstvenog osiguranja </w:t>
            </w:r>
            <w:r w:rsidR="00BE051A" w:rsidRPr="00AB1742">
              <w:rPr>
                <w:rFonts w:ascii="Arial Unicode MS" w:eastAsia="Arial Unicode MS" w:hAnsi="Arial Unicode MS" w:cs="Arial Unicode MS"/>
                <w:sz w:val="16"/>
                <w:szCs w:val="16"/>
                <w:lang w:val="sr-Latn-RS"/>
              </w:rPr>
              <w:t>(n.e.c.)</w:t>
            </w:r>
          </w:p>
        </w:tc>
        <w:tc>
          <w:tcPr>
            <w:tcW w:w="820" w:type="dxa"/>
            <w:tcBorders>
              <w:top w:val="nil"/>
              <w:left w:val="nil"/>
              <w:bottom w:val="nil"/>
              <w:right w:val="single" w:sz="4" w:space="0" w:color="000000"/>
            </w:tcBorders>
            <w:shd w:val="clear" w:color="000000" w:fill="D9D9D9"/>
            <w:noWrap/>
            <w:hideMark/>
          </w:tcPr>
          <w:p w14:paraId="4855A9A6"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195A20F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noWrap/>
            <w:hideMark/>
          </w:tcPr>
          <w:p w14:paraId="31AE9D0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12CA3F4E"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640" w:type="dxa"/>
            <w:tcBorders>
              <w:top w:val="nil"/>
              <w:left w:val="nil"/>
              <w:bottom w:val="nil"/>
              <w:right w:val="nil"/>
            </w:tcBorders>
            <w:shd w:val="clear" w:color="000000" w:fill="D9D9D9"/>
            <w:noWrap/>
            <w:hideMark/>
          </w:tcPr>
          <w:p w14:paraId="73EB4430"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660" w:type="dxa"/>
            <w:tcBorders>
              <w:top w:val="nil"/>
              <w:left w:val="single" w:sz="4" w:space="0" w:color="000000"/>
              <w:bottom w:val="nil"/>
              <w:right w:val="single" w:sz="4" w:space="0" w:color="000000"/>
            </w:tcBorders>
            <w:shd w:val="clear" w:color="000000" w:fill="D9D9D9"/>
            <w:noWrap/>
            <w:hideMark/>
          </w:tcPr>
          <w:p w14:paraId="23A3CFC3"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5E663C1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131C0671"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352FC67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04DE6E0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6430848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single" w:sz="4" w:space="0" w:color="000000"/>
              <w:right w:val="single" w:sz="8" w:space="0" w:color="000000"/>
            </w:tcBorders>
            <w:shd w:val="clear" w:color="000000" w:fill="D9D9D9"/>
            <w:noWrap/>
            <w:hideMark/>
          </w:tcPr>
          <w:p w14:paraId="3458CB11"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BE051A" w:rsidRPr="00AB1742" w14:paraId="180A5671" w14:textId="77777777" w:rsidTr="00187D58">
        <w:trPr>
          <w:trHeight w:val="372"/>
        </w:trPr>
        <w:tc>
          <w:tcPr>
            <w:tcW w:w="120" w:type="dxa"/>
            <w:tcBorders>
              <w:top w:val="nil"/>
              <w:left w:val="nil"/>
              <w:bottom w:val="nil"/>
              <w:right w:val="nil"/>
            </w:tcBorders>
            <w:shd w:val="clear" w:color="auto" w:fill="auto"/>
            <w:noWrap/>
            <w:hideMark/>
          </w:tcPr>
          <w:p w14:paraId="54FE208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343280BC"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HF.3</w:t>
            </w:r>
          </w:p>
        </w:tc>
        <w:tc>
          <w:tcPr>
            <w:tcW w:w="640" w:type="dxa"/>
            <w:tcBorders>
              <w:top w:val="single" w:sz="4" w:space="0" w:color="000000"/>
              <w:left w:val="nil"/>
              <w:bottom w:val="single" w:sz="4" w:space="0" w:color="000000"/>
              <w:right w:val="nil"/>
            </w:tcBorders>
            <w:shd w:val="clear" w:color="000000" w:fill="D9D9D9"/>
            <w:hideMark/>
          </w:tcPr>
          <w:p w14:paraId="10816DC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40" w:type="dxa"/>
            <w:tcBorders>
              <w:top w:val="single" w:sz="4" w:space="0" w:color="000000"/>
              <w:left w:val="nil"/>
              <w:bottom w:val="single" w:sz="4" w:space="0" w:color="000000"/>
              <w:right w:val="nil"/>
            </w:tcBorders>
            <w:shd w:val="clear" w:color="000000" w:fill="D9D9D9"/>
            <w:hideMark/>
          </w:tcPr>
          <w:p w14:paraId="505D886B"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20" w:type="dxa"/>
            <w:tcBorders>
              <w:top w:val="single" w:sz="4" w:space="0" w:color="000000"/>
              <w:left w:val="nil"/>
              <w:bottom w:val="single" w:sz="4" w:space="0" w:color="000000"/>
              <w:right w:val="nil"/>
            </w:tcBorders>
            <w:shd w:val="clear" w:color="000000" w:fill="D9D9D9"/>
            <w:hideMark/>
          </w:tcPr>
          <w:p w14:paraId="2F4746E4"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5C776062" w14:textId="77777777" w:rsidR="00BE051A" w:rsidRPr="00AB1742" w:rsidRDefault="00827F9B"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Plaćanje domaćinstva iz džepa</w:t>
            </w:r>
          </w:p>
        </w:tc>
        <w:tc>
          <w:tcPr>
            <w:tcW w:w="820" w:type="dxa"/>
            <w:tcBorders>
              <w:top w:val="single" w:sz="4" w:space="0" w:color="000000"/>
              <w:left w:val="nil"/>
              <w:bottom w:val="single" w:sz="4" w:space="0" w:color="000000"/>
              <w:right w:val="single" w:sz="4" w:space="0" w:color="000000"/>
            </w:tcBorders>
            <w:shd w:val="clear" w:color="000000" w:fill="D9D9D9"/>
            <w:noWrap/>
            <w:hideMark/>
          </w:tcPr>
          <w:p w14:paraId="6AB97B59"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single" w:sz="4" w:space="0" w:color="000000"/>
              <w:left w:val="nil"/>
              <w:bottom w:val="single" w:sz="4" w:space="0" w:color="000000"/>
              <w:right w:val="nil"/>
            </w:tcBorders>
            <w:shd w:val="clear" w:color="000000" w:fill="D9D9D9"/>
            <w:noWrap/>
            <w:hideMark/>
          </w:tcPr>
          <w:p w14:paraId="68BDE6D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single" w:sz="4" w:space="0" w:color="000000"/>
              <w:left w:val="nil"/>
              <w:bottom w:val="single" w:sz="4" w:space="0" w:color="000000"/>
              <w:right w:val="nil"/>
            </w:tcBorders>
            <w:shd w:val="clear" w:color="000000" w:fill="D9D9D9"/>
            <w:noWrap/>
            <w:hideMark/>
          </w:tcPr>
          <w:p w14:paraId="584C9F77"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E8E7346"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single" w:sz="4" w:space="0" w:color="000000"/>
              <w:left w:val="nil"/>
              <w:bottom w:val="single" w:sz="4" w:space="0" w:color="000000"/>
              <w:right w:val="nil"/>
            </w:tcBorders>
            <w:shd w:val="clear" w:color="000000" w:fill="D9D9D9"/>
            <w:noWrap/>
            <w:hideMark/>
          </w:tcPr>
          <w:p w14:paraId="09E8EC25"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7B80542"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660" w:type="dxa"/>
            <w:tcBorders>
              <w:top w:val="single" w:sz="4" w:space="0" w:color="000000"/>
              <w:left w:val="nil"/>
              <w:bottom w:val="single" w:sz="4" w:space="0" w:color="000000"/>
              <w:right w:val="nil"/>
            </w:tcBorders>
            <w:shd w:val="clear" w:color="000000" w:fill="D9D9D9"/>
            <w:noWrap/>
            <w:hideMark/>
          </w:tcPr>
          <w:p w14:paraId="79AE8931"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52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7D2234C"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single" w:sz="4" w:space="0" w:color="000000"/>
              <w:left w:val="nil"/>
              <w:bottom w:val="single" w:sz="4" w:space="0" w:color="000000"/>
              <w:right w:val="nil"/>
            </w:tcBorders>
            <w:shd w:val="clear" w:color="000000" w:fill="D9D9D9"/>
            <w:noWrap/>
            <w:hideMark/>
          </w:tcPr>
          <w:p w14:paraId="13A0F64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60" w:type="dxa"/>
            <w:tcBorders>
              <w:top w:val="single" w:sz="4" w:space="0" w:color="000000"/>
              <w:left w:val="nil"/>
              <w:bottom w:val="single" w:sz="4" w:space="0" w:color="000000"/>
              <w:right w:val="nil"/>
            </w:tcBorders>
            <w:shd w:val="clear" w:color="000000" w:fill="D9D9D9"/>
            <w:noWrap/>
            <w:hideMark/>
          </w:tcPr>
          <w:p w14:paraId="2113AE59"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tcBorders>
              <w:top w:val="single" w:sz="4" w:space="0" w:color="000000"/>
              <w:left w:val="nil"/>
              <w:bottom w:val="single" w:sz="4" w:space="0" w:color="000000"/>
              <w:right w:val="single" w:sz="8" w:space="0" w:color="000000"/>
            </w:tcBorders>
            <w:shd w:val="clear" w:color="000000" w:fill="D9D9D9"/>
            <w:noWrap/>
            <w:hideMark/>
          </w:tcPr>
          <w:p w14:paraId="0B144F8C"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single" w:sz="4" w:space="0" w:color="000000"/>
              <w:right w:val="single" w:sz="8" w:space="0" w:color="000000"/>
            </w:tcBorders>
            <w:shd w:val="clear" w:color="auto" w:fill="auto"/>
            <w:noWrap/>
            <w:hideMark/>
          </w:tcPr>
          <w:p w14:paraId="253C5EB7"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r>
      <w:tr w:rsidR="00BE051A" w:rsidRPr="00AB1742" w14:paraId="359051CD" w14:textId="77777777" w:rsidTr="00187D58">
        <w:trPr>
          <w:trHeight w:val="372"/>
        </w:trPr>
        <w:tc>
          <w:tcPr>
            <w:tcW w:w="120" w:type="dxa"/>
            <w:tcBorders>
              <w:top w:val="nil"/>
              <w:left w:val="nil"/>
              <w:bottom w:val="nil"/>
              <w:right w:val="nil"/>
            </w:tcBorders>
            <w:shd w:val="clear" w:color="auto" w:fill="auto"/>
            <w:noWrap/>
            <w:hideMark/>
          </w:tcPr>
          <w:p w14:paraId="5FA2FD3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auto" w:fill="auto"/>
            <w:hideMark/>
          </w:tcPr>
          <w:p w14:paraId="0AD95B3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hideMark/>
          </w:tcPr>
          <w:p w14:paraId="4F8BEDF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HF.3.1</w:t>
            </w:r>
          </w:p>
        </w:tc>
        <w:tc>
          <w:tcPr>
            <w:tcW w:w="940" w:type="dxa"/>
            <w:tcBorders>
              <w:top w:val="nil"/>
              <w:left w:val="nil"/>
              <w:bottom w:val="nil"/>
              <w:right w:val="nil"/>
            </w:tcBorders>
            <w:shd w:val="clear" w:color="auto" w:fill="auto"/>
            <w:hideMark/>
          </w:tcPr>
          <w:p w14:paraId="463613E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auto" w:fill="auto"/>
            <w:hideMark/>
          </w:tcPr>
          <w:p w14:paraId="23A6243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auto" w:fill="auto"/>
            <w:hideMark/>
          </w:tcPr>
          <w:p w14:paraId="37C90F27"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Iz vlastitog džepa isključujući podelu troškova</w:t>
            </w:r>
          </w:p>
        </w:tc>
        <w:tc>
          <w:tcPr>
            <w:tcW w:w="820" w:type="dxa"/>
            <w:tcBorders>
              <w:top w:val="nil"/>
              <w:left w:val="nil"/>
              <w:bottom w:val="nil"/>
              <w:right w:val="single" w:sz="4" w:space="0" w:color="000000"/>
            </w:tcBorders>
            <w:shd w:val="clear" w:color="auto" w:fill="auto"/>
            <w:noWrap/>
            <w:hideMark/>
          </w:tcPr>
          <w:p w14:paraId="37572096"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auto" w:fill="auto"/>
            <w:noWrap/>
            <w:hideMark/>
          </w:tcPr>
          <w:p w14:paraId="2489F70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5BD6ADE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auto" w:fill="auto"/>
            <w:noWrap/>
            <w:hideMark/>
          </w:tcPr>
          <w:p w14:paraId="55DA08A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auto" w:fill="auto"/>
            <w:noWrap/>
            <w:hideMark/>
          </w:tcPr>
          <w:p w14:paraId="288BB09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auto" w:fill="auto"/>
            <w:noWrap/>
            <w:hideMark/>
          </w:tcPr>
          <w:p w14:paraId="12014461"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660" w:type="dxa"/>
            <w:tcBorders>
              <w:top w:val="nil"/>
              <w:left w:val="nil"/>
              <w:bottom w:val="nil"/>
              <w:right w:val="nil"/>
            </w:tcBorders>
            <w:shd w:val="clear" w:color="auto" w:fill="auto"/>
            <w:noWrap/>
            <w:hideMark/>
          </w:tcPr>
          <w:p w14:paraId="55A8FC54"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c>
          <w:tcPr>
            <w:tcW w:w="520" w:type="dxa"/>
            <w:tcBorders>
              <w:top w:val="nil"/>
              <w:left w:val="single" w:sz="4" w:space="0" w:color="000000"/>
              <w:bottom w:val="nil"/>
              <w:right w:val="single" w:sz="4" w:space="0" w:color="000000"/>
            </w:tcBorders>
            <w:shd w:val="clear" w:color="auto" w:fill="auto"/>
            <w:noWrap/>
            <w:hideMark/>
          </w:tcPr>
          <w:p w14:paraId="4EE4FA1B"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auto" w:fill="auto"/>
            <w:noWrap/>
            <w:hideMark/>
          </w:tcPr>
          <w:p w14:paraId="415BC49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auto" w:fill="auto"/>
            <w:noWrap/>
            <w:hideMark/>
          </w:tcPr>
          <w:p w14:paraId="7892769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auto" w:fill="auto"/>
            <w:noWrap/>
            <w:hideMark/>
          </w:tcPr>
          <w:p w14:paraId="25DCDB4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single" w:sz="4" w:space="0" w:color="000000"/>
              <w:right w:val="single" w:sz="8" w:space="0" w:color="000000"/>
            </w:tcBorders>
            <w:shd w:val="clear" w:color="auto" w:fill="auto"/>
            <w:noWrap/>
            <w:hideMark/>
          </w:tcPr>
          <w:p w14:paraId="24D5B513"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r>
      <w:tr w:rsidR="00BE051A" w:rsidRPr="00AB1742" w14:paraId="3D55E9FE" w14:textId="77777777" w:rsidTr="00827F9B">
        <w:trPr>
          <w:trHeight w:val="737"/>
        </w:trPr>
        <w:tc>
          <w:tcPr>
            <w:tcW w:w="120" w:type="dxa"/>
            <w:tcBorders>
              <w:top w:val="nil"/>
              <w:left w:val="nil"/>
              <w:bottom w:val="nil"/>
              <w:right w:val="nil"/>
            </w:tcBorders>
            <w:shd w:val="clear" w:color="auto" w:fill="auto"/>
            <w:noWrap/>
            <w:hideMark/>
          </w:tcPr>
          <w:p w14:paraId="7C9EEC4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77DB5294"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HF.4</w:t>
            </w:r>
          </w:p>
        </w:tc>
        <w:tc>
          <w:tcPr>
            <w:tcW w:w="640" w:type="dxa"/>
            <w:tcBorders>
              <w:top w:val="single" w:sz="4" w:space="0" w:color="000000"/>
              <w:left w:val="nil"/>
              <w:bottom w:val="single" w:sz="4" w:space="0" w:color="000000"/>
              <w:right w:val="nil"/>
            </w:tcBorders>
            <w:shd w:val="clear" w:color="000000" w:fill="D9D9D9"/>
            <w:hideMark/>
          </w:tcPr>
          <w:p w14:paraId="33FC0275"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40" w:type="dxa"/>
            <w:tcBorders>
              <w:top w:val="single" w:sz="4" w:space="0" w:color="000000"/>
              <w:left w:val="nil"/>
              <w:bottom w:val="single" w:sz="4" w:space="0" w:color="000000"/>
              <w:right w:val="nil"/>
            </w:tcBorders>
            <w:shd w:val="clear" w:color="000000" w:fill="D9D9D9"/>
            <w:hideMark/>
          </w:tcPr>
          <w:p w14:paraId="65F724BC"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20" w:type="dxa"/>
            <w:tcBorders>
              <w:top w:val="single" w:sz="4" w:space="0" w:color="000000"/>
              <w:left w:val="nil"/>
              <w:bottom w:val="single" w:sz="4" w:space="0" w:color="000000"/>
              <w:right w:val="nil"/>
            </w:tcBorders>
            <w:shd w:val="clear" w:color="000000" w:fill="D9D9D9"/>
            <w:hideMark/>
          </w:tcPr>
          <w:p w14:paraId="55491F28"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713D19B8" w14:textId="77777777" w:rsidR="00BE051A" w:rsidRPr="00AB1742" w:rsidRDefault="00827F9B"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Šeme finansiranja ostatka sveta (nerezidentne</w:t>
            </w:r>
            <w:r w:rsidR="00BE051A" w:rsidRPr="00AB1742">
              <w:rPr>
                <w:rFonts w:ascii="Arial Unicode MS" w:eastAsia="Arial Unicode MS" w:hAnsi="Arial Unicode MS" w:cs="Arial Unicode MS"/>
                <w:b/>
                <w:bCs/>
                <w:sz w:val="16"/>
                <w:szCs w:val="16"/>
                <w:lang w:val="sr-Latn-RS"/>
              </w:rPr>
              <w:t>)</w:t>
            </w:r>
          </w:p>
        </w:tc>
        <w:tc>
          <w:tcPr>
            <w:tcW w:w="820" w:type="dxa"/>
            <w:tcBorders>
              <w:top w:val="single" w:sz="4" w:space="0" w:color="000000"/>
              <w:left w:val="nil"/>
              <w:bottom w:val="single" w:sz="4" w:space="0" w:color="000000"/>
              <w:right w:val="single" w:sz="4" w:space="0" w:color="000000"/>
            </w:tcBorders>
            <w:shd w:val="clear" w:color="000000" w:fill="D9D9D9"/>
            <w:noWrap/>
            <w:hideMark/>
          </w:tcPr>
          <w:p w14:paraId="5010A007"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single" w:sz="4" w:space="0" w:color="000000"/>
              <w:left w:val="nil"/>
              <w:bottom w:val="single" w:sz="4" w:space="0" w:color="000000"/>
              <w:right w:val="nil"/>
            </w:tcBorders>
            <w:shd w:val="clear" w:color="000000" w:fill="D9D9D9"/>
            <w:noWrap/>
            <w:hideMark/>
          </w:tcPr>
          <w:p w14:paraId="28D813DF"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single" w:sz="4" w:space="0" w:color="000000"/>
              <w:left w:val="nil"/>
              <w:bottom w:val="single" w:sz="4" w:space="0" w:color="000000"/>
              <w:right w:val="nil"/>
            </w:tcBorders>
            <w:shd w:val="clear" w:color="000000" w:fill="D9D9D9"/>
            <w:noWrap/>
            <w:hideMark/>
          </w:tcPr>
          <w:p w14:paraId="047F180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AC85E24"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single" w:sz="4" w:space="0" w:color="000000"/>
              <w:left w:val="nil"/>
              <w:bottom w:val="single" w:sz="4" w:space="0" w:color="000000"/>
              <w:right w:val="nil"/>
            </w:tcBorders>
            <w:shd w:val="clear" w:color="000000" w:fill="D9D9D9"/>
            <w:noWrap/>
            <w:hideMark/>
          </w:tcPr>
          <w:p w14:paraId="13D05004"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99A612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single" w:sz="4" w:space="0" w:color="000000"/>
              <w:left w:val="nil"/>
              <w:bottom w:val="single" w:sz="4" w:space="0" w:color="000000"/>
              <w:right w:val="nil"/>
            </w:tcBorders>
            <w:shd w:val="clear" w:color="000000" w:fill="D9D9D9"/>
            <w:noWrap/>
            <w:hideMark/>
          </w:tcPr>
          <w:p w14:paraId="728CE0E3"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2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19C639F"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40" w:type="dxa"/>
            <w:tcBorders>
              <w:top w:val="single" w:sz="4" w:space="0" w:color="000000"/>
              <w:left w:val="nil"/>
              <w:bottom w:val="single" w:sz="4" w:space="0" w:color="000000"/>
              <w:right w:val="nil"/>
            </w:tcBorders>
            <w:shd w:val="clear" w:color="000000" w:fill="D9D9D9"/>
            <w:noWrap/>
            <w:hideMark/>
          </w:tcPr>
          <w:p w14:paraId="07A687AF"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760" w:type="dxa"/>
            <w:tcBorders>
              <w:top w:val="single" w:sz="4" w:space="0" w:color="000000"/>
              <w:left w:val="nil"/>
              <w:bottom w:val="single" w:sz="4" w:space="0" w:color="000000"/>
              <w:right w:val="nil"/>
            </w:tcBorders>
            <w:shd w:val="clear" w:color="000000" w:fill="D9D9D9"/>
            <w:noWrap/>
            <w:hideMark/>
          </w:tcPr>
          <w:p w14:paraId="1AAFEB8A"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900" w:type="dxa"/>
            <w:tcBorders>
              <w:top w:val="single" w:sz="4" w:space="0" w:color="000000"/>
              <w:left w:val="nil"/>
              <w:bottom w:val="single" w:sz="4" w:space="0" w:color="000000"/>
              <w:right w:val="single" w:sz="8" w:space="0" w:color="000000"/>
            </w:tcBorders>
            <w:shd w:val="clear" w:color="000000" w:fill="D9D9D9"/>
            <w:noWrap/>
            <w:hideMark/>
          </w:tcPr>
          <w:p w14:paraId="69EBD1FD"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40" w:type="dxa"/>
            <w:tcBorders>
              <w:top w:val="nil"/>
              <w:left w:val="nil"/>
              <w:bottom w:val="single" w:sz="4" w:space="0" w:color="000000"/>
              <w:right w:val="single" w:sz="8" w:space="0" w:color="000000"/>
            </w:tcBorders>
            <w:shd w:val="clear" w:color="auto" w:fill="auto"/>
            <w:noWrap/>
            <w:hideMark/>
          </w:tcPr>
          <w:p w14:paraId="16E3D45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BE051A" w:rsidRPr="00AB1742" w14:paraId="24D71B5F" w14:textId="77777777" w:rsidTr="00187D58">
        <w:trPr>
          <w:trHeight w:val="372"/>
        </w:trPr>
        <w:tc>
          <w:tcPr>
            <w:tcW w:w="120" w:type="dxa"/>
            <w:tcBorders>
              <w:top w:val="nil"/>
              <w:left w:val="nil"/>
              <w:bottom w:val="nil"/>
              <w:right w:val="nil"/>
            </w:tcBorders>
            <w:shd w:val="clear" w:color="auto" w:fill="auto"/>
            <w:noWrap/>
            <w:hideMark/>
          </w:tcPr>
          <w:p w14:paraId="23FE8DB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auto" w:fill="auto"/>
            <w:hideMark/>
          </w:tcPr>
          <w:p w14:paraId="778E7FA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hideMark/>
          </w:tcPr>
          <w:p w14:paraId="30C477B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HF.4.2</w:t>
            </w:r>
          </w:p>
        </w:tc>
        <w:tc>
          <w:tcPr>
            <w:tcW w:w="940" w:type="dxa"/>
            <w:tcBorders>
              <w:top w:val="nil"/>
              <w:left w:val="nil"/>
              <w:bottom w:val="nil"/>
              <w:right w:val="nil"/>
            </w:tcBorders>
            <w:shd w:val="clear" w:color="auto" w:fill="auto"/>
            <w:hideMark/>
          </w:tcPr>
          <w:p w14:paraId="7C31BB7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auto" w:fill="auto"/>
            <w:hideMark/>
          </w:tcPr>
          <w:p w14:paraId="1AF1941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auto" w:fill="auto"/>
            <w:hideMark/>
          </w:tcPr>
          <w:p w14:paraId="40CB9B90"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Dobrovoljni programi (nerezidentni</w:t>
            </w:r>
            <w:r w:rsidR="00BE051A" w:rsidRPr="00AB1742">
              <w:rPr>
                <w:rFonts w:ascii="Arial Unicode MS" w:eastAsia="Arial Unicode MS" w:hAnsi="Arial Unicode MS" w:cs="Arial Unicode MS"/>
                <w:sz w:val="16"/>
                <w:szCs w:val="16"/>
                <w:lang w:val="sr-Latn-RS"/>
              </w:rPr>
              <w:t>)</w:t>
            </w:r>
          </w:p>
        </w:tc>
        <w:tc>
          <w:tcPr>
            <w:tcW w:w="820" w:type="dxa"/>
            <w:tcBorders>
              <w:top w:val="nil"/>
              <w:left w:val="nil"/>
              <w:bottom w:val="nil"/>
              <w:right w:val="single" w:sz="4" w:space="0" w:color="000000"/>
            </w:tcBorders>
            <w:shd w:val="clear" w:color="auto" w:fill="auto"/>
            <w:noWrap/>
            <w:hideMark/>
          </w:tcPr>
          <w:p w14:paraId="5E1BAF4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auto" w:fill="auto"/>
            <w:noWrap/>
            <w:hideMark/>
          </w:tcPr>
          <w:p w14:paraId="67208AC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667855B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auto" w:fill="auto"/>
            <w:noWrap/>
            <w:hideMark/>
          </w:tcPr>
          <w:p w14:paraId="317D6FD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auto" w:fill="auto"/>
            <w:noWrap/>
            <w:hideMark/>
          </w:tcPr>
          <w:p w14:paraId="3438C94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auto" w:fill="auto"/>
            <w:noWrap/>
            <w:hideMark/>
          </w:tcPr>
          <w:p w14:paraId="018E5C6C"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auto" w:fill="auto"/>
            <w:noWrap/>
            <w:hideMark/>
          </w:tcPr>
          <w:p w14:paraId="4D7C547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auto" w:fill="auto"/>
            <w:noWrap/>
            <w:hideMark/>
          </w:tcPr>
          <w:p w14:paraId="35C1C3D5"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40" w:type="dxa"/>
            <w:tcBorders>
              <w:top w:val="nil"/>
              <w:left w:val="nil"/>
              <w:bottom w:val="nil"/>
              <w:right w:val="nil"/>
            </w:tcBorders>
            <w:shd w:val="clear" w:color="auto" w:fill="auto"/>
            <w:noWrap/>
            <w:hideMark/>
          </w:tcPr>
          <w:p w14:paraId="65829CD1"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760" w:type="dxa"/>
            <w:tcBorders>
              <w:top w:val="nil"/>
              <w:left w:val="nil"/>
              <w:bottom w:val="nil"/>
              <w:right w:val="nil"/>
            </w:tcBorders>
            <w:shd w:val="clear" w:color="auto" w:fill="auto"/>
            <w:noWrap/>
            <w:hideMark/>
          </w:tcPr>
          <w:p w14:paraId="5EC6E0FB"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900" w:type="dxa"/>
            <w:tcBorders>
              <w:top w:val="nil"/>
              <w:left w:val="nil"/>
              <w:bottom w:val="nil"/>
              <w:right w:val="single" w:sz="8" w:space="0" w:color="000000"/>
            </w:tcBorders>
            <w:shd w:val="clear" w:color="auto" w:fill="auto"/>
            <w:noWrap/>
            <w:hideMark/>
          </w:tcPr>
          <w:p w14:paraId="0EB1DBF9"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640" w:type="dxa"/>
            <w:tcBorders>
              <w:top w:val="nil"/>
              <w:left w:val="nil"/>
              <w:bottom w:val="nil"/>
              <w:right w:val="single" w:sz="8" w:space="0" w:color="000000"/>
            </w:tcBorders>
            <w:shd w:val="clear" w:color="auto" w:fill="auto"/>
            <w:noWrap/>
            <w:hideMark/>
          </w:tcPr>
          <w:p w14:paraId="58508A51"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BE051A" w:rsidRPr="00AB1742" w14:paraId="5E6FB3F0" w14:textId="77777777" w:rsidTr="00187D58">
        <w:trPr>
          <w:trHeight w:val="372"/>
        </w:trPr>
        <w:tc>
          <w:tcPr>
            <w:tcW w:w="120" w:type="dxa"/>
            <w:tcBorders>
              <w:top w:val="nil"/>
              <w:left w:val="nil"/>
              <w:bottom w:val="nil"/>
              <w:right w:val="nil"/>
            </w:tcBorders>
            <w:shd w:val="clear" w:color="auto" w:fill="auto"/>
            <w:noWrap/>
            <w:hideMark/>
          </w:tcPr>
          <w:p w14:paraId="6B41CC1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563FCAF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6859AD7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536051E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HF.4.2.2</w:t>
            </w:r>
          </w:p>
        </w:tc>
        <w:tc>
          <w:tcPr>
            <w:tcW w:w="920" w:type="dxa"/>
            <w:tcBorders>
              <w:top w:val="nil"/>
              <w:left w:val="nil"/>
              <w:bottom w:val="nil"/>
              <w:right w:val="nil"/>
            </w:tcBorders>
            <w:shd w:val="clear" w:color="000000" w:fill="D9D9D9"/>
            <w:hideMark/>
          </w:tcPr>
          <w:p w14:paraId="3132A9B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7FA59E0E"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Druge šeme (nerezidentne</w:t>
            </w:r>
            <w:r w:rsidR="00BE051A" w:rsidRPr="00AB1742">
              <w:rPr>
                <w:rFonts w:ascii="Arial Unicode MS" w:eastAsia="Arial Unicode MS" w:hAnsi="Arial Unicode MS" w:cs="Arial Unicode MS"/>
                <w:sz w:val="16"/>
                <w:szCs w:val="16"/>
                <w:lang w:val="sr-Latn-RS"/>
              </w:rPr>
              <w:t>)</w:t>
            </w:r>
          </w:p>
        </w:tc>
        <w:tc>
          <w:tcPr>
            <w:tcW w:w="820" w:type="dxa"/>
            <w:tcBorders>
              <w:top w:val="nil"/>
              <w:left w:val="nil"/>
              <w:bottom w:val="nil"/>
              <w:right w:val="single" w:sz="4" w:space="0" w:color="000000"/>
            </w:tcBorders>
            <w:shd w:val="clear" w:color="000000" w:fill="D9D9D9"/>
            <w:noWrap/>
            <w:hideMark/>
          </w:tcPr>
          <w:p w14:paraId="0FAD715B"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0BE263B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noWrap/>
            <w:hideMark/>
          </w:tcPr>
          <w:p w14:paraId="0717103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1AD4AC39"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6BDFD5A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05155F4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1FF53CB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1E2770CE"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40" w:type="dxa"/>
            <w:tcBorders>
              <w:top w:val="nil"/>
              <w:left w:val="nil"/>
              <w:bottom w:val="nil"/>
              <w:right w:val="nil"/>
            </w:tcBorders>
            <w:shd w:val="clear" w:color="000000" w:fill="D9D9D9"/>
            <w:noWrap/>
            <w:hideMark/>
          </w:tcPr>
          <w:p w14:paraId="6A1F6261"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760" w:type="dxa"/>
            <w:tcBorders>
              <w:top w:val="nil"/>
              <w:left w:val="nil"/>
              <w:bottom w:val="nil"/>
              <w:right w:val="nil"/>
            </w:tcBorders>
            <w:shd w:val="clear" w:color="000000" w:fill="D9D9D9"/>
            <w:noWrap/>
            <w:hideMark/>
          </w:tcPr>
          <w:p w14:paraId="510E1162"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900" w:type="dxa"/>
            <w:tcBorders>
              <w:top w:val="nil"/>
              <w:left w:val="nil"/>
              <w:bottom w:val="nil"/>
              <w:right w:val="single" w:sz="8" w:space="0" w:color="000000"/>
            </w:tcBorders>
            <w:shd w:val="clear" w:color="000000" w:fill="D9D9D9"/>
            <w:noWrap/>
            <w:hideMark/>
          </w:tcPr>
          <w:p w14:paraId="23BDB6E4"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640" w:type="dxa"/>
            <w:tcBorders>
              <w:top w:val="nil"/>
              <w:left w:val="nil"/>
              <w:bottom w:val="nil"/>
              <w:right w:val="single" w:sz="8" w:space="0" w:color="000000"/>
            </w:tcBorders>
            <w:shd w:val="clear" w:color="000000" w:fill="D9D9D9"/>
            <w:noWrap/>
            <w:hideMark/>
          </w:tcPr>
          <w:p w14:paraId="401E1DF2"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BE051A" w:rsidRPr="00AB1742" w14:paraId="4174963B" w14:textId="77777777" w:rsidTr="00187D58">
        <w:trPr>
          <w:trHeight w:val="372"/>
        </w:trPr>
        <w:tc>
          <w:tcPr>
            <w:tcW w:w="120" w:type="dxa"/>
            <w:tcBorders>
              <w:top w:val="nil"/>
              <w:left w:val="nil"/>
              <w:bottom w:val="nil"/>
              <w:right w:val="nil"/>
            </w:tcBorders>
            <w:shd w:val="clear" w:color="auto" w:fill="auto"/>
            <w:noWrap/>
            <w:hideMark/>
          </w:tcPr>
          <w:p w14:paraId="7E56F50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6902C42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2A2C692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04CA0A1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000000" w:fill="D9D9D9"/>
            <w:hideMark/>
          </w:tcPr>
          <w:p w14:paraId="55F17B1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HF.4.2.2.1</w:t>
            </w:r>
          </w:p>
        </w:tc>
        <w:tc>
          <w:tcPr>
            <w:tcW w:w="2020" w:type="dxa"/>
            <w:tcBorders>
              <w:top w:val="nil"/>
              <w:left w:val="nil"/>
              <w:bottom w:val="nil"/>
              <w:right w:val="single" w:sz="4" w:space="0" w:color="000000"/>
            </w:tcBorders>
            <w:shd w:val="clear" w:color="000000" w:fill="D9D9D9"/>
            <w:hideMark/>
          </w:tcPr>
          <w:p w14:paraId="2C0C8C7B"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filantropije/međunarodne nevladine organizacije</w:t>
            </w:r>
          </w:p>
        </w:tc>
        <w:tc>
          <w:tcPr>
            <w:tcW w:w="820" w:type="dxa"/>
            <w:tcBorders>
              <w:top w:val="nil"/>
              <w:left w:val="nil"/>
              <w:bottom w:val="nil"/>
              <w:right w:val="single" w:sz="4" w:space="0" w:color="000000"/>
            </w:tcBorders>
            <w:shd w:val="clear" w:color="000000" w:fill="D9D9D9"/>
            <w:noWrap/>
            <w:hideMark/>
          </w:tcPr>
          <w:p w14:paraId="78762412"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6752BB2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noWrap/>
            <w:hideMark/>
          </w:tcPr>
          <w:p w14:paraId="6BE1ACB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4BACC10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3D74FE0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4C425B5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28B7CC3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2E211944"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40" w:type="dxa"/>
            <w:tcBorders>
              <w:top w:val="nil"/>
              <w:left w:val="nil"/>
              <w:bottom w:val="nil"/>
              <w:right w:val="nil"/>
            </w:tcBorders>
            <w:shd w:val="clear" w:color="000000" w:fill="D9D9D9"/>
            <w:noWrap/>
            <w:hideMark/>
          </w:tcPr>
          <w:p w14:paraId="46D318A6"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760" w:type="dxa"/>
            <w:tcBorders>
              <w:top w:val="nil"/>
              <w:left w:val="nil"/>
              <w:bottom w:val="nil"/>
              <w:right w:val="nil"/>
            </w:tcBorders>
            <w:shd w:val="clear" w:color="000000" w:fill="D9D9D9"/>
            <w:noWrap/>
            <w:hideMark/>
          </w:tcPr>
          <w:p w14:paraId="2B657511"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900" w:type="dxa"/>
            <w:tcBorders>
              <w:top w:val="nil"/>
              <w:left w:val="nil"/>
              <w:bottom w:val="nil"/>
              <w:right w:val="single" w:sz="8" w:space="0" w:color="000000"/>
            </w:tcBorders>
            <w:shd w:val="clear" w:color="000000" w:fill="D9D9D9"/>
            <w:noWrap/>
            <w:hideMark/>
          </w:tcPr>
          <w:p w14:paraId="6E48E211"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640" w:type="dxa"/>
            <w:tcBorders>
              <w:top w:val="nil"/>
              <w:left w:val="nil"/>
              <w:bottom w:val="single" w:sz="8" w:space="0" w:color="000000"/>
              <w:right w:val="single" w:sz="8" w:space="0" w:color="000000"/>
            </w:tcBorders>
            <w:shd w:val="clear" w:color="000000" w:fill="D9D9D9"/>
            <w:noWrap/>
            <w:hideMark/>
          </w:tcPr>
          <w:p w14:paraId="7D159EA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BE051A" w:rsidRPr="00AB1742" w14:paraId="6D05D758" w14:textId="77777777" w:rsidTr="00187D58">
        <w:trPr>
          <w:trHeight w:val="229"/>
        </w:trPr>
        <w:tc>
          <w:tcPr>
            <w:tcW w:w="120" w:type="dxa"/>
            <w:tcBorders>
              <w:top w:val="nil"/>
              <w:left w:val="nil"/>
              <w:bottom w:val="nil"/>
              <w:right w:val="nil"/>
            </w:tcBorders>
            <w:shd w:val="clear" w:color="auto" w:fill="auto"/>
            <w:noWrap/>
            <w:hideMark/>
          </w:tcPr>
          <w:p w14:paraId="30B4315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080" w:type="dxa"/>
            <w:gridSpan w:val="5"/>
            <w:tcBorders>
              <w:top w:val="single" w:sz="8" w:space="0" w:color="000000"/>
              <w:left w:val="single" w:sz="8" w:space="0" w:color="000000"/>
              <w:bottom w:val="single" w:sz="8" w:space="0" w:color="000000"/>
              <w:right w:val="single" w:sz="4" w:space="0" w:color="000000"/>
            </w:tcBorders>
            <w:shd w:val="clear" w:color="auto" w:fill="auto"/>
            <w:hideMark/>
          </w:tcPr>
          <w:p w14:paraId="0BD6DE7C"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All HF</w:t>
            </w:r>
          </w:p>
        </w:tc>
        <w:tc>
          <w:tcPr>
            <w:tcW w:w="820" w:type="dxa"/>
            <w:tcBorders>
              <w:top w:val="single" w:sz="8" w:space="0" w:color="000000"/>
              <w:left w:val="nil"/>
              <w:bottom w:val="single" w:sz="8" w:space="0" w:color="000000"/>
              <w:right w:val="single" w:sz="4" w:space="0" w:color="000000"/>
            </w:tcBorders>
            <w:shd w:val="clear" w:color="auto" w:fill="auto"/>
            <w:noWrap/>
            <w:hideMark/>
          </w:tcPr>
          <w:p w14:paraId="4D21EDC6"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660" w:type="dxa"/>
            <w:tcBorders>
              <w:top w:val="single" w:sz="8" w:space="0" w:color="000000"/>
              <w:left w:val="nil"/>
              <w:bottom w:val="single" w:sz="8" w:space="0" w:color="000000"/>
              <w:right w:val="nil"/>
            </w:tcBorders>
            <w:shd w:val="clear" w:color="auto" w:fill="auto"/>
            <w:noWrap/>
            <w:hideMark/>
          </w:tcPr>
          <w:p w14:paraId="29AB9DA5"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220.03</w:t>
            </w:r>
          </w:p>
        </w:tc>
        <w:tc>
          <w:tcPr>
            <w:tcW w:w="640" w:type="dxa"/>
            <w:tcBorders>
              <w:top w:val="single" w:sz="8" w:space="0" w:color="000000"/>
              <w:left w:val="nil"/>
              <w:bottom w:val="single" w:sz="8" w:space="0" w:color="000000"/>
              <w:right w:val="nil"/>
            </w:tcBorders>
            <w:shd w:val="clear" w:color="auto" w:fill="auto"/>
            <w:noWrap/>
            <w:hideMark/>
          </w:tcPr>
          <w:p w14:paraId="37CB9F2E"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1.26</w:t>
            </w:r>
          </w:p>
        </w:tc>
        <w:tc>
          <w:tcPr>
            <w:tcW w:w="580" w:type="dxa"/>
            <w:tcBorders>
              <w:top w:val="single" w:sz="8" w:space="0" w:color="000000"/>
              <w:left w:val="single" w:sz="4" w:space="0" w:color="000000"/>
              <w:bottom w:val="single" w:sz="8" w:space="0" w:color="000000"/>
              <w:right w:val="single" w:sz="4" w:space="0" w:color="000000"/>
            </w:tcBorders>
            <w:shd w:val="clear" w:color="auto" w:fill="auto"/>
            <w:noWrap/>
            <w:hideMark/>
          </w:tcPr>
          <w:p w14:paraId="19A67231"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640" w:type="dxa"/>
            <w:tcBorders>
              <w:top w:val="single" w:sz="8" w:space="0" w:color="000000"/>
              <w:left w:val="nil"/>
              <w:bottom w:val="single" w:sz="8" w:space="0" w:color="000000"/>
              <w:right w:val="nil"/>
            </w:tcBorders>
            <w:shd w:val="clear" w:color="auto" w:fill="auto"/>
            <w:noWrap/>
            <w:hideMark/>
          </w:tcPr>
          <w:p w14:paraId="21778A69"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660" w:type="dxa"/>
            <w:tcBorders>
              <w:top w:val="single" w:sz="8" w:space="0" w:color="000000"/>
              <w:left w:val="single" w:sz="4" w:space="0" w:color="000000"/>
              <w:bottom w:val="single" w:sz="8" w:space="0" w:color="000000"/>
              <w:right w:val="single" w:sz="4" w:space="0" w:color="000000"/>
            </w:tcBorders>
            <w:shd w:val="clear" w:color="auto" w:fill="auto"/>
            <w:noWrap/>
            <w:hideMark/>
          </w:tcPr>
          <w:p w14:paraId="02059200"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660" w:type="dxa"/>
            <w:tcBorders>
              <w:top w:val="single" w:sz="8" w:space="0" w:color="000000"/>
              <w:left w:val="nil"/>
              <w:bottom w:val="single" w:sz="8" w:space="0" w:color="000000"/>
              <w:right w:val="nil"/>
            </w:tcBorders>
            <w:shd w:val="clear" w:color="auto" w:fill="auto"/>
            <w:noWrap/>
            <w:hideMark/>
          </w:tcPr>
          <w:p w14:paraId="2ABEB1CA"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c>
          <w:tcPr>
            <w:tcW w:w="520" w:type="dxa"/>
            <w:tcBorders>
              <w:top w:val="single" w:sz="8" w:space="0" w:color="000000"/>
              <w:left w:val="single" w:sz="4" w:space="0" w:color="000000"/>
              <w:bottom w:val="single" w:sz="8" w:space="0" w:color="000000"/>
              <w:right w:val="single" w:sz="4" w:space="0" w:color="000000"/>
            </w:tcBorders>
            <w:shd w:val="clear" w:color="auto" w:fill="auto"/>
            <w:noWrap/>
            <w:hideMark/>
          </w:tcPr>
          <w:p w14:paraId="70B7572B"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40" w:type="dxa"/>
            <w:tcBorders>
              <w:top w:val="single" w:sz="8" w:space="0" w:color="000000"/>
              <w:left w:val="nil"/>
              <w:bottom w:val="single" w:sz="8" w:space="0" w:color="000000"/>
              <w:right w:val="nil"/>
            </w:tcBorders>
            <w:shd w:val="clear" w:color="auto" w:fill="auto"/>
            <w:noWrap/>
            <w:hideMark/>
          </w:tcPr>
          <w:p w14:paraId="4497F3B9"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760" w:type="dxa"/>
            <w:tcBorders>
              <w:top w:val="single" w:sz="8" w:space="0" w:color="000000"/>
              <w:left w:val="nil"/>
              <w:bottom w:val="single" w:sz="8" w:space="0" w:color="000000"/>
              <w:right w:val="nil"/>
            </w:tcBorders>
            <w:shd w:val="clear" w:color="auto" w:fill="auto"/>
            <w:noWrap/>
            <w:hideMark/>
          </w:tcPr>
          <w:p w14:paraId="146DD7A7"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900" w:type="dxa"/>
            <w:tcBorders>
              <w:top w:val="single" w:sz="8" w:space="0" w:color="000000"/>
              <w:left w:val="nil"/>
              <w:bottom w:val="single" w:sz="8" w:space="0" w:color="000000"/>
              <w:right w:val="single" w:sz="8" w:space="0" w:color="000000"/>
            </w:tcBorders>
            <w:shd w:val="clear" w:color="auto" w:fill="auto"/>
            <w:noWrap/>
            <w:hideMark/>
          </w:tcPr>
          <w:p w14:paraId="54F6D42B"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640" w:type="dxa"/>
            <w:tcBorders>
              <w:top w:val="nil"/>
              <w:left w:val="nil"/>
              <w:bottom w:val="single" w:sz="8" w:space="0" w:color="000000"/>
              <w:right w:val="single" w:sz="8" w:space="0" w:color="000000"/>
            </w:tcBorders>
            <w:shd w:val="clear" w:color="auto" w:fill="auto"/>
            <w:noWrap/>
            <w:hideMark/>
          </w:tcPr>
          <w:p w14:paraId="1C365FCC"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415.80</w:t>
            </w:r>
          </w:p>
        </w:tc>
      </w:tr>
      <w:tr w:rsidR="00BE051A" w:rsidRPr="00AB1742" w14:paraId="119B401E" w14:textId="77777777" w:rsidTr="00187D58">
        <w:trPr>
          <w:trHeight w:val="229"/>
        </w:trPr>
        <w:tc>
          <w:tcPr>
            <w:tcW w:w="120" w:type="dxa"/>
            <w:tcBorders>
              <w:top w:val="nil"/>
              <w:left w:val="nil"/>
              <w:bottom w:val="nil"/>
              <w:right w:val="nil"/>
            </w:tcBorders>
            <w:shd w:val="clear" w:color="auto" w:fill="auto"/>
            <w:noWrap/>
            <w:hideMark/>
          </w:tcPr>
          <w:p w14:paraId="14233AB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080" w:type="dxa"/>
            <w:gridSpan w:val="5"/>
            <w:tcBorders>
              <w:top w:val="nil"/>
              <w:left w:val="single" w:sz="8" w:space="0" w:color="000000"/>
              <w:bottom w:val="nil"/>
              <w:right w:val="single" w:sz="4" w:space="0" w:color="000000"/>
            </w:tcBorders>
            <w:shd w:val="clear" w:color="000000" w:fill="D9D9D9"/>
            <w:hideMark/>
          </w:tcPr>
          <w:p w14:paraId="268F452F" w14:textId="77777777" w:rsidR="00BE051A" w:rsidRPr="00AB1742" w:rsidRDefault="00827F9B" w:rsidP="00187D58">
            <w:pPr>
              <w:spacing w:after="0" w:line="240" w:lineRule="auto"/>
              <w:rPr>
                <w:rFonts w:ascii="Arial Unicode MS" w:eastAsia="Arial Unicode MS" w:hAnsi="Arial Unicode MS" w:cs="Arial Unicode MS"/>
                <w:b/>
                <w:bCs/>
                <w:sz w:val="16"/>
                <w:szCs w:val="16"/>
                <w:u w:val="single"/>
                <w:lang w:val="sr-Latn-RS"/>
              </w:rPr>
            </w:pPr>
            <w:r w:rsidRPr="00AB1742">
              <w:rPr>
                <w:rFonts w:ascii="Arial Unicode MS" w:eastAsia="Arial Unicode MS" w:hAnsi="Arial Unicode MS" w:cs="Arial Unicode MS"/>
                <w:b/>
                <w:bCs/>
                <w:sz w:val="16"/>
                <w:szCs w:val="16"/>
                <w:u w:val="single"/>
                <w:lang w:val="sr-Latn-RS"/>
              </w:rPr>
              <w:t>Memorandumske stavke</w:t>
            </w:r>
          </w:p>
        </w:tc>
        <w:tc>
          <w:tcPr>
            <w:tcW w:w="820" w:type="dxa"/>
            <w:tcBorders>
              <w:top w:val="nil"/>
              <w:left w:val="nil"/>
              <w:bottom w:val="nil"/>
              <w:right w:val="single" w:sz="4" w:space="0" w:color="000000"/>
            </w:tcBorders>
            <w:shd w:val="clear" w:color="000000" w:fill="D9D9D9"/>
            <w:noWrap/>
            <w:hideMark/>
          </w:tcPr>
          <w:p w14:paraId="615DEE58"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6B8D90B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noWrap/>
            <w:hideMark/>
          </w:tcPr>
          <w:p w14:paraId="30F69CA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7FE434B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70C6407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00A4113E"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31361C5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03E90A06"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1E3248C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0A1FE70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04EE039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D9D9D9"/>
            <w:noWrap/>
            <w:hideMark/>
          </w:tcPr>
          <w:p w14:paraId="3A0CA17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6A28900D" w14:textId="77777777" w:rsidTr="00187D58">
        <w:trPr>
          <w:trHeight w:val="229"/>
        </w:trPr>
        <w:tc>
          <w:tcPr>
            <w:tcW w:w="120" w:type="dxa"/>
            <w:tcBorders>
              <w:top w:val="nil"/>
              <w:left w:val="nil"/>
              <w:bottom w:val="nil"/>
              <w:right w:val="nil"/>
            </w:tcBorders>
            <w:shd w:val="clear" w:color="auto" w:fill="auto"/>
            <w:noWrap/>
            <w:hideMark/>
          </w:tcPr>
          <w:p w14:paraId="0BF76DA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auto" w:fill="auto"/>
            <w:hideMark/>
          </w:tcPr>
          <w:p w14:paraId="2E3686B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4520" w:type="dxa"/>
            <w:gridSpan w:val="4"/>
            <w:tcBorders>
              <w:top w:val="nil"/>
              <w:left w:val="nil"/>
              <w:bottom w:val="nil"/>
              <w:right w:val="single" w:sz="4" w:space="0" w:color="000000"/>
            </w:tcBorders>
            <w:shd w:val="clear" w:color="auto" w:fill="auto"/>
            <w:hideMark/>
          </w:tcPr>
          <w:p w14:paraId="7CDA2B22"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Finansijski agenti koji upravljaju šemama finansiranja</w:t>
            </w:r>
          </w:p>
        </w:tc>
        <w:tc>
          <w:tcPr>
            <w:tcW w:w="820" w:type="dxa"/>
            <w:tcBorders>
              <w:top w:val="nil"/>
              <w:left w:val="nil"/>
              <w:bottom w:val="nil"/>
              <w:right w:val="single" w:sz="4" w:space="0" w:color="000000"/>
            </w:tcBorders>
            <w:shd w:val="clear" w:color="auto" w:fill="auto"/>
            <w:noWrap/>
            <w:hideMark/>
          </w:tcPr>
          <w:p w14:paraId="58B5BAB3"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660" w:type="dxa"/>
            <w:tcBorders>
              <w:top w:val="nil"/>
              <w:left w:val="nil"/>
              <w:bottom w:val="nil"/>
              <w:right w:val="nil"/>
            </w:tcBorders>
            <w:shd w:val="clear" w:color="auto" w:fill="auto"/>
            <w:noWrap/>
            <w:hideMark/>
          </w:tcPr>
          <w:p w14:paraId="4EC84EE7"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220.03</w:t>
            </w:r>
          </w:p>
        </w:tc>
        <w:tc>
          <w:tcPr>
            <w:tcW w:w="640" w:type="dxa"/>
            <w:tcBorders>
              <w:top w:val="nil"/>
              <w:left w:val="nil"/>
              <w:bottom w:val="nil"/>
              <w:right w:val="nil"/>
            </w:tcBorders>
            <w:shd w:val="clear" w:color="auto" w:fill="auto"/>
            <w:noWrap/>
            <w:hideMark/>
          </w:tcPr>
          <w:p w14:paraId="7587C0A4"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1.26</w:t>
            </w:r>
          </w:p>
        </w:tc>
        <w:tc>
          <w:tcPr>
            <w:tcW w:w="580" w:type="dxa"/>
            <w:tcBorders>
              <w:top w:val="nil"/>
              <w:left w:val="single" w:sz="4" w:space="0" w:color="000000"/>
              <w:bottom w:val="nil"/>
              <w:right w:val="single" w:sz="4" w:space="0" w:color="000000"/>
            </w:tcBorders>
            <w:shd w:val="clear" w:color="auto" w:fill="auto"/>
            <w:noWrap/>
            <w:hideMark/>
          </w:tcPr>
          <w:p w14:paraId="73F653C7"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640" w:type="dxa"/>
            <w:tcBorders>
              <w:top w:val="nil"/>
              <w:left w:val="nil"/>
              <w:bottom w:val="nil"/>
              <w:right w:val="nil"/>
            </w:tcBorders>
            <w:shd w:val="clear" w:color="auto" w:fill="auto"/>
            <w:noWrap/>
            <w:hideMark/>
          </w:tcPr>
          <w:p w14:paraId="4BF8F167"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660" w:type="dxa"/>
            <w:tcBorders>
              <w:top w:val="nil"/>
              <w:left w:val="single" w:sz="4" w:space="0" w:color="000000"/>
              <w:bottom w:val="nil"/>
              <w:right w:val="single" w:sz="4" w:space="0" w:color="000000"/>
            </w:tcBorders>
            <w:shd w:val="clear" w:color="auto" w:fill="auto"/>
            <w:noWrap/>
            <w:hideMark/>
          </w:tcPr>
          <w:p w14:paraId="2851DCDA"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660" w:type="dxa"/>
            <w:tcBorders>
              <w:top w:val="nil"/>
              <w:left w:val="nil"/>
              <w:bottom w:val="nil"/>
              <w:right w:val="nil"/>
            </w:tcBorders>
            <w:shd w:val="clear" w:color="auto" w:fill="auto"/>
            <w:noWrap/>
            <w:hideMark/>
          </w:tcPr>
          <w:p w14:paraId="67926844"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c>
          <w:tcPr>
            <w:tcW w:w="520" w:type="dxa"/>
            <w:tcBorders>
              <w:top w:val="nil"/>
              <w:left w:val="single" w:sz="4" w:space="0" w:color="000000"/>
              <w:bottom w:val="nil"/>
              <w:right w:val="single" w:sz="4" w:space="0" w:color="000000"/>
            </w:tcBorders>
            <w:shd w:val="clear" w:color="auto" w:fill="auto"/>
            <w:noWrap/>
            <w:hideMark/>
          </w:tcPr>
          <w:p w14:paraId="76B6E712"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40" w:type="dxa"/>
            <w:tcBorders>
              <w:top w:val="nil"/>
              <w:left w:val="nil"/>
              <w:bottom w:val="nil"/>
              <w:right w:val="nil"/>
            </w:tcBorders>
            <w:shd w:val="clear" w:color="auto" w:fill="auto"/>
            <w:noWrap/>
            <w:hideMark/>
          </w:tcPr>
          <w:p w14:paraId="61CB8CBB"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760" w:type="dxa"/>
            <w:tcBorders>
              <w:top w:val="nil"/>
              <w:left w:val="nil"/>
              <w:bottom w:val="nil"/>
              <w:right w:val="nil"/>
            </w:tcBorders>
            <w:shd w:val="clear" w:color="auto" w:fill="auto"/>
            <w:noWrap/>
            <w:hideMark/>
          </w:tcPr>
          <w:p w14:paraId="58E2D10D"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900" w:type="dxa"/>
            <w:tcBorders>
              <w:top w:val="nil"/>
              <w:left w:val="nil"/>
              <w:bottom w:val="nil"/>
              <w:right w:val="single" w:sz="8" w:space="0" w:color="000000"/>
            </w:tcBorders>
            <w:shd w:val="clear" w:color="auto" w:fill="auto"/>
            <w:noWrap/>
            <w:hideMark/>
          </w:tcPr>
          <w:p w14:paraId="107AC7E0"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640" w:type="dxa"/>
            <w:tcBorders>
              <w:top w:val="nil"/>
              <w:left w:val="nil"/>
              <w:bottom w:val="nil"/>
              <w:right w:val="single" w:sz="8" w:space="0" w:color="000000"/>
            </w:tcBorders>
            <w:shd w:val="clear" w:color="000000" w:fill="D9D9D9"/>
            <w:noWrap/>
            <w:hideMark/>
          </w:tcPr>
          <w:p w14:paraId="5152A24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415.80</w:t>
            </w:r>
          </w:p>
        </w:tc>
      </w:tr>
      <w:tr w:rsidR="00BE051A" w:rsidRPr="00AB1742" w14:paraId="374DFD30" w14:textId="77777777" w:rsidTr="00187D58">
        <w:trPr>
          <w:trHeight w:val="372"/>
        </w:trPr>
        <w:tc>
          <w:tcPr>
            <w:tcW w:w="120" w:type="dxa"/>
            <w:tcBorders>
              <w:top w:val="nil"/>
              <w:left w:val="nil"/>
              <w:bottom w:val="nil"/>
              <w:right w:val="nil"/>
            </w:tcBorders>
            <w:shd w:val="clear" w:color="auto" w:fill="auto"/>
            <w:noWrap/>
            <w:hideMark/>
          </w:tcPr>
          <w:p w14:paraId="312B322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612F6CB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736B6A7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7ADF84C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HF.RI.1.1</w:t>
            </w:r>
          </w:p>
        </w:tc>
        <w:tc>
          <w:tcPr>
            <w:tcW w:w="920" w:type="dxa"/>
            <w:tcBorders>
              <w:top w:val="nil"/>
              <w:left w:val="nil"/>
              <w:bottom w:val="nil"/>
              <w:right w:val="nil"/>
            </w:tcBorders>
            <w:shd w:val="clear" w:color="000000" w:fill="D9D9D9"/>
            <w:hideMark/>
          </w:tcPr>
          <w:p w14:paraId="6BF6DA8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782A6B72" w14:textId="77777777" w:rsidR="00BE051A" w:rsidRPr="00AB1742" w:rsidRDefault="00827F9B" w:rsidP="00827F9B">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Vlada</w:t>
            </w:r>
            <w:r w:rsidR="00BE051A" w:rsidRPr="00AB1742">
              <w:rPr>
                <w:rFonts w:ascii="Arial Unicode MS" w:eastAsia="Arial Unicode MS" w:hAnsi="Arial Unicode MS" w:cs="Arial Unicode MS"/>
                <w:sz w:val="16"/>
                <w:szCs w:val="16"/>
                <w:lang w:val="sr-Latn-RS"/>
              </w:rPr>
              <w:t xml:space="preserve"> (FA.1 </w:t>
            </w:r>
            <w:r w:rsidRPr="00AB1742">
              <w:rPr>
                <w:rFonts w:ascii="Arial Unicode MS" w:eastAsia="Arial Unicode MS" w:hAnsi="Arial Unicode MS" w:cs="Arial Unicode MS"/>
                <w:sz w:val="16"/>
                <w:szCs w:val="16"/>
                <w:lang w:val="sr-Latn-RS"/>
              </w:rPr>
              <w:t>Opšta vlada</w:t>
            </w:r>
            <w:r w:rsidR="00BE051A" w:rsidRPr="00AB1742">
              <w:rPr>
                <w:rFonts w:ascii="Arial Unicode MS" w:eastAsia="Arial Unicode MS" w:hAnsi="Arial Unicode MS" w:cs="Arial Unicode MS"/>
                <w:sz w:val="16"/>
                <w:szCs w:val="16"/>
                <w:lang w:val="sr-Latn-RS"/>
              </w:rPr>
              <w:t>)</w:t>
            </w:r>
          </w:p>
        </w:tc>
        <w:tc>
          <w:tcPr>
            <w:tcW w:w="820" w:type="dxa"/>
            <w:tcBorders>
              <w:top w:val="nil"/>
              <w:left w:val="nil"/>
              <w:bottom w:val="nil"/>
              <w:right w:val="single" w:sz="4" w:space="0" w:color="000000"/>
            </w:tcBorders>
            <w:shd w:val="clear" w:color="000000" w:fill="D9D9D9"/>
            <w:noWrap/>
            <w:hideMark/>
          </w:tcPr>
          <w:p w14:paraId="0E68DEBE"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660" w:type="dxa"/>
            <w:tcBorders>
              <w:top w:val="nil"/>
              <w:left w:val="nil"/>
              <w:bottom w:val="nil"/>
              <w:right w:val="nil"/>
            </w:tcBorders>
            <w:shd w:val="clear" w:color="000000" w:fill="D9D9D9"/>
            <w:noWrap/>
            <w:hideMark/>
          </w:tcPr>
          <w:p w14:paraId="6835C8E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220.03</w:t>
            </w:r>
          </w:p>
        </w:tc>
        <w:tc>
          <w:tcPr>
            <w:tcW w:w="640" w:type="dxa"/>
            <w:tcBorders>
              <w:top w:val="nil"/>
              <w:left w:val="nil"/>
              <w:bottom w:val="nil"/>
              <w:right w:val="nil"/>
            </w:tcBorders>
            <w:shd w:val="clear" w:color="000000" w:fill="D9D9D9"/>
            <w:noWrap/>
            <w:hideMark/>
          </w:tcPr>
          <w:p w14:paraId="72695AB9"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1.26</w:t>
            </w:r>
          </w:p>
        </w:tc>
        <w:tc>
          <w:tcPr>
            <w:tcW w:w="580" w:type="dxa"/>
            <w:tcBorders>
              <w:top w:val="nil"/>
              <w:left w:val="single" w:sz="4" w:space="0" w:color="000000"/>
              <w:bottom w:val="nil"/>
              <w:right w:val="single" w:sz="4" w:space="0" w:color="000000"/>
            </w:tcBorders>
            <w:shd w:val="clear" w:color="000000" w:fill="D9D9D9"/>
            <w:noWrap/>
            <w:hideMark/>
          </w:tcPr>
          <w:p w14:paraId="4ECA615E"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45063E3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1B8DD9D7"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2BEACB5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6988D32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411A531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29F383B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7E10A07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D9D9D9"/>
            <w:noWrap/>
            <w:hideMark/>
          </w:tcPr>
          <w:p w14:paraId="5EE94D79"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221.29</w:t>
            </w:r>
          </w:p>
        </w:tc>
      </w:tr>
      <w:tr w:rsidR="00BE051A" w:rsidRPr="00AB1742" w14:paraId="1FBA1DF0" w14:textId="77777777" w:rsidTr="00187D58">
        <w:trPr>
          <w:trHeight w:val="518"/>
        </w:trPr>
        <w:tc>
          <w:tcPr>
            <w:tcW w:w="120" w:type="dxa"/>
            <w:tcBorders>
              <w:top w:val="nil"/>
              <w:left w:val="nil"/>
              <w:bottom w:val="nil"/>
              <w:right w:val="nil"/>
            </w:tcBorders>
            <w:shd w:val="clear" w:color="auto" w:fill="auto"/>
            <w:noWrap/>
            <w:hideMark/>
          </w:tcPr>
          <w:p w14:paraId="45F6F94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2EC6B0C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17797A4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2A55769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HF.RI.1.2</w:t>
            </w:r>
          </w:p>
        </w:tc>
        <w:tc>
          <w:tcPr>
            <w:tcW w:w="920" w:type="dxa"/>
            <w:tcBorders>
              <w:top w:val="nil"/>
              <w:left w:val="nil"/>
              <w:bottom w:val="nil"/>
              <w:right w:val="nil"/>
            </w:tcBorders>
            <w:shd w:val="clear" w:color="000000" w:fill="D9D9D9"/>
            <w:hideMark/>
          </w:tcPr>
          <w:p w14:paraId="2BB2AB6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0065C179" w14:textId="77777777" w:rsidR="00BE051A" w:rsidRPr="00AB1742" w:rsidRDefault="00827F9B" w:rsidP="00827F9B">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Korporacije</w:t>
            </w:r>
            <w:r w:rsidR="00BE051A" w:rsidRPr="00AB1742">
              <w:rPr>
                <w:rFonts w:ascii="Arial Unicode MS" w:eastAsia="Arial Unicode MS" w:hAnsi="Arial Unicode MS" w:cs="Arial Unicode MS"/>
                <w:sz w:val="16"/>
                <w:szCs w:val="16"/>
                <w:lang w:val="sr-Latn-RS"/>
              </w:rPr>
              <w:t xml:space="preserve"> (FA.2 </w:t>
            </w:r>
            <w:r w:rsidRPr="00AB1742">
              <w:rPr>
                <w:rFonts w:ascii="Arial Unicode MS" w:eastAsia="Arial Unicode MS" w:hAnsi="Arial Unicode MS" w:cs="Arial Unicode MS"/>
                <w:sz w:val="16"/>
                <w:szCs w:val="16"/>
                <w:lang w:val="sr-Latn-RS"/>
              </w:rPr>
              <w:t>Osiguranje</w:t>
            </w:r>
            <w:r w:rsidR="00BE051A" w:rsidRPr="00AB1742">
              <w:rPr>
                <w:rFonts w:ascii="Arial Unicode MS" w:eastAsia="Arial Unicode MS" w:hAnsi="Arial Unicode MS" w:cs="Arial Unicode MS"/>
                <w:sz w:val="16"/>
                <w:szCs w:val="16"/>
                <w:lang w:val="sr-Latn-RS"/>
              </w:rPr>
              <w:t xml:space="preserve"> + FA.3 </w:t>
            </w:r>
            <w:r w:rsidRPr="00AB1742">
              <w:rPr>
                <w:rFonts w:ascii="Arial Unicode MS" w:eastAsia="Arial Unicode MS" w:hAnsi="Arial Unicode MS" w:cs="Arial Unicode MS"/>
                <w:sz w:val="16"/>
                <w:szCs w:val="16"/>
                <w:lang w:val="sr-Latn-RS"/>
              </w:rPr>
              <w:t>Korporacije</w:t>
            </w:r>
            <w:r w:rsidR="00BE051A" w:rsidRPr="00AB1742">
              <w:rPr>
                <w:rFonts w:ascii="Arial Unicode MS" w:eastAsia="Arial Unicode MS" w:hAnsi="Arial Unicode MS" w:cs="Arial Unicode MS"/>
                <w:sz w:val="16"/>
                <w:szCs w:val="16"/>
                <w:lang w:val="sr-Latn-RS"/>
              </w:rPr>
              <w:t>)</w:t>
            </w:r>
          </w:p>
        </w:tc>
        <w:tc>
          <w:tcPr>
            <w:tcW w:w="820" w:type="dxa"/>
            <w:tcBorders>
              <w:top w:val="nil"/>
              <w:left w:val="nil"/>
              <w:bottom w:val="nil"/>
              <w:right w:val="single" w:sz="4" w:space="0" w:color="000000"/>
            </w:tcBorders>
            <w:shd w:val="clear" w:color="000000" w:fill="D9D9D9"/>
            <w:noWrap/>
            <w:hideMark/>
          </w:tcPr>
          <w:p w14:paraId="5ABBDD87"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742E621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noWrap/>
            <w:hideMark/>
          </w:tcPr>
          <w:p w14:paraId="32757FE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60B92E84"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640" w:type="dxa"/>
            <w:tcBorders>
              <w:top w:val="nil"/>
              <w:left w:val="nil"/>
              <w:bottom w:val="nil"/>
              <w:right w:val="nil"/>
            </w:tcBorders>
            <w:shd w:val="clear" w:color="000000" w:fill="D9D9D9"/>
            <w:noWrap/>
            <w:hideMark/>
          </w:tcPr>
          <w:p w14:paraId="3B3A571E"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660" w:type="dxa"/>
            <w:tcBorders>
              <w:top w:val="nil"/>
              <w:left w:val="single" w:sz="4" w:space="0" w:color="000000"/>
              <w:bottom w:val="nil"/>
              <w:right w:val="single" w:sz="4" w:space="0" w:color="000000"/>
            </w:tcBorders>
            <w:shd w:val="clear" w:color="000000" w:fill="D9D9D9"/>
            <w:noWrap/>
            <w:hideMark/>
          </w:tcPr>
          <w:p w14:paraId="482CF995"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006FA14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5589B8B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1F81161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363A013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6A4E95E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D9D9D9"/>
            <w:noWrap/>
            <w:hideMark/>
          </w:tcPr>
          <w:p w14:paraId="63D93B05"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BE051A" w:rsidRPr="00AB1742" w14:paraId="76DF9B95" w14:textId="77777777" w:rsidTr="00187D58">
        <w:trPr>
          <w:trHeight w:val="372"/>
        </w:trPr>
        <w:tc>
          <w:tcPr>
            <w:tcW w:w="120" w:type="dxa"/>
            <w:tcBorders>
              <w:top w:val="nil"/>
              <w:left w:val="nil"/>
              <w:bottom w:val="nil"/>
              <w:right w:val="nil"/>
            </w:tcBorders>
            <w:shd w:val="clear" w:color="auto" w:fill="auto"/>
            <w:noWrap/>
            <w:hideMark/>
          </w:tcPr>
          <w:p w14:paraId="421B41F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2ABED9B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76B3A07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641FE4A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HF.RI.1.3</w:t>
            </w:r>
          </w:p>
        </w:tc>
        <w:tc>
          <w:tcPr>
            <w:tcW w:w="920" w:type="dxa"/>
            <w:tcBorders>
              <w:top w:val="nil"/>
              <w:left w:val="nil"/>
              <w:bottom w:val="nil"/>
              <w:right w:val="nil"/>
            </w:tcBorders>
            <w:shd w:val="clear" w:color="000000" w:fill="D9D9D9"/>
            <w:hideMark/>
          </w:tcPr>
          <w:p w14:paraId="3693920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56566C63" w14:textId="77777777" w:rsidR="00BE051A" w:rsidRPr="00AB1742" w:rsidRDefault="00827F9B" w:rsidP="00827F9B">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Domaćinstva</w:t>
            </w:r>
            <w:r w:rsidR="00BE051A" w:rsidRPr="00AB1742">
              <w:rPr>
                <w:rFonts w:ascii="Arial Unicode MS" w:eastAsia="Arial Unicode MS" w:hAnsi="Arial Unicode MS" w:cs="Arial Unicode MS"/>
                <w:sz w:val="16"/>
                <w:szCs w:val="16"/>
                <w:lang w:val="sr-Latn-RS"/>
              </w:rPr>
              <w:t xml:space="preserve"> (FA.5 </w:t>
            </w:r>
            <w:r w:rsidRPr="00AB1742">
              <w:rPr>
                <w:rFonts w:ascii="Arial Unicode MS" w:eastAsia="Arial Unicode MS" w:hAnsi="Arial Unicode MS" w:cs="Arial Unicode MS"/>
                <w:sz w:val="16"/>
                <w:szCs w:val="16"/>
                <w:lang w:val="sr-Latn-RS"/>
              </w:rPr>
              <w:t>Domaćinstva</w:t>
            </w:r>
            <w:r w:rsidR="00BE051A" w:rsidRPr="00AB1742">
              <w:rPr>
                <w:rFonts w:ascii="Arial Unicode MS" w:eastAsia="Arial Unicode MS" w:hAnsi="Arial Unicode MS" w:cs="Arial Unicode MS"/>
                <w:sz w:val="16"/>
                <w:szCs w:val="16"/>
                <w:lang w:val="sr-Latn-RS"/>
              </w:rPr>
              <w:t>)</w:t>
            </w:r>
          </w:p>
        </w:tc>
        <w:tc>
          <w:tcPr>
            <w:tcW w:w="820" w:type="dxa"/>
            <w:tcBorders>
              <w:top w:val="nil"/>
              <w:left w:val="nil"/>
              <w:bottom w:val="nil"/>
              <w:right w:val="single" w:sz="4" w:space="0" w:color="000000"/>
            </w:tcBorders>
            <w:shd w:val="clear" w:color="000000" w:fill="D9D9D9"/>
            <w:noWrap/>
            <w:hideMark/>
          </w:tcPr>
          <w:p w14:paraId="4C88FB3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3E1B34D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noWrap/>
            <w:hideMark/>
          </w:tcPr>
          <w:p w14:paraId="34C7FD1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77455064"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392A01E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1B976185"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660" w:type="dxa"/>
            <w:tcBorders>
              <w:top w:val="nil"/>
              <w:left w:val="nil"/>
              <w:bottom w:val="nil"/>
              <w:right w:val="nil"/>
            </w:tcBorders>
            <w:shd w:val="clear" w:color="000000" w:fill="D9D9D9"/>
            <w:noWrap/>
            <w:hideMark/>
          </w:tcPr>
          <w:p w14:paraId="1984EF0E"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c>
          <w:tcPr>
            <w:tcW w:w="520" w:type="dxa"/>
            <w:tcBorders>
              <w:top w:val="nil"/>
              <w:left w:val="single" w:sz="4" w:space="0" w:color="000000"/>
              <w:bottom w:val="nil"/>
              <w:right w:val="single" w:sz="4" w:space="0" w:color="000000"/>
            </w:tcBorders>
            <w:shd w:val="clear" w:color="000000" w:fill="D9D9D9"/>
            <w:noWrap/>
            <w:hideMark/>
          </w:tcPr>
          <w:p w14:paraId="1BD3A75B"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21C81B8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14D5299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50A86E8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D9D9D9"/>
            <w:noWrap/>
            <w:hideMark/>
          </w:tcPr>
          <w:p w14:paraId="68A401A2"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r>
      <w:tr w:rsidR="00BE051A" w:rsidRPr="00AB1742" w14:paraId="58CF3C4B" w14:textId="77777777" w:rsidTr="00187D58">
        <w:trPr>
          <w:trHeight w:val="372"/>
        </w:trPr>
        <w:tc>
          <w:tcPr>
            <w:tcW w:w="120" w:type="dxa"/>
            <w:tcBorders>
              <w:top w:val="nil"/>
              <w:left w:val="nil"/>
              <w:bottom w:val="nil"/>
              <w:right w:val="nil"/>
            </w:tcBorders>
            <w:shd w:val="clear" w:color="auto" w:fill="auto"/>
            <w:noWrap/>
            <w:hideMark/>
          </w:tcPr>
          <w:p w14:paraId="7B60AD5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lastRenderedPageBreak/>
              <w:t> </w:t>
            </w:r>
          </w:p>
        </w:tc>
        <w:tc>
          <w:tcPr>
            <w:tcW w:w="1560" w:type="dxa"/>
            <w:tcBorders>
              <w:top w:val="nil"/>
              <w:left w:val="single" w:sz="8" w:space="0" w:color="000000"/>
              <w:bottom w:val="nil"/>
              <w:right w:val="nil"/>
            </w:tcBorders>
            <w:shd w:val="clear" w:color="000000" w:fill="D9D9D9"/>
            <w:hideMark/>
          </w:tcPr>
          <w:p w14:paraId="46E7F44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4B93D8E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01F5193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HF.RI.1.5</w:t>
            </w:r>
          </w:p>
        </w:tc>
        <w:tc>
          <w:tcPr>
            <w:tcW w:w="920" w:type="dxa"/>
            <w:tcBorders>
              <w:top w:val="nil"/>
              <w:left w:val="nil"/>
              <w:bottom w:val="nil"/>
              <w:right w:val="nil"/>
            </w:tcBorders>
            <w:shd w:val="clear" w:color="000000" w:fill="D9D9D9"/>
            <w:hideMark/>
          </w:tcPr>
          <w:p w14:paraId="32D44FA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15FFC3BC" w14:textId="77777777" w:rsidR="00BE051A" w:rsidRPr="00AB1742" w:rsidRDefault="00827F9B" w:rsidP="00827F9B">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Ostatak sveta</w:t>
            </w:r>
            <w:r w:rsidR="00BE051A" w:rsidRPr="00AB1742">
              <w:rPr>
                <w:rFonts w:ascii="Arial Unicode MS" w:eastAsia="Arial Unicode MS" w:hAnsi="Arial Unicode MS" w:cs="Arial Unicode MS"/>
                <w:sz w:val="16"/>
                <w:szCs w:val="16"/>
                <w:lang w:val="sr-Latn-RS"/>
              </w:rPr>
              <w:t xml:space="preserve"> (FA.6 </w:t>
            </w:r>
            <w:r w:rsidRPr="00AB1742">
              <w:rPr>
                <w:rFonts w:ascii="Arial Unicode MS" w:eastAsia="Arial Unicode MS" w:hAnsi="Arial Unicode MS" w:cs="Arial Unicode MS"/>
                <w:sz w:val="16"/>
                <w:szCs w:val="16"/>
                <w:lang w:val="sr-Latn-RS"/>
              </w:rPr>
              <w:t>Ostatak sveta</w:t>
            </w:r>
            <w:r w:rsidR="00BE051A" w:rsidRPr="00AB1742">
              <w:rPr>
                <w:rFonts w:ascii="Arial Unicode MS" w:eastAsia="Arial Unicode MS" w:hAnsi="Arial Unicode MS" w:cs="Arial Unicode MS"/>
                <w:sz w:val="16"/>
                <w:szCs w:val="16"/>
                <w:lang w:val="sr-Latn-RS"/>
              </w:rPr>
              <w:t>)</w:t>
            </w:r>
          </w:p>
        </w:tc>
        <w:tc>
          <w:tcPr>
            <w:tcW w:w="820" w:type="dxa"/>
            <w:tcBorders>
              <w:top w:val="nil"/>
              <w:left w:val="nil"/>
              <w:bottom w:val="nil"/>
              <w:right w:val="single" w:sz="4" w:space="0" w:color="000000"/>
            </w:tcBorders>
            <w:shd w:val="clear" w:color="000000" w:fill="D9D9D9"/>
            <w:noWrap/>
            <w:hideMark/>
          </w:tcPr>
          <w:p w14:paraId="1004D186"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23E6CD6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noWrap/>
            <w:hideMark/>
          </w:tcPr>
          <w:p w14:paraId="6863E74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nil"/>
              <w:right w:val="single" w:sz="4" w:space="0" w:color="000000"/>
            </w:tcBorders>
            <w:shd w:val="clear" w:color="000000" w:fill="D9D9D9"/>
            <w:noWrap/>
            <w:hideMark/>
          </w:tcPr>
          <w:p w14:paraId="5BAD55DB"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23C3871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1F21DFE9"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7197B8B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64966B32"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40" w:type="dxa"/>
            <w:tcBorders>
              <w:top w:val="nil"/>
              <w:left w:val="nil"/>
              <w:bottom w:val="nil"/>
              <w:right w:val="nil"/>
            </w:tcBorders>
            <w:shd w:val="clear" w:color="000000" w:fill="D9D9D9"/>
            <w:noWrap/>
            <w:hideMark/>
          </w:tcPr>
          <w:p w14:paraId="799B3CD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760" w:type="dxa"/>
            <w:tcBorders>
              <w:top w:val="nil"/>
              <w:left w:val="nil"/>
              <w:bottom w:val="nil"/>
              <w:right w:val="nil"/>
            </w:tcBorders>
            <w:shd w:val="clear" w:color="000000" w:fill="D9D9D9"/>
            <w:noWrap/>
            <w:hideMark/>
          </w:tcPr>
          <w:p w14:paraId="537A28F2"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900" w:type="dxa"/>
            <w:tcBorders>
              <w:top w:val="nil"/>
              <w:left w:val="nil"/>
              <w:bottom w:val="nil"/>
              <w:right w:val="single" w:sz="8" w:space="0" w:color="000000"/>
            </w:tcBorders>
            <w:shd w:val="clear" w:color="000000" w:fill="D9D9D9"/>
            <w:noWrap/>
            <w:hideMark/>
          </w:tcPr>
          <w:p w14:paraId="1081BD22"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640" w:type="dxa"/>
            <w:tcBorders>
              <w:top w:val="nil"/>
              <w:left w:val="nil"/>
              <w:bottom w:val="nil"/>
              <w:right w:val="single" w:sz="8" w:space="0" w:color="000000"/>
            </w:tcBorders>
            <w:shd w:val="clear" w:color="000000" w:fill="D9D9D9"/>
            <w:noWrap/>
            <w:hideMark/>
          </w:tcPr>
          <w:p w14:paraId="5C41866F"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BE051A" w:rsidRPr="00AB1742" w14:paraId="0368549B" w14:textId="77777777" w:rsidTr="00187D58">
        <w:trPr>
          <w:trHeight w:val="229"/>
        </w:trPr>
        <w:tc>
          <w:tcPr>
            <w:tcW w:w="120" w:type="dxa"/>
            <w:tcBorders>
              <w:top w:val="nil"/>
              <w:left w:val="nil"/>
              <w:bottom w:val="nil"/>
              <w:right w:val="nil"/>
            </w:tcBorders>
            <w:shd w:val="clear" w:color="auto" w:fill="auto"/>
            <w:noWrap/>
            <w:hideMark/>
          </w:tcPr>
          <w:p w14:paraId="2148FFA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0883C36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4520" w:type="dxa"/>
            <w:gridSpan w:val="4"/>
            <w:tcBorders>
              <w:top w:val="nil"/>
              <w:left w:val="nil"/>
              <w:bottom w:val="nil"/>
              <w:right w:val="single" w:sz="4" w:space="0" w:color="000000"/>
            </w:tcBorders>
            <w:shd w:val="clear" w:color="000000" w:fill="D9D9D9"/>
            <w:hideMark/>
          </w:tcPr>
          <w:p w14:paraId="41EBAF7D"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finansiranja i srodna podela troškova zajedno</w:t>
            </w:r>
          </w:p>
        </w:tc>
        <w:tc>
          <w:tcPr>
            <w:tcW w:w="820" w:type="dxa"/>
            <w:tcBorders>
              <w:top w:val="nil"/>
              <w:left w:val="nil"/>
              <w:bottom w:val="nil"/>
              <w:right w:val="single" w:sz="4" w:space="0" w:color="000000"/>
            </w:tcBorders>
            <w:shd w:val="clear" w:color="000000" w:fill="D9D9D9"/>
            <w:noWrap/>
            <w:hideMark/>
          </w:tcPr>
          <w:p w14:paraId="09B8384A"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660" w:type="dxa"/>
            <w:tcBorders>
              <w:top w:val="nil"/>
              <w:left w:val="nil"/>
              <w:bottom w:val="nil"/>
              <w:right w:val="nil"/>
            </w:tcBorders>
            <w:shd w:val="clear" w:color="000000" w:fill="D9D9D9"/>
            <w:noWrap/>
            <w:hideMark/>
          </w:tcPr>
          <w:p w14:paraId="7B54153E"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220.03</w:t>
            </w:r>
          </w:p>
        </w:tc>
        <w:tc>
          <w:tcPr>
            <w:tcW w:w="640" w:type="dxa"/>
            <w:tcBorders>
              <w:top w:val="nil"/>
              <w:left w:val="nil"/>
              <w:bottom w:val="nil"/>
              <w:right w:val="nil"/>
            </w:tcBorders>
            <w:shd w:val="clear" w:color="000000" w:fill="D9D9D9"/>
            <w:noWrap/>
            <w:hideMark/>
          </w:tcPr>
          <w:p w14:paraId="63BFEBB9"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1.26</w:t>
            </w:r>
          </w:p>
        </w:tc>
        <w:tc>
          <w:tcPr>
            <w:tcW w:w="580" w:type="dxa"/>
            <w:tcBorders>
              <w:top w:val="nil"/>
              <w:left w:val="single" w:sz="4" w:space="0" w:color="000000"/>
              <w:bottom w:val="nil"/>
              <w:right w:val="single" w:sz="4" w:space="0" w:color="000000"/>
            </w:tcBorders>
            <w:shd w:val="clear" w:color="000000" w:fill="D9D9D9"/>
            <w:noWrap/>
            <w:hideMark/>
          </w:tcPr>
          <w:p w14:paraId="54C31051"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640" w:type="dxa"/>
            <w:tcBorders>
              <w:top w:val="nil"/>
              <w:left w:val="nil"/>
              <w:bottom w:val="nil"/>
              <w:right w:val="nil"/>
            </w:tcBorders>
            <w:shd w:val="clear" w:color="000000" w:fill="D9D9D9"/>
            <w:noWrap/>
            <w:hideMark/>
          </w:tcPr>
          <w:p w14:paraId="5A55D3C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660" w:type="dxa"/>
            <w:tcBorders>
              <w:top w:val="nil"/>
              <w:left w:val="single" w:sz="4" w:space="0" w:color="000000"/>
              <w:bottom w:val="nil"/>
              <w:right w:val="single" w:sz="4" w:space="0" w:color="000000"/>
            </w:tcBorders>
            <w:shd w:val="clear" w:color="000000" w:fill="D9D9D9"/>
            <w:noWrap/>
            <w:hideMark/>
          </w:tcPr>
          <w:p w14:paraId="29AA902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0F67E7C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20329F92"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5120705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6481A9D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5D5CA15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D9D9D9"/>
            <w:noWrap/>
            <w:hideMark/>
          </w:tcPr>
          <w:p w14:paraId="45A5C44B"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240.89</w:t>
            </w:r>
          </w:p>
        </w:tc>
      </w:tr>
      <w:tr w:rsidR="00BE051A" w:rsidRPr="00AB1742" w14:paraId="07510384" w14:textId="77777777" w:rsidTr="00187D58">
        <w:trPr>
          <w:trHeight w:val="949"/>
        </w:trPr>
        <w:tc>
          <w:tcPr>
            <w:tcW w:w="120" w:type="dxa"/>
            <w:tcBorders>
              <w:top w:val="nil"/>
              <w:left w:val="nil"/>
              <w:bottom w:val="nil"/>
              <w:right w:val="nil"/>
            </w:tcBorders>
            <w:shd w:val="clear" w:color="auto" w:fill="auto"/>
            <w:noWrap/>
            <w:hideMark/>
          </w:tcPr>
          <w:p w14:paraId="54826C3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nil"/>
              <w:right w:val="nil"/>
            </w:tcBorders>
            <w:shd w:val="clear" w:color="000000" w:fill="D9D9D9"/>
            <w:hideMark/>
          </w:tcPr>
          <w:p w14:paraId="2A7F474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000000" w:fill="D9D9D9"/>
            <w:hideMark/>
          </w:tcPr>
          <w:p w14:paraId="6FDDACC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000000" w:fill="D9D9D9"/>
            <w:hideMark/>
          </w:tcPr>
          <w:p w14:paraId="263A4D8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HF.RI.2</w:t>
            </w:r>
          </w:p>
        </w:tc>
        <w:tc>
          <w:tcPr>
            <w:tcW w:w="920" w:type="dxa"/>
            <w:tcBorders>
              <w:top w:val="nil"/>
              <w:left w:val="nil"/>
              <w:bottom w:val="nil"/>
              <w:right w:val="nil"/>
            </w:tcBorders>
            <w:shd w:val="clear" w:color="000000" w:fill="D9D9D9"/>
            <w:hideMark/>
          </w:tcPr>
          <w:p w14:paraId="25BCD1A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single" w:sz="4" w:space="0" w:color="000000"/>
            </w:tcBorders>
            <w:shd w:val="clear" w:color="000000" w:fill="D9D9D9"/>
            <w:hideMark/>
          </w:tcPr>
          <w:p w14:paraId="57C350C0"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xml:space="preserve">Državne šeme i šeme obaveznog doprinosa za zdravstveno osiguranje zajedno sa podelom troškova </w:t>
            </w:r>
            <w:r w:rsidR="00BE051A" w:rsidRPr="00AB1742">
              <w:rPr>
                <w:rFonts w:ascii="Arial Unicode MS" w:eastAsia="Arial Unicode MS" w:hAnsi="Arial Unicode MS" w:cs="Arial Unicode MS"/>
                <w:sz w:val="16"/>
                <w:szCs w:val="16"/>
                <w:lang w:val="sr-Latn-RS"/>
              </w:rPr>
              <w:t>(HF.1 + HF.3.2.1)</w:t>
            </w:r>
          </w:p>
        </w:tc>
        <w:tc>
          <w:tcPr>
            <w:tcW w:w="820" w:type="dxa"/>
            <w:tcBorders>
              <w:top w:val="nil"/>
              <w:left w:val="nil"/>
              <w:bottom w:val="nil"/>
              <w:right w:val="single" w:sz="4" w:space="0" w:color="000000"/>
            </w:tcBorders>
            <w:shd w:val="clear" w:color="000000" w:fill="D9D9D9"/>
            <w:noWrap/>
            <w:hideMark/>
          </w:tcPr>
          <w:p w14:paraId="7AFDBD39"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660" w:type="dxa"/>
            <w:tcBorders>
              <w:top w:val="nil"/>
              <w:left w:val="nil"/>
              <w:bottom w:val="nil"/>
              <w:right w:val="nil"/>
            </w:tcBorders>
            <w:shd w:val="clear" w:color="000000" w:fill="D9D9D9"/>
            <w:noWrap/>
            <w:hideMark/>
          </w:tcPr>
          <w:p w14:paraId="73512DFD"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220.03</w:t>
            </w:r>
          </w:p>
        </w:tc>
        <w:tc>
          <w:tcPr>
            <w:tcW w:w="640" w:type="dxa"/>
            <w:tcBorders>
              <w:top w:val="nil"/>
              <w:left w:val="nil"/>
              <w:bottom w:val="nil"/>
              <w:right w:val="nil"/>
            </w:tcBorders>
            <w:shd w:val="clear" w:color="000000" w:fill="D9D9D9"/>
            <w:noWrap/>
            <w:hideMark/>
          </w:tcPr>
          <w:p w14:paraId="0C5E2D89"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1.26</w:t>
            </w:r>
          </w:p>
        </w:tc>
        <w:tc>
          <w:tcPr>
            <w:tcW w:w="580" w:type="dxa"/>
            <w:tcBorders>
              <w:top w:val="nil"/>
              <w:left w:val="single" w:sz="4" w:space="0" w:color="000000"/>
              <w:bottom w:val="nil"/>
              <w:right w:val="single" w:sz="4" w:space="0" w:color="000000"/>
            </w:tcBorders>
            <w:shd w:val="clear" w:color="000000" w:fill="D9D9D9"/>
            <w:noWrap/>
            <w:hideMark/>
          </w:tcPr>
          <w:p w14:paraId="1405A688"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37D2670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single" w:sz="4" w:space="0" w:color="000000"/>
              <w:bottom w:val="nil"/>
              <w:right w:val="single" w:sz="4" w:space="0" w:color="000000"/>
            </w:tcBorders>
            <w:shd w:val="clear" w:color="000000" w:fill="D9D9D9"/>
            <w:noWrap/>
            <w:hideMark/>
          </w:tcPr>
          <w:p w14:paraId="1DC662A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nil"/>
              <w:right w:val="nil"/>
            </w:tcBorders>
            <w:shd w:val="clear" w:color="000000" w:fill="D9D9D9"/>
            <w:noWrap/>
            <w:hideMark/>
          </w:tcPr>
          <w:p w14:paraId="5EC3CA4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nil"/>
              <w:right w:val="single" w:sz="4" w:space="0" w:color="000000"/>
            </w:tcBorders>
            <w:shd w:val="clear" w:color="000000" w:fill="D9D9D9"/>
            <w:noWrap/>
            <w:hideMark/>
          </w:tcPr>
          <w:p w14:paraId="1834F52B"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nil"/>
              <w:right w:val="nil"/>
            </w:tcBorders>
            <w:shd w:val="clear" w:color="000000" w:fill="D9D9D9"/>
            <w:noWrap/>
            <w:hideMark/>
          </w:tcPr>
          <w:p w14:paraId="42AE3C8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000000" w:fill="D9D9D9"/>
            <w:noWrap/>
            <w:hideMark/>
          </w:tcPr>
          <w:p w14:paraId="3153D81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single" w:sz="8" w:space="0" w:color="000000"/>
            </w:tcBorders>
            <w:shd w:val="clear" w:color="000000" w:fill="D9D9D9"/>
            <w:noWrap/>
            <w:hideMark/>
          </w:tcPr>
          <w:p w14:paraId="789598C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single" w:sz="8" w:space="0" w:color="000000"/>
            </w:tcBorders>
            <w:shd w:val="clear" w:color="000000" w:fill="D9D9D9"/>
            <w:noWrap/>
            <w:hideMark/>
          </w:tcPr>
          <w:p w14:paraId="1E142EB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221.29</w:t>
            </w:r>
          </w:p>
        </w:tc>
      </w:tr>
      <w:tr w:rsidR="00BE051A" w:rsidRPr="00AB1742" w14:paraId="4480C405" w14:textId="77777777" w:rsidTr="00187D58">
        <w:trPr>
          <w:trHeight w:val="803"/>
        </w:trPr>
        <w:tc>
          <w:tcPr>
            <w:tcW w:w="120" w:type="dxa"/>
            <w:tcBorders>
              <w:top w:val="nil"/>
              <w:left w:val="nil"/>
              <w:bottom w:val="nil"/>
              <w:right w:val="nil"/>
            </w:tcBorders>
            <w:shd w:val="clear" w:color="auto" w:fill="auto"/>
            <w:noWrap/>
            <w:hideMark/>
          </w:tcPr>
          <w:p w14:paraId="4A009B0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single" w:sz="8" w:space="0" w:color="000000"/>
              <w:bottom w:val="single" w:sz="8" w:space="0" w:color="000000"/>
              <w:right w:val="nil"/>
            </w:tcBorders>
            <w:shd w:val="clear" w:color="000000" w:fill="D9D9D9"/>
            <w:hideMark/>
          </w:tcPr>
          <w:p w14:paraId="1448E8C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single" w:sz="8" w:space="0" w:color="000000"/>
              <w:right w:val="nil"/>
            </w:tcBorders>
            <w:shd w:val="clear" w:color="000000" w:fill="D9D9D9"/>
            <w:hideMark/>
          </w:tcPr>
          <w:p w14:paraId="4C164CA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single" w:sz="8" w:space="0" w:color="000000"/>
              <w:right w:val="nil"/>
            </w:tcBorders>
            <w:shd w:val="clear" w:color="000000" w:fill="D9D9D9"/>
            <w:hideMark/>
          </w:tcPr>
          <w:p w14:paraId="0E880F1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HF.RI.3</w:t>
            </w:r>
          </w:p>
        </w:tc>
        <w:tc>
          <w:tcPr>
            <w:tcW w:w="920" w:type="dxa"/>
            <w:tcBorders>
              <w:top w:val="nil"/>
              <w:left w:val="nil"/>
              <w:bottom w:val="single" w:sz="8" w:space="0" w:color="000000"/>
              <w:right w:val="nil"/>
            </w:tcBorders>
            <w:shd w:val="clear" w:color="000000" w:fill="D9D9D9"/>
            <w:hideMark/>
          </w:tcPr>
          <w:p w14:paraId="14B6DBF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single" w:sz="8" w:space="0" w:color="000000"/>
              <w:right w:val="single" w:sz="4" w:space="0" w:color="000000"/>
            </w:tcBorders>
            <w:shd w:val="clear" w:color="000000" w:fill="D9D9D9"/>
            <w:hideMark/>
          </w:tcPr>
          <w:p w14:paraId="46205B15"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xml:space="preserve">Šeme dobrovoljnog zdravstvenog osiguranja zajedno sa podelom troškova </w:t>
            </w:r>
            <w:r w:rsidR="00BE051A" w:rsidRPr="00AB1742">
              <w:rPr>
                <w:rFonts w:ascii="Arial Unicode MS" w:eastAsia="Arial Unicode MS" w:hAnsi="Arial Unicode MS" w:cs="Arial Unicode MS"/>
                <w:sz w:val="16"/>
                <w:szCs w:val="16"/>
                <w:lang w:val="sr-Latn-RS"/>
              </w:rPr>
              <w:t>(HF.2.1+HF.3.2.2)</w:t>
            </w:r>
          </w:p>
        </w:tc>
        <w:tc>
          <w:tcPr>
            <w:tcW w:w="820" w:type="dxa"/>
            <w:tcBorders>
              <w:top w:val="nil"/>
              <w:left w:val="nil"/>
              <w:bottom w:val="single" w:sz="8" w:space="0" w:color="000000"/>
              <w:right w:val="single" w:sz="4" w:space="0" w:color="000000"/>
            </w:tcBorders>
            <w:shd w:val="clear" w:color="000000" w:fill="D9D9D9"/>
            <w:noWrap/>
            <w:hideMark/>
          </w:tcPr>
          <w:p w14:paraId="625306C0"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single" w:sz="8" w:space="0" w:color="000000"/>
              <w:right w:val="nil"/>
            </w:tcBorders>
            <w:shd w:val="clear" w:color="000000" w:fill="D9D9D9"/>
            <w:noWrap/>
            <w:hideMark/>
          </w:tcPr>
          <w:p w14:paraId="2636D09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single" w:sz="8" w:space="0" w:color="000000"/>
              <w:right w:val="nil"/>
            </w:tcBorders>
            <w:shd w:val="clear" w:color="000000" w:fill="D9D9D9"/>
            <w:noWrap/>
            <w:hideMark/>
          </w:tcPr>
          <w:p w14:paraId="1FECE65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single" w:sz="4" w:space="0" w:color="000000"/>
              <w:bottom w:val="single" w:sz="8" w:space="0" w:color="000000"/>
              <w:right w:val="single" w:sz="4" w:space="0" w:color="000000"/>
            </w:tcBorders>
            <w:shd w:val="clear" w:color="000000" w:fill="D9D9D9"/>
            <w:noWrap/>
            <w:hideMark/>
          </w:tcPr>
          <w:p w14:paraId="5E4DFF0F" w14:textId="77777777" w:rsidR="00BE051A" w:rsidRPr="00AB1742" w:rsidRDefault="00BE051A" w:rsidP="00187D58">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640" w:type="dxa"/>
            <w:tcBorders>
              <w:top w:val="nil"/>
              <w:left w:val="nil"/>
              <w:bottom w:val="single" w:sz="8" w:space="0" w:color="000000"/>
              <w:right w:val="nil"/>
            </w:tcBorders>
            <w:shd w:val="clear" w:color="000000" w:fill="D9D9D9"/>
            <w:noWrap/>
            <w:hideMark/>
          </w:tcPr>
          <w:p w14:paraId="713EBFA8"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660" w:type="dxa"/>
            <w:tcBorders>
              <w:top w:val="nil"/>
              <w:left w:val="single" w:sz="4" w:space="0" w:color="000000"/>
              <w:bottom w:val="single" w:sz="8" w:space="0" w:color="000000"/>
              <w:right w:val="single" w:sz="4" w:space="0" w:color="000000"/>
            </w:tcBorders>
            <w:shd w:val="clear" w:color="000000" w:fill="D9D9D9"/>
            <w:noWrap/>
            <w:hideMark/>
          </w:tcPr>
          <w:p w14:paraId="0F4B8EBD"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0" w:type="dxa"/>
            <w:tcBorders>
              <w:top w:val="nil"/>
              <w:left w:val="nil"/>
              <w:bottom w:val="single" w:sz="8" w:space="0" w:color="000000"/>
              <w:right w:val="nil"/>
            </w:tcBorders>
            <w:shd w:val="clear" w:color="000000" w:fill="D9D9D9"/>
            <w:noWrap/>
            <w:hideMark/>
          </w:tcPr>
          <w:p w14:paraId="60AFA22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single" w:sz="4" w:space="0" w:color="000000"/>
              <w:bottom w:val="single" w:sz="8" w:space="0" w:color="000000"/>
              <w:right w:val="single" w:sz="4" w:space="0" w:color="000000"/>
            </w:tcBorders>
            <w:shd w:val="clear" w:color="000000" w:fill="D9D9D9"/>
            <w:noWrap/>
            <w:hideMark/>
          </w:tcPr>
          <w:p w14:paraId="4CEBB20A" w14:textId="77777777" w:rsidR="00BE051A" w:rsidRPr="00AB1742" w:rsidRDefault="00BE051A" w:rsidP="00187D58">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40" w:type="dxa"/>
            <w:tcBorders>
              <w:top w:val="nil"/>
              <w:left w:val="nil"/>
              <w:bottom w:val="single" w:sz="8" w:space="0" w:color="000000"/>
              <w:right w:val="nil"/>
            </w:tcBorders>
            <w:shd w:val="clear" w:color="000000" w:fill="D9D9D9"/>
            <w:noWrap/>
            <w:hideMark/>
          </w:tcPr>
          <w:p w14:paraId="091A129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single" w:sz="8" w:space="0" w:color="000000"/>
              <w:right w:val="nil"/>
            </w:tcBorders>
            <w:shd w:val="clear" w:color="000000" w:fill="D9D9D9"/>
            <w:noWrap/>
            <w:hideMark/>
          </w:tcPr>
          <w:p w14:paraId="4848B08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single" w:sz="8" w:space="0" w:color="000000"/>
              <w:right w:val="single" w:sz="8" w:space="0" w:color="000000"/>
            </w:tcBorders>
            <w:shd w:val="clear" w:color="000000" w:fill="D9D9D9"/>
            <w:noWrap/>
            <w:hideMark/>
          </w:tcPr>
          <w:p w14:paraId="27A829C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single" w:sz="8" w:space="0" w:color="000000"/>
              <w:right w:val="single" w:sz="8" w:space="0" w:color="000000"/>
            </w:tcBorders>
            <w:shd w:val="clear" w:color="000000" w:fill="D9D9D9"/>
            <w:noWrap/>
            <w:hideMark/>
          </w:tcPr>
          <w:p w14:paraId="79581DEB" w14:textId="77777777" w:rsidR="00BE051A" w:rsidRPr="00AB1742" w:rsidRDefault="00BE051A" w:rsidP="00187D58">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BE051A" w:rsidRPr="00AB1742" w14:paraId="75A77E44" w14:textId="77777777" w:rsidTr="00187D58">
        <w:trPr>
          <w:trHeight w:val="218"/>
        </w:trPr>
        <w:tc>
          <w:tcPr>
            <w:tcW w:w="120" w:type="dxa"/>
            <w:tcBorders>
              <w:top w:val="nil"/>
              <w:left w:val="nil"/>
              <w:bottom w:val="nil"/>
              <w:right w:val="nil"/>
            </w:tcBorders>
            <w:shd w:val="clear" w:color="auto" w:fill="auto"/>
            <w:noWrap/>
            <w:hideMark/>
          </w:tcPr>
          <w:p w14:paraId="1AECD33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nil"/>
              <w:bottom w:val="nil"/>
              <w:right w:val="nil"/>
            </w:tcBorders>
            <w:shd w:val="clear" w:color="auto" w:fill="auto"/>
            <w:noWrap/>
            <w:hideMark/>
          </w:tcPr>
          <w:p w14:paraId="0A6F2E2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6649A9B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auto" w:fill="auto"/>
            <w:noWrap/>
            <w:hideMark/>
          </w:tcPr>
          <w:p w14:paraId="32FFAEE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auto" w:fill="auto"/>
            <w:noWrap/>
            <w:hideMark/>
          </w:tcPr>
          <w:p w14:paraId="15E50E2A"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nil"/>
            </w:tcBorders>
            <w:shd w:val="clear" w:color="auto" w:fill="auto"/>
            <w:noWrap/>
            <w:hideMark/>
          </w:tcPr>
          <w:p w14:paraId="0F5D109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20" w:type="dxa"/>
            <w:tcBorders>
              <w:top w:val="nil"/>
              <w:left w:val="nil"/>
              <w:bottom w:val="nil"/>
              <w:right w:val="nil"/>
            </w:tcBorders>
            <w:shd w:val="clear" w:color="auto" w:fill="auto"/>
            <w:noWrap/>
            <w:hideMark/>
          </w:tcPr>
          <w:p w14:paraId="0053291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115BE08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0CC0482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nil"/>
              <w:bottom w:val="nil"/>
              <w:right w:val="nil"/>
            </w:tcBorders>
            <w:shd w:val="clear" w:color="auto" w:fill="auto"/>
            <w:noWrap/>
            <w:hideMark/>
          </w:tcPr>
          <w:p w14:paraId="479BA94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39B90666"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0A3756A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080488E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nil"/>
              <w:bottom w:val="nil"/>
              <w:right w:val="nil"/>
            </w:tcBorders>
            <w:shd w:val="clear" w:color="auto" w:fill="auto"/>
            <w:noWrap/>
            <w:hideMark/>
          </w:tcPr>
          <w:p w14:paraId="3104FB42"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2727D7B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auto" w:fill="auto"/>
            <w:noWrap/>
            <w:hideMark/>
          </w:tcPr>
          <w:p w14:paraId="3E8A441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nil"/>
            </w:tcBorders>
            <w:shd w:val="clear" w:color="auto" w:fill="auto"/>
            <w:noWrap/>
            <w:hideMark/>
          </w:tcPr>
          <w:p w14:paraId="596224C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252ACA8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18CC7EFC" w14:textId="77777777" w:rsidTr="00187D58">
        <w:trPr>
          <w:trHeight w:val="229"/>
        </w:trPr>
        <w:tc>
          <w:tcPr>
            <w:tcW w:w="120" w:type="dxa"/>
            <w:tcBorders>
              <w:top w:val="nil"/>
              <w:left w:val="nil"/>
              <w:bottom w:val="nil"/>
              <w:right w:val="nil"/>
            </w:tcBorders>
            <w:shd w:val="clear" w:color="auto" w:fill="auto"/>
            <w:noWrap/>
            <w:hideMark/>
          </w:tcPr>
          <w:p w14:paraId="35A3FAE1"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nil"/>
              <w:bottom w:val="nil"/>
              <w:right w:val="nil"/>
            </w:tcBorders>
            <w:shd w:val="clear" w:color="auto" w:fill="auto"/>
            <w:noWrap/>
            <w:hideMark/>
          </w:tcPr>
          <w:p w14:paraId="6EDC4D19"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Korišćeni izvori podataka</w:t>
            </w:r>
            <w:r w:rsidR="00BE051A" w:rsidRPr="00AB1742">
              <w:rPr>
                <w:rFonts w:ascii="Arial Unicode MS" w:eastAsia="Arial Unicode MS" w:hAnsi="Arial Unicode MS" w:cs="Arial Unicode MS"/>
                <w:sz w:val="16"/>
                <w:szCs w:val="16"/>
                <w:lang w:val="sr-Latn-RS"/>
              </w:rPr>
              <w:t>:</w:t>
            </w:r>
          </w:p>
        </w:tc>
        <w:tc>
          <w:tcPr>
            <w:tcW w:w="640" w:type="dxa"/>
            <w:tcBorders>
              <w:top w:val="nil"/>
              <w:left w:val="nil"/>
              <w:bottom w:val="nil"/>
              <w:right w:val="nil"/>
            </w:tcBorders>
            <w:shd w:val="clear" w:color="auto" w:fill="auto"/>
            <w:noWrap/>
            <w:hideMark/>
          </w:tcPr>
          <w:p w14:paraId="14869D3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40" w:type="dxa"/>
            <w:tcBorders>
              <w:top w:val="nil"/>
              <w:left w:val="nil"/>
              <w:bottom w:val="nil"/>
              <w:right w:val="nil"/>
            </w:tcBorders>
            <w:shd w:val="clear" w:color="auto" w:fill="auto"/>
            <w:noWrap/>
            <w:hideMark/>
          </w:tcPr>
          <w:p w14:paraId="0B4AE90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20" w:type="dxa"/>
            <w:tcBorders>
              <w:top w:val="nil"/>
              <w:left w:val="nil"/>
              <w:bottom w:val="nil"/>
              <w:right w:val="nil"/>
            </w:tcBorders>
            <w:shd w:val="clear" w:color="auto" w:fill="auto"/>
            <w:noWrap/>
            <w:hideMark/>
          </w:tcPr>
          <w:p w14:paraId="53DA906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020" w:type="dxa"/>
            <w:tcBorders>
              <w:top w:val="nil"/>
              <w:left w:val="nil"/>
              <w:bottom w:val="nil"/>
              <w:right w:val="nil"/>
            </w:tcBorders>
            <w:shd w:val="clear" w:color="auto" w:fill="auto"/>
            <w:noWrap/>
            <w:hideMark/>
          </w:tcPr>
          <w:p w14:paraId="02E2979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20" w:type="dxa"/>
            <w:tcBorders>
              <w:top w:val="nil"/>
              <w:left w:val="nil"/>
              <w:bottom w:val="nil"/>
              <w:right w:val="nil"/>
            </w:tcBorders>
            <w:shd w:val="clear" w:color="auto" w:fill="auto"/>
            <w:noWrap/>
            <w:hideMark/>
          </w:tcPr>
          <w:p w14:paraId="49DF0D7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0D15821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0D2CFC6F"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80" w:type="dxa"/>
            <w:tcBorders>
              <w:top w:val="nil"/>
              <w:left w:val="nil"/>
              <w:bottom w:val="nil"/>
              <w:right w:val="nil"/>
            </w:tcBorders>
            <w:shd w:val="clear" w:color="auto" w:fill="auto"/>
            <w:noWrap/>
            <w:hideMark/>
          </w:tcPr>
          <w:p w14:paraId="11DCF1C3"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64338B9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287F4A8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0" w:type="dxa"/>
            <w:tcBorders>
              <w:top w:val="nil"/>
              <w:left w:val="nil"/>
              <w:bottom w:val="nil"/>
              <w:right w:val="nil"/>
            </w:tcBorders>
            <w:shd w:val="clear" w:color="auto" w:fill="auto"/>
            <w:noWrap/>
            <w:hideMark/>
          </w:tcPr>
          <w:p w14:paraId="365B87CB"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20" w:type="dxa"/>
            <w:tcBorders>
              <w:top w:val="nil"/>
              <w:left w:val="nil"/>
              <w:bottom w:val="nil"/>
              <w:right w:val="nil"/>
            </w:tcBorders>
            <w:shd w:val="clear" w:color="auto" w:fill="auto"/>
            <w:noWrap/>
            <w:hideMark/>
          </w:tcPr>
          <w:p w14:paraId="707553A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601736DC"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60" w:type="dxa"/>
            <w:tcBorders>
              <w:top w:val="nil"/>
              <w:left w:val="nil"/>
              <w:bottom w:val="nil"/>
              <w:right w:val="nil"/>
            </w:tcBorders>
            <w:shd w:val="clear" w:color="auto" w:fill="auto"/>
            <w:noWrap/>
            <w:hideMark/>
          </w:tcPr>
          <w:p w14:paraId="75A0863D"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tcBorders>
              <w:top w:val="nil"/>
              <w:left w:val="nil"/>
              <w:bottom w:val="nil"/>
              <w:right w:val="nil"/>
            </w:tcBorders>
            <w:shd w:val="clear" w:color="auto" w:fill="auto"/>
            <w:noWrap/>
            <w:hideMark/>
          </w:tcPr>
          <w:p w14:paraId="2A4AB6B7"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40" w:type="dxa"/>
            <w:tcBorders>
              <w:top w:val="nil"/>
              <w:left w:val="nil"/>
              <w:bottom w:val="nil"/>
              <w:right w:val="nil"/>
            </w:tcBorders>
            <w:shd w:val="clear" w:color="auto" w:fill="auto"/>
            <w:noWrap/>
            <w:hideMark/>
          </w:tcPr>
          <w:p w14:paraId="0F505B55"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412E3F5D" w14:textId="77777777" w:rsidTr="00187D58">
        <w:trPr>
          <w:trHeight w:val="218"/>
        </w:trPr>
        <w:tc>
          <w:tcPr>
            <w:tcW w:w="120" w:type="dxa"/>
            <w:tcBorders>
              <w:top w:val="nil"/>
              <w:left w:val="nil"/>
              <w:bottom w:val="nil"/>
              <w:right w:val="nil"/>
            </w:tcBorders>
            <w:shd w:val="clear" w:color="auto" w:fill="auto"/>
            <w:noWrap/>
            <w:hideMark/>
          </w:tcPr>
          <w:p w14:paraId="7830386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4200" w:type="dxa"/>
            <w:gridSpan w:val="17"/>
            <w:tcBorders>
              <w:top w:val="nil"/>
              <w:left w:val="nil"/>
              <w:bottom w:val="nil"/>
              <w:right w:val="nil"/>
            </w:tcBorders>
            <w:shd w:val="clear" w:color="auto" w:fill="auto"/>
            <w:noWrap/>
            <w:hideMark/>
          </w:tcPr>
          <w:p w14:paraId="6CEFA8DE"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BE051A" w:rsidRPr="00AB1742" w14:paraId="4A81A475" w14:textId="77777777" w:rsidTr="00187D58">
        <w:trPr>
          <w:trHeight w:val="229"/>
        </w:trPr>
        <w:tc>
          <w:tcPr>
            <w:tcW w:w="120" w:type="dxa"/>
            <w:tcBorders>
              <w:top w:val="nil"/>
              <w:left w:val="nil"/>
              <w:bottom w:val="nil"/>
              <w:right w:val="nil"/>
            </w:tcBorders>
            <w:shd w:val="clear" w:color="auto" w:fill="auto"/>
            <w:noWrap/>
            <w:hideMark/>
          </w:tcPr>
          <w:p w14:paraId="2641B039"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nil"/>
              <w:bottom w:val="nil"/>
              <w:right w:val="nil"/>
            </w:tcBorders>
            <w:shd w:val="clear" w:color="auto" w:fill="auto"/>
            <w:hideMark/>
          </w:tcPr>
          <w:p w14:paraId="41124197"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Donatori</w:t>
            </w:r>
          </w:p>
        </w:tc>
        <w:tc>
          <w:tcPr>
            <w:tcW w:w="12640" w:type="dxa"/>
            <w:gridSpan w:val="16"/>
            <w:tcBorders>
              <w:top w:val="nil"/>
              <w:left w:val="nil"/>
              <w:bottom w:val="nil"/>
              <w:right w:val="nil"/>
            </w:tcBorders>
            <w:shd w:val="clear" w:color="auto" w:fill="auto"/>
            <w:hideMark/>
          </w:tcPr>
          <w:p w14:paraId="746B113F"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Donacije</w:t>
            </w:r>
          </w:p>
        </w:tc>
      </w:tr>
      <w:tr w:rsidR="00BE051A" w:rsidRPr="00AB1742" w14:paraId="448922D7" w14:textId="77777777" w:rsidTr="00187D58">
        <w:trPr>
          <w:trHeight w:val="229"/>
        </w:trPr>
        <w:tc>
          <w:tcPr>
            <w:tcW w:w="120" w:type="dxa"/>
            <w:tcBorders>
              <w:top w:val="nil"/>
              <w:left w:val="nil"/>
              <w:bottom w:val="nil"/>
              <w:right w:val="nil"/>
            </w:tcBorders>
            <w:shd w:val="clear" w:color="auto" w:fill="auto"/>
            <w:noWrap/>
            <w:hideMark/>
          </w:tcPr>
          <w:p w14:paraId="6A8EFF0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nil"/>
              <w:bottom w:val="nil"/>
              <w:right w:val="nil"/>
            </w:tcBorders>
            <w:shd w:val="clear" w:color="auto" w:fill="auto"/>
            <w:hideMark/>
          </w:tcPr>
          <w:p w14:paraId="0ADAD0A4"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Osiguranje</w:t>
            </w:r>
          </w:p>
        </w:tc>
        <w:tc>
          <w:tcPr>
            <w:tcW w:w="12640" w:type="dxa"/>
            <w:gridSpan w:val="16"/>
            <w:tcBorders>
              <w:top w:val="nil"/>
              <w:left w:val="nil"/>
              <w:bottom w:val="nil"/>
              <w:right w:val="nil"/>
            </w:tcBorders>
            <w:shd w:val="clear" w:color="auto" w:fill="auto"/>
            <w:hideMark/>
          </w:tcPr>
          <w:p w14:paraId="0782EB4A" w14:textId="77777777" w:rsidR="00BE051A" w:rsidRPr="00AB1742" w:rsidRDefault="00827F9B"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Privatna osiguravajuća kompanija</w:t>
            </w:r>
          </w:p>
        </w:tc>
      </w:tr>
      <w:tr w:rsidR="00BE051A" w:rsidRPr="00AB1742" w14:paraId="7CC9E5B4" w14:textId="77777777" w:rsidTr="00187D58">
        <w:trPr>
          <w:trHeight w:val="372"/>
        </w:trPr>
        <w:tc>
          <w:tcPr>
            <w:tcW w:w="120" w:type="dxa"/>
            <w:tcBorders>
              <w:top w:val="nil"/>
              <w:left w:val="nil"/>
              <w:bottom w:val="nil"/>
              <w:right w:val="nil"/>
            </w:tcBorders>
            <w:shd w:val="clear" w:color="auto" w:fill="auto"/>
            <w:noWrap/>
            <w:hideMark/>
          </w:tcPr>
          <w:p w14:paraId="5C0A6B58"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nil"/>
              <w:bottom w:val="nil"/>
              <w:right w:val="nil"/>
            </w:tcBorders>
            <w:shd w:val="clear" w:color="auto" w:fill="auto"/>
            <w:hideMark/>
          </w:tcPr>
          <w:p w14:paraId="16C4F5A0" w14:textId="77777777" w:rsidR="00BE051A" w:rsidRPr="00AB1742" w:rsidRDefault="00445278"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Izvori vlade</w:t>
            </w:r>
          </w:p>
        </w:tc>
        <w:tc>
          <w:tcPr>
            <w:tcW w:w="12640" w:type="dxa"/>
            <w:gridSpan w:val="16"/>
            <w:tcBorders>
              <w:top w:val="nil"/>
              <w:left w:val="nil"/>
              <w:bottom w:val="nil"/>
              <w:right w:val="nil"/>
            </w:tcBorders>
            <w:shd w:val="clear" w:color="auto" w:fill="auto"/>
            <w:hideMark/>
          </w:tcPr>
          <w:p w14:paraId="1D0FA8C2" w14:textId="7CA6FEF2" w:rsidR="00BE051A" w:rsidRPr="00AB1742" w:rsidRDefault="00BE051A" w:rsidP="00445278">
            <w:pPr>
              <w:spacing w:after="0" w:line="240" w:lineRule="auto"/>
              <w:ind w:left="720"/>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xml:space="preserve">HIF, NI HIF, NI </w:t>
            </w:r>
            <w:r w:rsidR="00445278" w:rsidRPr="00AB1742">
              <w:rPr>
                <w:rFonts w:ascii="Arial Unicode MS" w:eastAsia="Arial Unicode MS" w:hAnsi="Arial Unicode MS" w:cs="Arial Unicode MS"/>
                <w:sz w:val="16"/>
                <w:szCs w:val="16"/>
                <w:lang w:val="sr-Latn-RS"/>
              </w:rPr>
              <w:t>opštine</w:t>
            </w:r>
            <w:r w:rsidRPr="00AB1742">
              <w:rPr>
                <w:rFonts w:ascii="Arial Unicode MS" w:eastAsia="Arial Unicode MS" w:hAnsi="Arial Unicode MS" w:cs="Arial Unicode MS"/>
                <w:sz w:val="16"/>
                <w:szCs w:val="16"/>
                <w:lang w:val="sr-Latn-RS"/>
              </w:rPr>
              <w:t xml:space="preserve">, NI </w:t>
            </w:r>
            <w:r w:rsidR="00445278" w:rsidRPr="00AB1742">
              <w:rPr>
                <w:rFonts w:ascii="Arial Unicode MS" w:eastAsia="Arial Unicode MS" w:hAnsi="Arial Unicode MS" w:cs="Arial Unicode MS"/>
                <w:sz w:val="16"/>
                <w:szCs w:val="16"/>
                <w:lang w:val="sr-Latn-RS"/>
              </w:rPr>
              <w:t xml:space="preserve">Ministarstvo </w:t>
            </w:r>
            <w:r w:rsidR="00953B67" w:rsidRPr="00AB1742">
              <w:rPr>
                <w:rFonts w:ascii="Arial Unicode MS" w:eastAsia="Arial Unicode MS" w:hAnsi="Arial Unicode MS" w:cs="Arial Unicode MS"/>
                <w:sz w:val="16"/>
                <w:szCs w:val="16"/>
                <w:lang w:val="sr-Latn-RS"/>
              </w:rPr>
              <w:t>zdravlja</w:t>
            </w:r>
            <w:r w:rsidRPr="00AB1742">
              <w:rPr>
                <w:rFonts w:ascii="Arial Unicode MS" w:eastAsia="Arial Unicode MS" w:hAnsi="Arial Unicode MS" w:cs="Arial Unicode MS"/>
                <w:sz w:val="16"/>
                <w:szCs w:val="16"/>
                <w:lang w:val="sr-Latn-RS"/>
              </w:rPr>
              <w:t xml:space="preserve">, NI </w:t>
            </w:r>
            <w:r w:rsidR="00AB1742">
              <w:rPr>
                <w:rFonts w:ascii="Arial Unicode MS" w:eastAsia="Arial Unicode MS" w:hAnsi="Arial Unicode MS" w:cs="Arial Unicode MS"/>
                <w:sz w:val="16"/>
                <w:szCs w:val="16"/>
                <w:lang w:val="sr-Latn-RS"/>
              </w:rPr>
              <w:t>BUKSK</w:t>
            </w:r>
            <w:r w:rsidRPr="00AB1742">
              <w:rPr>
                <w:rFonts w:ascii="Arial Unicode MS" w:eastAsia="Arial Unicode MS" w:hAnsi="Arial Unicode MS" w:cs="Arial Unicode MS"/>
                <w:sz w:val="16"/>
                <w:szCs w:val="16"/>
                <w:lang w:val="sr-Latn-RS"/>
              </w:rPr>
              <w:t xml:space="preserve">, </w:t>
            </w:r>
            <w:r w:rsidR="00445278" w:rsidRPr="00AB1742">
              <w:rPr>
                <w:rFonts w:ascii="Arial Unicode MS" w:eastAsia="Arial Unicode MS" w:hAnsi="Arial Unicode MS" w:cs="Arial Unicode MS"/>
                <w:sz w:val="16"/>
                <w:szCs w:val="16"/>
                <w:lang w:val="sr-Latn-RS"/>
              </w:rPr>
              <w:t>opštine</w:t>
            </w:r>
            <w:r w:rsidRPr="00AB1742">
              <w:rPr>
                <w:rFonts w:ascii="Arial Unicode MS" w:eastAsia="Arial Unicode MS" w:hAnsi="Arial Unicode MS" w:cs="Arial Unicode MS"/>
                <w:sz w:val="16"/>
                <w:szCs w:val="16"/>
                <w:lang w:val="sr-Latn-RS"/>
              </w:rPr>
              <w:t xml:space="preserve">, </w:t>
            </w:r>
            <w:r w:rsidR="00445278" w:rsidRPr="00AB1742">
              <w:rPr>
                <w:rFonts w:ascii="Arial Unicode MS" w:eastAsia="Arial Unicode MS" w:hAnsi="Arial Unicode MS" w:cs="Arial Unicode MS"/>
                <w:sz w:val="16"/>
                <w:szCs w:val="16"/>
                <w:lang w:val="sr-Latn-RS"/>
              </w:rPr>
              <w:t>Ministarstvo pravde</w:t>
            </w:r>
            <w:r w:rsidRPr="00AB1742">
              <w:rPr>
                <w:rFonts w:ascii="Arial Unicode MS" w:eastAsia="Arial Unicode MS" w:hAnsi="Arial Unicode MS" w:cs="Arial Unicode MS"/>
                <w:sz w:val="16"/>
                <w:szCs w:val="16"/>
                <w:lang w:val="sr-Latn-RS"/>
              </w:rPr>
              <w:t xml:space="preserve">, </w:t>
            </w:r>
            <w:r w:rsidR="00445278" w:rsidRPr="00AB1742">
              <w:rPr>
                <w:rFonts w:ascii="Arial Unicode MS" w:eastAsia="Arial Unicode MS" w:hAnsi="Arial Unicode MS" w:cs="Arial Unicode MS"/>
                <w:sz w:val="16"/>
                <w:szCs w:val="16"/>
                <w:lang w:val="sr-Latn-RS"/>
              </w:rPr>
              <w:t>Ministarstvo odbrane</w:t>
            </w:r>
            <w:r w:rsidRPr="00AB1742">
              <w:rPr>
                <w:rFonts w:ascii="Arial Unicode MS" w:eastAsia="Arial Unicode MS" w:hAnsi="Arial Unicode MS" w:cs="Arial Unicode MS"/>
                <w:sz w:val="16"/>
                <w:szCs w:val="16"/>
                <w:lang w:val="sr-Latn-RS"/>
              </w:rPr>
              <w:t xml:space="preserve">, </w:t>
            </w:r>
            <w:r w:rsidR="00445278" w:rsidRPr="00AB1742">
              <w:rPr>
                <w:rFonts w:ascii="Arial Unicode MS" w:eastAsia="Arial Unicode MS" w:hAnsi="Arial Unicode MS" w:cs="Arial Unicode MS"/>
                <w:sz w:val="16"/>
                <w:szCs w:val="16"/>
                <w:lang w:val="sr-Latn-RS"/>
              </w:rPr>
              <w:t>Ministarstvo zdravlja</w:t>
            </w:r>
            <w:r w:rsidRPr="00AB1742">
              <w:rPr>
                <w:rFonts w:ascii="Arial Unicode MS" w:eastAsia="Arial Unicode MS" w:hAnsi="Arial Unicode MS" w:cs="Arial Unicode MS"/>
                <w:sz w:val="16"/>
                <w:szCs w:val="16"/>
                <w:lang w:val="sr-Latn-RS"/>
              </w:rPr>
              <w:t xml:space="preserve">, </w:t>
            </w:r>
            <w:r w:rsidR="00AB1742">
              <w:rPr>
                <w:rFonts w:ascii="Arial Unicode MS" w:eastAsia="Arial Unicode MS" w:hAnsi="Arial Unicode MS" w:cs="Arial Unicode MS"/>
                <w:sz w:val="16"/>
                <w:szCs w:val="16"/>
                <w:lang w:val="sr-Latn-RS"/>
              </w:rPr>
              <w:t>BUKSK</w:t>
            </w:r>
            <w:r w:rsidRPr="00AB1742">
              <w:rPr>
                <w:rFonts w:ascii="Arial Unicode MS" w:eastAsia="Arial Unicode MS" w:hAnsi="Arial Unicode MS" w:cs="Arial Unicode MS"/>
                <w:sz w:val="16"/>
                <w:szCs w:val="16"/>
                <w:lang w:val="sr-Latn-RS"/>
              </w:rPr>
              <w:t xml:space="preserve">, </w:t>
            </w:r>
            <w:r w:rsidR="00445278" w:rsidRPr="00AB1742">
              <w:rPr>
                <w:rFonts w:ascii="Arial Unicode MS" w:eastAsia="Arial Unicode MS" w:hAnsi="Arial Unicode MS" w:cs="Arial Unicode MS"/>
                <w:sz w:val="16"/>
                <w:szCs w:val="16"/>
                <w:lang w:val="sr-Latn-RS"/>
              </w:rPr>
              <w:t>Mentalno zdravlje</w:t>
            </w:r>
            <w:r w:rsidRPr="00AB1742">
              <w:rPr>
                <w:rFonts w:ascii="Arial Unicode MS" w:eastAsia="Arial Unicode MS" w:hAnsi="Arial Unicode MS" w:cs="Arial Unicode MS"/>
                <w:sz w:val="16"/>
                <w:szCs w:val="16"/>
                <w:lang w:val="sr-Latn-RS"/>
              </w:rPr>
              <w:t xml:space="preserve">, </w:t>
            </w:r>
            <w:r w:rsidR="00AB1742">
              <w:rPr>
                <w:rFonts w:ascii="Arial Unicode MS" w:eastAsia="Arial Unicode MS" w:hAnsi="Arial Unicode MS" w:cs="Arial Unicode MS"/>
                <w:sz w:val="16"/>
                <w:szCs w:val="16"/>
                <w:lang w:val="sr-Latn-RS"/>
              </w:rPr>
              <w:t>BUKSK</w:t>
            </w:r>
          </w:p>
        </w:tc>
      </w:tr>
      <w:tr w:rsidR="00BE051A" w:rsidRPr="00AB1742" w14:paraId="6EE3B8C3" w14:textId="77777777" w:rsidTr="00187D58">
        <w:trPr>
          <w:trHeight w:val="229"/>
        </w:trPr>
        <w:tc>
          <w:tcPr>
            <w:tcW w:w="120" w:type="dxa"/>
            <w:tcBorders>
              <w:top w:val="nil"/>
              <w:left w:val="nil"/>
              <w:bottom w:val="nil"/>
              <w:right w:val="nil"/>
            </w:tcBorders>
            <w:shd w:val="clear" w:color="auto" w:fill="auto"/>
            <w:noWrap/>
            <w:hideMark/>
          </w:tcPr>
          <w:p w14:paraId="687E1250"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560" w:type="dxa"/>
            <w:tcBorders>
              <w:top w:val="nil"/>
              <w:left w:val="nil"/>
              <w:bottom w:val="nil"/>
              <w:right w:val="nil"/>
            </w:tcBorders>
            <w:shd w:val="clear" w:color="auto" w:fill="auto"/>
            <w:hideMark/>
          </w:tcPr>
          <w:p w14:paraId="479184DE" w14:textId="77777777" w:rsidR="00BE051A" w:rsidRPr="00AB1742" w:rsidRDefault="00445278"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Domaćinstva</w:t>
            </w:r>
          </w:p>
        </w:tc>
        <w:tc>
          <w:tcPr>
            <w:tcW w:w="12640" w:type="dxa"/>
            <w:gridSpan w:val="16"/>
            <w:tcBorders>
              <w:top w:val="nil"/>
              <w:left w:val="nil"/>
              <w:bottom w:val="nil"/>
              <w:right w:val="nil"/>
            </w:tcBorders>
            <w:shd w:val="clear" w:color="auto" w:fill="auto"/>
            <w:hideMark/>
          </w:tcPr>
          <w:p w14:paraId="34A31184" w14:textId="77777777" w:rsidR="00BE051A" w:rsidRPr="00AB1742" w:rsidRDefault="00BE051A" w:rsidP="00187D58">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bl>
    <w:p w14:paraId="3133F971"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31F52D68"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25DBC1F4"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7AAC78F1"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45A8A472"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71B97CA8"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73F031AA"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60AE31AE"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15B4C1D8"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tbl>
      <w:tblPr>
        <w:tblW w:w="15931" w:type="dxa"/>
        <w:tblInd w:w="-1080" w:type="dxa"/>
        <w:tblLayout w:type="fixed"/>
        <w:tblLook w:val="04A0" w:firstRow="1" w:lastRow="0" w:firstColumn="1" w:lastColumn="0" w:noHBand="0" w:noVBand="1"/>
      </w:tblPr>
      <w:tblGrid>
        <w:gridCol w:w="1058"/>
        <w:gridCol w:w="306"/>
        <w:gridCol w:w="412"/>
        <w:gridCol w:w="1294"/>
        <w:gridCol w:w="529"/>
        <w:gridCol w:w="531"/>
        <w:gridCol w:w="353"/>
        <w:gridCol w:w="589"/>
        <w:gridCol w:w="353"/>
        <w:gridCol w:w="470"/>
        <w:gridCol w:w="412"/>
        <w:gridCol w:w="530"/>
        <w:gridCol w:w="470"/>
        <w:gridCol w:w="530"/>
        <w:gridCol w:w="470"/>
        <w:gridCol w:w="353"/>
        <w:gridCol w:w="470"/>
        <w:gridCol w:w="412"/>
        <w:gridCol w:w="1317"/>
        <w:gridCol w:w="431"/>
        <w:gridCol w:w="431"/>
        <w:gridCol w:w="431"/>
        <w:gridCol w:w="550"/>
        <w:gridCol w:w="550"/>
        <w:gridCol w:w="550"/>
        <w:gridCol w:w="550"/>
        <w:gridCol w:w="431"/>
        <w:gridCol w:w="653"/>
        <w:gridCol w:w="457"/>
        <w:gridCol w:w="38"/>
      </w:tblGrid>
      <w:tr w:rsidR="00BE051A" w:rsidRPr="00AB1742" w14:paraId="4B186407" w14:textId="77777777" w:rsidTr="00FB1D92">
        <w:trPr>
          <w:gridAfter w:val="1"/>
          <w:wAfter w:w="38" w:type="dxa"/>
          <w:trHeight w:val="289"/>
        </w:trPr>
        <w:tc>
          <w:tcPr>
            <w:tcW w:w="4130" w:type="dxa"/>
            <w:gridSpan w:val="6"/>
            <w:tcBorders>
              <w:top w:val="nil"/>
              <w:left w:val="nil"/>
              <w:bottom w:val="nil"/>
              <w:right w:val="nil"/>
            </w:tcBorders>
            <w:shd w:val="clear" w:color="auto" w:fill="auto"/>
            <w:noWrap/>
            <w:hideMark/>
          </w:tcPr>
          <w:p w14:paraId="527D48F2" w14:textId="77777777" w:rsidR="00BE051A" w:rsidRPr="00AB1742" w:rsidRDefault="00445278"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Prijavljena valuta: evro</w:t>
            </w:r>
            <w:r w:rsidR="00BE051A" w:rsidRPr="00AB1742">
              <w:rPr>
                <w:rFonts w:ascii="Arial Unicode MS" w:eastAsia="Arial Unicode MS" w:hAnsi="Arial Unicode MS" w:cs="Arial Unicode MS"/>
                <w:b/>
                <w:bCs/>
                <w:sz w:val="12"/>
                <w:szCs w:val="12"/>
                <w:lang w:val="sr-Latn-RS"/>
              </w:rPr>
              <w:t xml:space="preserve"> (EUR)</w:t>
            </w:r>
          </w:p>
        </w:tc>
        <w:tc>
          <w:tcPr>
            <w:tcW w:w="353" w:type="dxa"/>
            <w:tcBorders>
              <w:top w:val="nil"/>
              <w:left w:val="nil"/>
              <w:bottom w:val="nil"/>
              <w:right w:val="nil"/>
            </w:tcBorders>
            <w:shd w:val="clear" w:color="auto" w:fill="auto"/>
            <w:noWrap/>
            <w:hideMark/>
          </w:tcPr>
          <w:p w14:paraId="2B643EB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auto" w:fill="auto"/>
            <w:noWrap/>
            <w:hideMark/>
          </w:tcPr>
          <w:p w14:paraId="3FC69AF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4132ECB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59AEED4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26D2D39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nil"/>
              <w:bottom w:val="nil"/>
              <w:right w:val="nil"/>
            </w:tcBorders>
            <w:shd w:val="clear" w:color="auto" w:fill="auto"/>
            <w:noWrap/>
            <w:hideMark/>
          </w:tcPr>
          <w:p w14:paraId="010BB37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38F1199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nil"/>
              <w:bottom w:val="nil"/>
              <w:right w:val="nil"/>
            </w:tcBorders>
            <w:shd w:val="clear" w:color="auto" w:fill="auto"/>
            <w:noWrap/>
            <w:hideMark/>
          </w:tcPr>
          <w:p w14:paraId="146EF67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7FF2254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078CB37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3BCCB4C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373F9E5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auto" w:fill="auto"/>
            <w:noWrap/>
            <w:hideMark/>
          </w:tcPr>
          <w:p w14:paraId="1EA95E7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629A01A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493E384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73013EF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11D8DD9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47BA110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482BCFD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53D27CC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4D0A6F5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653" w:type="dxa"/>
            <w:tcBorders>
              <w:top w:val="nil"/>
              <w:left w:val="nil"/>
              <w:bottom w:val="nil"/>
              <w:right w:val="nil"/>
            </w:tcBorders>
            <w:shd w:val="clear" w:color="auto" w:fill="auto"/>
            <w:noWrap/>
            <w:hideMark/>
          </w:tcPr>
          <w:p w14:paraId="245DE5D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7" w:type="dxa"/>
            <w:tcBorders>
              <w:top w:val="nil"/>
              <w:left w:val="nil"/>
              <w:bottom w:val="nil"/>
              <w:right w:val="nil"/>
            </w:tcBorders>
            <w:shd w:val="clear" w:color="auto" w:fill="auto"/>
            <w:noWrap/>
            <w:hideMark/>
          </w:tcPr>
          <w:p w14:paraId="4146903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28C1A102" w14:textId="77777777" w:rsidTr="00FB1D92">
        <w:trPr>
          <w:gridAfter w:val="1"/>
          <w:wAfter w:w="38" w:type="dxa"/>
          <w:trHeight w:val="611"/>
        </w:trPr>
        <w:tc>
          <w:tcPr>
            <w:tcW w:w="4130" w:type="dxa"/>
            <w:gridSpan w:val="6"/>
            <w:tcBorders>
              <w:top w:val="nil"/>
              <w:left w:val="nil"/>
              <w:bottom w:val="nil"/>
              <w:right w:val="nil"/>
            </w:tcBorders>
            <w:shd w:val="clear" w:color="auto" w:fill="auto"/>
            <w:hideMark/>
          </w:tcPr>
          <w:p w14:paraId="01C241A7" w14:textId="77777777" w:rsidR="00BE051A" w:rsidRPr="00AB1742" w:rsidRDefault="00445278" w:rsidP="0044527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Valuta</w:t>
            </w:r>
            <w:r w:rsidR="00BE051A" w:rsidRPr="00AB1742">
              <w:rPr>
                <w:rFonts w:ascii="Arial Unicode MS" w:eastAsia="Arial Unicode MS" w:hAnsi="Arial Unicode MS" w:cs="Arial Unicode MS"/>
                <w:sz w:val="12"/>
                <w:szCs w:val="12"/>
                <w:lang w:val="sr-Latn-RS"/>
              </w:rPr>
              <w:t xml:space="preserve">: </w:t>
            </w:r>
            <w:r w:rsidRPr="00AB1742">
              <w:rPr>
                <w:rFonts w:ascii="Arial Unicode MS" w:eastAsia="Arial Unicode MS" w:hAnsi="Arial Unicode MS" w:cs="Arial Unicode MS"/>
                <w:sz w:val="12"/>
                <w:szCs w:val="12"/>
                <w:lang w:val="sr-Latn-RS"/>
              </w:rPr>
              <w:t>Evro</w:t>
            </w:r>
            <w:r w:rsidR="00BE051A" w:rsidRPr="00AB1742">
              <w:rPr>
                <w:rFonts w:ascii="Arial Unicode MS" w:eastAsia="Arial Unicode MS" w:hAnsi="Arial Unicode MS" w:cs="Arial Unicode MS"/>
                <w:sz w:val="12"/>
                <w:szCs w:val="12"/>
                <w:lang w:val="sr-Latn-RS"/>
              </w:rPr>
              <w:t xml:space="preserve"> (EUR)</w:t>
            </w:r>
          </w:p>
        </w:tc>
        <w:tc>
          <w:tcPr>
            <w:tcW w:w="353" w:type="dxa"/>
            <w:tcBorders>
              <w:top w:val="nil"/>
              <w:left w:val="nil"/>
              <w:bottom w:val="nil"/>
              <w:right w:val="nil"/>
            </w:tcBorders>
            <w:shd w:val="clear" w:color="auto" w:fill="auto"/>
            <w:noWrap/>
            <w:hideMark/>
          </w:tcPr>
          <w:p w14:paraId="145D66B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auto" w:fill="auto"/>
            <w:noWrap/>
            <w:hideMark/>
          </w:tcPr>
          <w:p w14:paraId="5E3ADD3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13456A3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690779C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5ED8501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nil"/>
              <w:bottom w:val="nil"/>
              <w:right w:val="nil"/>
            </w:tcBorders>
            <w:shd w:val="clear" w:color="auto" w:fill="auto"/>
            <w:noWrap/>
            <w:hideMark/>
          </w:tcPr>
          <w:p w14:paraId="2B85590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35B6014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nil"/>
              <w:bottom w:val="nil"/>
              <w:right w:val="nil"/>
            </w:tcBorders>
            <w:shd w:val="clear" w:color="auto" w:fill="auto"/>
            <w:noWrap/>
            <w:hideMark/>
          </w:tcPr>
          <w:p w14:paraId="225B7AB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2A7FF01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09295C0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12BC0D3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535422A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auto" w:fill="auto"/>
            <w:noWrap/>
            <w:hideMark/>
          </w:tcPr>
          <w:p w14:paraId="5DC1CCB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6ED83C5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78907D1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5A1CF71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243FE55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424D954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3565268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0484D3E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76C309B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653" w:type="dxa"/>
            <w:tcBorders>
              <w:top w:val="nil"/>
              <w:left w:val="nil"/>
              <w:bottom w:val="nil"/>
              <w:right w:val="nil"/>
            </w:tcBorders>
            <w:shd w:val="clear" w:color="auto" w:fill="auto"/>
            <w:noWrap/>
            <w:hideMark/>
          </w:tcPr>
          <w:p w14:paraId="3359349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7" w:type="dxa"/>
            <w:tcBorders>
              <w:top w:val="nil"/>
              <w:left w:val="nil"/>
              <w:bottom w:val="nil"/>
              <w:right w:val="nil"/>
            </w:tcBorders>
            <w:shd w:val="clear" w:color="auto" w:fill="auto"/>
            <w:noWrap/>
            <w:hideMark/>
          </w:tcPr>
          <w:p w14:paraId="0043167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1BCB9925" w14:textId="77777777" w:rsidTr="00FB1D92">
        <w:trPr>
          <w:gridAfter w:val="1"/>
          <w:wAfter w:w="38" w:type="dxa"/>
          <w:trHeight w:val="305"/>
        </w:trPr>
        <w:tc>
          <w:tcPr>
            <w:tcW w:w="1058" w:type="dxa"/>
            <w:tcBorders>
              <w:top w:val="single" w:sz="8" w:space="0" w:color="000000"/>
              <w:left w:val="single" w:sz="8" w:space="0" w:color="000000"/>
              <w:bottom w:val="nil"/>
              <w:right w:val="nil"/>
            </w:tcBorders>
            <w:shd w:val="clear" w:color="000000" w:fill="C0C0C0"/>
            <w:noWrap/>
            <w:hideMark/>
          </w:tcPr>
          <w:p w14:paraId="274A920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single" w:sz="8" w:space="0" w:color="000000"/>
              <w:left w:val="nil"/>
              <w:bottom w:val="nil"/>
              <w:right w:val="nil"/>
            </w:tcBorders>
            <w:shd w:val="clear" w:color="000000" w:fill="C0C0C0"/>
            <w:noWrap/>
            <w:hideMark/>
          </w:tcPr>
          <w:p w14:paraId="72D12FF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single" w:sz="8" w:space="0" w:color="000000"/>
              <w:left w:val="nil"/>
              <w:bottom w:val="nil"/>
              <w:right w:val="nil"/>
            </w:tcBorders>
            <w:shd w:val="clear" w:color="000000" w:fill="C0C0C0"/>
            <w:noWrap/>
            <w:hideMark/>
          </w:tcPr>
          <w:p w14:paraId="5E2B237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vMerge w:val="restart"/>
            <w:tcBorders>
              <w:top w:val="single" w:sz="8" w:space="0" w:color="000000"/>
              <w:left w:val="nil"/>
              <w:bottom w:val="nil"/>
              <w:right w:val="nil"/>
            </w:tcBorders>
            <w:shd w:val="clear" w:color="000000" w:fill="C0C0C0"/>
            <w:hideMark/>
          </w:tcPr>
          <w:p w14:paraId="37FCD111" w14:textId="77777777" w:rsidR="00BE051A" w:rsidRPr="00AB1742" w:rsidRDefault="00445278"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Šeme finansiranja</w:t>
            </w:r>
          </w:p>
        </w:tc>
        <w:tc>
          <w:tcPr>
            <w:tcW w:w="529" w:type="dxa"/>
            <w:tcBorders>
              <w:top w:val="single" w:sz="8" w:space="0" w:color="000000"/>
              <w:left w:val="single" w:sz="4" w:space="0" w:color="000000"/>
              <w:bottom w:val="nil"/>
              <w:right w:val="single" w:sz="4" w:space="0" w:color="000000"/>
            </w:tcBorders>
            <w:shd w:val="clear" w:color="000000" w:fill="C0C0C0"/>
            <w:hideMark/>
          </w:tcPr>
          <w:p w14:paraId="78ED598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HF.1</w:t>
            </w:r>
          </w:p>
        </w:tc>
        <w:tc>
          <w:tcPr>
            <w:tcW w:w="531" w:type="dxa"/>
            <w:tcBorders>
              <w:top w:val="single" w:sz="8" w:space="0" w:color="000000"/>
              <w:left w:val="nil"/>
              <w:bottom w:val="nil"/>
              <w:right w:val="nil"/>
            </w:tcBorders>
            <w:shd w:val="clear" w:color="000000" w:fill="C0C0C0"/>
            <w:hideMark/>
          </w:tcPr>
          <w:p w14:paraId="4490A6E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single" w:sz="8" w:space="0" w:color="000000"/>
              <w:left w:val="nil"/>
              <w:bottom w:val="nil"/>
              <w:right w:val="nil"/>
            </w:tcBorders>
            <w:shd w:val="clear" w:color="000000" w:fill="C0C0C0"/>
            <w:hideMark/>
          </w:tcPr>
          <w:p w14:paraId="7C5EAB9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single" w:sz="8" w:space="0" w:color="000000"/>
              <w:left w:val="nil"/>
              <w:bottom w:val="nil"/>
              <w:right w:val="nil"/>
            </w:tcBorders>
            <w:shd w:val="clear" w:color="000000" w:fill="C0C0C0"/>
            <w:hideMark/>
          </w:tcPr>
          <w:p w14:paraId="56E91C3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single" w:sz="8" w:space="0" w:color="000000"/>
              <w:left w:val="nil"/>
              <w:bottom w:val="nil"/>
              <w:right w:val="nil"/>
            </w:tcBorders>
            <w:shd w:val="clear" w:color="000000" w:fill="C0C0C0"/>
            <w:hideMark/>
          </w:tcPr>
          <w:p w14:paraId="47EB4BF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single" w:sz="8" w:space="0" w:color="000000"/>
              <w:left w:val="nil"/>
              <w:bottom w:val="nil"/>
              <w:right w:val="nil"/>
            </w:tcBorders>
            <w:shd w:val="clear" w:color="000000" w:fill="C0C0C0"/>
            <w:hideMark/>
          </w:tcPr>
          <w:p w14:paraId="28CDCCC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single" w:sz="8" w:space="0" w:color="000000"/>
              <w:left w:val="single" w:sz="4" w:space="0" w:color="000000"/>
              <w:bottom w:val="nil"/>
              <w:right w:val="single" w:sz="4" w:space="0" w:color="000000"/>
            </w:tcBorders>
            <w:shd w:val="clear" w:color="000000" w:fill="C0C0C0"/>
            <w:hideMark/>
          </w:tcPr>
          <w:p w14:paraId="7A35887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HF.2</w:t>
            </w:r>
          </w:p>
        </w:tc>
        <w:tc>
          <w:tcPr>
            <w:tcW w:w="530" w:type="dxa"/>
            <w:tcBorders>
              <w:top w:val="single" w:sz="8" w:space="0" w:color="000000"/>
              <w:left w:val="nil"/>
              <w:bottom w:val="nil"/>
              <w:right w:val="nil"/>
            </w:tcBorders>
            <w:shd w:val="clear" w:color="000000" w:fill="C0C0C0"/>
            <w:hideMark/>
          </w:tcPr>
          <w:p w14:paraId="72C03FF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single" w:sz="8" w:space="0" w:color="000000"/>
              <w:left w:val="nil"/>
              <w:bottom w:val="nil"/>
              <w:right w:val="nil"/>
            </w:tcBorders>
            <w:shd w:val="clear" w:color="000000" w:fill="C0C0C0"/>
            <w:hideMark/>
          </w:tcPr>
          <w:p w14:paraId="5462328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single" w:sz="8" w:space="0" w:color="000000"/>
              <w:left w:val="single" w:sz="4" w:space="0" w:color="000000"/>
              <w:bottom w:val="nil"/>
              <w:right w:val="single" w:sz="4" w:space="0" w:color="000000"/>
            </w:tcBorders>
            <w:shd w:val="clear" w:color="000000" w:fill="C0C0C0"/>
            <w:hideMark/>
          </w:tcPr>
          <w:p w14:paraId="563867F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HF.3</w:t>
            </w:r>
          </w:p>
        </w:tc>
        <w:tc>
          <w:tcPr>
            <w:tcW w:w="470" w:type="dxa"/>
            <w:tcBorders>
              <w:top w:val="single" w:sz="8" w:space="0" w:color="000000"/>
              <w:left w:val="nil"/>
              <w:bottom w:val="nil"/>
              <w:right w:val="nil"/>
            </w:tcBorders>
            <w:shd w:val="clear" w:color="000000" w:fill="C0C0C0"/>
            <w:hideMark/>
          </w:tcPr>
          <w:p w14:paraId="4CFA28A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single" w:sz="8" w:space="0" w:color="000000"/>
              <w:left w:val="single" w:sz="4" w:space="0" w:color="000000"/>
              <w:bottom w:val="nil"/>
              <w:right w:val="single" w:sz="4" w:space="0" w:color="000000"/>
            </w:tcBorders>
            <w:shd w:val="clear" w:color="000000" w:fill="C0C0C0"/>
            <w:hideMark/>
          </w:tcPr>
          <w:p w14:paraId="33F777E6"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HF.4</w:t>
            </w:r>
          </w:p>
        </w:tc>
        <w:tc>
          <w:tcPr>
            <w:tcW w:w="470" w:type="dxa"/>
            <w:tcBorders>
              <w:top w:val="single" w:sz="8" w:space="0" w:color="000000"/>
              <w:left w:val="nil"/>
              <w:bottom w:val="nil"/>
              <w:right w:val="nil"/>
            </w:tcBorders>
            <w:shd w:val="clear" w:color="000000" w:fill="C0C0C0"/>
            <w:hideMark/>
          </w:tcPr>
          <w:p w14:paraId="37BF807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single" w:sz="8" w:space="0" w:color="000000"/>
              <w:left w:val="nil"/>
              <w:bottom w:val="nil"/>
              <w:right w:val="nil"/>
            </w:tcBorders>
            <w:shd w:val="clear" w:color="000000" w:fill="C0C0C0"/>
            <w:hideMark/>
          </w:tcPr>
          <w:p w14:paraId="48B0C4E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single" w:sz="8" w:space="0" w:color="000000"/>
              <w:left w:val="nil"/>
              <w:bottom w:val="nil"/>
              <w:right w:val="nil"/>
            </w:tcBorders>
            <w:shd w:val="clear" w:color="000000" w:fill="C0C0C0"/>
            <w:hideMark/>
          </w:tcPr>
          <w:p w14:paraId="407F948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single" w:sz="8" w:space="0" w:color="000000"/>
              <w:left w:val="single" w:sz="8" w:space="0" w:color="000000"/>
              <w:bottom w:val="nil"/>
              <w:right w:val="single" w:sz="8" w:space="0" w:color="000000"/>
            </w:tcBorders>
            <w:shd w:val="clear" w:color="000000" w:fill="C0C0C0"/>
            <w:hideMark/>
          </w:tcPr>
          <w:p w14:paraId="7973115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All HF</w:t>
            </w:r>
          </w:p>
        </w:tc>
        <w:tc>
          <w:tcPr>
            <w:tcW w:w="431" w:type="dxa"/>
            <w:vMerge w:val="restart"/>
            <w:tcBorders>
              <w:top w:val="single" w:sz="8" w:space="0" w:color="000000"/>
              <w:left w:val="nil"/>
              <w:bottom w:val="single" w:sz="4" w:space="0" w:color="000000"/>
              <w:right w:val="nil"/>
            </w:tcBorders>
            <w:shd w:val="clear" w:color="000000" w:fill="C0C0C0"/>
            <w:textDirection w:val="btLr"/>
            <w:hideMark/>
          </w:tcPr>
          <w:p w14:paraId="4E6CCC7C" w14:textId="77777777" w:rsidR="00BE051A" w:rsidRPr="00AB1742" w:rsidRDefault="00FB1D92" w:rsidP="00187D58">
            <w:pPr>
              <w:spacing w:after="0" w:line="240" w:lineRule="auto"/>
              <w:jc w:val="right"/>
              <w:rPr>
                <w:rFonts w:ascii="Arial Unicode MS" w:eastAsia="Arial Unicode MS" w:hAnsi="Arial Unicode MS" w:cs="Arial Unicode MS"/>
                <w:b/>
                <w:bCs/>
                <w:sz w:val="12"/>
                <w:szCs w:val="12"/>
                <w:u w:val="single"/>
                <w:lang w:val="sr-Latn-RS"/>
              </w:rPr>
            </w:pPr>
            <w:r w:rsidRPr="00AB1742">
              <w:rPr>
                <w:rFonts w:ascii="Arial Unicode MS" w:eastAsia="Arial Unicode MS" w:hAnsi="Arial Unicode MS" w:cs="Arial Unicode MS"/>
                <w:b/>
                <w:bCs/>
                <w:sz w:val="12"/>
                <w:szCs w:val="12"/>
                <w:u w:val="single"/>
                <w:lang w:val="sr-Latn-RS"/>
              </w:rPr>
              <w:t>Memorandumske stavke</w:t>
            </w:r>
          </w:p>
        </w:tc>
        <w:tc>
          <w:tcPr>
            <w:tcW w:w="431" w:type="dxa"/>
            <w:tcBorders>
              <w:top w:val="single" w:sz="8" w:space="0" w:color="000000"/>
              <w:left w:val="single" w:sz="8" w:space="0" w:color="000000"/>
              <w:bottom w:val="nil"/>
              <w:right w:val="nil"/>
            </w:tcBorders>
            <w:shd w:val="clear" w:color="000000" w:fill="C0C0C0"/>
            <w:hideMark/>
          </w:tcPr>
          <w:p w14:paraId="3EED8C6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single" w:sz="8" w:space="0" w:color="000000"/>
              <w:left w:val="nil"/>
              <w:bottom w:val="nil"/>
              <w:right w:val="nil"/>
            </w:tcBorders>
            <w:shd w:val="clear" w:color="000000" w:fill="C0C0C0"/>
            <w:hideMark/>
          </w:tcPr>
          <w:p w14:paraId="3A2F758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single" w:sz="8" w:space="0" w:color="000000"/>
              <w:left w:val="nil"/>
              <w:bottom w:val="nil"/>
              <w:right w:val="nil"/>
            </w:tcBorders>
            <w:shd w:val="clear" w:color="000000" w:fill="C0C0C0"/>
            <w:hideMark/>
          </w:tcPr>
          <w:p w14:paraId="49BD75E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single" w:sz="8" w:space="0" w:color="000000"/>
              <w:left w:val="nil"/>
              <w:bottom w:val="nil"/>
              <w:right w:val="nil"/>
            </w:tcBorders>
            <w:shd w:val="clear" w:color="000000" w:fill="C0C0C0"/>
            <w:hideMark/>
          </w:tcPr>
          <w:p w14:paraId="04618E1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single" w:sz="8" w:space="0" w:color="000000"/>
              <w:left w:val="nil"/>
              <w:bottom w:val="nil"/>
              <w:right w:val="nil"/>
            </w:tcBorders>
            <w:shd w:val="clear" w:color="000000" w:fill="C0C0C0"/>
            <w:hideMark/>
          </w:tcPr>
          <w:p w14:paraId="2D94DA6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single" w:sz="8" w:space="0" w:color="000000"/>
              <w:left w:val="nil"/>
              <w:bottom w:val="nil"/>
              <w:right w:val="nil"/>
            </w:tcBorders>
            <w:shd w:val="clear" w:color="000000" w:fill="C0C0C0"/>
            <w:hideMark/>
          </w:tcPr>
          <w:p w14:paraId="428B774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653" w:type="dxa"/>
            <w:tcBorders>
              <w:top w:val="single" w:sz="8" w:space="0" w:color="000000"/>
              <w:left w:val="nil"/>
              <w:bottom w:val="nil"/>
              <w:right w:val="nil"/>
            </w:tcBorders>
            <w:shd w:val="clear" w:color="000000" w:fill="C0C0C0"/>
            <w:hideMark/>
          </w:tcPr>
          <w:p w14:paraId="7B6C0B8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7" w:type="dxa"/>
            <w:tcBorders>
              <w:top w:val="single" w:sz="8" w:space="0" w:color="000000"/>
              <w:left w:val="nil"/>
              <w:bottom w:val="nil"/>
              <w:right w:val="single" w:sz="8" w:space="0" w:color="000000"/>
            </w:tcBorders>
            <w:shd w:val="clear" w:color="000000" w:fill="C0C0C0"/>
            <w:hideMark/>
          </w:tcPr>
          <w:p w14:paraId="7B02217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59297010" w14:textId="77777777" w:rsidTr="00FB1D92">
        <w:trPr>
          <w:gridAfter w:val="1"/>
          <w:wAfter w:w="38" w:type="dxa"/>
          <w:trHeight w:val="305"/>
        </w:trPr>
        <w:tc>
          <w:tcPr>
            <w:tcW w:w="1058" w:type="dxa"/>
            <w:tcBorders>
              <w:top w:val="nil"/>
              <w:left w:val="single" w:sz="8" w:space="0" w:color="000000"/>
              <w:bottom w:val="nil"/>
              <w:right w:val="nil"/>
            </w:tcBorders>
            <w:shd w:val="clear" w:color="000000" w:fill="C0C0C0"/>
            <w:noWrap/>
            <w:hideMark/>
          </w:tcPr>
          <w:p w14:paraId="6CBEE71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000000" w:fill="C0C0C0"/>
            <w:noWrap/>
            <w:hideMark/>
          </w:tcPr>
          <w:p w14:paraId="72B48EE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C0C0C0"/>
            <w:noWrap/>
            <w:hideMark/>
          </w:tcPr>
          <w:p w14:paraId="13DC538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vMerge/>
            <w:tcBorders>
              <w:top w:val="single" w:sz="8" w:space="0" w:color="000000"/>
              <w:left w:val="nil"/>
              <w:bottom w:val="nil"/>
              <w:right w:val="nil"/>
            </w:tcBorders>
            <w:vAlign w:val="center"/>
            <w:hideMark/>
          </w:tcPr>
          <w:p w14:paraId="067DEAEB"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p>
        </w:tc>
        <w:tc>
          <w:tcPr>
            <w:tcW w:w="529" w:type="dxa"/>
            <w:tcBorders>
              <w:top w:val="nil"/>
              <w:left w:val="single" w:sz="4" w:space="0" w:color="000000"/>
              <w:bottom w:val="nil"/>
              <w:right w:val="single" w:sz="4" w:space="0" w:color="000000"/>
            </w:tcBorders>
            <w:shd w:val="clear" w:color="000000" w:fill="C0C0C0"/>
            <w:hideMark/>
          </w:tcPr>
          <w:p w14:paraId="27A9F0A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1" w:type="dxa"/>
            <w:tcBorders>
              <w:top w:val="nil"/>
              <w:left w:val="nil"/>
              <w:bottom w:val="nil"/>
              <w:right w:val="nil"/>
            </w:tcBorders>
            <w:shd w:val="clear" w:color="000000" w:fill="C0C0C0"/>
            <w:hideMark/>
          </w:tcPr>
          <w:p w14:paraId="3D82ABE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HF.1.1</w:t>
            </w:r>
          </w:p>
        </w:tc>
        <w:tc>
          <w:tcPr>
            <w:tcW w:w="353" w:type="dxa"/>
            <w:tcBorders>
              <w:top w:val="nil"/>
              <w:left w:val="nil"/>
              <w:bottom w:val="nil"/>
              <w:right w:val="nil"/>
            </w:tcBorders>
            <w:shd w:val="clear" w:color="000000" w:fill="C0C0C0"/>
            <w:hideMark/>
          </w:tcPr>
          <w:p w14:paraId="5909D0A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000000" w:fill="C0C0C0"/>
            <w:hideMark/>
          </w:tcPr>
          <w:p w14:paraId="68975E2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000000" w:fill="C0C0C0"/>
            <w:hideMark/>
          </w:tcPr>
          <w:p w14:paraId="1204E2A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HF.1.2</w:t>
            </w:r>
          </w:p>
        </w:tc>
        <w:tc>
          <w:tcPr>
            <w:tcW w:w="470" w:type="dxa"/>
            <w:tcBorders>
              <w:top w:val="nil"/>
              <w:left w:val="nil"/>
              <w:bottom w:val="nil"/>
              <w:right w:val="nil"/>
            </w:tcBorders>
            <w:shd w:val="clear" w:color="000000" w:fill="C0C0C0"/>
            <w:hideMark/>
          </w:tcPr>
          <w:p w14:paraId="6078EA2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000000" w:fill="C0C0C0"/>
            <w:hideMark/>
          </w:tcPr>
          <w:p w14:paraId="19BAC15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000000" w:fill="C0C0C0"/>
            <w:hideMark/>
          </w:tcPr>
          <w:p w14:paraId="2C97054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HF.2.1</w:t>
            </w:r>
          </w:p>
        </w:tc>
        <w:tc>
          <w:tcPr>
            <w:tcW w:w="470" w:type="dxa"/>
            <w:tcBorders>
              <w:top w:val="nil"/>
              <w:left w:val="nil"/>
              <w:bottom w:val="nil"/>
              <w:right w:val="nil"/>
            </w:tcBorders>
            <w:shd w:val="clear" w:color="000000" w:fill="C0C0C0"/>
            <w:hideMark/>
          </w:tcPr>
          <w:p w14:paraId="38B2989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000000" w:fill="C0C0C0"/>
            <w:hideMark/>
          </w:tcPr>
          <w:p w14:paraId="36948EE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C0C0C0"/>
            <w:hideMark/>
          </w:tcPr>
          <w:p w14:paraId="7C3A262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HF.3.1</w:t>
            </w:r>
          </w:p>
        </w:tc>
        <w:tc>
          <w:tcPr>
            <w:tcW w:w="353" w:type="dxa"/>
            <w:tcBorders>
              <w:top w:val="nil"/>
              <w:left w:val="single" w:sz="4" w:space="0" w:color="000000"/>
              <w:bottom w:val="nil"/>
              <w:right w:val="single" w:sz="4" w:space="0" w:color="000000"/>
            </w:tcBorders>
            <w:shd w:val="clear" w:color="000000" w:fill="C0C0C0"/>
            <w:hideMark/>
          </w:tcPr>
          <w:p w14:paraId="5DD68CE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C0C0C0"/>
            <w:hideMark/>
          </w:tcPr>
          <w:p w14:paraId="0AE8083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HF.4.2</w:t>
            </w:r>
          </w:p>
        </w:tc>
        <w:tc>
          <w:tcPr>
            <w:tcW w:w="412" w:type="dxa"/>
            <w:tcBorders>
              <w:top w:val="nil"/>
              <w:left w:val="nil"/>
              <w:bottom w:val="nil"/>
              <w:right w:val="nil"/>
            </w:tcBorders>
            <w:shd w:val="clear" w:color="000000" w:fill="C0C0C0"/>
            <w:hideMark/>
          </w:tcPr>
          <w:p w14:paraId="02908D8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000000" w:fill="C0C0C0"/>
            <w:hideMark/>
          </w:tcPr>
          <w:p w14:paraId="7E91986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000000" w:fill="C0C0C0"/>
            <w:hideMark/>
          </w:tcPr>
          <w:p w14:paraId="3290A20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vMerge/>
            <w:tcBorders>
              <w:top w:val="single" w:sz="8" w:space="0" w:color="000000"/>
              <w:left w:val="nil"/>
              <w:bottom w:val="single" w:sz="4" w:space="0" w:color="000000"/>
              <w:right w:val="nil"/>
            </w:tcBorders>
            <w:vAlign w:val="center"/>
            <w:hideMark/>
          </w:tcPr>
          <w:p w14:paraId="71A3D135" w14:textId="77777777" w:rsidR="00BE051A" w:rsidRPr="00AB1742" w:rsidRDefault="00BE051A" w:rsidP="00187D58">
            <w:pPr>
              <w:spacing w:after="0" w:line="240" w:lineRule="auto"/>
              <w:rPr>
                <w:rFonts w:ascii="Arial Unicode MS" w:eastAsia="Arial Unicode MS" w:hAnsi="Arial Unicode MS" w:cs="Arial Unicode MS"/>
                <w:b/>
                <w:bCs/>
                <w:sz w:val="12"/>
                <w:szCs w:val="12"/>
                <w:u w:val="single"/>
                <w:lang w:val="sr-Latn-RS"/>
              </w:rPr>
            </w:pPr>
          </w:p>
        </w:tc>
        <w:tc>
          <w:tcPr>
            <w:tcW w:w="431" w:type="dxa"/>
            <w:vMerge w:val="restart"/>
            <w:tcBorders>
              <w:top w:val="nil"/>
              <w:left w:val="single" w:sz="8" w:space="0" w:color="000000"/>
              <w:bottom w:val="single" w:sz="4" w:space="0" w:color="000000"/>
              <w:right w:val="nil"/>
            </w:tcBorders>
            <w:shd w:val="clear" w:color="000000" w:fill="C0C0C0"/>
            <w:textDirection w:val="btLr"/>
            <w:hideMark/>
          </w:tcPr>
          <w:p w14:paraId="349DDE15" w14:textId="77777777" w:rsidR="00BE051A"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Finansijski agenti koji upravljaju šemama finansiranja</w:t>
            </w:r>
          </w:p>
        </w:tc>
        <w:tc>
          <w:tcPr>
            <w:tcW w:w="550" w:type="dxa"/>
            <w:tcBorders>
              <w:top w:val="nil"/>
              <w:left w:val="nil"/>
              <w:bottom w:val="nil"/>
              <w:right w:val="nil"/>
            </w:tcBorders>
            <w:shd w:val="clear" w:color="000000" w:fill="C0C0C0"/>
            <w:hideMark/>
          </w:tcPr>
          <w:p w14:paraId="275DA0F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C0C0C0"/>
            <w:hideMark/>
          </w:tcPr>
          <w:p w14:paraId="4DF5460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C0C0C0"/>
            <w:hideMark/>
          </w:tcPr>
          <w:p w14:paraId="558C3EA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C0C0C0"/>
            <w:hideMark/>
          </w:tcPr>
          <w:p w14:paraId="004C6AC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vMerge w:val="restart"/>
            <w:tcBorders>
              <w:top w:val="nil"/>
              <w:left w:val="nil"/>
              <w:bottom w:val="single" w:sz="4" w:space="0" w:color="000000"/>
              <w:right w:val="nil"/>
            </w:tcBorders>
            <w:shd w:val="clear" w:color="000000" w:fill="C0C0C0"/>
            <w:textDirection w:val="btLr"/>
            <w:hideMark/>
          </w:tcPr>
          <w:p w14:paraId="0EA93388" w14:textId="17BC14A3" w:rsidR="00BE051A" w:rsidRPr="00AB1742" w:rsidRDefault="00953B67"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w:t>
            </w:r>
            <w:r w:rsidR="00FB1D92" w:rsidRPr="00AB1742">
              <w:rPr>
                <w:rFonts w:ascii="Arial Unicode MS" w:eastAsia="Arial Unicode MS" w:hAnsi="Arial Unicode MS" w:cs="Arial Unicode MS"/>
                <w:sz w:val="12"/>
                <w:szCs w:val="12"/>
                <w:lang w:val="sr-Latn-RS"/>
              </w:rPr>
              <w:t xml:space="preserve"> finansiranja i srodna podela troškova zajedno</w:t>
            </w:r>
          </w:p>
        </w:tc>
        <w:tc>
          <w:tcPr>
            <w:tcW w:w="653" w:type="dxa"/>
            <w:tcBorders>
              <w:top w:val="nil"/>
              <w:left w:val="nil"/>
              <w:bottom w:val="nil"/>
              <w:right w:val="nil"/>
            </w:tcBorders>
            <w:shd w:val="clear" w:color="000000" w:fill="C0C0C0"/>
            <w:hideMark/>
          </w:tcPr>
          <w:p w14:paraId="0C2A96B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7" w:type="dxa"/>
            <w:tcBorders>
              <w:top w:val="nil"/>
              <w:left w:val="nil"/>
              <w:bottom w:val="nil"/>
              <w:right w:val="single" w:sz="8" w:space="0" w:color="000000"/>
            </w:tcBorders>
            <w:shd w:val="clear" w:color="000000" w:fill="C0C0C0"/>
            <w:hideMark/>
          </w:tcPr>
          <w:p w14:paraId="58E4B61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4EEA85D6" w14:textId="77777777" w:rsidTr="00FB1D92">
        <w:trPr>
          <w:gridAfter w:val="1"/>
          <w:wAfter w:w="38" w:type="dxa"/>
          <w:trHeight w:val="305"/>
        </w:trPr>
        <w:tc>
          <w:tcPr>
            <w:tcW w:w="1058" w:type="dxa"/>
            <w:tcBorders>
              <w:top w:val="nil"/>
              <w:left w:val="single" w:sz="8" w:space="0" w:color="000000"/>
              <w:bottom w:val="nil"/>
              <w:right w:val="nil"/>
            </w:tcBorders>
            <w:shd w:val="clear" w:color="000000" w:fill="C0C0C0"/>
            <w:noWrap/>
            <w:hideMark/>
          </w:tcPr>
          <w:p w14:paraId="25BD099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000000" w:fill="C0C0C0"/>
            <w:noWrap/>
            <w:hideMark/>
          </w:tcPr>
          <w:p w14:paraId="60253E9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C0C0C0"/>
            <w:noWrap/>
            <w:hideMark/>
          </w:tcPr>
          <w:p w14:paraId="0FDF202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vMerge/>
            <w:tcBorders>
              <w:top w:val="single" w:sz="8" w:space="0" w:color="000000"/>
              <w:left w:val="nil"/>
              <w:bottom w:val="nil"/>
              <w:right w:val="nil"/>
            </w:tcBorders>
            <w:vAlign w:val="center"/>
            <w:hideMark/>
          </w:tcPr>
          <w:p w14:paraId="7DE1C80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p>
        </w:tc>
        <w:tc>
          <w:tcPr>
            <w:tcW w:w="529" w:type="dxa"/>
            <w:tcBorders>
              <w:top w:val="nil"/>
              <w:left w:val="single" w:sz="4" w:space="0" w:color="000000"/>
              <w:bottom w:val="nil"/>
              <w:right w:val="single" w:sz="4" w:space="0" w:color="000000"/>
            </w:tcBorders>
            <w:shd w:val="clear" w:color="000000" w:fill="C0C0C0"/>
            <w:hideMark/>
          </w:tcPr>
          <w:p w14:paraId="59C33CB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1" w:type="dxa"/>
            <w:tcBorders>
              <w:top w:val="nil"/>
              <w:left w:val="nil"/>
              <w:bottom w:val="nil"/>
              <w:right w:val="nil"/>
            </w:tcBorders>
            <w:shd w:val="clear" w:color="000000" w:fill="C0C0C0"/>
            <w:hideMark/>
          </w:tcPr>
          <w:p w14:paraId="31FCE45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000000" w:fill="C0C0C0"/>
            <w:hideMark/>
          </w:tcPr>
          <w:p w14:paraId="4DCFB4D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HF.1.1.1</w:t>
            </w:r>
          </w:p>
        </w:tc>
        <w:tc>
          <w:tcPr>
            <w:tcW w:w="589" w:type="dxa"/>
            <w:tcBorders>
              <w:top w:val="nil"/>
              <w:left w:val="nil"/>
              <w:bottom w:val="nil"/>
              <w:right w:val="nil"/>
            </w:tcBorders>
            <w:shd w:val="clear" w:color="000000" w:fill="C0C0C0"/>
            <w:hideMark/>
          </w:tcPr>
          <w:p w14:paraId="345A806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HF.1.1.2</w:t>
            </w:r>
          </w:p>
        </w:tc>
        <w:tc>
          <w:tcPr>
            <w:tcW w:w="353" w:type="dxa"/>
            <w:tcBorders>
              <w:top w:val="nil"/>
              <w:left w:val="nil"/>
              <w:bottom w:val="nil"/>
              <w:right w:val="nil"/>
            </w:tcBorders>
            <w:shd w:val="clear" w:color="000000" w:fill="C0C0C0"/>
            <w:hideMark/>
          </w:tcPr>
          <w:p w14:paraId="0EFC4AB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C0C0C0"/>
            <w:hideMark/>
          </w:tcPr>
          <w:p w14:paraId="7FCAB51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HF.1.2.2</w:t>
            </w:r>
          </w:p>
        </w:tc>
        <w:tc>
          <w:tcPr>
            <w:tcW w:w="412" w:type="dxa"/>
            <w:tcBorders>
              <w:top w:val="nil"/>
              <w:left w:val="single" w:sz="4" w:space="0" w:color="000000"/>
              <w:bottom w:val="nil"/>
              <w:right w:val="single" w:sz="4" w:space="0" w:color="000000"/>
            </w:tcBorders>
            <w:shd w:val="clear" w:color="000000" w:fill="C0C0C0"/>
            <w:hideMark/>
          </w:tcPr>
          <w:p w14:paraId="1E91AA5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000000" w:fill="C0C0C0"/>
            <w:hideMark/>
          </w:tcPr>
          <w:p w14:paraId="5541936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C0C0C0"/>
            <w:hideMark/>
          </w:tcPr>
          <w:p w14:paraId="4FC13D5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HF.2.1.nec</w:t>
            </w:r>
          </w:p>
        </w:tc>
        <w:tc>
          <w:tcPr>
            <w:tcW w:w="530" w:type="dxa"/>
            <w:tcBorders>
              <w:top w:val="nil"/>
              <w:left w:val="single" w:sz="4" w:space="0" w:color="000000"/>
              <w:bottom w:val="nil"/>
              <w:right w:val="single" w:sz="4" w:space="0" w:color="000000"/>
            </w:tcBorders>
            <w:shd w:val="clear" w:color="000000" w:fill="C0C0C0"/>
            <w:hideMark/>
          </w:tcPr>
          <w:p w14:paraId="435B522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C0C0C0"/>
            <w:hideMark/>
          </w:tcPr>
          <w:p w14:paraId="216A8AD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single" w:sz="4" w:space="0" w:color="000000"/>
              <w:bottom w:val="nil"/>
              <w:right w:val="single" w:sz="4" w:space="0" w:color="000000"/>
            </w:tcBorders>
            <w:shd w:val="clear" w:color="000000" w:fill="C0C0C0"/>
            <w:hideMark/>
          </w:tcPr>
          <w:p w14:paraId="0F5C2AB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C0C0C0"/>
            <w:hideMark/>
          </w:tcPr>
          <w:p w14:paraId="5DDEE66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C0C0C0"/>
            <w:hideMark/>
          </w:tcPr>
          <w:p w14:paraId="4B39BAE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HF.4.2.2</w:t>
            </w:r>
          </w:p>
        </w:tc>
        <w:tc>
          <w:tcPr>
            <w:tcW w:w="1317" w:type="dxa"/>
            <w:tcBorders>
              <w:top w:val="nil"/>
              <w:left w:val="nil"/>
              <w:bottom w:val="nil"/>
              <w:right w:val="nil"/>
            </w:tcBorders>
            <w:shd w:val="clear" w:color="000000" w:fill="C0C0C0"/>
            <w:hideMark/>
          </w:tcPr>
          <w:p w14:paraId="00C5418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000000" w:fill="C0C0C0"/>
            <w:hideMark/>
          </w:tcPr>
          <w:p w14:paraId="2A6FEF0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vMerge/>
            <w:tcBorders>
              <w:top w:val="single" w:sz="8" w:space="0" w:color="000000"/>
              <w:left w:val="nil"/>
              <w:bottom w:val="single" w:sz="4" w:space="0" w:color="000000"/>
              <w:right w:val="nil"/>
            </w:tcBorders>
            <w:vAlign w:val="center"/>
            <w:hideMark/>
          </w:tcPr>
          <w:p w14:paraId="2331933F" w14:textId="77777777" w:rsidR="00BE051A" w:rsidRPr="00AB1742" w:rsidRDefault="00BE051A" w:rsidP="00187D58">
            <w:pPr>
              <w:spacing w:after="0" w:line="240" w:lineRule="auto"/>
              <w:rPr>
                <w:rFonts w:ascii="Arial Unicode MS" w:eastAsia="Arial Unicode MS" w:hAnsi="Arial Unicode MS" w:cs="Arial Unicode MS"/>
                <w:b/>
                <w:bCs/>
                <w:sz w:val="12"/>
                <w:szCs w:val="12"/>
                <w:u w:val="single"/>
                <w:lang w:val="sr-Latn-RS"/>
              </w:rPr>
            </w:pPr>
          </w:p>
        </w:tc>
        <w:tc>
          <w:tcPr>
            <w:tcW w:w="431" w:type="dxa"/>
            <w:vMerge/>
            <w:tcBorders>
              <w:top w:val="nil"/>
              <w:left w:val="single" w:sz="8" w:space="0" w:color="000000"/>
              <w:bottom w:val="single" w:sz="4" w:space="0" w:color="000000"/>
              <w:right w:val="nil"/>
            </w:tcBorders>
            <w:vAlign w:val="center"/>
            <w:hideMark/>
          </w:tcPr>
          <w:p w14:paraId="3FEAA39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550" w:type="dxa"/>
            <w:tcBorders>
              <w:top w:val="nil"/>
              <w:left w:val="nil"/>
              <w:bottom w:val="nil"/>
              <w:right w:val="nil"/>
            </w:tcBorders>
            <w:shd w:val="clear" w:color="000000" w:fill="C0C0C0"/>
            <w:hideMark/>
          </w:tcPr>
          <w:p w14:paraId="2793269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HF.RI.1.1</w:t>
            </w:r>
          </w:p>
        </w:tc>
        <w:tc>
          <w:tcPr>
            <w:tcW w:w="550" w:type="dxa"/>
            <w:tcBorders>
              <w:top w:val="nil"/>
              <w:left w:val="nil"/>
              <w:bottom w:val="nil"/>
              <w:right w:val="nil"/>
            </w:tcBorders>
            <w:shd w:val="clear" w:color="000000" w:fill="C0C0C0"/>
            <w:hideMark/>
          </w:tcPr>
          <w:p w14:paraId="533D717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HF.RI.1.2</w:t>
            </w:r>
          </w:p>
        </w:tc>
        <w:tc>
          <w:tcPr>
            <w:tcW w:w="550" w:type="dxa"/>
            <w:tcBorders>
              <w:top w:val="nil"/>
              <w:left w:val="nil"/>
              <w:bottom w:val="nil"/>
              <w:right w:val="nil"/>
            </w:tcBorders>
            <w:shd w:val="clear" w:color="000000" w:fill="C0C0C0"/>
            <w:hideMark/>
          </w:tcPr>
          <w:p w14:paraId="7737861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HF.RI.1.3</w:t>
            </w:r>
          </w:p>
        </w:tc>
        <w:tc>
          <w:tcPr>
            <w:tcW w:w="550" w:type="dxa"/>
            <w:tcBorders>
              <w:top w:val="nil"/>
              <w:left w:val="nil"/>
              <w:bottom w:val="nil"/>
              <w:right w:val="nil"/>
            </w:tcBorders>
            <w:shd w:val="clear" w:color="000000" w:fill="C0C0C0"/>
            <w:hideMark/>
          </w:tcPr>
          <w:p w14:paraId="281F738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HF.RI.1.5</w:t>
            </w:r>
          </w:p>
        </w:tc>
        <w:tc>
          <w:tcPr>
            <w:tcW w:w="431" w:type="dxa"/>
            <w:vMerge/>
            <w:tcBorders>
              <w:top w:val="nil"/>
              <w:left w:val="nil"/>
              <w:bottom w:val="single" w:sz="4" w:space="0" w:color="000000"/>
              <w:right w:val="nil"/>
            </w:tcBorders>
            <w:vAlign w:val="center"/>
            <w:hideMark/>
          </w:tcPr>
          <w:p w14:paraId="59A0AA6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653" w:type="dxa"/>
            <w:tcBorders>
              <w:top w:val="nil"/>
              <w:left w:val="nil"/>
              <w:bottom w:val="nil"/>
              <w:right w:val="nil"/>
            </w:tcBorders>
            <w:shd w:val="clear" w:color="000000" w:fill="C0C0C0"/>
            <w:hideMark/>
          </w:tcPr>
          <w:p w14:paraId="03B55A5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HF.RI.2</w:t>
            </w:r>
          </w:p>
        </w:tc>
        <w:tc>
          <w:tcPr>
            <w:tcW w:w="457" w:type="dxa"/>
            <w:tcBorders>
              <w:top w:val="nil"/>
              <w:left w:val="nil"/>
              <w:bottom w:val="nil"/>
              <w:right w:val="single" w:sz="8" w:space="0" w:color="000000"/>
            </w:tcBorders>
            <w:shd w:val="clear" w:color="000000" w:fill="C0C0C0"/>
            <w:hideMark/>
          </w:tcPr>
          <w:p w14:paraId="5F5805F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HF.RI.3</w:t>
            </w:r>
          </w:p>
        </w:tc>
      </w:tr>
      <w:tr w:rsidR="00BE051A" w:rsidRPr="00AB1742" w14:paraId="5A9D1093" w14:textId="77777777" w:rsidTr="00FB1D92">
        <w:trPr>
          <w:gridAfter w:val="1"/>
          <w:wAfter w:w="38" w:type="dxa"/>
          <w:trHeight w:val="305"/>
        </w:trPr>
        <w:tc>
          <w:tcPr>
            <w:tcW w:w="1058" w:type="dxa"/>
            <w:tcBorders>
              <w:top w:val="nil"/>
              <w:left w:val="single" w:sz="8" w:space="0" w:color="000000"/>
              <w:bottom w:val="nil"/>
              <w:right w:val="nil"/>
            </w:tcBorders>
            <w:shd w:val="clear" w:color="000000" w:fill="C0C0C0"/>
            <w:noWrap/>
            <w:hideMark/>
          </w:tcPr>
          <w:p w14:paraId="161D552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000000" w:fill="C0C0C0"/>
            <w:noWrap/>
            <w:hideMark/>
          </w:tcPr>
          <w:p w14:paraId="7E58C76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C0C0C0"/>
            <w:noWrap/>
            <w:hideMark/>
          </w:tcPr>
          <w:p w14:paraId="2EE5CB0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vMerge/>
            <w:tcBorders>
              <w:top w:val="single" w:sz="8" w:space="0" w:color="000000"/>
              <w:left w:val="nil"/>
              <w:bottom w:val="nil"/>
              <w:right w:val="nil"/>
            </w:tcBorders>
            <w:vAlign w:val="center"/>
            <w:hideMark/>
          </w:tcPr>
          <w:p w14:paraId="40A9951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p>
        </w:tc>
        <w:tc>
          <w:tcPr>
            <w:tcW w:w="529" w:type="dxa"/>
            <w:tcBorders>
              <w:top w:val="nil"/>
              <w:left w:val="single" w:sz="4" w:space="0" w:color="000000"/>
              <w:bottom w:val="nil"/>
              <w:right w:val="single" w:sz="4" w:space="0" w:color="000000"/>
            </w:tcBorders>
            <w:shd w:val="clear" w:color="000000" w:fill="C0C0C0"/>
            <w:hideMark/>
          </w:tcPr>
          <w:p w14:paraId="44C9883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1" w:type="dxa"/>
            <w:tcBorders>
              <w:top w:val="nil"/>
              <w:left w:val="nil"/>
              <w:bottom w:val="nil"/>
              <w:right w:val="nil"/>
            </w:tcBorders>
            <w:shd w:val="clear" w:color="000000" w:fill="C0C0C0"/>
            <w:hideMark/>
          </w:tcPr>
          <w:p w14:paraId="027C9A2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000000" w:fill="C0C0C0"/>
            <w:hideMark/>
          </w:tcPr>
          <w:p w14:paraId="013285A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000000" w:fill="C0C0C0"/>
            <w:hideMark/>
          </w:tcPr>
          <w:p w14:paraId="0A3E86C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000000" w:fill="C0C0C0"/>
            <w:hideMark/>
          </w:tcPr>
          <w:p w14:paraId="1BC55DB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C0C0C0"/>
            <w:hideMark/>
          </w:tcPr>
          <w:p w14:paraId="7DA95C5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000000" w:fill="C0C0C0"/>
            <w:hideMark/>
          </w:tcPr>
          <w:p w14:paraId="6547D19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000000" w:fill="C0C0C0"/>
            <w:hideMark/>
          </w:tcPr>
          <w:p w14:paraId="0F3F736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C0C0C0"/>
            <w:hideMark/>
          </w:tcPr>
          <w:p w14:paraId="103C0EF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000000" w:fill="C0C0C0"/>
            <w:hideMark/>
          </w:tcPr>
          <w:p w14:paraId="6B15EE1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C0C0C0"/>
            <w:hideMark/>
          </w:tcPr>
          <w:p w14:paraId="435AFD0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single" w:sz="4" w:space="0" w:color="000000"/>
              <w:bottom w:val="nil"/>
              <w:right w:val="single" w:sz="4" w:space="0" w:color="000000"/>
            </w:tcBorders>
            <w:shd w:val="clear" w:color="000000" w:fill="C0C0C0"/>
            <w:hideMark/>
          </w:tcPr>
          <w:p w14:paraId="14AAFE1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C0C0C0"/>
            <w:hideMark/>
          </w:tcPr>
          <w:p w14:paraId="7EE2A9C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C0C0C0"/>
            <w:hideMark/>
          </w:tcPr>
          <w:p w14:paraId="5898D11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000000" w:fill="C0C0C0"/>
            <w:hideMark/>
          </w:tcPr>
          <w:p w14:paraId="799A8BC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HF.4.2.2.1</w:t>
            </w:r>
          </w:p>
        </w:tc>
        <w:tc>
          <w:tcPr>
            <w:tcW w:w="431" w:type="dxa"/>
            <w:tcBorders>
              <w:top w:val="nil"/>
              <w:left w:val="single" w:sz="8" w:space="0" w:color="000000"/>
              <w:bottom w:val="nil"/>
              <w:right w:val="single" w:sz="8" w:space="0" w:color="000000"/>
            </w:tcBorders>
            <w:shd w:val="clear" w:color="000000" w:fill="C0C0C0"/>
            <w:hideMark/>
          </w:tcPr>
          <w:p w14:paraId="38F0B65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vMerge/>
            <w:tcBorders>
              <w:top w:val="single" w:sz="8" w:space="0" w:color="000000"/>
              <w:left w:val="nil"/>
              <w:bottom w:val="single" w:sz="4" w:space="0" w:color="000000"/>
              <w:right w:val="nil"/>
            </w:tcBorders>
            <w:vAlign w:val="center"/>
            <w:hideMark/>
          </w:tcPr>
          <w:p w14:paraId="058F32A5" w14:textId="77777777" w:rsidR="00BE051A" w:rsidRPr="00AB1742" w:rsidRDefault="00BE051A" w:rsidP="00187D58">
            <w:pPr>
              <w:spacing w:after="0" w:line="240" w:lineRule="auto"/>
              <w:rPr>
                <w:rFonts w:ascii="Arial Unicode MS" w:eastAsia="Arial Unicode MS" w:hAnsi="Arial Unicode MS" w:cs="Arial Unicode MS"/>
                <w:b/>
                <w:bCs/>
                <w:sz w:val="12"/>
                <w:szCs w:val="12"/>
                <w:u w:val="single"/>
                <w:lang w:val="sr-Latn-RS"/>
              </w:rPr>
            </w:pPr>
          </w:p>
        </w:tc>
        <w:tc>
          <w:tcPr>
            <w:tcW w:w="431" w:type="dxa"/>
            <w:vMerge/>
            <w:tcBorders>
              <w:top w:val="nil"/>
              <w:left w:val="single" w:sz="8" w:space="0" w:color="000000"/>
              <w:bottom w:val="single" w:sz="4" w:space="0" w:color="000000"/>
              <w:right w:val="nil"/>
            </w:tcBorders>
            <w:vAlign w:val="center"/>
            <w:hideMark/>
          </w:tcPr>
          <w:p w14:paraId="6196A90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550" w:type="dxa"/>
            <w:tcBorders>
              <w:top w:val="nil"/>
              <w:left w:val="nil"/>
              <w:bottom w:val="nil"/>
              <w:right w:val="nil"/>
            </w:tcBorders>
            <w:shd w:val="clear" w:color="000000" w:fill="C0C0C0"/>
            <w:hideMark/>
          </w:tcPr>
          <w:p w14:paraId="6BDF372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C0C0C0"/>
            <w:hideMark/>
          </w:tcPr>
          <w:p w14:paraId="6D53A33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C0C0C0"/>
            <w:hideMark/>
          </w:tcPr>
          <w:p w14:paraId="3CA8685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C0C0C0"/>
            <w:hideMark/>
          </w:tcPr>
          <w:p w14:paraId="23B7ADD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vMerge/>
            <w:tcBorders>
              <w:top w:val="nil"/>
              <w:left w:val="nil"/>
              <w:bottom w:val="single" w:sz="4" w:space="0" w:color="000000"/>
              <w:right w:val="nil"/>
            </w:tcBorders>
            <w:vAlign w:val="center"/>
            <w:hideMark/>
          </w:tcPr>
          <w:p w14:paraId="589501F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653" w:type="dxa"/>
            <w:tcBorders>
              <w:top w:val="nil"/>
              <w:left w:val="nil"/>
              <w:bottom w:val="nil"/>
              <w:right w:val="nil"/>
            </w:tcBorders>
            <w:shd w:val="clear" w:color="000000" w:fill="C0C0C0"/>
            <w:hideMark/>
          </w:tcPr>
          <w:p w14:paraId="67788FE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7" w:type="dxa"/>
            <w:tcBorders>
              <w:top w:val="nil"/>
              <w:left w:val="nil"/>
              <w:bottom w:val="nil"/>
              <w:right w:val="single" w:sz="8" w:space="0" w:color="000000"/>
            </w:tcBorders>
            <w:shd w:val="clear" w:color="000000" w:fill="C0C0C0"/>
            <w:hideMark/>
          </w:tcPr>
          <w:p w14:paraId="1734AB5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3BD0B2D0" w14:textId="77777777" w:rsidTr="00FB1D92">
        <w:trPr>
          <w:gridAfter w:val="1"/>
          <w:wAfter w:w="38" w:type="dxa"/>
          <w:trHeight w:val="2372"/>
        </w:trPr>
        <w:tc>
          <w:tcPr>
            <w:tcW w:w="1776" w:type="dxa"/>
            <w:gridSpan w:val="3"/>
            <w:tcBorders>
              <w:top w:val="nil"/>
              <w:left w:val="single" w:sz="8" w:space="0" w:color="000000"/>
              <w:bottom w:val="nil"/>
              <w:right w:val="nil"/>
            </w:tcBorders>
            <w:shd w:val="clear" w:color="000000" w:fill="C0C0C0"/>
            <w:vAlign w:val="bottom"/>
            <w:hideMark/>
          </w:tcPr>
          <w:p w14:paraId="5691C28C" w14:textId="3F0C5D4B" w:rsidR="00FB1D92" w:rsidRPr="00AB1742" w:rsidRDefault="00953B67" w:rsidP="00187D58">
            <w:pPr>
              <w:spacing w:after="0" w:line="240" w:lineRule="auto"/>
              <w:rPr>
                <w:rFonts w:ascii="Arial Unicode MS" w:eastAsia="Arial Unicode MS" w:hAnsi="Arial Unicode MS" w:cs="Arial Unicode MS"/>
                <w:b/>
                <w:bCs/>
                <w:sz w:val="12"/>
                <w:szCs w:val="12"/>
                <w:lang w:val="sr-Latn-RS"/>
              </w:rPr>
            </w:pPr>
            <w:r>
              <w:rPr>
                <w:rFonts w:ascii="Arial Unicode MS" w:eastAsia="Arial Unicode MS" w:hAnsi="Arial Unicode MS" w:cs="Arial Unicode MS"/>
                <w:b/>
                <w:bCs/>
                <w:sz w:val="12"/>
                <w:szCs w:val="12"/>
                <w:lang w:val="sr-Latn-RS"/>
              </w:rPr>
              <w:t>Pružaoci zdravstvene zaštite</w:t>
            </w:r>
          </w:p>
        </w:tc>
        <w:tc>
          <w:tcPr>
            <w:tcW w:w="1294" w:type="dxa"/>
            <w:tcBorders>
              <w:top w:val="nil"/>
              <w:left w:val="nil"/>
              <w:bottom w:val="nil"/>
              <w:right w:val="nil"/>
            </w:tcBorders>
            <w:shd w:val="clear" w:color="000000" w:fill="C0C0C0"/>
            <w:vAlign w:val="center"/>
            <w:hideMark/>
          </w:tcPr>
          <w:p w14:paraId="30E16B52" w14:textId="77777777" w:rsidR="00FB1D92" w:rsidRPr="00AB1742" w:rsidRDefault="00FB1D92" w:rsidP="00445278">
            <w:pPr>
              <w:spacing w:after="0" w:line="240" w:lineRule="auto"/>
              <w:jc w:val="center"/>
              <w:rPr>
                <w:rFonts w:ascii="Arial Unicode MS" w:eastAsia="Arial Unicode MS" w:hAnsi="Arial Unicode MS" w:cs="Arial Unicode MS"/>
                <w:i/>
                <w:iCs/>
                <w:sz w:val="12"/>
                <w:szCs w:val="12"/>
                <w:lang w:val="sr-Latn-RS"/>
              </w:rPr>
            </w:pPr>
            <w:r w:rsidRPr="00AB1742">
              <w:rPr>
                <w:rFonts w:ascii="Arial Unicode MS" w:eastAsia="Arial Unicode MS" w:hAnsi="Arial Unicode MS" w:cs="Arial Unicode MS"/>
                <w:i/>
                <w:iCs/>
                <w:sz w:val="12"/>
                <w:szCs w:val="12"/>
                <w:lang w:val="sr-Latn-RS"/>
              </w:rPr>
              <w:t>Evra (EUR), miliona</w:t>
            </w:r>
          </w:p>
        </w:tc>
        <w:tc>
          <w:tcPr>
            <w:tcW w:w="529"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2DF094C"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Državne šeme i obavezne šeme finansiranja zdravstvene zaštite zasnovane na doprinosima</w:t>
            </w:r>
          </w:p>
        </w:tc>
        <w:tc>
          <w:tcPr>
            <w:tcW w:w="531" w:type="dxa"/>
            <w:tcBorders>
              <w:top w:val="nil"/>
              <w:left w:val="nil"/>
              <w:bottom w:val="single" w:sz="4" w:space="0" w:color="000000"/>
              <w:right w:val="nil"/>
            </w:tcBorders>
            <w:shd w:val="clear" w:color="000000" w:fill="C0C0C0"/>
            <w:textDirection w:val="btLr"/>
            <w:vAlign w:val="bottom"/>
            <w:hideMark/>
          </w:tcPr>
          <w:p w14:paraId="517480A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Vladine šeme</w:t>
            </w:r>
          </w:p>
        </w:tc>
        <w:tc>
          <w:tcPr>
            <w:tcW w:w="353" w:type="dxa"/>
            <w:tcBorders>
              <w:top w:val="nil"/>
              <w:left w:val="nil"/>
              <w:bottom w:val="single" w:sz="4" w:space="0" w:color="000000"/>
              <w:right w:val="nil"/>
            </w:tcBorders>
            <w:shd w:val="clear" w:color="000000" w:fill="C0C0C0"/>
            <w:textDirection w:val="btLr"/>
            <w:vAlign w:val="bottom"/>
            <w:hideMark/>
          </w:tcPr>
          <w:p w14:paraId="7D784A8D"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centralne vlade</w:t>
            </w:r>
          </w:p>
        </w:tc>
        <w:tc>
          <w:tcPr>
            <w:tcW w:w="589" w:type="dxa"/>
            <w:tcBorders>
              <w:top w:val="nil"/>
              <w:left w:val="nil"/>
              <w:bottom w:val="single" w:sz="4" w:space="0" w:color="000000"/>
              <w:right w:val="nil"/>
            </w:tcBorders>
            <w:shd w:val="clear" w:color="000000" w:fill="C0C0C0"/>
            <w:textDirection w:val="btLr"/>
            <w:vAlign w:val="bottom"/>
            <w:hideMark/>
          </w:tcPr>
          <w:p w14:paraId="0AD0F2CB"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Državni/regionalni/lokalni planovi vlasti</w:t>
            </w:r>
          </w:p>
        </w:tc>
        <w:tc>
          <w:tcPr>
            <w:tcW w:w="353" w:type="dxa"/>
            <w:tcBorders>
              <w:top w:val="nil"/>
              <w:left w:val="nil"/>
              <w:bottom w:val="single" w:sz="4" w:space="0" w:color="000000"/>
              <w:right w:val="nil"/>
            </w:tcBorders>
            <w:shd w:val="clear" w:color="000000" w:fill="C0C0C0"/>
            <w:textDirection w:val="btLr"/>
            <w:vAlign w:val="bottom"/>
            <w:hideMark/>
          </w:tcPr>
          <w:p w14:paraId="0CFF1B0F" w14:textId="0A43AC2D" w:rsidR="00FB1D92" w:rsidRPr="00AB1742" w:rsidRDefault="00953B67" w:rsidP="00187D58">
            <w:pPr>
              <w:spacing w:after="0" w:line="240" w:lineRule="auto"/>
              <w:jc w:val="right"/>
              <w:rPr>
                <w:rFonts w:ascii="Arial Unicode MS" w:eastAsia="Arial Unicode MS" w:hAnsi="Arial Unicode MS" w:cs="Arial Unicode MS"/>
                <w:sz w:val="12"/>
                <w:szCs w:val="12"/>
                <w:lang w:val="sr-Latn-RS"/>
              </w:rPr>
            </w:pPr>
            <w:r w:rsidRPr="00953B67">
              <w:rPr>
                <w:rFonts w:ascii="Arial Unicode MS" w:eastAsia="Arial Unicode MS" w:hAnsi="Arial Unicode MS" w:cs="Arial Unicode MS"/>
                <w:sz w:val="12"/>
                <w:szCs w:val="12"/>
                <w:lang w:val="sr-Latn-RS"/>
              </w:rPr>
              <w:t>Obavezno zdravstveno osiguranje</w:t>
            </w:r>
            <w:r w:rsidR="00FB1D92" w:rsidRPr="00AB1742">
              <w:rPr>
                <w:rFonts w:ascii="Arial Unicode MS" w:eastAsia="Arial Unicode MS" w:hAnsi="Arial Unicode MS" w:cs="Arial Unicode MS"/>
                <w:sz w:val="12"/>
                <w:szCs w:val="12"/>
                <w:lang w:val="sr-Latn-RS"/>
              </w:rPr>
              <w:t xml:space="preserve"> Šeme obaveznog zdravstvenog osiguranja na osnovu doprinosa</w:t>
            </w:r>
          </w:p>
        </w:tc>
        <w:tc>
          <w:tcPr>
            <w:tcW w:w="470" w:type="dxa"/>
            <w:tcBorders>
              <w:top w:val="nil"/>
              <w:left w:val="nil"/>
              <w:bottom w:val="single" w:sz="4" w:space="0" w:color="000000"/>
              <w:right w:val="nil"/>
            </w:tcBorders>
            <w:shd w:val="clear" w:color="000000" w:fill="C0C0C0"/>
            <w:textDirection w:val="btLr"/>
            <w:vAlign w:val="bottom"/>
            <w:hideMark/>
          </w:tcPr>
          <w:p w14:paraId="31BDC29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obaveznog privatnog osiguranja</w:t>
            </w:r>
          </w:p>
        </w:tc>
        <w:tc>
          <w:tcPr>
            <w:tcW w:w="412"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7DF519B"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Šeme dobrovoljnog plaćanja zdravstvene zaštite</w:t>
            </w:r>
          </w:p>
        </w:tc>
        <w:tc>
          <w:tcPr>
            <w:tcW w:w="530" w:type="dxa"/>
            <w:tcBorders>
              <w:top w:val="nil"/>
              <w:left w:val="nil"/>
              <w:bottom w:val="single" w:sz="4" w:space="0" w:color="000000"/>
              <w:right w:val="nil"/>
            </w:tcBorders>
            <w:shd w:val="clear" w:color="000000" w:fill="C0C0C0"/>
            <w:textDirection w:val="btLr"/>
            <w:vAlign w:val="bottom"/>
            <w:hideMark/>
          </w:tcPr>
          <w:p w14:paraId="2D4A81F9"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dobrovoljnog zdravstvenog osiguranja</w:t>
            </w:r>
          </w:p>
        </w:tc>
        <w:tc>
          <w:tcPr>
            <w:tcW w:w="470" w:type="dxa"/>
            <w:tcBorders>
              <w:top w:val="nil"/>
              <w:left w:val="nil"/>
              <w:bottom w:val="single" w:sz="4" w:space="0" w:color="000000"/>
              <w:right w:val="nil"/>
            </w:tcBorders>
            <w:shd w:val="clear" w:color="000000" w:fill="C0C0C0"/>
            <w:textDirection w:val="btLr"/>
            <w:vAlign w:val="bottom"/>
            <w:hideMark/>
          </w:tcPr>
          <w:p w14:paraId="1E68FF0E" w14:textId="309F282D"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Nespecifi</w:t>
            </w:r>
            <w:r w:rsidR="00953B67">
              <w:rPr>
                <w:rFonts w:ascii="Arial Unicode MS" w:eastAsia="Arial Unicode MS" w:hAnsi="Arial Unicode MS" w:cs="Arial Unicode MS"/>
                <w:sz w:val="12"/>
                <w:szCs w:val="12"/>
                <w:lang w:val="sr-Latn-RS"/>
              </w:rPr>
              <w:t>kovani</w:t>
            </w:r>
            <w:r w:rsidRPr="00AB1742">
              <w:rPr>
                <w:rFonts w:ascii="Arial Unicode MS" w:eastAsia="Arial Unicode MS" w:hAnsi="Arial Unicode MS" w:cs="Arial Unicode MS"/>
                <w:sz w:val="12"/>
                <w:szCs w:val="12"/>
                <w:lang w:val="sr-Latn-RS"/>
              </w:rPr>
              <w:t xml:space="preserve"> programi dobrovoljnog zdravstvenog osiguranja (n.e.c.)</w:t>
            </w:r>
          </w:p>
        </w:tc>
        <w:tc>
          <w:tcPr>
            <w:tcW w:w="53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D0D8E82"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Plaćanje domaćinstva iz džepa</w:t>
            </w:r>
          </w:p>
        </w:tc>
        <w:tc>
          <w:tcPr>
            <w:tcW w:w="470" w:type="dxa"/>
            <w:tcBorders>
              <w:top w:val="nil"/>
              <w:left w:val="nil"/>
              <w:bottom w:val="single" w:sz="4" w:space="0" w:color="000000"/>
              <w:right w:val="nil"/>
            </w:tcBorders>
            <w:shd w:val="clear" w:color="000000" w:fill="C0C0C0"/>
            <w:textDirection w:val="btLr"/>
            <w:vAlign w:val="bottom"/>
            <w:hideMark/>
          </w:tcPr>
          <w:p w14:paraId="4C20E393"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Iz vlastitog džepa isključujući podelu troškova</w:t>
            </w:r>
          </w:p>
        </w:tc>
        <w:tc>
          <w:tcPr>
            <w:tcW w:w="353"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4C749C8"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Šeme finansiranja ostatka sveta (nerezidenti)</w:t>
            </w:r>
          </w:p>
        </w:tc>
        <w:tc>
          <w:tcPr>
            <w:tcW w:w="470" w:type="dxa"/>
            <w:tcBorders>
              <w:top w:val="nil"/>
              <w:left w:val="nil"/>
              <w:bottom w:val="single" w:sz="4" w:space="0" w:color="000000"/>
              <w:right w:val="nil"/>
            </w:tcBorders>
            <w:shd w:val="clear" w:color="000000" w:fill="C0C0C0"/>
            <w:textDirection w:val="btLr"/>
            <w:vAlign w:val="bottom"/>
            <w:hideMark/>
          </w:tcPr>
          <w:p w14:paraId="0C664D29"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Dobrovoljni programi (nerezidenti)</w:t>
            </w:r>
          </w:p>
        </w:tc>
        <w:tc>
          <w:tcPr>
            <w:tcW w:w="412" w:type="dxa"/>
            <w:tcBorders>
              <w:top w:val="nil"/>
              <w:left w:val="nil"/>
              <w:bottom w:val="single" w:sz="4" w:space="0" w:color="000000"/>
              <w:right w:val="nil"/>
            </w:tcBorders>
            <w:shd w:val="clear" w:color="000000" w:fill="C0C0C0"/>
            <w:textDirection w:val="btLr"/>
            <w:vAlign w:val="bottom"/>
            <w:hideMark/>
          </w:tcPr>
          <w:p w14:paraId="4BAAC6A8"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Ostale šeme (nerezidentne)</w:t>
            </w:r>
          </w:p>
        </w:tc>
        <w:tc>
          <w:tcPr>
            <w:tcW w:w="1317" w:type="dxa"/>
            <w:tcBorders>
              <w:top w:val="nil"/>
              <w:left w:val="nil"/>
              <w:bottom w:val="single" w:sz="4" w:space="0" w:color="000000"/>
              <w:right w:val="nil"/>
            </w:tcBorders>
            <w:shd w:val="clear" w:color="000000" w:fill="C0C0C0"/>
            <w:textDirection w:val="btLr"/>
            <w:vAlign w:val="bottom"/>
            <w:hideMark/>
          </w:tcPr>
          <w:p w14:paraId="7193EDAD"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filantropije/međunarodne nevladine organizacije</w:t>
            </w:r>
          </w:p>
        </w:tc>
        <w:tc>
          <w:tcPr>
            <w:tcW w:w="431" w:type="dxa"/>
            <w:tcBorders>
              <w:top w:val="nil"/>
              <w:left w:val="single" w:sz="8" w:space="0" w:color="000000"/>
              <w:bottom w:val="single" w:sz="4" w:space="0" w:color="000000"/>
              <w:right w:val="single" w:sz="8" w:space="0" w:color="000000"/>
            </w:tcBorders>
            <w:shd w:val="clear" w:color="000000" w:fill="C0C0C0"/>
            <w:textDirection w:val="btLr"/>
            <w:vAlign w:val="bottom"/>
            <w:hideMark/>
          </w:tcPr>
          <w:p w14:paraId="5311ED1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vMerge/>
            <w:tcBorders>
              <w:top w:val="single" w:sz="8" w:space="0" w:color="000000"/>
              <w:left w:val="nil"/>
              <w:bottom w:val="single" w:sz="4" w:space="0" w:color="000000"/>
              <w:right w:val="nil"/>
            </w:tcBorders>
            <w:vAlign w:val="center"/>
            <w:hideMark/>
          </w:tcPr>
          <w:p w14:paraId="71C1BD9B" w14:textId="77777777" w:rsidR="00FB1D92" w:rsidRPr="00AB1742" w:rsidRDefault="00FB1D92" w:rsidP="00187D58">
            <w:pPr>
              <w:spacing w:after="0" w:line="240" w:lineRule="auto"/>
              <w:rPr>
                <w:rFonts w:ascii="Arial Unicode MS" w:eastAsia="Arial Unicode MS" w:hAnsi="Arial Unicode MS" w:cs="Arial Unicode MS"/>
                <w:b/>
                <w:bCs/>
                <w:sz w:val="12"/>
                <w:szCs w:val="12"/>
                <w:u w:val="single"/>
                <w:lang w:val="sr-Latn-RS"/>
              </w:rPr>
            </w:pPr>
          </w:p>
        </w:tc>
        <w:tc>
          <w:tcPr>
            <w:tcW w:w="431" w:type="dxa"/>
            <w:vMerge/>
            <w:tcBorders>
              <w:top w:val="nil"/>
              <w:left w:val="single" w:sz="8" w:space="0" w:color="000000"/>
              <w:bottom w:val="single" w:sz="4" w:space="0" w:color="000000"/>
              <w:right w:val="nil"/>
            </w:tcBorders>
            <w:vAlign w:val="center"/>
            <w:hideMark/>
          </w:tcPr>
          <w:p w14:paraId="3093E83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p>
        </w:tc>
        <w:tc>
          <w:tcPr>
            <w:tcW w:w="550" w:type="dxa"/>
            <w:tcBorders>
              <w:top w:val="nil"/>
              <w:left w:val="nil"/>
              <w:bottom w:val="single" w:sz="4" w:space="0" w:color="000000"/>
              <w:right w:val="nil"/>
            </w:tcBorders>
            <w:shd w:val="clear" w:color="000000" w:fill="C0C0C0"/>
            <w:textDirection w:val="btLr"/>
            <w:vAlign w:val="bottom"/>
            <w:hideMark/>
          </w:tcPr>
          <w:p w14:paraId="35410244"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Vlada (FA.1 Opšta vlada)</w:t>
            </w:r>
          </w:p>
        </w:tc>
        <w:tc>
          <w:tcPr>
            <w:tcW w:w="550" w:type="dxa"/>
            <w:tcBorders>
              <w:top w:val="nil"/>
              <w:left w:val="nil"/>
              <w:bottom w:val="single" w:sz="4" w:space="0" w:color="000000"/>
              <w:right w:val="nil"/>
            </w:tcBorders>
            <w:shd w:val="clear" w:color="000000" w:fill="C0C0C0"/>
            <w:textDirection w:val="btLr"/>
            <w:vAlign w:val="bottom"/>
            <w:hideMark/>
          </w:tcPr>
          <w:p w14:paraId="1A00B49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Korporacije (FA.2 Osiguranje + FA.3 Korporacije)</w:t>
            </w:r>
          </w:p>
        </w:tc>
        <w:tc>
          <w:tcPr>
            <w:tcW w:w="550" w:type="dxa"/>
            <w:tcBorders>
              <w:top w:val="nil"/>
              <w:left w:val="nil"/>
              <w:bottom w:val="single" w:sz="4" w:space="0" w:color="000000"/>
              <w:right w:val="nil"/>
            </w:tcBorders>
            <w:shd w:val="clear" w:color="000000" w:fill="C0C0C0"/>
            <w:textDirection w:val="btLr"/>
            <w:vAlign w:val="bottom"/>
            <w:hideMark/>
          </w:tcPr>
          <w:p w14:paraId="281C95B7" w14:textId="77777777" w:rsidR="00FB1D92" w:rsidRPr="00AB1742" w:rsidRDefault="00FB1D92" w:rsidP="00973260">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Domaćinstva (FA.5 Domaćinstva)</w:t>
            </w:r>
          </w:p>
        </w:tc>
        <w:tc>
          <w:tcPr>
            <w:tcW w:w="550" w:type="dxa"/>
            <w:tcBorders>
              <w:top w:val="nil"/>
              <w:left w:val="nil"/>
              <w:bottom w:val="single" w:sz="4" w:space="0" w:color="000000"/>
              <w:right w:val="nil"/>
            </w:tcBorders>
            <w:shd w:val="clear" w:color="000000" w:fill="C0C0C0"/>
            <w:textDirection w:val="btLr"/>
            <w:vAlign w:val="bottom"/>
            <w:hideMark/>
          </w:tcPr>
          <w:p w14:paraId="6BA8624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Ostatak sveta (FA.6 Ostatak sveta)</w:t>
            </w:r>
          </w:p>
        </w:tc>
        <w:tc>
          <w:tcPr>
            <w:tcW w:w="431" w:type="dxa"/>
            <w:vMerge/>
            <w:tcBorders>
              <w:top w:val="nil"/>
              <w:left w:val="nil"/>
              <w:bottom w:val="single" w:sz="4" w:space="0" w:color="000000"/>
              <w:right w:val="nil"/>
            </w:tcBorders>
            <w:vAlign w:val="center"/>
            <w:hideMark/>
          </w:tcPr>
          <w:p w14:paraId="35CFEF2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p>
        </w:tc>
        <w:tc>
          <w:tcPr>
            <w:tcW w:w="653" w:type="dxa"/>
            <w:tcBorders>
              <w:top w:val="nil"/>
              <w:left w:val="nil"/>
              <w:bottom w:val="single" w:sz="4" w:space="0" w:color="000000"/>
              <w:right w:val="nil"/>
            </w:tcBorders>
            <w:shd w:val="clear" w:color="000000" w:fill="C0C0C0"/>
            <w:textDirection w:val="btLr"/>
            <w:vAlign w:val="bottom"/>
            <w:hideMark/>
          </w:tcPr>
          <w:p w14:paraId="05157FA9" w14:textId="5E634D11" w:rsidR="00FB1D92" w:rsidRPr="00AB1742" w:rsidRDefault="001871E7" w:rsidP="00973260">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xml:space="preserve">Državne šeme i šeme obaveznog doprinosa za zdravstveno osiguranje zajedno sa </w:t>
            </w:r>
            <w:r w:rsidR="00953B67" w:rsidRPr="00AB1742">
              <w:rPr>
                <w:rFonts w:ascii="Arial Unicode MS" w:eastAsia="Arial Unicode MS" w:hAnsi="Arial Unicode MS" w:cs="Arial Unicode MS"/>
                <w:sz w:val="12"/>
                <w:szCs w:val="12"/>
                <w:lang w:val="sr-Latn-RS"/>
              </w:rPr>
              <w:t>podelom</w:t>
            </w:r>
            <w:r w:rsidRPr="00AB1742">
              <w:rPr>
                <w:rFonts w:ascii="Arial Unicode MS" w:eastAsia="Arial Unicode MS" w:hAnsi="Arial Unicode MS" w:cs="Arial Unicode MS"/>
                <w:sz w:val="12"/>
                <w:szCs w:val="12"/>
                <w:lang w:val="sr-Latn-RS"/>
              </w:rPr>
              <w:t xml:space="preserve"> troškova (HF.1 + HF.3.2.1)</w:t>
            </w:r>
          </w:p>
        </w:tc>
        <w:tc>
          <w:tcPr>
            <w:tcW w:w="457" w:type="dxa"/>
            <w:tcBorders>
              <w:top w:val="nil"/>
              <w:left w:val="nil"/>
              <w:bottom w:val="single" w:sz="4" w:space="0" w:color="000000"/>
              <w:right w:val="single" w:sz="8" w:space="0" w:color="000000"/>
            </w:tcBorders>
            <w:shd w:val="clear" w:color="000000" w:fill="C0C0C0"/>
            <w:textDirection w:val="btLr"/>
            <w:vAlign w:val="bottom"/>
            <w:hideMark/>
          </w:tcPr>
          <w:p w14:paraId="24CF327D" w14:textId="77777777" w:rsidR="00FB1D92" w:rsidRPr="00AB1742" w:rsidRDefault="001871E7"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dobrovoljnog zdravstvenog osiguranja zajedno sa podelom troškova (HF.2.1+HF.3.2.2)</w:t>
            </w:r>
          </w:p>
        </w:tc>
      </w:tr>
      <w:tr w:rsidR="00FB1D92" w:rsidRPr="00AB1742" w14:paraId="2BBD8ED6" w14:textId="77777777" w:rsidTr="00FB1D92">
        <w:trPr>
          <w:gridAfter w:val="1"/>
          <w:wAfter w:w="38" w:type="dxa"/>
          <w:trHeight w:val="305"/>
        </w:trPr>
        <w:tc>
          <w:tcPr>
            <w:tcW w:w="1058" w:type="dxa"/>
            <w:tcBorders>
              <w:top w:val="single" w:sz="4" w:space="0" w:color="000000"/>
              <w:left w:val="single" w:sz="8" w:space="0" w:color="000000"/>
              <w:bottom w:val="single" w:sz="4" w:space="0" w:color="000000"/>
              <w:right w:val="nil"/>
            </w:tcBorders>
            <w:shd w:val="clear" w:color="000000" w:fill="D9D9D9"/>
            <w:hideMark/>
          </w:tcPr>
          <w:p w14:paraId="5068A16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HP.1</w:t>
            </w:r>
          </w:p>
        </w:tc>
        <w:tc>
          <w:tcPr>
            <w:tcW w:w="306" w:type="dxa"/>
            <w:tcBorders>
              <w:top w:val="single" w:sz="4" w:space="0" w:color="000000"/>
              <w:left w:val="nil"/>
              <w:bottom w:val="single" w:sz="4" w:space="0" w:color="000000"/>
              <w:right w:val="nil"/>
            </w:tcBorders>
            <w:shd w:val="clear" w:color="000000" w:fill="D9D9D9"/>
            <w:hideMark/>
          </w:tcPr>
          <w:p w14:paraId="59044C4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000000" w:fill="D9D9D9"/>
            <w:hideMark/>
          </w:tcPr>
          <w:p w14:paraId="14EEF632"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2E678AB2" w14:textId="77777777" w:rsidR="00FB1D92" w:rsidRPr="00AB1742" w:rsidRDefault="001871E7"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Bolnice</w:t>
            </w:r>
          </w:p>
        </w:tc>
        <w:tc>
          <w:tcPr>
            <w:tcW w:w="529" w:type="dxa"/>
            <w:tcBorders>
              <w:top w:val="nil"/>
              <w:left w:val="nil"/>
              <w:bottom w:val="single" w:sz="4" w:space="0" w:color="000000"/>
              <w:right w:val="single" w:sz="4" w:space="0" w:color="000000"/>
            </w:tcBorders>
            <w:shd w:val="clear" w:color="000000" w:fill="D9D9D9"/>
            <w:noWrap/>
            <w:hideMark/>
          </w:tcPr>
          <w:p w14:paraId="5540A0C9"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120.24</w:t>
            </w:r>
          </w:p>
        </w:tc>
        <w:tc>
          <w:tcPr>
            <w:tcW w:w="531" w:type="dxa"/>
            <w:tcBorders>
              <w:top w:val="nil"/>
              <w:left w:val="nil"/>
              <w:bottom w:val="single" w:sz="4" w:space="0" w:color="000000"/>
              <w:right w:val="nil"/>
            </w:tcBorders>
            <w:shd w:val="clear" w:color="000000" w:fill="D9D9D9"/>
            <w:noWrap/>
            <w:hideMark/>
          </w:tcPr>
          <w:p w14:paraId="2B651BDB"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120.24</w:t>
            </w:r>
          </w:p>
        </w:tc>
        <w:tc>
          <w:tcPr>
            <w:tcW w:w="353" w:type="dxa"/>
            <w:tcBorders>
              <w:top w:val="nil"/>
              <w:left w:val="nil"/>
              <w:bottom w:val="single" w:sz="4" w:space="0" w:color="000000"/>
              <w:right w:val="nil"/>
            </w:tcBorders>
            <w:shd w:val="clear" w:color="000000" w:fill="D9D9D9"/>
            <w:noWrap/>
            <w:hideMark/>
          </w:tcPr>
          <w:p w14:paraId="60EA7C6B"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120.24</w:t>
            </w:r>
          </w:p>
        </w:tc>
        <w:tc>
          <w:tcPr>
            <w:tcW w:w="589" w:type="dxa"/>
            <w:tcBorders>
              <w:top w:val="nil"/>
              <w:left w:val="nil"/>
              <w:bottom w:val="single" w:sz="4" w:space="0" w:color="000000"/>
              <w:right w:val="nil"/>
            </w:tcBorders>
            <w:shd w:val="clear" w:color="000000" w:fill="D9D9D9"/>
            <w:noWrap/>
            <w:hideMark/>
          </w:tcPr>
          <w:p w14:paraId="1EB4093D"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nil"/>
              <w:left w:val="nil"/>
              <w:bottom w:val="single" w:sz="4" w:space="0" w:color="000000"/>
              <w:right w:val="nil"/>
            </w:tcBorders>
            <w:shd w:val="clear" w:color="000000" w:fill="D9D9D9"/>
            <w:noWrap/>
            <w:hideMark/>
          </w:tcPr>
          <w:p w14:paraId="7BD3200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single" w:sz="4" w:space="0" w:color="000000"/>
              <w:right w:val="nil"/>
            </w:tcBorders>
            <w:shd w:val="clear" w:color="000000" w:fill="D9D9D9"/>
            <w:noWrap/>
            <w:hideMark/>
          </w:tcPr>
          <w:p w14:paraId="6D7FC51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nil"/>
              <w:left w:val="single" w:sz="4" w:space="0" w:color="000000"/>
              <w:bottom w:val="single" w:sz="4" w:space="0" w:color="000000"/>
              <w:right w:val="single" w:sz="4" w:space="0" w:color="000000"/>
            </w:tcBorders>
            <w:shd w:val="clear" w:color="000000" w:fill="D9D9D9"/>
            <w:noWrap/>
            <w:hideMark/>
          </w:tcPr>
          <w:p w14:paraId="59B7FD02"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530" w:type="dxa"/>
            <w:tcBorders>
              <w:top w:val="nil"/>
              <w:left w:val="nil"/>
              <w:bottom w:val="single" w:sz="4" w:space="0" w:color="000000"/>
              <w:right w:val="nil"/>
            </w:tcBorders>
            <w:shd w:val="clear" w:color="000000" w:fill="D9D9D9"/>
            <w:noWrap/>
            <w:hideMark/>
          </w:tcPr>
          <w:p w14:paraId="02721BDC"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470" w:type="dxa"/>
            <w:tcBorders>
              <w:top w:val="nil"/>
              <w:left w:val="nil"/>
              <w:bottom w:val="single" w:sz="4" w:space="0" w:color="000000"/>
              <w:right w:val="nil"/>
            </w:tcBorders>
            <w:shd w:val="clear" w:color="000000" w:fill="D9D9D9"/>
            <w:noWrap/>
            <w:hideMark/>
          </w:tcPr>
          <w:p w14:paraId="6EA36A23"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530" w:type="dxa"/>
            <w:tcBorders>
              <w:top w:val="nil"/>
              <w:left w:val="single" w:sz="4" w:space="0" w:color="000000"/>
              <w:bottom w:val="single" w:sz="4" w:space="0" w:color="000000"/>
              <w:right w:val="single" w:sz="4" w:space="0" w:color="000000"/>
            </w:tcBorders>
            <w:shd w:val="clear" w:color="000000" w:fill="D9D9D9"/>
            <w:noWrap/>
            <w:hideMark/>
          </w:tcPr>
          <w:p w14:paraId="0E2BA8CC"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34.62</w:t>
            </w:r>
          </w:p>
        </w:tc>
        <w:tc>
          <w:tcPr>
            <w:tcW w:w="470" w:type="dxa"/>
            <w:tcBorders>
              <w:top w:val="nil"/>
              <w:left w:val="nil"/>
              <w:bottom w:val="single" w:sz="4" w:space="0" w:color="000000"/>
              <w:right w:val="nil"/>
            </w:tcBorders>
            <w:shd w:val="clear" w:color="000000" w:fill="D9D9D9"/>
            <w:noWrap/>
            <w:hideMark/>
          </w:tcPr>
          <w:p w14:paraId="3BF749B0"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34.62</w:t>
            </w:r>
          </w:p>
        </w:tc>
        <w:tc>
          <w:tcPr>
            <w:tcW w:w="353" w:type="dxa"/>
            <w:tcBorders>
              <w:top w:val="nil"/>
              <w:left w:val="single" w:sz="4" w:space="0" w:color="000000"/>
              <w:bottom w:val="single" w:sz="4" w:space="0" w:color="000000"/>
              <w:right w:val="single" w:sz="4" w:space="0" w:color="000000"/>
            </w:tcBorders>
            <w:shd w:val="clear" w:color="000000" w:fill="D9D9D9"/>
            <w:noWrap/>
            <w:hideMark/>
          </w:tcPr>
          <w:p w14:paraId="18D2CBE4"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70" w:type="dxa"/>
            <w:tcBorders>
              <w:top w:val="nil"/>
              <w:left w:val="nil"/>
              <w:bottom w:val="single" w:sz="4" w:space="0" w:color="000000"/>
              <w:right w:val="nil"/>
            </w:tcBorders>
            <w:shd w:val="clear" w:color="000000" w:fill="D9D9D9"/>
            <w:noWrap/>
            <w:hideMark/>
          </w:tcPr>
          <w:p w14:paraId="69E4B355"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12" w:type="dxa"/>
            <w:tcBorders>
              <w:top w:val="nil"/>
              <w:left w:val="nil"/>
              <w:bottom w:val="single" w:sz="4" w:space="0" w:color="000000"/>
              <w:right w:val="nil"/>
            </w:tcBorders>
            <w:shd w:val="clear" w:color="000000" w:fill="D9D9D9"/>
            <w:noWrap/>
            <w:hideMark/>
          </w:tcPr>
          <w:p w14:paraId="05C0A4FD"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1317" w:type="dxa"/>
            <w:tcBorders>
              <w:top w:val="nil"/>
              <w:left w:val="nil"/>
              <w:bottom w:val="single" w:sz="4" w:space="0" w:color="000000"/>
              <w:right w:val="nil"/>
            </w:tcBorders>
            <w:shd w:val="clear" w:color="000000" w:fill="D9D9D9"/>
            <w:noWrap/>
            <w:hideMark/>
          </w:tcPr>
          <w:p w14:paraId="4A8640F8"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31" w:type="dxa"/>
            <w:tcBorders>
              <w:top w:val="nil"/>
              <w:left w:val="single" w:sz="8" w:space="0" w:color="000000"/>
              <w:bottom w:val="single" w:sz="4" w:space="0" w:color="000000"/>
              <w:right w:val="single" w:sz="8" w:space="0" w:color="000000"/>
            </w:tcBorders>
            <w:shd w:val="clear" w:color="000000" w:fill="D9D9D9"/>
            <w:noWrap/>
            <w:hideMark/>
          </w:tcPr>
          <w:p w14:paraId="1B7759BD"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180.74</w:t>
            </w:r>
          </w:p>
        </w:tc>
        <w:tc>
          <w:tcPr>
            <w:tcW w:w="431" w:type="dxa"/>
            <w:tcBorders>
              <w:top w:val="nil"/>
              <w:left w:val="nil"/>
              <w:bottom w:val="single" w:sz="4" w:space="0" w:color="000000"/>
              <w:right w:val="nil"/>
            </w:tcBorders>
            <w:shd w:val="clear" w:color="000000" w:fill="D9D9D9"/>
            <w:noWrap/>
            <w:hideMark/>
          </w:tcPr>
          <w:p w14:paraId="4CBA73DD"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320.58</w:t>
            </w:r>
          </w:p>
        </w:tc>
        <w:tc>
          <w:tcPr>
            <w:tcW w:w="431" w:type="dxa"/>
            <w:tcBorders>
              <w:top w:val="nil"/>
              <w:left w:val="single" w:sz="8" w:space="0" w:color="000000"/>
              <w:bottom w:val="single" w:sz="4" w:space="0" w:color="000000"/>
              <w:right w:val="nil"/>
            </w:tcBorders>
            <w:shd w:val="clear" w:color="000000" w:fill="D9D9D9"/>
            <w:noWrap/>
            <w:hideMark/>
          </w:tcPr>
          <w:p w14:paraId="27FBB4B6"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180.74</w:t>
            </w:r>
          </w:p>
        </w:tc>
        <w:tc>
          <w:tcPr>
            <w:tcW w:w="550" w:type="dxa"/>
            <w:tcBorders>
              <w:top w:val="nil"/>
              <w:left w:val="nil"/>
              <w:bottom w:val="single" w:sz="4" w:space="0" w:color="000000"/>
              <w:right w:val="nil"/>
            </w:tcBorders>
            <w:shd w:val="clear" w:color="000000" w:fill="D9D9D9"/>
            <w:noWrap/>
            <w:hideMark/>
          </w:tcPr>
          <w:p w14:paraId="7E507245"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120.24</w:t>
            </w:r>
          </w:p>
        </w:tc>
        <w:tc>
          <w:tcPr>
            <w:tcW w:w="550" w:type="dxa"/>
            <w:tcBorders>
              <w:top w:val="nil"/>
              <w:left w:val="nil"/>
              <w:bottom w:val="single" w:sz="4" w:space="0" w:color="000000"/>
              <w:right w:val="nil"/>
            </w:tcBorders>
            <w:shd w:val="clear" w:color="000000" w:fill="D9D9D9"/>
            <w:noWrap/>
            <w:hideMark/>
          </w:tcPr>
          <w:p w14:paraId="6F3CBE32"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550" w:type="dxa"/>
            <w:tcBorders>
              <w:top w:val="nil"/>
              <w:left w:val="nil"/>
              <w:bottom w:val="single" w:sz="4" w:space="0" w:color="000000"/>
              <w:right w:val="nil"/>
            </w:tcBorders>
            <w:shd w:val="clear" w:color="000000" w:fill="D9D9D9"/>
            <w:noWrap/>
            <w:hideMark/>
          </w:tcPr>
          <w:p w14:paraId="08596B32"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34.62</w:t>
            </w:r>
          </w:p>
        </w:tc>
        <w:tc>
          <w:tcPr>
            <w:tcW w:w="550" w:type="dxa"/>
            <w:tcBorders>
              <w:top w:val="nil"/>
              <w:left w:val="nil"/>
              <w:bottom w:val="single" w:sz="4" w:space="0" w:color="000000"/>
              <w:right w:val="nil"/>
            </w:tcBorders>
            <w:shd w:val="clear" w:color="000000" w:fill="D9D9D9"/>
            <w:noWrap/>
            <w:hideMark/>
          </w:tcPr>
          <w:p w14:paraId="69720759"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31" w:type="dxa"/>
            <w:tcBorders>
              <w:top w:val="nil"/>
              <w:left w:val="nil"/>
              <w:bottom w:val="single" w:sz="4" w:space="0" w:color="000000"/>
              <w:right w:val="nil"/>
            </w:tcBorders>
            <w:shd w:val="clear" w:color="000000" w:fill="D9D9D9"/>
            <w:noWrap/>
            <w:hideMark/>
          </w:tcPr>
          <w:p w14:paraId="5690C549"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139.84</w:t>
            </w:r>
          </w:p>
        </w:tc>
        <w:tc>
          <w:tcPr>
            <w:tcW w:w="653" w:type="dxa"/>
            <w:tcBorders>
              <w:top w:val="nil"/>
              <w:left w:val="nil"/>
              <w:bottom w:val="single" w:sz="4" w:space="0" w:color="000000"/>
              <w:right w:val="nil"/>
            </w:tcBorders>
            <w:shd w:val="clear" w:color="000000" w:fill="D9D9D9"/>
            <w:noWrap/>
            <w:hideMark/>
          </w:tcPr>
          <w:p w14:paraId="0AED6733"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120.24</w:t>
            </w:r>
          </w:p>
        </w:tc>
        <w:tc>
          <w:tcPr>
            <w:tcW w:w="457" w:type="dxa"/>
            <w:tcBorders>
              <w:top w:val="nil"/>
              <w:left w:val="nil"/>
              <w:bottom w:val="single" w:sz="4" w:space="0" w:color="000000"/>
              <w:right w:val="single" w:sz="8" w:space="0" w:color="000000"/>
            </w:tcBorders>
            <w:shd w:val="clear" w:color="000000" w:fill="D9D9D9"/>
            <w:noWrap/>
            <w:hideMark/>
          </w:tcPr>
          <w:p w14:paraId="509CD5A9"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r>
      <w:tr w:rsidR="00FB1D92" w:rsidRPr="00AB1742" w14:paraId="73D24A0F" w14:textId="77777777" w:rsidTr="00FB1D92">
        <w:trPr>
          <w:gridAfter w:val="1"/>
          <w:wAfter w:w="38" w:type="dxa"/>
          <w:trHeight w:val="496"/>
        </w:trPr>
        <w:tc>
          <w:tcPr>
            <w:tcW w:w="1058" w:type="dxa"/>
            <w:tcBorders>
              <w:top w:val="nil"/>
              <w:left w:val="single" w:sz="8" w:space="0" w:color="000000"/>
              <w:bottom w:val="nil"/>
              <w:right w:val="nil"/>
            </w:tcBorders>
            <w:shd w:val="clear" w:color="auto" w:fill="auto"/>
            <w:hideMark/>
          </w:tcPr>
          <w:p w14:paraId="221D647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auto" w:fill="auto"/>
            <w:hideMark/>
          </w:tcPr>
          <w:p w14:paraId="5CA2D51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HP.1.1</w:t>
            </w:r>
          </w:p>
        </w:tc>
        <w:tc>
          <w:tcPr>
            <w:tcW w:w="412" w:type="dxa"/>
            <w:tcBorders>
              <w:top w:val="nil"/>
              <w:left w:val="nil"/>
              <w:bottom w:val="nil"/>
              <w:right w:val="nil"/>
            </w:tcBorders>
            <w:shd w:val="clear" w:color="auto" w:fill="auto"/>
            <w:hideMark/>
          </w:tcPr>
          <w:p w14:paraId="6DD6646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tcBorders>
              <w:top w:val="nil"/>
              <w:left w:val="nil"/>
              <w:bottom w:val="nil"/>
              <w:right w:val="single" w:sz="4" w:space="0" w:color="000000"/>
            </w:tcBorders>
            <w:shd w:val="clear" w:color="auto" w:fill="auto"/>
            <w:hideMark/>
          </w:tcPr>
          <w:p w14:paraId="54D64CA2"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Opšte bolnice</w:t>
            </w:r>
          </w:p>
        </w:tc>
        <w:tc>
          <w:tcPr>
            <w:tcW w:w="529" w:type="dxa"/>
            <w:tcBorders>
              <w:top w:val="nil"/>
              <w:left w:val="nil"/>
              <w:bottom w:val="nil"/>
              <w:right w:val="single" w:sz="4" w:space="0" w:color="000000"/>
            </w:tcBorders>
            <w:shd w:val="clear" w:color="auto" w:fill="auto"/>
            <w:noWrap/>
            <w:hideMark/>
          </w:tcPr>
          <w:p w14:paraId="3C46C9E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1" w:type="dxa"/>
            <w:tcBorders>
              <w:top w:val="nil"/>
              <w:left w:val="nil"/>
              <w:bottom w:val="nil"/>
              <w:right w:val="nil"/>
            </w:tcBorders>
            <w:shd w:val="clear" w:color="auto" w:fill="auto"/>
            <w:noWrap/>
            <w:hideMark/>
          </w:tcPr>
          <w:p w14:paraId="02BB8D37"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70252D9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auto" w:fill="auto"/>
            <w:noWrap/>
            <w:hideMark/>
          </w:tcPr>
          <w:p w14:paraId="5D5356B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6133BA3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187BF89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auto" w:fill="auto"/>
            <w:noWrap/>
            <w:hideMark/>
          </w:tcPr>
          <w:p w14:paraId="66FBC70A"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530" w:type="dxa"/>
            <w:tcBorders>
              <w:top w:val="nil"/>
              <w:left w:val="nil"/>
              <w:bottom w:val="nil"/>
              <w:right w:val="nil"/>
            </w:tcBorders>
            <w:shd w:val="clear" w:color="auto" w:fill="auto"/>
            <w:noWrap/>
            <w:hideMark/>
          </w:tcPr>
          <w:p w14:paraId="640FA7D7"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470" w:type="dxa"/>
            <w:tcBorders>
              <w:top w:val="nil"/>
              <w:left w:val="nil"/>
              <w:bottom w:val="nil"/>
              <w:right w:val="nil"/>
            </w:tcBorders>
            <w:shd w:val="clear" w:color="auto" w:fill="auto"/>
            <w:noWrap/>
            <w:hideMark/>
          </w:tcPr>
          <w:p w14:paraId="47A6E1CF"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30" w:type="dxa"/>
            <w:tcBorders>
              <w:top w:val="nil"/>
              <w:left w:val="single" w:sz="4" w:space="0" w:color="000000"/>
              <w:bottom w:val="nil"/>
              <w:right w:val="single" w:sz="4" w:space="0" w:color="000000"/>
            </w:tcBorders>
            <w:shd w:val="clear" w:color="auto" w:fill="auto"/>
            <w:noWrap/>
            <w:hideMark/>
          </w:tcPr>
          <w:p w14:paraId="6831A1F5"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auto" w:fill="auto"/>
            <w:noWrap/>
            <w:hideMark/>
          </w:tcPr>
          <w:p w14:paraId="531F131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single" w:sz="4" w:space="0" w:color="000000"/>
              <w:bottom w:val="nil"/>
              <w:right w:val="single" w:sz="4" w:space="0" w:color="000000"/>
            </w:tcBorders>
            <w:shd w:val="clear" w:color="auto" w:fill="auto"/>
            <w:noWrap/>
            <w:hideMark/>
          </w:tcPr>
          <w:p w14:paraId="6A2C2016"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70" w:type="dxa"/>
            <w:tcBorders>
              <w:top w:val="nil"/>
              <w:left w:val="nil"/>
              <w:bottom w:val="nil"/>
              <w:right w:val="nil"/>
            </w:tcBorders>
            <w:shd w:val="clear" w:color="auto" w:fill="auto"/>
            <w:noWrap/>
            <w:hideMark/>
          </w:tcPr>
          <w:p w14:paraId="39D7D7D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12" w:type="dxa"/>
            <w:tcBorders>
              <w:top w:val="nil"/>
              <w:left w:val="nil"/>
              <w:bottom w:val="nil"/>
              <w:right w:val="nil"/>
            </w:tcBorders>
            <w:shd w:val="clear" w:color="auto" w:fill="auto"/>
            <w:noWrap/>
            <w:hideMark/>
          </w:tcPr>
          <w:p w14:paraId="287F2F04"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1317" w:type="dxa"/>
            <w:tcBorders>
              <w:top w:val="nil"/>
              <w:left w:val="nil"/>
              <w:bottom w:val="nil"/>
              <w:right w:val="nil"/>
            </w:tcBorders>
            <w:shd w:val="clear" w:color="auto" w:fill="auto"/>
            <w:noWrap/>
            <w:hideMark/>
          </w:tcPr>
          <w:p w14:paraId="323B67DF"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31" w:type="dxa"/>
            <w:tcBorders>
              <w:top w:val="nil"/>
              <w:left w:val="single" w:sz="8" w:space="0" w:color="000000"/>
              <w:bottom w:val="nil"/>
              <w:right w:val="single" w:sz="8" w:space="0" w:color="000000"/>
            </w:tcBorders>
            <w:shd w:val="clear" w:color="auto" w:fill="auto"/>
            <w:noWrap/>
            <w:hideMark/>
          </w:tcPr>
          <w:p w14:paraId="2C0CB16D"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25.88</w:t>
            </w:r>
          </w:p>
        </w:tc>
        <w:tc>
          <w:tcPr>
            <w:tcW w:w="431" w:type="dxa"/>
            <w:tcBorders>
              <w:top w:val="nil"/>
              <w:left w:val="nil"/>
              <w:bottom w:val="nil"/>
              <w:right w:val="nil"/>
            </w:tcBorders>
            <w:shd w:val="clear" w:color="auto" w:fill="auto"/>
            <w:noWrap/>
            <w:hideMark/>
          </w:tcPr>
          <w:p w14:paraId="7DFF6D2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45.48</w:t>
            </w:r>
          </w:p>
        </w:tc>
        <w:tc>
          <w:tcPr>
            <w:tcW w:w="431" w:type="dxa"/>
            <w:tcBorders>
              <w:top w:val="nil"/>
              <w:left w:val="single" w:sz="8" w:space="0" w:color="000000"/>
              <w:bottom w:val="nil"/>
              <w:right w:val="nil"/>
            </w:tcBorders>
            <w:shd w:val="clear" w:color="auto" w:fill="auto"/>
            <w:noWrap/>
            <w:hideMark/>
          </w:tcPr>
          <w:p w14:paraId="4B0B40BE"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25.88</w:t>
            </w:r>
          </w:p>
        </w:tc>
        <w:tc>
          <w:tcPr>
            <w:tcW w:w="550" w:type="dxa"/>
            <w:tcBorders>
              <w:top w:val="nil"/>
              <w:left w:val="nil"/>
              <w:bottom w:val="nil"/>
              <w:right w:val="nil"/>
            </w:tcBorders>
            <w:shd w:val="clear" w:color="auto" w:fill="auto"/>
            <w:noWrap/>
            <w:hideMark/>
          </w:tcPr>
          <w:p w14:paraId="09BF8F4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14E8002B"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50" w:type="dxa"/>
            <w:tcBorders>
              <w:top w:val="nil"/>
              <w:left w:val="nil"/>
              <w:bottom w:val="nil"/>
              <w:right w:val="nil"/>
            </w:tcBorders>
            <w:shd w:val="clear" w:color="auto" w:fill="auto"/>
            <w:noWrap/>
            <w:hideMark/>
          </w:tcPr>
          <w:p w14:paraId="235B2AA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7B7FB82E"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31" w:type="dxa"/>
            <w:tcBorders>
              <w:top w:val="nil"/>
              <w:left w:val="nil"/>
              <w:bottom w:val="nil"/>
              <w:right w:val="nil"/>
            </w:tcBorders>
            <w:shd w:val="clear" w:color="auto" w:fill="auto"/>
            <w:noWrap/>
            <w:hideMark/>
          </w:tcPr>
          <w:p w14:paraId="6DC9BE69"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653" w:type="dxa"/>
            <w:tcBorders>
              <w:top w:val="nil"/>
              <w:left w:val="nil"/>
              <w:bottom w:val="nil"/>
              <w:right w:val="nil"/>
            </w:tcBorders>
            <w:shd w:val="clear" w:color="auto" w:fill="auto"/>
            <w:noWrap/>
            <w:hideMark/>
          </w:tcPr>
          <w:p w14:paraId="6F9AAC2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7" w:type="dxa"/>
            <w:tcBorders>
              <w:top w:val="nil"/>
              <w:left w:val="nil"/>
              <w:bottom w:val="nil"/>
              <w:right w:val="single" w:sz="8" w:space="0" w:color="000000"/>
            </w:tcBorders>
            <w:shd w:val="clear" w:color="auto" w:fill="auto"/>
            <w:noWrap/>
            <w:hideMark/>
          </w:tcPr>
          <w:p w14:paraId="1BCBC85D"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r>
      <w:tr w:rsidR="00FB1D92" w:rsidRPr="00AB1742" w14:paraId="0EA8E83A" w14:textId="77777777" w:rsidTr="00FB1D92">
        <w:trPr>
          <w:gridAfter w:val="1"/>
          <w:wAfter w:w="38" w:type="dxa"/>
          <w:trHeight w:val="690"/>
        </w:trPr>
        <w:tc>
          <w:tcPr>
            <w:tcW w:w="1058" w:type="dxa"/>
            <w:tcBorders>
              <w:top w:val="nil"/>
              <w:left w:val="single" w:sz="8" w:space="0" w:color="000000"/>
              <w:bottom w:val="nil"/>
              <w:right w:val="nil"/>
            </w:tcBorders>
            <w:shd w:val="clear" w:color="000000" w:fill="D9D9D9"/>
            <w:hideMark/>
          </w:tcPr>
          <w:p w14:paraId="65701D1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000000" w:fill="D9D9D9"/>
            <w:hideMark/>
          </w:tcPr>
          <w:p w14:paraId="19187D6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HP.1.</w:t>
            </w:r>
            <w:r w:rsidRPr="00AB1742">
              <w:rPr>
                <w:rFonts w:ascii="Arial Unicode MS" w:eastAsia="Arial Unicode MS" w:hAnsi="Arial Unicode MS" w:cs="Arial Unicode MS"/>
                <w:sz w:val="12"/>
                <w:szCs w:val="12"/>
                <w:lang w:val="sr-Latn-RS"/>
              </w:rPr>
              <w:lastRenderedPageBreak/>
              <w:t>nec</w:t>
            </w:r>
          </w:p>
        </w:tc>
        <w:tc>
          <w:tcPr>
            <w:tcW w:w="412" w:type="dxa"/>
            <w:tcBorders>
              <w:top w:val="nil"/>
              <w:left w:val="nil"/>
              <w:bottom w:val="nil"/>
              <w:right w:val="nil"/>
            </w:tcBorders>
            <w:shd w:val="clear" w:color="000000" w:fill="D9D9D9"/>
            <w:hideMark/>
          </w:tcPr>
          <w:p w14:paraId="5B8EC86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lastRenderedPageBreak/>
              <w:t> </w:t>
            </w:r>
          </w:p>
        </w:tc>
        <w:tc>
          <w:tcPr>
            <w:tcW w:w="1294" w:type="dxa"/>
            <w:tcBorders>
              <w:top w:val="nil"/>
              <w:left w:val="nil"/>
              <w:bottom w:val="nil"/>
              <w:right w:val="single" w:sz="4" w:space="0" w:color="000000"/>
            </w:tcBorders>
            <w:shd w:val="clear" w:color="000000" w:fill="D9D9D9"/>
            <w:hideMark/>
          </w:tcPr>
          <w:p w14:paraId="0FAB1347" w14:textId="76A91C55"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Nespecifi</w:t>
            </w:r>
            <w:r w:rsidR="00953B67">
              <w:rPr>
                <w:rFonts w:ascii="Arial Unicode MS" w:eastAsia="Arial Unicode MS" w:hAnsi="Arial Unicode MS" w:cs="Arial Unicode MS"/>
                <w:sz w:val="12"/>
                <w:szCs w:val="12"/>
                <w:lang w:val="sr-Latn-RS"/>
              </w:rPr>
              <w:t>kovane</w:t>
            </w:r>
            <w:r w:rsidRPr="00AB1742">
              <w:rPr>
                <w:rFonts w:ascii="Arial Unicode MS" w:eastAsia="Arial Unicode MS" w:hAnsi="Arial Unicode MS" w:cs="Arial Unicode MS"/>
                <w:sz w:val="12"/>
                <w:szCs w:val="12"/>
                <w:lang w:val="sr-Latn-RS"/>
              </w:rPr>
              <w:t xml:space="preserve"> boln</w:t>
            </w:r>
            <w:r w:rsidR="00953B67">
              <w:rPr>
                <w:rFonts w:ascii="Arial Unicode MS" w:eastAsia="Arial Unicode MS" w:hAnsi="Arial Unicode MS" w:cs="Arial Unicode MS"/>
                <w:sz w:val="12"/>
                <w:szCs w:val="12"/>
                <w:lang w:val="sr-Latn-RS"/>
              </w:rPr>
              <w:t>i</w:t>
            </w:r>
            <w:r w:rsidRPr="00AB1742">
              <w:rPr>
                <w:rFonts w:ascii="Arial Unicode MS" w:eastAsia="Arial Unicode MS" w:hAnsi="Arial Unicode MS" w:cs="Arial Unicode MS"/>
                <w:sz w:val="12"/>
                <w:szCs w:val="12"/>
                <w:lang w:val="sr-Latn-RS"/>
              </w:rPr>
              <w:t>ce</w:t>
            </w:r>
            <w:r w:rsidR="00FB1D92" w:rsidRPr="00AB1742">
              <w:rPr>
                <w:rFonts w:ascii="Arial Unicode MS" w:eastAsia="Arial Unicode MS" w:hAnsi="Arial Unicode MS" w:cs="Arial Unicode MS"/>
                <w:sz w:val="12"/>
                <w:szCs w:val="12"/>
                <w:lang w:val="sr-Latn-RS"/>
              </w:rPr>
              <w:t xml:space="preserve"> (n.e.c.)</w:t>
            </w:r>
          </w:p>
        </w:tc>
        <w:tc>
          <w:tcPr>
            <w:tcW w:w="529" w:type="dxa"/>
            <w:tcBorders>
              <w:top w:val="nil"/>
              <w:left w:val="nil"/>
              <w:bottom w:val="nil"/>
              <w:right w:val="single" w:sz="4" w:space="0" w:color="000000"/>
            </w:tcBorders>
            <w:shd w:val="clear" w:color="000000" w:fill="D9D9D9"/>
            <w:noWrap/>
            <w:hideMark/>
          </w:tcPr>
          <w:p w14:paraId="310F47F0"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120.24</w:t>
            </w:r>
          </w:p>
        </w:tc>
        <w:tc>
          <w:tcPr>
            <w:tcW w:w="531" w:type="dxa"/>
            <w:tcBorders>
              <w:top w:val="nil"/>
              <w:left w:val="nil"/>
              <w:bottom w:val="nil"/>
              <w:right w:val="nil"/>
            </w:tcBorders>
            <w:shd w:val="clear" w:color="000000" w:fill="D9D9D9"/>
            <w:noWrap/>
            <w:hideMark/>
          </w:tcPr>
          <w:p w14:paraId="32477E0E"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120.24</w:t>
            </w:r>
          </w:p>
        </w:tc>
        <w:tc>
          <w:tcPr>
            <w:tcW w:w="353" w:type="dxa"/>
            <w:tcBorders>
              <w:top w:val="nil"/>
              <w:left w:val="nil"/>
              <w:bottom w:val="nil"/>
              <w:right w:val="nil"/>
            </w:tcBorders>
            <w:shd w:val="clear" w:color="000000" w:fill="D9D9D9"/>
            <w:noWrap/>
            <w:hideMark/>
          </w:tcPr>
          <w:p w14:paraId="7BBBBDF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120.24</w:t>
            </w:r>
          </w:p>
        </w:tc>
        <w:tc>
          <w:tcPr>
            <w:tcW w:w="589" w:type="dxa"/>
            <w:tcBorders>
              <w:top w:val="nil"/>
              <w:left w:val="nil"/>
              <w:bottom w:val="nil"/>
              <w:right w:val="nil"/>
            </w:tcBorders>
            <w:shd w:val="clear" w:color="000000" w:fill="D9D9D9"/>
            <w:noWrap/>
            <w:hideMark/>
          </w:tcPr>
          <w:p w14:paraId="6C72C51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000000" w:fill="D9D9D9"/>
            <w:noWrap/>
            <w:hideMark/>
          </w:tcPr>
          <w:p w14:paraId="0A006EB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D9D9D9"/>
            <w:noWrap/>
            <w:hideMark/>
          </w:tcPr>
          <w:p w14:paraId="4DA3DDC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000000" w:fill="D9D9D9"/>
            <w:noWrap/>
            <w:hideMark/>
          </w:tcPr>
          <w:p w14:paraId="227F4AAC"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000000" w:fill="D9D9D9"/>
            <w:noWrap/>
            <w:hideMark/>
          </w:tcPr>
          <w:p w14:paraId="0860713E"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D9D9D9"/>
            <w:noWrap/>
            <w:hideMark/>
          </w:tcPr>
          <w:p w14:paraId="76E5194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000000" w:fill="D9D9D9"/>
            <w:noWrap/>
            <w:hideMark/>
          </w:tcPr>
          <w:p w14:paraId="4E08D7F8"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34.62</w:t>
            </w:r>
          </w:p>
        </w:tc>
        <w:tc>
          <w:tcPr>
            <w:tcW w:w="470" w:type="dxa"/>
            <w:tcBorders>
              <w:top w:val="nil"/>
              <w:left w:val="nil"/>
              <w:bottom w:val="nil"/>
              <w:right w:val="nil"/>
            </w:tcBorders>
            <w:shd w:val="clear" w:color="000000" w:fill="D9D9D9"/>
            <w:noWrap/>
            <w:hideMark/>
          </w:tcPr>
          <w:p w14:paraId="4452311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34.62</w:t>
            </w:r>
          </w:p>
        </w:tc>
        <w:tc>
          <w:tcPr>
            <w:tcW w:w="353" w:type="dxa"/>
            <w:tcBorders>
              <w:top w:val="nil"/>
              <w:left w:val="single" w:sz="4" w:space="0" w:color="000000"/>
              <w:bottom w:val="nil"/>
              <w:right w:val="single" w:sz="4" w:space="0" w:color="000000"/>
            </w:tcBorders>
            <w:shd w:val="clear" w:color="000000" w:fill="D9D9D9"/>
            <w:noWrap/>
            <w:hideMark/>
          </w:tcPr>
          <w:p w14:paraId="2031293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D9D9D9"/>
            <w:noWrap/>
            <w:hideMark/>
          </w:tcPr>
          <w:p w14:paraId="1906631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D9D9D9"/>
            <w:noWrap/>
            <w:hideMark/>
          </w:tcPr>
          <w:p w14:paraId="25135F57"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000000" w:fill="D9D9D9"/>
            <w:noWrap/>
            <w:hideMark/>
          </w:tcPr>
          <w:p w14:paraId="733D501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000000" w:fill="D9D9D9"/>
            <w:noWrap/>
            <w:hideMark/>
          </w:tcPr>
          <w:p w14:paraId="12375BA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154.86</w:t>
            </w:r>
          </w:p>
        </w:tc>
        <w:tc>
          <w:tcPr>
            <w:tcW w:w="431" w:type="dxa"/>
            <w:tcBorders>
              <w:top w:val="nil"/>
              <w:left w:val="nil"/>
              <w:bottom w:val="nil"/>
              <w:right w:val="nil"/>
            </w:tcBorders>
            <w:shd w:val="clear" w:color="000000" w:fill="D9D9D9"/>
            <w:noWrap/>
            <w:hideMark/>
          </w:tcPr>
          <w:p w14:paraId="70C2E2F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275.10</w:t>
            </w:r>
          </w:p>
        </w:tc>
        <w:tc>
          <w:tcPr>
            <w:tcW w:w="431" w:type="dxa"/>
            <w:tcBorders>
              <w:top w:val="nil"/>
              <w:left w:val="single" w:sz="8" w:space="0" w:color="000000"/>
              <w:bottom w:val="nil"/>
              <w:right w:val="nil"/>
            </w:tcBorders>
            <w:shd w:val="clear" w:color="000000" w:fill="D9D9D9"/>
            <w:noWrap/>
            <w:hideMark/>
          </w:tcPr>
          <w:p w14:paraId="7F89EF6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154.86</w:t>
            </w:r>
          </w:p>
        </w:tc>
        <w:tc>
          <w:tcPr>
            <w:tcW w:w="550" w:type="dxa"/>
            <w:tcBorders>
              <w:top w:val="nil"/>
              <w:left w:val="nil"/>
              <w:bottom w:val="nil"/>
              <w:right w:val="nil"/>
            </w:tcBorders>
            <w:shd w:val="clear" w:color="000000" w:fill="D9D9D9"/>
            <w:noWrap/>
            <w:hideMark/>
          </w:tcPr>
          <w:p w14:paraId="69B21BF4"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120.24</w:t>
            </w:r>
          </w:p>
        </w:tc>
        <w:tc>
          <w:tcPr>
            <w:tcW w:w="550" w:type="dxa"/>
            <w:tcBorders>
              <w:top w:val="nil"/>
              <w:left w:val="nil"/>
              <w:bottom w:val="nil"/>
              <w:right w:val="nil"/>
            </w:tcBorders>
            <w:shd w:val="clear" w:color="000000" w:fill="D9D9D9"/>
            <w:noWrap/>
            <w:hideMark/>
          </w:tcPr>
          <w:p w14:paraId="70E7623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D9D9D9"/>
            <w:noWrap/>
            <w:hideMark/>
          </w:tcPr>
          <w:p w14:paraId="77B0AF00"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34.62</w:t>
            </w:r>
          </w:p>
        </w:tc>
        <w:tc>
          <w:tcPr>
            <w:tcW w:w="550" w:type="dxa"/>
            <w:tcBorders>
              <w:top w:val="nil"/>
              <w:left w:val="nil"/>
              <w:bottom w:val="nil"/>
              <w:right w:val="nil"/>
            </w:tcBorders>
            <w:shd w:val="clear" w:color="000000" w:fill="D9D9D9"/>
            <w:noWrap/>
            <w:hideMark/>
          </w:tcPr>
          <w:p w14:paraId="5036821E"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000000" w:fill="D9D9D9"/>
            <w:noWrap/>
            <w:hideMark/>
          </w:tcPr>
          <w:p w14:paraId="562AA11F"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120.24</w:t>
            </w:r>
          </w:p>
        </w:tc>
        <w:tc>
          <w:tcPr>
            <w:tcW w:w="653" w:type="dxa"/>
            <w:tcBorders>
              <w:top w:val="nil"/>
              <w:left w:val="nil"/>
              <w:bottom w:val="nil"/>
              <w:right w:val="nil"/>
            </w:tcBorders>
            <w:shd w:val="clear" w:color="000000" w:fill="D9D9D9"/>
            <w:noWrap/>
            <w:hideMark/>
          </w:tcPr>
          <w:p w14:paraId="3C74158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120.24</w:t>
            </w:r>
          </w:p>
        </w:tc>
        <w:tc>
          <w:tcPr>
            <w:tcW w:w="457" w:type="dxa"/>
            <w:tcBorders>
              <w:top w:val="nil"/>
              <w:left w:val="nil"/>
              <w:bottom w:val="nil"/>
              <w:right w:val="single" w:sz="8" w:space="0" w:color="000000"/>
            </w:tcBorders>
            <w:shd w:val="clear" w:color="000000" w:fill="D9D9D9"/>
            <w:noWrap/>
            <w:hideMark/>
          </w:tcPr>
          <w:p w14:paraId="4C69B74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170237FC" w14:textId="77777777" w:rsidTr="00FB1D92">
        <w:trPr>
          <w:gridAfter w:val="1"/>
          <w:wAfter w:w="38" w:type="dxa"/>
          <w:trHeight w:val="690"/>
        </w:trPr>
        <w:tc>
          <w:tcPr>
            <w:tcW w:w="1058" w:type="dxa"/>
            <w:tcBorders>
              <w:top w:val="single" w:sz="4" w:space="0" w:color="000000"/>
              <w:left w:val="single" w:sz="8" w:space="0" w:color="000000"/>
              <w:bottom w:val="single" w:sz="4" w:space="0" w:color="000000"/>
              <w:right w:val="nil"/>
            </w:tcBorders>
            <w:shd w:val="clear" w:color="000000" w:fill="D9D9D9"/>
            <w:hideMark/>
          </w:tcPr>
          <w:p w14:paraId="00E1ACDA"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lastRenderedPageBreak/>
              <w:t>HP.2</w:t>
            </w:r>
          </w:p>
        </w:tc>
        <w:tc>
          <w:tcPr>
            <w:tcW w:w="306" w:type="dxa"/>
            <w:tcBorders>
              <w:top w:val="single" w:sz="4" w:space="0" w:color="000000"/>
              <w:left w:val="nil"/>
              <w:bottom w:val="single" w:sz="4" w:space="0" w:color="000000"/>
              <w:right w:val="nil"/>
            </w:tcBorders>
            <w:shd w:val="clear" w:color="000000" w:fill="D9D9D9"/>
            <w:hideMark/>
          </w:tcPr>
          <w:p w14:paraId="6CB0C803"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000000" w:fill="D9D9D9"/>
            <w:hideMark/>
          </w:tcPr>
          <w:p w14:paraId="54F60A5C"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7DF846C2" w14:textId="5B39FE60" w:rsidR="00FB1D92" w:rsidRPr="00AB1742" w:rsidRDefault="00953B67" w:rsidP="00187D58">
            <w:pPr>
              <w:spacing w:after="0" w:line="240" w:lineRule="auto"/>
              <w:rPr>
                <w:lang w:val="sr-Latn-RS"/>
              </w:rPr>
            </w:pPr>
            <w:r>
              <w:rPr>
                <w:rFonts w:ascii="Arial Unicode MS" w:eastAsia="Arial Unicode MS" w:hAnsi="Arial Unicode MS" w:cs="Arial Unicode MS"/>
                <w:sz w:val="12"/>
                <w:szCs w:val="12"/>
                <w:lang w:val="sr-Latn-RS"/>
              </w:rPr>
              <w:t>Rezidencijalne ustanove za dugotrajnu negu</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38BF6A6D"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2.45</w:t>
            </w:r>
          </w:p>
        </w:tc>
        <w:tc>
          <w:tcPr>
            <w:tcW w:w="531" w:type="dxa"/>
            <w:tcBorders>
              <w:top w:val="single" w:sz="4" w:space="0" w:color="000000"/>
              <w:left w:val="nil"/>
              <w:bottom w:val="single" w:sz="4" w:space="0" w:color="000000"/>
              <w:right w:val="nil"/>
            </w:tcBorders>
            <w:shd w:val="clear" w:color="auto" w:fill="auto"/>
            <w:noWrap/>
            <w:hideMark/>
          </w:tcPr>
          <w:p w14:paraId="2262AB72"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2.45</w:t>
            </w:r>
          </w:p>
        </w:tc>
        <w:tc>
          <w:tcPr>
            <w:tcW w:w="353" w:type="dxa"/>
            <w:tcBorders>
              <w:top w:val="single" w:sz="4" w:space="0" w:color="000000"/>
              <w:left w:val="nil"/>
              <w:bottom w:val="single" w:sz="4" w:space="0" w:color="000000"/>
              <w:right w:val="nil"/>
            </w:tcBorders>
            <w:shd w:val="clear" w:color="auto" w:fill="auto"/>
            <w:noWrap/>
            <w:hideMark/>
          </w:tcPr>
          <w:p w14:paraId="3E57F1B5"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2.45</w:t>
            </w:r>
          </w:p>
        </w:tc>
        <w:tc>
          <w:tcPr>
            <w:tcW w:w="589" w:type="dxa"/>
            <w:tcBorders>
              <w:top w:val="single" w:sz="4" w:space="0" w:color="000000"/>
              <w:left w:val="nil"/>
              <w:bottom w:val="single" w:sz="4" w:space="0" w:color="000000"/>
              <w:right w:val="nil"/>
            </w:tcBorders>
            <w:shd w:val="clear" w:color="auto" w:fill="auto"/>
            <w:noWrap/>
            <w:hideMark/>
          </w:tcPr>
          <w:p w14:paraId="4EE0768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single" w:sz="4" w:space="0" w:color="000000"/>
              <w:left w:val="nil"/>
              <w:bottom w:val="single" w:sz="4" w:space="0" w:color="000000"/>
              <w:right w:val="nil"/>
            </w:tcBorders>
            <w:shd w:val="clear" w:color="auto" w:fill="auto"/>
            <w:noWrap/>
            <w:hideMark/>
          </w:tcPr>
          <w:p w14:paraId="14312292"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3C07ED9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1733912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nil"/>
              <w:bottom w:val="single" w:sz="4" w:space="0" w:color="000000"/>
              <w:right w:val="nil"/>
            </w:tcBorders>
            <w:shd w:val="clear" w:color="auto" w:fill="auto"/>
            <w:noWrap/>
            <w:hideMark/>
          </w:tcPr>
          <w:p w14:paraId="30554FD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53E441B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6BB0C0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00C9925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FFF916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1A7B1EE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auto" w:fill="auto"/>
            <w:noWrap/>
            <w:hideMark/>
          </w:tcPr>
          <w:p w14:paraId="005D3F1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317" w:type="dxa"/>
            <w:tcBorders>
              <w:top w:val="single" w:sz="4" w:space="0" w:color="000000"/>
              <w:left w:val="nil"/>
              <w:bottom w:val="single" w:sz="4" w:space="0" w:color="000000"/>
              <w:right w:val="nil"/>
            </w:tcBorders>
            <w:shd w:val="clear" w:color="auto" w:fill="auto"/>
            <w:noWrap/>
            <w:hideMark/>
          </w:tcPr>
          <w:p w14:paraId="144B020C"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1C9A36EB"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2.45</w:t>
            </w:r>
          </w:p>
        </w:tc>
        <w:tc>
          <w:tcPr>
            <w:tcW w:w="431" w:type="dxa"/>
            <w:tcBorders>
              <w:top w:val="single" w:sz="4" w:space="0" w:color="000000"/>
              <w:left w:val="nil"/>
              <w:bottom w:val="single" w:sz="4" w:space="0" w:color="000000"/>
              <w:right w:val="nil"/>
            </w:tcBorders>
            <w:shd w:val="clear" w:color="auto" w:fill="auto"/>
            <w:noWrap/>
            <w:hideMark/>
          </w:tcPr>
          <w:p w14:paraId="63398BD3"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4.89</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31B60162"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2.45</w:t>
            </w:r>
          </w:p>
        </w:tc>
        <w:tc>
          <w:tcPr>
            <w:tcW w:w="550" w:type="dxa"/>
            <w:tcBorders>
              <w:top w:val="single" w:sz="4" w:space="0" w:color="000000"/>
              <w:left w:val="nil"/>
              <w:bottom w:val="single" w:sz="4" w:space="0" w:color="000000"/>
              <w:right w:val="nil"/>
            </w:tcBorders>
            <w:shd w:val="clear" w:color="auto" w:fill="auto"/>
            <w:noWrap/>
            <w:hideMark/>
          </w:tcPr>
          <w:p w14:paraId="2E5FDD60"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2.45</w:t>
            </w:r>
          </w:p>
        </w:tc>
        <w:tc>
          <w:tcPr>
            <w:tcW w:w="550" w:type="dxa"/>
            <w:tcBorders>
              <w:top w:val="single" w:sz="4" w:space="0" w:color="000000"/>
              <w:left w:val="nil"/>
              <w:bottom w:val="single" w:sz="4" w:space="0" w:color="000000"/>
              <w:right w:val="nil"/>
            </w:tcBorders>
            <w:shd w:val="clear" w:color="auto" w:fill="auto"/>
            <w:noWrap/>
            <w:hideMark/>
          </w:tcPr>
          <w:p w14:paraId="2EBC7E5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single" w:sz="4" w:space="0" w:color="000000"/>
              <w:left w:val="nil"/>
              <w:bottom w:val="single" w:sz="4" w:space="0" w:color="000000"/>
              <w:right w:val="nil"/>
            </w:tcBorders>
            <w:shd w:val="clear" w:color="auto" w:fill="auto"/>
            <w:noWrap/>
            <w:hideMark/>
          </w:tcPr>
          <w:p w14:paraId="1048DBD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single" w:sz="4" w:space="0" w:color="000000"/>
              <w:left w:val="nil"/>
              <w:bottom w:val="single" w:sz="4" w:space="0" w:color="000000"/>
              <w:right w:val="nil"/>
            </w:tcBorders>
            <w:shd w:val="clear" w:color="auto" w:fill="auto"/>
            <w:noWrap/>
            <w:hideMark/>
          </w:tcPr>
          <w:p w14:paraId="56261B45"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nil"/>
              <w:bottom w:val="single" w:sz="4" w:space="0" w:color="000000"/>
              <w:right w:val="nil"/>
            </w:tcBorders>
            <w:shd w:val="clear" w:color="auto" w:fill="auto"/>
            <w:noWrap/>
            <w:hideMark/>
          </w:tcPr>
          <w:p w14:paraId="0EF11C4E"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2.45</w:t>
            </w:r>
          </w:p>
        </w:tc>
        <w:tc>
          <w:tcPr>
            <w:tcW w:w="653" w:type="dxa"/>
            <w:tcBorders>
              <w:top w:val="single" w:sz="4" w:space="0" w:color="000000"/>
              <w:left w:val="nil"/>
              <w:bottom w:val="single" w:sz="4" w:space="0" w:color="000000"/>
              <w:right w:val="nil"/>
            </w:tcBorders>
            <w:shd w:val="clear" w:color="auto" w:fill="auto"/>
            <w:noWrap/>
            <w:hideMark/>
          </w:tcPr>
          <w:p w14:paraId="52D7A7F0"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2.45</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3652869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FB1D92" w:rsidRPr="00AB1742" w14:paraId="14E08638" w14:textId="77777777" w:rsidTr="00FB1D92">
        <w:trPr>
          <w:gridAfter w:val="1"/>
          <w:wAfter w:w="38" w:type="dxa"/>
          <w:trHeight w:val="690"/>
        </w:trPr>
        <w:tc>
          <w:tcPr>
            <w:tcW w:w="1058" w:type="dxa"/>
            <w:tcBorders>
              <w:top w:val="nil"/>
              <w:left w:val="single" w:sz="8" w:space="0" w:color="000000"/>
              <w:bottom w:val="nil"/>
              <w:right w:val="nil"/>
            </w:tcBorders>
            <w:shd w:val="clear" w:color="auto" w:fill="auto"/>
            <w:hideMark/>
          </w:tcPr>
          <w:p w14:paraId="4B2A6BF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auto" w:fill="auto"/>
            <w:hideMark/>
          </w:tcPr>
          <w:p w14:paraId="357C4C5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HP.2.2</w:t>
            </w:r>
          </w:p>
        </w:tc>
        <w:tc>
          <w:tcPr>
            <w:tcW w:w="412" w:type="dxa"/>
            <w:tcBorders>
              <w:top w:val="nil"/>
              <w:left w:val="nil"/>
              <w:bottom w:val="nil"/>
              <w:right w:val="nil"/>
            </w:tcBorders>
            <w:shd w:val="clear" w:color="auto" w:fill="auto"/>
            <w:hideMark/>
          </w:tcPr>
          <w:p w14:paraId="7C89007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tcBorders>
              <w:top w:val="nil"/>
              <w:left w:val="nil"/>
              <w:bottom w:val="nil"/>
              <w:right w:val="single" w:sz="4" w:space="0" w:color="000000"/>
            </w:tcBorders>
            <w:shd w:val="clear" w:color="auto" w:fill="auto"/>
            <w:hideMark/>
          </w:tcPr>
          <w:p w14:paraId="2EE2C54B"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Objekti za mentalno zdravlje i zloupotrebu supstanci</w:t>
            </w:r>
          </w:p>
        </w:tc>
        <w:tc>
          <w:tcPr>
            <w:tcW w:w="529" w:type="dxa"/>
            <w:tcBorders>
              <w:top w:val="nil"/>
              <w:left w:val="nil"/>
              <w:bottom w:val="nil"/>
              <w:right w:val="single" w:sz="4" w:space="0" w:color="000000"/>
            </w:tcBorders>
            <w:shd w:val="clear" w:color="auto" w:fill="auto"/>
            <w:noWrap/>
            <w:hideMark/>
          </w:tcPr>
          <w:p w14:paraId="4CB7AAC8"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2.45</w:t>
            </w:r>
          </w:p>
        </w:tc>
        <w:tc>
          <w:tcPr>
            <w:tcW w:w="531" w:type="dxa"/>
            <w:tcBorders>
              <w:top w:val="nil"/>
              <w:left w:val="nil"/>
              <w:bottom w:val="nil"/>
              <w:right w:val="nil"/>
            </w:tcBorders>
            <w:shd w:val="clear" w:color="auto" w:fill="auto"/>
            <w:noWrap/>
            <w:hideMark/>
          </w:tcPr>
          <w:p w14:paraId="3D1FA102"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2.45</w:t>
            </w:r>
          </w:p>
        </w:tc>
        <w:tc>
          <w:tcPr>
            <w:tcW w:w="353" w:type="dxa"/>
            <w:tcBorders>
              <w:top w:val="nil"/>
              <w:left w:val="nil"/>
              <w:bottom w:val="nil"/>
              <w:right w:val="nil"/>
            </w:tcBorders>
            <w:shd w:val="clear" w:color="auto" w:fill="auto"/>
            <w:noWrap/>
            <w:hideMark/>
          </w:tcPr>
          <w:p w14:paraId="0170A837"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2.45</w:t>
            </w:r>
          </w:p>
        </w:tc>
        <w:tc>
          <w:tcPr>
            <w:tcW w:w="589" w:type="dxa"/>
            <w:tcBorders>
              <w:top w:val="nil"/>
              <w:left w:val="nil"/>
              <w:bottom w:val="nil"/>
              <w:right w:val="nil"/>
            </w:tcBorders>
            <w:shd w:val="clear" w:color="auto" w:fill="auto"/>
            <w:noWrap/>
            <w:hideMark/>
          </w:tcPr>
          <w:p w14:paraId="59F1FB5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3343ABF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46282D7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auto" w:fill="auto"/>
            <w:noWrap/>
            <w:hideMark/>
          </w:tcPr>
          <w:p w14:paraId="0E65242C"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auto" w:fill="auto"/>
            <w:noWrap/>
            <w:hideMark/>
          </w:tcPr>
          <w:p w14:paraId="59295BB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22B04A0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auto" w:fill="auto"/>
            <w:noWrap/>
            <w:hideMark/>
          </w:tcPr>
          <w:p w14:paraId="6013EFFD"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auto" w:fill="auto"/>
            <w:noWrap/>
            <w:hideMark/>
          </w:tcPr>
          <w:p w14:paraId="77EA9EC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single" w:sz="4" w:space="0" w:color="000000"/>
              <w:bottom w:val="nil"/>
              <w:right w:val="single" w:sz="4" w:space="0" w:color="000000"/>
            </w:tcBorders>
            <w:shd w:val="clear" w:color="auto" w:fill="auto"/>
            <w:noWrap/>
            <w:hideMark/>
          </w:tcPr>
          <w:p w14:paraId="7ED9A795"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auto" w:fill="auto"/>
            <w:noWrap/>
            <w:hideMark/>
          </w:tcPr>
          <w:p w14:paraId="7EFEEBF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14B092F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auto" w:fill="auto"/>
            <w:noWrap/>
            <w:hideMark/>
          </w:tcPr>
          <w:p w14:paraId="5503EFC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auto" w:fill="auto"/>
            <w:noWrap/>
            <w:hideMark/>
          </w:tcPr>
          <w:p w14:paraId="131215B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2.45</w:t>
            </w:r>
          </w:p>
        </w:tc>
        <w:tc>
          <w:tcPr>
            <w:tcW w:w="431" w:type="dxa"/>
            <w:tcBorders>
              <w:top w:val="nil"/>
              <w:left w:val="nil"/>
              <w:bottom w:val="nil"/>
              <w:right w:val="nil"/>
            </w:tcBorders>
            <w:shd w:val="clear" w:color="auto" w:fill="auto"/>
            <w:noWrap/>
            <w:hideMark/>
          </w:tcPr>
          <w:p w14:paraId="37D7A2F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4.89</w:t>
            </w:r>
          </w:p>
        </w:tc>
        <w:tc>
          <w:tcPr>
            <w:tcW w:w="431" w:type="dxa"/>
            <w:tcBorders>
              <w:top w:val="nil"/>
              <w:left w:val="single" w:sz="8" w:space="0" w:color="000000"/>
              <w:bottom w:val="nil"/>
              <w:right w:val="nil"/>
            </w:tcBorders>
            <w:shd w:val="clear" w:color="auto" w:fill="auto"/>
            <w:noWrap/>
            <w:hideMark/>
          </w:tcPr>
          <w:p w14:paraId="66947C67"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2.45</w:t>
            </w:r>
          </w:p>
        </w:tc>
        <w:tc>
          <w:tcPr>
            <w:tcW w:w="550" w:type="dxa"/>
            <w:tcBorders>
              <w:top w:val="nil"/>
              <w:left w:val="nil"/>
              <w:bottom w:val="nil"/>
              <w:right w:val="nil"/>
            </w:tcBorders>
            <w:shd w:val="clear" w:color="auto" w:fill="auto"/>
            <w:noWrap/>
            <w:hideMark/>
          </w:tcPr>
          <w:p w14:paraId="697579F8"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2.45</w:t>
            </w:r>
          </w:p>
        </w:tc>
        <w:tc>
          <w:tcPr>
            <w:tcW w:w="550" w:type="dxa"/>
            <w:tcBorders>
              <w:top w:val="nil"/>
              <w:left w:val="nil"/>
              <w:bottom w:val="nil"/>
              <w:right w:val="nil"/>
            </w:tcBorders>
            <w:shd w:val="clear" w:color="auto" w:fill="auto"/>
            <w:noWrap/>
            <w:hideMark/>
          </w:tcPr>
          <w:p w14:paraId="5AD51747"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3BEAE61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3D8AF93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1788B264"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2.45</w:t>
            </w:r>
          </w:p>
        </w:tc>
        <w:tc>
          <w:tcPr>
            <w:tcW w:w="653" w:type="dxa"/>
            <w:tcBorders>
              <w:top w:val="nil"/>
              <w:left w:val="nil"/>
              <w:bottom w:val="nil"/>
              <w:right w:val="nil"/>
            </w:tcBorders>
            <w:shd w:val="clear" w:color="auto" w:fill="auto"/>
            <w:noWrap/>
            <w:hideMark/>
          </w:tcPr>
          <w:p w14:paraId="72306B42"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2.45</w:t>
            </w:r>
          </w:p>
        </w:tc>
        <w:tc>
          <w:tcPr>
            <w:tcW w:w="457" w:type="dxa"/>
            <w:tcBorders>
              <w:top w:val="nil"/>
              <w:left w:val="nil"/>
              <w:bottom w:val="nil"/>
              <w:right w:val="single" w:sz="8" w:space="0" w:color="000000"/>
            </w:tcBorders>
            <w:shd w:val="clear" w:color="auto" w:fill="auto"/>
            <w:noWrap/>
            <w:hideMark/>
          </w:tcPr>
          <w:p w14:paraId="468FC76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77F8C3F3" w14:textId="77777777" w:rsidTr="00FB1D92">
        <w:trPr>
          <w:gridAfter w:val="1"/>
          <w:wAfter w:w="38" w:type="dxa"/>
          <w:trHeight w:val="690"/>
        </w:trPr>
        <w:tc>
          <w:tcPr>
            <w:tcW w:w="1058" w:type="dxa"/>
            <w:tcBorders>
              <w:top w:val="single" w:sz="4" w:space="0" w:color="000000"/>
              <w:left w:val="single" w:sz="8" w:space="0" w:color="000000"/>
              <w:bottom w:val="single" w:sz="4" w:space="0" w:color="000000"/>
              <w:right w:val="nil"/>
            </w:tcBorders>
            <w:shd w:val="clear" w:color="000000" w:fill="D9D9D9"/>
            <w:hideMark/>
          </w:tcPr>
          <w:p w14:paraId="0489CBB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HP.3</w:t>
            </w:r>
          </w:p>
        </w:tc>
        <w:tc>
          <w:tcPr>
            <w:tcW w:w="306" w:type="dxa"/>
            <w:tcBorders>
              <w:top w:val="single" w:sz="4" w:space="0" w:color="000000"/>
              <w:left w:val="nil"/>
              <w:bottom w:val="single" w:sz="4" w:space="0" w:color="000000"/>
              <w:right w:val="nil"/>
            </w:tcBorders>
            <w:shd w:val="clear" w:color="000000" w:fill="D9D9D9"/>
            <w:hideMark/>
          </w:tcPr>
          <w:p w14:paraId="3559F0B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000000" w:fill="D9D9D9"/>
            <w:hideMark/>
          </w:tcPr>
          <w:p w14:paraId="5675961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780CE8B8" w14:textId="77777777" w:rsidR="00FB1D92" w:rsidRPr="00AB1742" w:rsidRDefault="001871E7"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Pružaoci ambulantne zdravstvene zaštite</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2248C34C"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62.88</w:t>
            </w:r>
          </w:p>
        </w:tc>
        <w:tc>
          <w:tcPr>
            <w:tcW w:w="531" w:type="dxa"/>
            <w:tcBorders>
              <w:top w:val="single" w:sz="4" w:space="0" w:color="000000"/>
              <w:left w:val="nil"/>
              <w:bottom w:val="single" w:sz="4" w:space="0" w:color="000000"/>
              <w:right w:val="nil"/>
            </w:tcBorders>
            <w:shd w:val="clear" w:color="auto" w:fill="auto"/>
            <w:noWrap/>
            <w:hideMark/>
          </w:tcPr>
          <w:p w14:paraId="5C78F62D"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62.88</w:t>
            </w:r>
          </w:p>
        </w:tc>
        <w:tc>
          <w:tcPr>
            <w:tcW w:w="353" w:type="dxa"/>
            <w:tcBorders>
              <w:top w:val="single" w:sz="4" w:space="0" w:color="000000"/>
              <w:left w:val="nil"/>
              <w:bottom w:val="single" w:sz="4" w:space="0" w:color="000000"/>
              <w:right w:val="nil"/>
            </w:tcBorders>
            <w:shd w:val="clear" w:color="auto" w:fill="auto"/>
            <w:noWrap/>
            <w:hideMark/>
          </w:tcPr>
          <w:p w14:paraId="278905B3"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1.48</w:t>
            </w:r>
          </w:p>
        </w:tc>
        <w:tc>
          <w:tcPr>
            <w:tcW w:w="589" w:type="dxa"/>
            <w:tcBorders>
              <w:top w:val="single" w:sz="4" w:space="0" w:color="000000"/>
              <w:left w:val="nil"/>
              <w:bottom w:val="single" w:sz="4" w:space="0" w:color="000000"/>
              <w:right w:val="nil"/>
            </w:tcBorders>
            <w:shd w:val="clear" w:color="auto" w:fill="auto"/>
            <w:noWrap/>
            <w:hideMark/>
          </w:tcPr>
          <w:p w14:paraId="4EAC6657"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61.40</w:t>
            </w:r>
          </w:p>
        </w:tc>
        <w:tc>
          <w:tcPr>
            <w:tcW w:w="353" w:type="dxa"/>
            <w:tcBorders>
              <w:top w:val="single" w:sz="4" w:space="0" w:color="000000"/>
              <w:left w:val="nil"/>
              <w:bottom w:val="single" w:sz="4" w:space="0" w:color="000000"/>
              <w:right w:val="nil"/>
            </w:tcBorders>
            <w:shd w:val="clear" w:color="auto" w:fill="auto"/>
            <w:noWrap/>
            <w:hideMark/>
          </w:tcPr>
          <w:p w14:paraId="46DEE7E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70746482"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C40C145"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nil"/>
              <w:bottom w:val="single" w:sz="4" w:space="0" w:color="000000"/>
              <w:right w:val="nil"/>
            </w:tcBorders>
            <w:shd w:val="clear" w:color="auto" w:fill="auto"/>
            <w:noWrap/>
            <w:hideMark/>
          </w:tcPr>
          <w:p w14:paraId="1B43393A"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7CF732A5"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25ED635"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7.19</w:t>
            </w:r>
          </w:p>
        </w:tc>
        <w:tc>
          <w:tcPr>
            <w:tcW w:w="470" w:type="dxa"/>
            <w:tcBorders>
              <w:top w:val="single" w:sz="4" w:space="0" w:color="000000"/>
              <w:left w:val="nil"/>
              <w:bottom w:val="single" w:sz="4" w:space="0" w:color="000000"/>
              <w:right w:val="nil"/>
            </w:tcBorders>
            <w:shd w:val="clear" w:color="auto" w:fill="auto"/>
            <w:noWrap/>
            <w:hideMark/>
          </w:tcPr>
          <w:p w14:paraId="7B4C893D"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7.19</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239EF22"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4397BC80"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auto" w:fill="auto"/>
            <w:noWrap/>
            <w:hideMark/>
          </w:tcPr>
          <w:p w14:paraId="2F27497A"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317" w:type="dxa"/>
            <w:tcBorders>
              <w:top w:val="single" w:sz="4" w:space="0" w:color="000000"/>
              <w:left w:val="nil"/>
              <w:bottom w:val="single" w:sz="4" w:space="0" w:color="000000"/>
              <w:right w:val="nil"/>
            </w:tcBorders>
            <w:shd w:val="clear" w:color="auto" w:fill="auto"/>
            <w:noWrap/>
            <w:hideMark/>
          </w:tcPr>
          <w:p w14:paraId="113A920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0F01060A"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70.07</w:t>
            </w:r>
          </w:p>
        </w:tc>
        <w:tc>
          <w:tcPr>
            <w:tcW w:w="431" w:type="dxa"/>
            <w:tcBorders>
              <w:top w:val="single" w:sz="4" w:space="0" w:color="000000"/>
              <w:left w:val="nil"/>
              <w:bottom w:val="single" w:sz="4" w:space="0" w:color="000000"/>
              <w:right w:val="nil"/>
            </w:tcBorders>
            <w:shd w:val="clear" w:color="auto" w:fill="auto"/>
            <w:noWrap/>
            <w:hideMark/>
          </w:tcPr>
          <w:p w14:paraId="35516BE6"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132.95</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0FA52E39"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70.07</w:t>
            </w:r>
          </w:p>
        </w:tc>
        <w:tc>
          <w:tcPr>
            <w:tcW w:w="550" w:type="dxa"/>
            <w:tcBorders>
              <w:top w:val="single" w:sz="4" w:space="0" w:color="000000"/>
              <w:left w:val="nil"/>
              <w:bottom w:val="single" w:sz="4" w:space="0" w:color="000000"/>
              <w:right w:val="nil"/>
            </w:tcBorders>
            <w:shd w:val="clear" w:color="auto" w:fill="auto"/>
            <w:noWrap/>
            <w:hideMark/>
          </w:tcPr>
          <w:p w14:paraId="4EEB081D"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62.88</w:t>
            </w:r>
          </w:p>
        </w:tc>
        <w:tc>
          <w:tcPr>
            <w:tcW w:w="550" w:type="dxa"/>
            <w:tcBorders>
              <w:top w:val="single" w:sz="4" w:space="0" w:color="000000"/>
              <w:left w:val="nil"/>
              <w:bottom w:val="single" w:sz="4" w:space="0" w:color="000000"/>
              <w:right w:val="nil"/>
            </w:tcBorders>
            <w:shd w:val="clear" w:color="auto" w:fill="auto"/>
            <w:noWrap/>
            <w:hideMark/>
          </w:tcPr>
          <w:p w14:paraId="29A31E59"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single" w:sz="4" w:space="0" w:color="000000"/>
              <w:left w:val="nil"/>
              <w:bottom w:val="single" w:sz="4" w:space="0" w:color="000000"/>
              <w:right w:val="nil"/>
            </w:tcBorders>
            <w:shd w:val="clear" w:color="auto" w:fill="auto"/>
            <w:noWrap/>
            <w:hideMark/>
          </w:tcPr>
          <w:p w14:paraId="71CFFFB1"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7.19</w:t>
            </w:r>
          </w:p>
        </w:tc>
        <w:tc>
          <w:tcPr>
            <w:tcW w:w="550" w:type="dxa"/>
            <w:tcBorders>
              <w:top w:val="single" w:sz="4" w:space="0" w:color="000000"/>
              <w:left w:val="nil"/>
              <w:bottom w:val="single" w:sz="4" w:space="0" w:color="000000"/>
              <w:right w:val="nil"/>
            </w:tcBorders>
            <w:shd w:val="clear" w:color="auto" w:fill="auto"/>
            <w:noWrap/>
            <w:hideMark/>
          </w:tcPr>
          <w:p w14:paraId="53910E7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nil"/>
              <w:bottom w:val="single" w:sz="4" w:space="0" w:color="000000"/>
              <w:right w:val="nil"/>
            </w:tcBorders>
            <w:shd w:val="clear" w:color="auto" w:fill="auto"/>
            <w:noWrap/>
            <w:hideMark/>
          </w:tcPr>
          <w:p w14:paraId="7EE45A5E"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62.88</w:t>
            </w:r>
          </w:p>
        </w:tc>
        <w:tc>
          <w:tcPr>
            <w:tcW w:w="653" w:type="dxa"/>
            <w:tcBorders>
              <w:top w:val="single" w:sz="4" w:space="0" w:color="000000"/>
              <w:left w:val="nil"/>
              <w:bottom w:val="single" w:sz="4" w:space="0" w:color="000000"/>
              <w:right w:val="nil"/>
            </w:tcBorders>
            <w:shd w:val="clear" w:color="auto" w:fill="auto"/>
            <w:noWrap/>
            <w:hideMark/>
          </w:tcPr>
          <w:p w14:paraId="196BCD60"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62.88</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57B28DDA"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FB1D92" w:rsidRPr="00AB1742" w14:paraId="3AAFFE68" w14:textId="77777777" w:rsidTr="00FB1D92">
        <w:trPr>
          <w:gridAfter w:val="1"/>
          <w:wAfter w:w="38" w:type="dxa"/>
          <w:trHeight w:val="305"/>
        </w:trPr>
        <w:tc>
          <w:tcPr>
            <w:tcW w:w="1058" w:type="dxa"/>
            <w:tcBorders>
              <w:top w:val="nil"/>
              <w:left w:val="single" w:sz="8" w:space="0" w:color="000000"/>
              <w:bottom w:val="nil"/>
              <w:right w:val="nil"/>
            </w:tcBorders>
            <w:shd w:val="clear" w:color="auto" w:fill="auto"/>
            <w:hideMark/>
          </w:tcPr>
          <w:p w14:paraId="1D8246B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auto" w:fill="auto"/>
            <w:hideMark/>
          </w:tcPr>
          <w:p w14:paraId="29E01461"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HP.3.2</w:t>
            </w:r>
          </w:p>
        </w:tc>
        <w:tc>
          <w:tcPr>
            <w:tcW w:w="412" w:type="dxa"/>
            <w:tcBorders>
              <w:top w:val="nil"/>
              <w:left w:val="nil"/>
              <w:bottom w:val="nil"/>
              <w:right w:val="nil"/>
            </w:tcBorders>
            <w:shd w:val="clear" w:color="auto" w:fill="auto"/>
            <w:hideMark/>
          </w:tcPr>
          <w:p w14:paraId="147A99A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tcBorders>
              <w:top w:val="nil"/>
              <w:left w:val="nil"/>
              <w:bottom w:val="nil"/>
              <w:right w:val="single" w:sz="4" w:space="0" w:color="000000"/>
            </w:tcBorders>
            <w:shd w:val="clear" w:color="auto" w:fill="auto"/>
            <w:hideMark/>
          </w:tcPr>
          <w:p w14:paraId="3E65F316"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Stomatološka ordinacija</w:t>
            </w:r>
          </w:p>
        </w:tc>
        <w:tc>
          <w:tcPr>
            <w:tcW w:w="529" w:type="dxa"/>
            <w:tcBorders>
              <w:top w:val="nil"/>
              <w:left w:val="nil"/>
              <w:bottom w:val="nil"/>
              <w:right w:val="single" w:sz="4" w:space="0" w:color="000000"/>
            </w:tcBorders>
            <w:shd w:val="clear" w:color="auto" w:fill="auto"/>
            <w:noWrap/>
            <w:hideMark/>
          </w:tcPr>
          <w:p w14:paraId="682B7525"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1.48</w:t>
            </w:r>
          </w:p>
        </w:tc>
        <w:tc>
          <w:tcPr>
            <w:tcW w:w="531" w:type="dxa"/>
            <w:tcBorders>
              <w:top w:val="nil"/>
              <w:left w:val="nil"/>
              <w:bottom w:val="nil"/>
              <w:right w:val="nil"/>
            </w:tcBorders>
            <w:shd w:val="clear" w:color="auto" w:fill="auto"/>
            <w:noWrap/>
            <w:hideMark/>
          </w:tcPr>
          <w:p w14:paraId="663A0AB2"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353" w:type="dxa"/>
            <w:tcBorders>
              <w:top w:val="nil"/>
              <w:left w:val="nil"/>
              <w:bottom w:val="nil"/>
              <w:right w:val="nil"/>
            </w:tcBorders>
            <w:shd w:val="clear" w:color="auto" w:fill="auto"/>
            <w:noWrap/>
            <w:hideMark/>
          </w:tcPr>
          <w:p w14:paraId="5BB92AF9"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589" w:type="dxa"/>
            <w:tcBorders>
              <w:top w:val="nil"/>
              <w:left w:val="nil"/>
              <w:bottom w:val="nil"/>
              <w:right w:val="nil"/>
            </w:tcBorders>
            <w:shd w:val="clear" w:color="auto" w:fill="auto"/>
            <w:noWrap/>
            <w:hideMark/>
          </w:tcPr>
          <w:p w14:paraId="69B28A4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016F3D8E"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239924D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auto" w:fill="auto"/>
            <w:noWrap/>
            <w:hideMark/>
          </w:tcPr>
          <w:p w14:paraId="45260A3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auto" w:fill="auto"/>
            <w:noWrap/>
            <w:hideMark/>
          </w:tcPr>
          <w:p w14:paraId="5F61DBD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483BCE2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auto" w:fill="auto"/>
            <w:noWrap/>
            <w:hideMark/>
          </w:tcPr>
          <w:p w14:paraId="395F879A"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7.19</w:t>
            </w:r>
          </w:p>
        </w:tc>
        <w:tc>
          <w:tcPr>
            <w:tcW w:w="470" w:type="dxa"/>
            <w:tcBorders>
              <w:top w:val="nil"/>
              <w:left w:val="nil"/>
              <w:bottom w:val="nil"/>
              <w:right w:val="nil"/>
            </w:tcBorders>
            <w:shd w:val="clear" w:color="auto" w:fill="auto"/>
            <w:noWrap/>
            <w:hideMark/>
          </w:tcPr>
          <w:p w14:paraId="20E200F4"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7.19</w:t>
            </w:r>
          </w:p>
        </w:tc>
        <w:tc>
          <w:tcPr>
            <w:tcW w:w="353" w:type="dxa"/>
            <w:tcBorders>
              <w:top w:val="nil"/>
              <w:left w:val="single" w:sz="4" w:space="0" w:color="000000"/>
              <w:bottom w:val="nil"/>
              <w:right w:val="single" w:sz="4" w:space="0" w:color="000000"/>
            </w:tcBorders>
            <w:shd w:val="clear" w:color="auto" w:fill="auto"/>
            <w:noWrap/>
            <w:hideMark/>
          </w:tcPr>
          <w:p w14:paraId="194B5A99"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auto" w:fill="auto"/>
            <w:noWrap/>
            <w:hideMark/>
          </w:tcPr>
          <w:p w14:paraId="7ADF5DC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661D45A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auto" w:fill="auto"/>
            <w:noWrap/>
            <w:hideMark/>
          </w:tcPr>
          <w:p w14:paraId="0C04FD1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auto" w:fill="auto"/>
            <w:noWrap/>
            <w:hideMark/>
          </w:tcPr>
          <w:p w14:paraId="366E3FC3"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8.67</w:t>
            </w:r>
          </w:p>
        </w:tc>
        <w:tc>
          <w:tcPr>
            <w:tcW w:w="431" w:type="dxa"/>
            <w:tcBorders>
              <w:top w:val="nil"/>
              <w:left w:val="nil"/>
              <w:bottom w:val="nil"/>
              <w:right w:val="nil"/>
            </w:tcBorders>
            <w:shd w:val="clear" w:color="auto" w:fill="auto"/>
            <w:noWrap/>
            <w:hideMark/>
          </w:tcPr>
          <w:p w14:paraId="3E90DE9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10.15</w:t>
            </w:r>
          </w:p>
        </w:tc>
        <w:tc>
          <w:tcPr>
            <w:tcW w:w="431" w:type="dxa"/>
            <w:tcBorders>
              <w:top w:val="nil"/>
              <w:left w:val="single" w:sz="8" w:space="0" w:color="000000"/>
              <w:bottom w:val="nil"/>
              <w:right w:val="nil"/>
            </w:tcBorders>
            <w:shd w:val="clear" w:color="auto" w:fill="auto"/>
            <w:noWrap/>
            <w:hideMark/>
          </w:tcPr>
          <w:p w14:paraId="56B88DB7"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8.67</w:t>
            </w:r>
          </w:p>
        </w:tc>
        <w:tc>
          <w:tcPr>
            <w:tcW w:w="550" w:type="dxa"/>
            <w:tcBorders>
              <w:top w:val="nil"/>
              <w:left w:val="nil"/>
              <w:bottom w:val="nil"/>
              <w:right w:val="nil"/>
            </w:tcBorders>
            <w:shd w:val="clear" w:color="auto" w:fill="auto"/>
            <w:noWrap/>
            <w:hideMark/>
          </w:tcPr>
          <w:p w14:paraId="0121822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550" w:type="dxa"/>
            <w:tcBorders>
              <w:top w:val="nil"/>
              <w:left w:val="nil"/>
              <w:bottom w:val="nil"/>
              <w:right w:val="nil"/>
            </w:tcBorders>
            <w:shd w:val="clear" w:color="auto" w:fill="auto"/>
            <w:noWrap/>
            <w:hideMark/>
          </w:tcPr>
          <w:p w14:paraId="7D8B798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6AC2C61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7.19</w:t>
            </w:r>
          </w:p>
        </w:tc>
        <w:tc>
          <w:tcPr>
            <w:tcW w:w="550" w:type="dxa"/>
            <w:tcBorders>
              <w:top w:val="nil"/>
              <w:left w:val="nil"/>
              <w:bottom w:val="nil"/>
              <w:right w:val="nil"/>
            </w:tcBorders>
            <w:shd w:val="clear" w:color="auto" w:fill="auto"/>
            <w:noWrap/>
            <w:hideMark/>
          </w:tcPr>
          <w:p w14:paraId="4D36BB8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47C4C29F"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653" w:type="dxa"/>
            <w:tcBorders>
              <w:top w:val="nil"/>
              <w:left w:val="nil"/>
              <w:bottom w:val="nil"/>
              <w:right w:val="nil"/>
            </w:tcBorders>
            <w:shd w:val="clear" w:color="auto" w:fill="auto"/>
            <w:noWrap/>
            <w:hideMark/>
          </w:tcPr>
          <w:p w14:paraId="626B176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457" w:type="dxa"/>
            <w:tcBorders>
              <w:top w:val="nil"/>
              <w:left w:val="nil"/>
              <w:bottom w:val="nil"/>
              <w:right w:val="single" w:sz="8" w:space="0" w:color="000000"/>
            </w:tcBorders>
            <w:shd w:val="clear" w:color="auto" w:fill="auto"/>
            <w:noWrap/>
            <w:hideMark/>
          </w:tcPr>
          <w:p w14:paraId="416E2C8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69D79CB4" w14:textId="77777777" w:rsidTr="00FB1D92">
        <w:trPr>
          <w:gridAfter w:val="1"/>
          <w:wAfter w:w="38" w:type="dxa"/>
          <w:trHeight w:val="690"/>
        </w:trPr>
        <w:tc>
          <w:tcPr>
            <w:tcW w:w="1058" w:type="dxa"/>
            <w:tcBorders>
              <w:top w:val="nil"/>
              <w:left w:val="single" w:sz="8" w:space="0" w:color="000000"/>
              <w:bottom w:val="nil"/>
              <w:right w:val="nil"/>
            </w:tcBorders>
            <w:shd w:val="clear" w:color="000000" w:fill="D9D9D9"/>
            <w:hideMark/>
          </w:tcPr>
          <w:p w14:paraId="0CBFA5D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000000" w:fill="D9D9D9"/>
            <w:hideMark/>
          </w:tcPr>
          <w:p w14:paraId="2F48E1B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HP.3.4</w:t>
            </w:r>
          </w:p>
        </w:tc>
        <w:tc>
          <w:tcPr>
            <w:tcW w:w="412" w:type="dxa"/>
            <w:tcBorders>
              <w:top w:val="nil"/>
              <w:left w:val="nil"/>
              <w:bottom w:val="nil"/>
              <w:right w:val="nil"/>
            </w:tcBorders>
            <w:shd w:val="clear" w:color="000000" w:fill="D9D9D9"/>
            <w:hideMark/>
          </w:tcPr>
          <w:p w14:paraId="1A0842C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tcBorders>
              <w:top w:val="nil"/>
              <w:left w:val="nil"/>
              <w:bottom w:val="nil"/>
              <w:right w:val="single" w:sz="4" w:space="0" w:color="000000"/>
            </w:tcBorders>
            <w:shd w:val="clear" w:color="000000" w:fill="D9D9D9"/>
            <w:hideMark/>
          </w:tcPr>
          <w:p w14:paraId="49F6E4EC"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Ambulantni zdravstveni centri</w:t>
            </w:r>
          </w:p>
        </w:tc>
        <w:tc>
          <w:tcPr>
            <w:tcW w:w="529" w:type="dxa"/>
            <w:tcBorders>
              <w:top w:val="nil"/>
              <w:left w:val="nil"/>
              <w:bottom w:val="nil"/>
              <w:right w:val="single" w:sz="4" w:space="0" w:color="000000"/>
            </w:tcBorders>
            <w:shd w:val="clear" w:color="000000" w:fill="D9D9D9"/>
            <w:noWrap/>
            <w:hideMark/>
          </w:tcPr>
          <w:p w14:paraId="1FB90BA7"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61.40</w:t>
            </w:r>
          </w:p>
        </w:tc>
        <w:tc>
          <w:tcPr>
            <w:tcW w:w="531" w:type="dxa"/>
            <w:tcBorders>
              <w:top w:val="nil"/>
              <w:left w:val="nil"/>
              <w:bottom w:val="nil"/>
              <w:right w:val="nil"/>
            </w:tcBorders>
            <w:shd w:val="clear" w:color="000000" w:fill="D9D9D9"/>
            <w:noWrap/>
            <w:hideMark/>
          </w:tcPr>
          <w:p w14:paraId="1900B7F3"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353" w:type="dxa"/>
            <w:tcBorders>
              <w:top w:val="nil"/>
              <w:left w:val="nil"/>
              <w:bottom w:val="nil"/>
              <w:right w:val="nil"/>
            </w:tcBorders>
            <w:shd w:val="clear" w:color="000000" w:fill="D9D9D9"/>
            <w:noWrap/>
            <w:hideMark/>
          </w:tcPr>
          <w:p w14:paraId="4B9D942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000000" w:fill="D9D9D9"/>
            <w:noWrap/>
            <w:hideMark/>
          </w:tcPr>
          <w:p w14:paraId="774A9DA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353" w:type="dxa"/>
            <w:tcBorders>
              <w:top w:val="nil"/>
              <w:left w:val="nil"/>
              <w:bottom w:val="nil"/>
              <w:right w:val="nil"/>
            </w:tcBorders>
            <w:shd w:val="clear" w:color="000000" w:fill="D9D9D9"/>
            <w:noWrap/>
            <w:hideMark/>
          </w:tcPr>
          <w:p w14:paraId="048FBE1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D9D9D9"/>
            <w:noWrap/>
            <w:hideMark/>
          </w:tcPr>
          <w:p w14:paraId="197BE301"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000000" w:fill="D9D9D9"/>
            <w:noWrap/>
            <w:hideMark/>
          </w:tcPr>
          <w:p w14:paraId="40C059C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000000" w:fill="D9D9D9"/>
            <w:noWrap/>
            <w:hideMark/>
          </w:tcPr>
          <w:p w14:paraId="2E402A6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D9D9D9"/>
            <w:noWrap/>
            <w:hideMark/>
          </w:tcPr>
          <w:p w14:paraId="6EA6F9A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000000" w:fill="D9D9D9"/>
            <w:noWrap/>
            <w:hideMark/>
          </w:tcPr>
          <w:p w14:paraId="16C50FE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D9D9D9"/>
            <w:noWrap/>
            <w:hideMark/>
          </w:tcPr>
          <w:p w14:paraId="2100EC3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single" w:sz="4" w:space="0" w:color="000000"/>
              <w:bottom w:val="nil"/>
              <w:right w:val="single" w:sz="4" w:space="0" w:color="000000"/>
            </w:tcBorders>
            <w:shd w:val="clear" w:color="000000" w:fill="D9D9D9"/>
            <w:noWrap/>
            <w:hideMark/>
          </w:tcPr>
          <w:p w14:paraId="3B72A9C9"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D9D9D9"/>
            <w:noWrap/>
            <w:hideMark/>
          </w:tcPr>
          <w:p w14:paraId="38E8598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D9D9D9"/>
            <w:noWrap/>
            <w:hideMark/>
          </w:tcPr>
          <w:p w14:paraId="44BEDA1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000000" w:fill="D9D9D9"/>
            <w:noWrap/>
            <w:hideMark/>
          </w:tcPr>
          <w:p w14:paraId="68C1ACF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000000" w:fill="D9D9D9"/>
            <w:noWrap/>
            <w:hideMark/>
          </w:tcPr>
          <w:p w14:paraId="6914C522"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431" w:type="dxa"/>
            <w:tcBorders>
              <w:top w:val="nil"/>
              <w:left w:val="nil"/>
              <w:bottom w:val="nil"/>
              <w:right w:val="nil"/>
            </w:tcBorders>
            <w:shd w:val="clear" w:color="000000" w:fill="D9D9D9"/>
            <w:noWrap/>
            <w:hideMark/>
          </w:tcPr>
          <w:p w14:paraId="5CDBA7E7"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122.80</w:t>
            </w:r>
          </w:p>
        </w:tc>
        <w:tc>
          <w:tcPr>
            <w:tcW w:w="431" w:type="dxa"/>
            <w:tcBorders>
              <w:top w:val="nil"/>
              <w:left w:val="single" w:sz="8" w:space="0" w:color="000000"/>
              <w:bottom w:val="nil"/>
              <w:right w:val="nil"/>
            </w:tcBorders>
            <w:shd w:val="clear" w:color="000000" w:fill="D9D9D9"/>
            <w:noWrap/>
            <w:hideMark/>
          </w:tcPr>
          <w:p w14:paraId="71C5411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550" w:type="dxa"/>
            <w:tcBorders>
              <w:top w:val="nil"/>
              <w:left w:val="nil"/>
              <w:bottom w:val="nil"/>
              <w:right w:val="nil"/>
            </w:tcBorders>
            <w:shd w:val="clear" w:color="000000" w:fill="D9D9D9"/>
            <w:noWrap/>
            <w:hideMark/>
          </w:tcPr>
          <w:p w14:paraId="375F69C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550" w:type="dxa"/>
            <w:tcBorders>
              <w:top w:val="nil"/>
              <w:left w:val="nil"/>
              <w:bottom w:val="nil"/>
              <w:right w:val="nil"/>
            </w:tcBorders>
            <w:shd w:val="clear" w:color="000000" w:fill="D9D9D9"/>
            <w:noWrap/>
            <w:hideMark/>
          </w:tcPr>
          <w:p w14:paraId="626996F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D9D9D9"/>
            <w:noWrap/>
            <w:hideMark/>
          </w:tcPr>
          <w:p w14:paraId="07D23B6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D9D9D9"/>
            <w:noWrap/>
            <w:hideMark/>
          </w:tcPr>
          <w:p w14:paraId="273CDF6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000000" w:fill="D9D9D9"/>
            <w:noWrap/>
            <w:hideMark/>
          </w:tcPr>
          <w:p w14:paraId="6553C3E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653" w:type="dxa"/>
            <w:tcBorders>
              <w:top w:val="nil"/>
              <w:left w:val="nil"/>
              <w:bottom w:val="nil"/>
              <w:right w:val="nil"/>
            </w:tcBorders>
            <w:shd w:val="clear" w:color="000000" w:fill="D9D9D9"/>
            <w:noWrap/>
            <w:hideMark/>
          </w:tcPr>
          <w:p w14:paraId="598FE31D"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457" w:type="dxa"/>
            <w:tcBorders>
              <w:top w:val="nil"/>
              <w:left w:val="nil"/>
              <w:bottom w:val="nil"/>
              <w:right w:val="single" w:sz="8" w:space="0" w:color="000000"/>
            </w:tcBorders>
            <w:shd w:val="clear" w:color="000000" w:fill="D9D9D9"/>
            <w:noWrap/>
            <w:hideMark/>
          </w:tcPr>
          <w:p w14:paraId="0008BA1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3249F8E6" w14:textId="77777777" w:rsidTr="00FB1D92">
        <w:trPr>
          <w:gridAfter w:val="1"/>
          <w:wAfter w:w="38" w:type="dxa"/>
          <w:trHeight w:val="880"/>
        </w:trPr>
        <w:tc>
          <w:tcPr>
            <w:tcW w:w="1058" w:type="dxa"/>
            <w:tcBorders>
              <w:top w:val="nil"/>
              <w:left w:val="single" w:sz="8" w:space="0" w:color="000000"/>
              <w:bottom w:val="nil"/>
              <w:right w:val="nil"/>
            </w:tcBorders>
            <w:shd w:val="clear" w:color="000000" w:fill="D9D9D9"/>
            <w:hideMark/>
          </w:tcPr>
          <w:p w14:paraId="0FA3A6D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000000" w:fill="D9D9D9"/>
            <w:hideMark/>
          </w:tcPr>
          <w:p w14:paraId="1445755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D9D9D9"/>
            <w:hideMark/>
          </w:tcPr>
          <w:p w14:paraId="47B2F9D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HP.3.4.5</w:t>
            </w:r>
          </w:p>
        </w:tc>
        <w:tc>
          <w:tcPr>
            <w:tcW w:w="1294" w:type="dxa"/>
            <w:tcBorders>
              <w:top w:val="nil"/>
              <w:left w:val="nil"/>
              <w:bottom w:val="nil"/>
              <w:right w:val="single" w:sz="4" w:space="0" w:color="000000"/>
            </w:tcBorders>
            <w:shd w:val="clear" w:color="000000" w:fill="D9D9D9"/>
            <w:hideMark/>
          </w:tcPr>
          <w:p w14:paraId="3826D31E"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Nespecijalizovani ambulantni zdravstveni centri</w:t>
            </w:r>
          </w:p>
        </w:tc>
        <w:tc>
          <w:tcPr>
            <w:tcW w:w="529" w:type="dxa"/>
            <w:tcBorders>
              <w:top w:val="nil"/>
              <w:left w:val="nil"/>
              <w:bottom w:val="nil"/>
              <w:right w:val="single" w:sz="4" w:space="0" w:color="000000"/>
            </w:tcBorders>
            <w:shd w:val="clear" w:color="000000" w:fill="D9D9D9"/>
            <w:noWrap/>
            <w:hideMark/>
          </w:tcPr>
          <w:p w14:paraId="447DF9F8"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61.40</w:t>
            </w:r>
          </w:p>
        </w:tc>
        <w:tc>
          <w:tcPr>
            <w:tcW w:w="531" w:type="dxa"/>
            <w:tcBorders>
              <w:top w:val="nil"/>
              <w:left w:val="nil"/>
              <w:bottom w:val="nil"/>
              <w:right w:val="nil"/>
            </w:tcBorders>
            <w:shd w:val="clear" w:color="000000" w:fill="D9D9D9"/>
            <w:noWrap/>
            <w:hideMark/>
          </w:tcPr>
          <w:p w14:paraId="2FEB714B"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353" w:type="dxa"/>
            <w:tcBorders>
              <w:top w:val="nil"/>
              <w:left w:val="nil"/>
              <w:bottom w:val="nil"/>
              <w:right w:val="nil"/>
            </w:tcBorders>
            <w:shd w:val="clear" w:color="000000" w:fill="D9D9D9"/>
            <w:noWrap/>
            <w:hideMark/>
          </w:tcPr>
          <w:p w14:paraId="766607A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000000" w:fill="D9D9D9"/>
            <w:noWrap/>
            <w:hideMark/>
          </w:tcPr>
          <w:p w14:paraId="4341C2AE"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353" w:type="dxa"/>
            <w:tcBorders>
              <w:top w:val="nil"/>
              <w:left w:val="nil"/>
              <w:bottom w:val="nil"/>
              <w:right w:val="nil"/>
            </w:tcBorders>
            <w:shd w:val="clear" w:color="000000" w:fill="D9D9D9"/>
            <w:noWrap/>
            <w:hideMark/>
          </w:tcPr>
          <w:p w14:paraId="4CD65BA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D9D9D9"/>
            <w:noWrap/>
            <w:hideMark/>
          </w:tcPr>
          <w:p w14:paraId="5687430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000000" w:fill="D9D9D9"/>
            <w:noWrap/>
            <w:hideMark/>
          </w:tcPr>
          <w:p w14:paraId="1E242FB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000000" w:fill="D9D9D9"/>
            <w:noWrap/>
            <w:hideMark/>
          </w:tcPr>
          <w:p w14:paraId="6D46C80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D9D9D9"/>
            <w:noWrap/>
            <w:hideMark/>
          </w:tcPr>
          <w:p w14:paraId="4F74CB3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000000" w:fill="D9D9D9"/>
            <w:noWrap/>
            <w:hideMark/>
          </w:tcPr>
          <w:p w14:paraId="4EA52E5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D9D9D9"/>
            <w:noWrap/>
            <w:hideMark/>
          </w:tcPr>
          <w:p w14:paraId="31EF70E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single" w:sz="4" w:space="0" w:color="000000"/>
              <w:bottom w:val="nil"/>
              <w:right w:val="single" w:sz="4" w:space="0" w:color="000000"/>
            </w:tcBorders>
            <w:shd w:val="clear" w:color="000000" w:fill="D9D9D9"/>
            <w:noWrap/>
            <w:hideMark/>
          </w:tcPr>
          <w:p w14:paraId="49CB620D"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D9D9D9"/>
            <w:noWrap/>
            <w:hideMark/>
          </w:tcPr>
          <w:p w14:paraId="1A7D6A8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D9D9D9"/>
            <w:noWrap/>
            <w:hideMark/>
          </w:tcPr>
          <w:p w14:paraId="586CCD21"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000000" w:fill="D9D9D9"/>
            <w:noWrap/>
            <w:hideMark/>
          </w:tcPr>
          <w:p w14:paraId="6106502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000000" w:fill="D9D9D9"/>
            <w:noWrap/>
            <w:hideMark/>
          </w:tcPr>
          <w:p w14:paraId="4A3D5729"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431" w:type="dxa"/>
            <w:tcBorders>
              <w:top w:val="nil"/>
              <w:left w:val="nil"/>
              <w:bottom w:val="nil"/>
              <w:right w:val="nil"/>
            </w:tcBorders>
            <w:shd w:val="clear" w:color="000000" w:fill="D9D9D9"/>
            <w:noWrap/>
            <w:hideMark/>
          </w:tcPr>
          <w:p w14:paraId="2E4590D2"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122.80</w:t>
            </w:r>
          </w:p>
        </w:tc>
        <w:tc>
          <w:tcPr>
            <w:tcW w:w="431" w:type="dxa"/>
            <w:tcBorders>
              <w:top w:val="nil"/>
              <w:left w:val="single" w:sz="8" w:space="0" w:color="000000"/>
              <w:bottom w:val="nil"/>
              <w:right w:val="nil"/>
            </w:tcBorders>
            <w:shd w:val="clear" w:color="000000" w:fill="D9D9D9"/>
            <w:noWrap/>
            <w:hideMark/>
          </w:tcPr>
          <w:p w14:paraId="3DD1825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550" w:type="dxa"/>
            <w:tcBorders>
              <w:top w:val="nil"/>
              <w:left w:val="nil"/>
              <w:bottom w:val="nil"/>
              <w:right w:val="nil"/>
            </w:tcBorders>
            <w:shd w:val="clear" w:color="000000" w:fill="D9D9D9"/>
            <w:noWrap/>
            <w:hideMark/>
          </w:tcPr>
          <w:p w14:paraId="2982D47F"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550" w:type="dxa"/>
            <w:tcBorders>
              <w:top w:val="nil"/>
              <w:left w:val="nil"/>
              <w:bottom w:val="nil"/>
              <w:right w:val="nil"/>
            </w:tcBorders>
            <w:shd w:val="clear" w:color="000000" w:fill="D9D9D9"/>
            <w:noWrap/>
            <w:hideMark/>
          </w:tcPr>
          <w:p w14:paraId="1B1ED42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D9D9D9"/>
            <w:noWrap/>
            <w:hideMark/>
          </w:tcPr>
          <w:p w14:paraId="08BD5847"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D9D9D9"/>
            <w:noWrap/>
            <w:hideMark/>
          </w:tcPr>
          <w:p w14:paraId="62F03E2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000000" w:fill="D9D9D9"/>
            <w:noWrap/>
            <w:hideMark/>
          </w:tcPr>
          <w:p w14:paraId="358E793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653" w:type="dxa"/>
            <w:tcBorders>
              <w:top w:val="nil"/>
              <w:left w:val="nil"/>
              <w:bottom w:val="nil"/>
              <w:right w:val="nil"/>
            </w:tcBorders>
            <w:shd w:val="clear" w:color="000000" w:fill="D9D9D9"/>
            <w:noWrap/>
            <w:hideMark/>
          </w:tcPr>
          <w:p w14:paraId="35CD6BFB"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457" w:type="dxa"/>
            <w:tcBorders>
              <w:top w:val="nil"/>
              <w:left w:val="nil"/>
              <w:bottom w:val="nil"/>
              <w:right w:val="single" w:sz="8" w:space="0" w:color="000000"/>
            </w:tcBorders>
            <w:shd w:val="clear" w:color="000000" w:fill="D9D9D9"/>
            <w:noWrap/>
            <w:hideMark/>
          </w:tcPr>
          <w:p w14:paraId="24B441B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74D3D730" w14:textId="77777777" w:rsidTr="00FB1D92">
        <w:trPr>
          <w:gridAfter w:val="1"/>
          <w:wAfter w:w="38" w:type="dxa"/>
          <w:trHeight w:val="880"/>
        </w:trPr>
        <w:tc>
          <w:tcPr>
            <w:tcW w:w="1058" w:type="dxa"/>
            <w:tcBorders>
              <w:top w:val="single" w:sz="4" w:space="0" w:color="000000"/>
              <w:left w:val="single" w:sz="8" w:space="0" w:color="000000"/>
              <w:bottom w:val="single" w:sz="4" w:space="0" w:color="000000"/>
              <w:right w:val="nil"/>
            </w:tcBorders>
            <w:shd w:val="clear" w:color="000000" w:fill="D9D9D9"/>
            <w:hideMark/>
          </w:tcPr>
          <w:p w14:paraId="5ADE6D3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HP.5</w:t>
            </w:r>
          </w:p>
        </w:tc>
        <w:tc>
          <w:tcPr>
            <w:tcW w:w="306" w:type="dxa"/>
            <w:tcBorders>
              <w:top w:val="single" w:sz="4" w:space="0" w:color="000000"/>
              <w:left w:val="nil"/>
              <w:bottom w:val="single" w:sz="4" w:space="0" w:color="000000"/>
              <w:right w:val="nil"/>
            </w:tcBorders>
            <w:shd w:val="clear" w:color="000000" w:fill="D9D9D9"/>
            <w:hideMark/>
          </w:tcPr>
          <w:p w14:paraId="2210B2C5"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000000" w:fill="D9D9D9"/>
            <w:hideMark/>
          </w:tcPr>
          <w:p w14:paraId="75A6F69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214F2CEB" w14:textId="77777777" w:rsidR="00FB1D92" w:rsidRPr="00AB1742" w:rsidRDefault="001871E7"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Trgovci na malo i drugi dobavljači medicinske robe</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757AE50C"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1" w:type="dxa"/>
            <w:tcBorders>
              <w:top w:val="single" w:sz="4" w:space="0" w:color="000000"/>
              <w:left w:val="nil"/>
              <w:bottom w:val="single" w:sz="4" w:space="0" w:color="000000"/>
              <w:right w:val="nil"/>
            </w:tcBorders>
            <w:shd w:val="clear" w:color="auto" w:fill="auto"/>
            <w:noWrap/>
            <w:hideMark/>
          </w:tcPr>
          <w:p w14:paraId="06B1E79D"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single" w:sz="4" w:space="0" w:color="000000"/>
              <w:left w:val="nil"/>
              <w:bottom w:val="single" w:sz="4" w:space="0" w:color="000000"/>
              <w:right w:val="nil"/>
            </w:tcBorders>
            <w:shd w:val="clear" w:color="auto" w:fill="auto"/>
            <w:noWrap/>
            <w:hideMark/>
          </w:tcPr>
          <w:p w14:paraId="720F150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89" w:type="dxa"/>
            <w:tcBorders>
              <w:top w:val="single" w:sz="4" w:space="0" w:color="000000"/>
              <w:left w:val="nil"/>
              <w:bottom w:val="single" w:sz="4" w:space="0" w:color="000000"/>
              <w:right w:val="nil"/>
            </w:tcBorders>
            <w:shd w:val="clear" w:color="auto" w:fill="auto"/>
            <w:noWrap/>
            <w:hideMark/>
          </w:tcPr>
          <w:p w14:paraId="47A680B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single" w:sz="4" w:space="0" w:color="000000"/>
              <w:left w:val="nil"/>
              <w:bottom w:val="single" w:sz="4" w:space="0" w:color="000000"/>
              <w:right w:val="nil"/>
            </w:tcBorders>
            <w:shd w:val="clear" w:color="auto" w:fill="auto"/>
            <w:noWrap/>
            <w:hideMark/>
          </w:tcPr>
          <w:p w14:paraId="59A4B7E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1F31224B"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FD6240"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nil"/>
              <w:bottom w:val="single" w:sz="4" w:space="0" w:color="000000"/>
              <w:right w:val="nil"/>
            </w:tcBorders>
            <w:shd w:val="clear" w:color="auto" w:fill="auto"/>
            <w:noWrap/>
            <w:hideMark/>
          </w:tcPr>
          <w:p w14:paraId="25AF044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4643AECC"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D9598E2"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470" w:type="dxa"/>
            <w:tcBorders>
              <w:top w:val="single" w:sz="4" w:space="0" w:color="000000"/>
              <w:left w:val="nil"/>
              <w:bottom w:val="single" w:sz="4" w:space="0" w:color="000000"/>
              <w:right w:val="nil"/>
            </w:tcBorders>
            <w:shd w:val="clear" w:color="auto" w:fill="auto"/>
            <w:noWrap/>
            <w:hideMark/>
          </w:tcPr>
          <w:p w14:paraId="5F16E899"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0CE60EE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70D654C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auto" w:fill="auto"/>
            <w:noWrap/>
            <w:hideMark/>
          </w:tcPr>
          <w:p w14:paraId="69807F6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317" w:type="dxa"/>
            <w:tcBorders>
              <w:top w:val="single" w:sz="4" w:space="0" w:color="000000"/>
              <w:left w:val="nil"/>
              <w:bottom w:val="single" w:sz="4" w:space="0" w:color="000000"/>
              <w:right w:val="nil"/>
            </w:tcBorders>
            <w:shd w:val="clear" w:color="auto" w:fill="auto"/>
            <w:noWrap/>
            <w:hideMark/>
          </w:tcPr>
          <w:p w14:paraId="01A5B772"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4D7B3607"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431" w:type="dxa"/>
            <w:tcBorders>
              <w:top w:val="single" w:sz="4" w:space="0" w:color="000000"/>
              <w:left w:val="nil"/>
              <w:bottom w:val="single" w:sz="4" w:space="0" w:color="000000"/>
              <w:right w:val="nil"/>
            </w:tcBorders>
            <w:shd w:val="clear" w:color="auto" w:fill="auto"/>
            <w:noWrap/>
            <w:hideMark/>
          </w:tcPr>
          <w:p w14:paraId="0AD48B6E"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16F5B495"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550" w:type="dxa"/>
            <w:tcBorders>
              <w:top w:val="single" w:sz="4" w:space="0" w:color="000000"/>
              <w:left w:val="nil"/>
              <w:bottom w:val="single" w:sz="4" w:space="0" w:color="000000"/>
              <w:right w:val="nil"/>
            </w:tcBorders>
            <w:shd w:val="clear" w:color="auto" w:fill="auto"/>
            <w:noWrap/>
            <w:hideMark/>
          </w:tcPr>
          <w:p w14:paraId="6B1D85C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single" w:sz="4" w:space="0" w:color="000000"/>
              <w:left w:val="nil"/>
              <w:bottom w:val="single" w:sz="4" w:space="0" w:color="000000"/>
              <w:right w:val="nil"/>
            </w:tcBorders>
            <w:shd w:val="clear" w:color="auto" w:fill="auto"/>
            <w:noWrap/>
            <w:hideMark/>
          </w:tcPr>
          <w:p w14:paraId="66A11DD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single" w:sz="4" w:space="0" w:color="000000"/>
              <w:left w:val="nil"/>
              <w:bottom w:val="single" w:sz="4" w:space="0" w:color="000000"/>
              <w:right w:val="nil"/>
            </w:tcBorders>
            <w:shd w:val="clear" w:color="auto" w:fill="auto"/>
            <w:noWrap/>
            <w:hideMark/>
          </w:tcPr>
          <w:p w14:paraId="4E02D47D"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550" w:type="dxa"/>
            <w:tcBorders>
              <w:top w:val="single" w:sz="4" w:space="0" w:color="000000"/>
              <w:left w:val="nil"/>
              <w:bottom w:val="single" w:sz="4" w:space="0" w:color="000000"/>
              <w:right w:val="nil"/>
            </w:tcBorders>
            <w:shd w:val="clear" w:color="auto" w:fill="auto"/>
            <w:noWrap/>
            <w:hideMark/>
          </w:tcPr>
          <w:p w14:paraId="5D9EA443"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nil"/>
              <w:bottom w:val="single" w:sz="4" w:space="0" w:color="000000"/>
              <w:right w:val="nil"/>
            </w:tcBorders>
            <w:shd w:val="clear" w:color="auto" w:fill="auto"/>
            <w:noWrap/>
            <w:hideMark/>
          </w:tcPr>
          <w:p w14:paraId="2A108AEA"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653" w:type="dxa"/>
            <w:tcBorders>
              <w:top w:val="single" w:sz="4" w:space="0" w:color="000000"/>
              <w:left w:val="nil"/>
              <w:bottom w:val="single" w:sz="4" w:space="0" w:color="000000"/>
              <w:right w:val="nil"/>
            </w:tcBorders>
            <w:shd w:val="clear" w:color="auto" w:fill="auto"/>
            <w:noWrap/>
            <w:hideMark/>
          </w:tcPr>
          <w:p w14:paraId="57ADEE0D"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469247A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FB1D92" w:rsidRPr="00AB1742" w14:paraId="4ECB0A86" w14:textId="77777777" w:rsidTr="00FB1D92">
        <w:trPr>
          <w:gridAfter w:val="1"/>
          <w:wAfter w:w="38" w:type="dxa"/>
          <w:trHeight w:val="305"/>
        </w:trPr>
        <w:tc>
          <w:tcPr>
            <w:tcW w:w="1058" w:type="dxa"/>
            <w:tcBorders>
              <w:top w:val="nil"/>
              <w:left w:val="single" w:sz="8" w:space="0" w:color="000000"/>
              <w:bottom w:val="nil"/>
              <w:right w:val="nil"/>
            </w:tcBorders>
            <w:shd w:val="clear" w:color="auto" w:fill="auto"/>
            <w:hideMark/>
          </w:tcPr>
          <w:p w14:paraId="7DF3407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auto" w:fill="auto"/>
            <w:hideMark/>
          </w:tcPr>
          <w:p w14:paraId="77FE564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HP.5.1</w:t>
            </w:r>
          </w:p>
        </w:tc>
        <w:tc>
          <w:tcPr>
            <w:tcW w:w="412" w:type="dxa"/>
            <w:tcBorders>
              <w:top w:val="nil"/>
              <w:left w:val="nil"/>
              <w:bottom w:val="nil"/>
              <w:right w:val="nil"/>
            </w:tcBorders>
            <w:shd w:val="clear" w:color="auto" w:fill="auto"/>
            <w:hideMark/>
          </w:tcPr>
          <w:p w14:paraId="7340AB4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tcBorders>
              <w:top w:val="nil"/>
              <w:left w:val="nil"/>
              <w:bottom w:val="nil"/>
              <w:right w:val="single" w:sz="4" w:space="0" w:color="000000"/>
            </w:tcBorders>
            <w:shd w:val="clear" w:color="auto" w:fill="auto"/>
            <w:hideMark/>
          </w:tcPr>
          <w:p w14:paraId="12F863CB"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Apoteke</w:t>
            </w:r>
          </w:p>
        </w:tc>
        <w:tc>
          <w:tcPr>
            <w:tcW w:w="529" w:type="dxa"/>
            <w:tcBorders>
              <w:top w:val="nil"/>
              <w:left w:val="nil"/>
              <w:bottom w:val="nil"/>
              <w:right w:val="single" w:sz="4" w:space="0" w:color="000000"/>
            </w:tcBorders>
            <w:shd w:val="clear" w:color="auto" w:fill="auto"/>
            <w:noWrap/>
            <w:hideMark/>
          </w:tcPr>
          <w:p w14:paraId="5E192CD9"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1" w:type="dxa"/>
            <w:tcBorders>
              <w:top w:val="nil"/>
              <w:left w:val="nil"/>
              <w:bottom w:val="nil"/>
              <w:right w:val="nil"/>
            </w:tcBorders>
            <w:shd w:val="clear" w:color="auto" w:fill="auto"/>
            <w:noWrap/>
            <w:hideMark/>
          </w:tcPr>
          <w:p w14:paraId="06DA735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0586FF9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auto" w:fill="auto"/>
            <w:noWrap/>
            <w:hideMark/>
          </w:tcPr>
          <w:p w14:paraId="2708CFF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181E73A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6348518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auto" w:fill="auto"/>
            <w:noWrap/>
            <w:hideMark/>
          </w:tcPr>
          <w:p w14:paraId="686C3275"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auto" w:fill="auto"/>
            <w:noWrap/>
            <w:hideMark/>
          </w:tcPr>
          <w:p w14:paraId="19D895D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24F9ED3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auto" w:fill="auto"/>
            <w:noWrap/>
            <w:hideMark/>
          </w:tcPr>
          <w:p w14:paraId="230E3E15"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470" w:type="dxa"/>
            <w:tcBorders>
              <w:top w:val="nil"/>
              <w:left w:val="nil"/>
              <w:bottom w:val="nil"/>
              <w:right w:val="nil"/>
            </w:tcBorders>
            <w:shd w:val="clear" w:color="auto" w:fill="auto"/>
            <w:noWrap/>
            <w:hideMark/>
          </w:tcPr>
          <w:p w14:paraId="7470831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353" w:type="dxa"/>
            <w:tcBorders>
              <w:top w:val="nil"/>
              <w:left w:val="single" w:sz="4" w:space="0" w:color="000000"/>
              <w:bottom w:val="nil"/>
              <w:right w:val="single" w:sz="4" w:space="0" w:color="000000"/>
            </w:tcBorders>
            <w:shd w:val="clear" w:color="auto" w:fill="auto"/>
            <w:noWrap/>
            <w:hideMark/>
          </w:tcPr>
          <w:p w14:paraId="1B61226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auto" w:fill="auto"/>
            <w:noWrap/>
            <w:hideMark/>
          </w:tcPr>
          <w:p w14:paraId="7871B3B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3D09503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auto" w:fill="auto"/>
            <w:noWrap/>
            <w:hideMark/>
          </w:tcPr>
          <w:p w14:paraId="295675C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auto" w:fill="auto"/>
            <w:noWrap/>
            <w:hideMark/>
          </w:tcPr>
          <w:p w14:paraId="74F1A83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431" w:type="dxa"/>
            <w:tcBorders>
              <w:top w:val="nil"/>
              <w:left w:val="nil"/>
              <w:bottom w:val="nil"/>
              <w:right w:val="nil"/>
            </w:tcBorders>
            <w:shd w:val="clear" w:color="auto" w:fill="auto"/>
            <w:noWrap/>
            <w:hideMark/>
          </w:tcPr>
          <w:p w14:paraId="75D00E8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431" w:type="dxa"/>
            <w:tcBorders>
              <w:top w:val="nil"/>
              <w:left w:val="single" w:sz="8" w:space="0" w:color="000000"/>
              <w:bottom w:val="nil"/>
              <w:right w:val="nil"/>
            </w:tcBorders>
            <w:shd w:val="clear" w:color="auto" w:fill="auto"/>
            <w:noWrap/>
            <w:hideMark/>
          </w:tcPr>
          <w:p w14:paraId="49CAB10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550" w:type="dxa"/>
            <w:tcBorders>
              <w:top w:val="nil"/>
              <w:left w:val="nil"/>
              <w:bottom w:val="nil"/>
              <w:right w:val="nil"/>
            </w:tcBorders>
            <w:shd w:val="clear" w:color="auto" w:fill="auto"/>
            <w:noWrap/>
            <w:hideMark/>
          </w:tcPr>
          <w:p w14:paraId="7FF54A5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00325A7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26C5D6D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550" w:type="dxa"/>
            <w:tcBorders>
              <w:top w:val="nil"/>
              <w:left w:val="nil"/>
              <w:bottom w:val="nil"/>
              <w:right w:val="nil"/>
            </w:tcBorders>
            <w:shd w:val="clear" w:color="auto" w:fill="auto"/>
            <w:noWrap/>
            <w:hideMark/>
          </w:tcPr>
          <w:p w14:paraId="0ED075E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6E48588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653" w:type="dxa"/>
            <w:tcBorders>
              <w:top w:val="nil"/>
              <w:left w:val="nil"/>
              <w:bottom w:val="nil"/>
              <w:right w:val="nil"/>
            </w:tcBorders>
            <w:shd w:val="clear" w:color="auto" w:fill="auto"/>
            <w:noWrap/>
            <w:hideMark/>
          </w:tcPr>
          <w:p w14:paraId="687896DE"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7" w:type="dxa"/>
            <w:tcBorders>
              <w:top w:val="nil"/>
              <w:left w:val="nil"/>
              <w:bottom w:val="nil"/>
              <w:right w:val="single" w:sz="8" w:space="0" w:color="000000"/>
            </w:tcBorders>
            <w:shd w:val="clear" w:color="auto" w:fill="auto"/>
            <w:noWrap/>
            <w:hideMark/>
          </w:tcPr>
          <w:p w14:paraId="7540B77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4F1FBC41" w14:textId="77777777" w:rsidTr="00FB1D92">
        <w:trPr>
          <w:gridAfter w:val="1"/>
          <w:wAfter w:w="38" w:type="dxa"/>
          <w:trHeight w:val="1072"/>
        </w:trPr>
        <w:tc>
          <w:tcPr>
            <w:tcW w:w="1058" w:type="dxa"/>
            <w:tcBorders>
              <w:top w:val="single" w:sz="4" w:space="0" w:color="000000"/>
              <w:left w:val="single" w:sz="8" w:space="0" w:color="000000"/>
              <w:bottom w:val="single" w:sz="4" w:space="0" w:color="000000"/>
              <w:right w:val="nil"/>
            </w:tcBorders>
            <w:shd w:val="clear" w:color="000000" w:fill="D9D9D9"/>
            <w:hideMark/>
          </w:tcPr>
          <w:p w14:paraId="5E5F9CC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lastRenderedPageBreak/>
              <w:t>HP.7</w:t>
            </w:r>
          </w:p>
        </w:tc>
        <w:tc>
          <w:tcPr>
            <w:tcW w:w="306" w:type="dxa"/>
            <w:tcBorders>
              <w:top w:val="single" w:sz="4" w:space="0" w:color="000000"/>
              <w:left w:val="nil"/>
              <w:bottom w:val="single" w:sz="4" w:space="0" w:color="000000"/>
              <w:right w:val="nil"/>
            </w:tcBorders>
            <w:shd w:val="clear" w:color="000000" w:fill="D9D9D9"/>
            <w:hideMark/>
          </w:tcPr>
          <w:p w14:paraId="150F7AC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000000" w:fill="D9D9D9"/>
            <w:hideMark/>
          </w:tcPr>
          <w:p w14:paraId="0DE60C5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4D755773" w14:textId="77777777" w:rsidR="00FB1D92" w:rsidRPr="00AB1742" w:rsidRDefault="001871E7"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Pružaoci administracije i finansiranja zdravstvenog sistema</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29A8C6CC"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26.99</w:t>
            </w:r>
          </w:p>
        </w:tc>
        <w:tc>
          <w:tcPr>
            <w:tcW w:w="531" w:type="dxa"/>
            <w:tcBorders>
              <w:top w:val="single" w:sz="4" w:space="0" w:color="000000"/>
              <w:left w:val="nil"/>
              <w:bottom w:val="single" w:sz="4" w:space="0" w:color="000000"/>
              <w:right w:val="nil"/>
            </w:tcBorders>
            <w:shd w:val="clear" w:color="auto" w:fill="auto"/>
            <w:noWrap/>
            <w:hideMark/>
          </w:tcPr>
          <w:p w14:paraId="4ADF48CA"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26.96</w:t>
            </w:r>
          </w:p>
        </w:tc>
        <w:tc>
          <w:tcPr>
            <w:tcW w:w="353" w:type="dxa"/>
            <w:tcBorders>
              <w:top w:val="single" w:sz="4" w:space="0" w:color="000000"/>
              <w:left w:val="nil"/>
              <w:bottom w:val="single" w:sz="4" w:space="0" w:color="000000"/>
              <w:right w:val="nil"/>
            </w:tcBorders>
            <w:shd w:val="clear" w:color="auto" w:fill="auto"/>
            <w:noWrap/>
            <w:hideMark/>
          </w:tcPr>
          <w:p w14:paraId="72F84E90"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26.96</w:t>
            </w:r>
          </w:p>
        </w:tc>
        <w:tc>
          <w:tcPr>
            <w:tcW w:w="589" w:type="dxa"/>
            <w:tcBorders>
              <w:top w:val="single" w:sz="4" w:space="0" w:color="000000"/>
              <w:left w:val="nil"/>
              <w:bottom w:val="single" w:sz="4" w:space="0" w:color="000000"/>
              <w:right w:val="nil"/>
            </w:tcBorders>
            <w:shd w:val="clear" w:color="auto" w:fill="auto"/>
            <w:noWrap/>
            <w:hideMark/>
          </w:tcPr>
          <w:p w14:paraId="3AEADAB5"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single" w:sz="4" w:space="0" w:color="000000"/>
              <w:left w:val="nil"/>
              <w:bottom w:val="single" w:sz="4" w:space="0" w:color="000000"/>
              <w:right w:val="nil"/>
            </w:tcBorders>
            <w:shd w:val="clear" w:color="auto" w:fill="auto"/>
            <w:noWrap/>
            <w:hideMark/>
          </w:tcPr>
          <w:p w14:paraId="5ED516E9"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0.03</w:t>
            </w:r>
          </w:p>
        </w:tc>
        <w:tc>
          <w:tcPr>
            <w:tcW w:w="470" w:type="dxa"/>
            <w:tcBorders>
              <w:top w:val="single" w:sz="4" w:space="0" w:color="000000"/>
              <w:left w:val="nil"/>
              <w:bottom w:val="single" w:sz="4" w:space="0" w:color="000000"/>
              <w:right w:val="nil"/>
            </w:tcBorders>
            <w:shd w:val="clear" w:color="auto" w:fill="auto"/>
            <w:noWrap/>
            <w:hideMark/>
          </w:tcPr>
          <w:p w14:paraId="2FDCDB96"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0.03</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6E0D565"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nil"/>
              <w:bottom w:val="single" w:sz="4" w:space="0" w:color="000000"/>
              <w:right w:val="nil"/>
            </w:tcBorders>
            <w:shd w:val="clear" w:color="auto" w:fill="auto"/>
            <w:noWrap/>
            <w:hideMark/>
          </w:tcPr>
          <w:p w14:paraId="3A675D9B"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2A7EDBF3"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FC8CE8B"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35A89F7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20FA3A1A"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3A93AED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auto" w:fill="auto"/>
            <w:noWrap/>
            <w:hideMark/>
          </w:tcPr>
          <w:p w14:paraId="4EA66AA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317" w:type="dxa"/>
            <w:tcBorders>
              <w:top w:val="single" w:sz="4" w:space="0" w:color="000000"/>
              <w:left w:val="nil"/>
              <w:bottom w:val="single" w:sz="4" w:space="0" w:color="000000"/>
              <w:right w:val="nil"/>
            </w:tcBorders>
            <w:shd w:val="clear" w:color="auto" w:fill="auto"/>
            <w:noWrap/>
            <w:hideMark/>
          </w:tcPr>
          <w:p w14:paraId="61577E7C"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749C3CC0"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26.99</w:t>
            </w:r>
          </w:p>
        </w:tc>
        <w:tc>
          <w:tcPr>
            <w:tcW w:w="431" w:type="dxa"/>
            <w:tcBorders>
              <w:top w:val="single" w:sz="4" w:space="0" w:color="000000"/>
              <w:left w:val="nil"/>
              <w:bottom w:val="single" w:sz="4" w:space="0" w:color="000000"/>
              <w:right w:val="nil"/>
            </w:tcBorders>
            <w:shd w:val="clear" w:color="auto" w:fill="auto"/>
            <w:noWrap/>
            <w:hideMark/>
          </w:tcPr>
          <w:p w14:paraId="28D38C8F"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53.98</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56C418B3"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26.99</w:t>
            </w:r>
          </w:p>
        </w:tc>
        <w:tc>
          <w:tcPr>
            <w:tcW w:w="550" w:type="dxa"/>
            <w:tcBorders>
              <w:top w:val="single" w:sz="4" w:space="0" w:color="000000"/>
              <w:left w:val="nil"/>
              <w:bottom w:val="single" w:sz="4" w:space="0" w:color="000000"/>
              <w:right w:val="nil"/>
            </w:tcBorders>
            <w:shd w:val="clear" w:color="auto" w:fill="auto"/>
            <w:noWrap/>
            <w:hideMark/>
          </w:tcPr>
          <w:p w14:paraId="3BF46132"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26.99</w:t>
            </w:r>
          </w:p>
        </w:tc>
        <w:tc>
          <w:tcPr>
            <w:tcW w:w="550" w:type="dxa"/>
            <w:tcBorders>
              <w:top w:val="single" w:sz="4" w:space="0" w:color="000000"/>
              <w:left w:val="nil"/>
              <w:bottom w:val="single" w:sz="4" w:space="0" w:color="000000"/>
              <w:right w:val="nil"/>
            </w:tcBorders>
            <w:shd w:val="clear" w:color="auto" w:fill="auto"/>
            <w:noWrap/>
            <w:hideMark/>
          </w:tcPr>
          <w:p w14:paraId="294190A9"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single" w:sz="4" w:space="0" w:color="000000"/>
              <w:left w:val="nil"/>
              <w:bottom w:val="single" w:sz="4" w:space="0" w:color="000000"/>
              <w:right w:val="nil"/>
            </w:tcBorders>
            <w:shd w:val="clear" w:color="auto" w:fill="auto"/>
            <w:noWrap/>
            <w:hideMark/>
          </w:tcPr>
          <w:p w14:paraId="53576089"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single" w:sz="4" w:space="0" w:color="000000"/>
              <w:left w:val="nil"/>
              <w:bottom w:val="single" w:sz="4" w:space="0" w:color="000000"/>
              <w:right w:val="nil"/>
            </w:tcBorders>
            <w:shd w:val="clear" w:color="auto" w:fill="auto"/>
            <w:noWrap/>
            <w:hideMark/>
          </w:tcPr>
          <w:p w14:paraId="5A1F4A00"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nil"/>
              <w:bottom w:val="single" w:sz="4" w:space="0" w:color="000000"/>
              <w:right w:val="nil"/>
            </w:tcBorders>
            <w:shd w:val="clear" w:color="auto" w:fill="auto"/>
            <w:noWrap/>
            <w:hideMark/>
          </w:tcPr>
          <w:p w14:paraId="7D66C0DB"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26.99</w:t>
            </w:r>
          </w:p>
        </w:tc>
        <w:tc>
          <w:tcPr>
            <w:tcW w:w="653" w:type="dxa"/>
            <w:tcBorders>
              <w:top w:val="single" w:sz="4" w:space="0" w:color="000000"/>
              <w:left w:val="nil"/>
              <w:bottom w:val="single" w:sz="4" w:space="0" w:color="000000"/>
              <w:right w:val="nil"/>
            </w:tcBorders>
            <w:shd w:val="clear" w:color="auto" w:fill="auto"/>
            <w:noWrap/>
            <w:hideMark/>
          </w:tcPr>
          <w:p w14:paraId="6A01901C"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26.99</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59027A6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FB1D92" w:rsidRPr="00AB1742" w14:paraId="71EA819E" w14:textId="77777777" w:rsidTr="00FB1D92">
        <w:trPr>
          <w:gridAfter w:val="1"/>
          <w:wAfter w:w="38" w:type="dxa"/>
          <w:trHeight w:val="880"/>
        </w:trPr>
        <w:tc>
          <w:tcPr>
            <w:tcW w:w="1058" w:type="dxa"/>
            <w:tcBorders>
              <w:top w:val="nil"/>
              <w:left w:val="single" w:sz="8" w:space="0" w:color="000000"/>
              <w:bottom w:val="nil"/>
              <w:right w:val="nil"/>
            </w:tcBorders>
            <w:shd w:val="clear" w:color="auto" w:fill="auto"/>
            <w:hideMark/>
          </w:tcPr>
          <w:p w14:paraId="0F85F1D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auto" w:fill="auto"/>
            <w:hideMark/>
          </w:tcPr>
          <w:p w14:paraId="209B91F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HP.7.1</w:t>
            </w:r>
          </w:p>
        </w:tc>
        <w:tc>
          <w:tcPr>
            <w:tcW w:w="412" w:type="dxa"/>
            <w:tcBorders>
              <w:top w:val="nil"/>
              <w:left w:val="nil"/>
              <w:bottom w:val="nil"/>
              <w:right w:val="nil"/>
            </w:tcBorders>
            <w:shd w:val="clear" w:color="auto" w:fill="auto"/>
            <w:hideMark/>
          </w:tcPr>
          <w:p w14:paraId="0B3C31F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tcBorders>
              <w:top w:val="nil"/>
              <w:left w:val="nil"/>
              <w:bottom w:val="nil"/>
              <w:right w:val="single" w:sz="4" w:space="0" w:color="000000"/>
            </w:tcBorders>
            <w:shd w:val="clear" w:color="auto" w:fill="auto"/>
            <w:hideMark/>
          </w:tcPr>
          <w:p w14:paraId="1F5573CD"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Državne zdravstvene administrativne agencije</w:t>
            </w:r>
          </w:p>
        </w:tc>
        <w:tc>
          <w:tcPr>
            <w:tcW w:w="529" w:type="dxa"/>
            <w:tcBorders>
              <w:top w:val="nil"/>
              <w:left w:val="nil"/>
              <w:bottom w:val="nil"/>
              <w:right w:val="single" w:sz="4" w:space="0" w:color="000000"/>
            </w:tcBorders>
            <w:shd w:val="clear" w:color="auto" w:fill="auto"/>
            <w:noWrap/>
            <w:hideMark/>
          </w:tcPr>
          <w:p w14:paraId="2C483340"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26.96</w:t>
            </w:r>
          </w:p>
        </w:tc>
        <w:tc>
          <w:tcPr>
            <w:tcW w:w="531" w:type="dxa"/>
            <w:tcBorders>
              <w:top w:val="nil"/>
              <w:left w:val="nil"/>
              <w:bottom w:val="nil"/>
              <w:right w:val="nil"/>
            </w:tcBorders>
            <w:shd w:val="clear" w:color="auto" w:fill="auto"/>
            <w:noWrap/>
            <w:hideMark/>
          </w:tcPr>
          <w:p w14:paraId="68E2E56E"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26.96</w:t>
            </w:r>
          </w:p>
        </w:tc>
        <w:tc>
          <w:tcPr>
            <w:tcW w:w="353" w:type="dxa"/>
            <w:tcBorders>
              <w:top w:val="nil"/>
              <w:left w:val="nil"/>
              <w:bottom w:val="nil"/>
              <w:right w:val="nil"/>
            </w:tcBorders>
            <w:shd w:val="clear" w:color="auto" w:fill="auto"/>
            <w:noWrap/>
            <w:hideMark/>
          </w:tcPr>
          <w:p w14:paraId="63889C3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26.96</w:t>
            </w:r>
          </w:p>
        </w:tc>
        <w:tc>
          <w:tcPr>
            <w:tcW w:w="589" w:type="dxa"/>
            <w:tcBorders>
              <w:top w:val="nil"/>
              <w:left w:val="nil"/>
              <w:bottom w:val="nil"/>
              <w:right w:val="nil"/>
            </w:tcBorders>
            <w:shd w:val="clear" w:color="auto" w:fill="auto"/>
            <w:noWrap/>
            <w:hideMark/>
          </w:tcPr>
          <w:p w14:paraId="0ADE532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0E29099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57609F9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single" w:sz="4" w:space="0" w:color="000000"/>
              <w:bottom w:val="nil"/>
              <w:right w:val="single" w:sz="4" w:space="0" w:color="000000"/>
            </w:tcBorders>
            <w:shd w:val="clear" w:color="auto" w:fill="auto"/>
            <w:noWrap/>
            <w:hideMark/>
          </w:tcPr>
          <w:p w14:paraId="30D7729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auto" w:fill="auto"/>
            <w:noWrap/>
            <w:hideMark/>
          </w:tcPr>
          <w:p w14:paraId="54540C0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375E6E71"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auto" w:fill="auto"/>
            <w:noWrap/>
            <w:hideMark/>
          </w:tcPr>
          <w:p w14:paraId="3CBFAF3B"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auto" w:fill="auto"/>
            <w:noWrap/>
            <w:hideMark/>
          </w:tcPr>
          <w:p w14:paraId="20B23D8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single" w:sz="4" w:space="0" w:color="000000"/>
              <w:bottom w:val="nil"/>
              <w:right w:val="single" w:sz="4" w:space="0" w:color="000000"/>
            </w:tcBorders>
            <w:shd w:val="clear" w:color="auto" w:fill="auto"/>
            <w:noWrap/>
            <w:hideMark/>
          </w:tcPr>
          <w:p w14:paraId="70EF4EBD"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auto" w:fill="auto"/>
            <w:noWrap/>
            <w:hideMark/>
          </w:tcPr>
          <w:p w14:paraId="27AC9BA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23DD0EC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auto" w:fill="auto"/>
            <w:noWrap/>
            <w:hideMark/>
          </w:tcPr>
          <w:p w14:paraId="728D5E81"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auto" w:fill="auto"/>
            <w:noWrap/>
            <w:hideMark/>
          </w:tcPr>
          <w:p w14:paraId="346F761F"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26.96</w:t>
            </w:r>
          </w:p>
        </w:tc>
        <w:tc>
          <w:tcPr>
            <w:tcW w:w="431" w:type="dxa"/>
            <w:tcBorders>
              <w:top w:val="nil"/>
              <w:left w:val="nil"/>
              <w:bottom w:val="nil"/>
              <w:right w:val="nil"/>
            </w:tcBorders>
            <w:shd w:val="clear" w:color="auto" w:fill="auto"/>
            <w:noWrap/>
            <w:hideMark/>
          </w:tcPr>
          <w:p w14:paraId="3313557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53.92</w:t>
            </w:r>
          </w:p>
        </w:tc>
        <w:tc>
          <w:tcPr>
            <w:tcW w:w="431" w:type="dxa"/>
            <w:tcBorders>
              <w:top w:val="nil"/>
              <w:left w:val="single" w:sz="8" w:space="0" w:color="000000"/>
              <w:bottom w:val="nil"/>
              <w:right w:val="nil"/>
            </w:tcBorders>
            <w:shd w:val="clear" w:color="auto" w:fill="auto"/>
            <w:noWrap/>
            <w:hideMark/>
          </w:tcPr>
          <w:p w14:paraId="07C24D50"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26.96</w:t>
            </w:r>
          </w:p>
        </w:tc>
        <w:tc>
          <w:tcPr>
            <w:tcW w:w="550" w:type="dxa"/>
            <w:tcBorders>
              <w:top w:val="nil"/>
              <w:left w:val="nil"/>
              <w:bottom w:val="nil"/>
              <w:right w:val="nil"/>
            </w:tcBorders>
            <w:shd w:val="clear" w:color="auto" w:fill="auto"/>
            <w:noWrap/>
            <w:hideMark/>
          </w:tcPr>
          <w:p w14:paraId="441CA77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26.96</w:t>
            </w:r>
          </w:p>
        </w:tc>
        <w:tc>
          <w:tcPr>
            <w:tcW w:w="550" w:type="dxa"/>
            <w:tcBorders>
              <w:top w:val="nil"/>
              <w:left w:val="nil"/>
              <w:bottom w:val="nil"/>
              <w:right w:val="nil"/>
            </w:tcBorders>
            <w:shd w:val="clear" w:color="auto" w:fill="auto"/>
            <w:noWrap/>
            <w:hideMark/>
          </w:tcPr>
          <w:p w14:paraId="1A50686E"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19C2F74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6795959E"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7099B007"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26.96</w:t>
            </w:r>
          </w:p>
        </w:tc>
        <w:tc>
          <w:tcPr>
            <w:tcW w:w="653" w:type="dxa"/>
            <w:tcBorders>
              <w:top w:val="nil"/>
              <w:left w:val="nil"/>
              <w:bottom w:val="nil"/>
              <w:right w:val="nil"/>
            </w:tcBorders>
            <w:shd w:val="clear" w:color="auto" w:fill="auto"/>
            <w:noWrap/>
            <w:hideMark/>
          </w:tcPr>
          <w:p w14:paraId="5302F062"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26.96</w:t>
            </w:r>
          </w:p>
        </w:tc>
        <w:tc>
          <w:tcPr>
            <w:tcW w:w="457" w:type="dxa"/>
            <w:tcBorders>
              <w:top w:val="nil"/>
              <w:left w:val="nil"/>
              <w:bottom w:val="nil"/>
              <w:right w:val="single" w:sz="8" w:space="0" w:color="000000"/>
            </w:tcBorders>
            <w:shd w:val="clear" w:color="auto" w:fill="auto"/>
            <w:noWrap/>
            <w:hideMark/>
          </w:tcPr>
          <w:p w14:paraId="32CCB28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5C30AB48" w14:textId="77777777" w:rsidTr="00FB1D92">
        <w:trPr>
          <w:gridAfter w:val="1"/>
          <w:wAfter w:w="38" w:type="dxa"/>
          <w:trHeight w:val="690"/>
        </w:trPr>
        <w:tc>
          <w:tcPr>
            <w:tcW w:w="1058" w:type="dxa"/>
            <w:tcBorders>
              <w:top w:val="nil"/>
              <w:left w:val="single" w:sz="8" w:space="0" w:color="000000"/>
              <w:bottom w:val="nil"/>
              <w:right w:val="nil"/>
            </w:tcBorders>
            <w:shd w:val="clear" w:color="000000" w:fill="D9D9D9"/>
            <w:hideMark/>
          </w:tcPr>
          <w:p w14:paraId="4C7B85A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000000" w:fill="D9D9D9"/>
            <w:hideMark/>
          </w:tcPr>
          <w:p w14:paraId="39C3503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HP.7.2</w:t>
            </w:r>
          </w:p>
        </w:tc>
        <w:tc>
          <w:tcPr>
            <w:tcW w:w="412" w:type="dxa"/>
            <w:tcBorders>
              <w:top w:val="nil"/>
              <w:left w:val="nil"/>
              <w:bottom w:val="nil"/>
              <w:right w:val="nil"/>
            </w:tcBorders>
            <w:shd w:val="clear" w:color="000000" w:fill="D9D9D9"/>
            <w:hideMark/>
          </w:tcPr>
          <w:p w14:paraId="14E9A4E1"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tcBorders>
              <w:top w:val="nil"/>
              <w:left w:val="nil"/>
              <w:bottom w:val="nil"/>
              <w:right w:val="single" w:sz="4" w:space="0" w:color="000000"/>
            </w:tcBorders>
            <w:shd w:val="clear" w:color="000000" w:fill="D9D9D9"/>
            <w:hideMark/>
          </w:tcPr>
          <w:p w14:paraId="6266FD1D"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Agencije za socijalno zdravstveno osiguranje</w:t>
            </w:r>
          </w:p>
        </w:tc>
        <w:tc>
          <w:tcPr>
            <w:tcW w:w="529" w:type="dxa"/>
            <w:tcBorders>
              <w:top w:val="nil"/>
              <w:left w:val="nil"/>
              <w:bottom w:val="nil"/>
              <w:right w:val="single" w:sz="4" w:space="0" w:color="000000"/>
            </w:tcBorders>
            <w:shd w:val="clear" w:color="000000" w:fill="D9D9D9"/>
            <w:noWrap/>
            <w:hideMark/>
          </w:tcPr>
          <w:p w14:paraId="24093647"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0.03</w:t>
            </w:r>
          </w:p>
        </w:tc>
        <w:tc>
          <w:tcPr>
            <w:tcW w:w="531" w:type="dxa"/>
            <w:tcBorders>
              <w:top w:val="nil"/>
              <w:left w:val="nil"/>
              <w:bottom w:val="nil"/>
              <w:right w:val="nil"/>
            </w:tcBorders>
            <w:shd w:val="clear" w:color="000000" w:fill="D9D9D9"/>
            <w:noWrap/>
            <w:hideMark/>
          </w:tcPr>
          <w:p w14:paraId="1073F51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000000" w:fill="D9D9D9"/>
            <w:noWrap/>
            <w:hideMark/>
          </w:tcPr>
          <w:p w14:paraId="4B8F69F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000000" w:fill="D9D9D9"/>
            <w:noWrap/>
            <w:hideMark/>
          </w:tcPr>
          <w:p w14:paraId="57E23D4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000000" w:fill="D9D9D9"/>
            <w:noWrap/>
            <w:hideMark/>
          </w:tcPr>
          <w:p w14:paraId="1D554D8B"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70" w:type="dxa"/>
            <w:tcBorders>
              <w:top w:val="nil"/>
              <w:left w:val="nil"/>
              <w:bottom w:val="nil"/>
              <w:right w:val="nil"/>
            </w:tcBorders>
            <w:shd w:val="clear" w:color="000000" w:fill="D9D9D9"/>
            <w:noWrap/>
            <w:hideMark/>
          </w:tcPr>
          <w:p w14:paraId="6C8CA04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12" w:type="dxa"/>
            <w:tcBorders>
              <w:top w:val="nil"/>
              <w:left w:val="single" w:sz="4" w:space="0" w:color="000000"/>
              <w:bottom w:val="nil"/>
              <w:right w:val="single" w:sz="4" w:space="0" w:color="000000"/>
            </w:tcBorders>
            <w:shd w:val="clear" w:color="000000" w:fill="D9D9D9"/>
            <w:noWrap/>
            <w:hideMark/>
          </w:tcPr>
          <w:p w14:paraId="69EE2C12"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nil"/>
              <w:right w:val="nil"/>
            </w:tcBorders>
            <w:shd w:val="clear" w:color="000000" w:fill="D9D9D9"/>
            <w:noWrap/>
            <w:hideMark/>
          </w:tcPr>
          <w:p w14:paraId="711D8BA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000000" w:fill="D9D9D9"/>
            <w:noWrap/>
            <w:hideMark/>
          </w:tcPr>
          <w:p w14:paraId="15843D3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single" w:sz="4" w:space="0" w:color="000000"/>
              <w:bottom w:val="nil"/>
              <w:right w:val="single" w:sz="4" w:space="0" w:color="000000"/>
            </w:tcBorders>
            <w:shd w:val="clear" w:color="000000" w:fill="D9D9D9"/>
            <w:noWrap/>
            <w:hideMark/>
          </w:tcPr>
          <w:p w14:paraId="0D2D7160"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D9D9D9"/>
            <w:noWrap/>
            <w:hideMark/>
          </w:tcPr>
          <w:p w14:paraId="2363362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single" w:sz="4" w:space="0" w:color="000000"/>
              <w:bottom w:val="nil"/>
              <w:right w:val="single" w:sz="4" w:space="0" w:color="000000"/>
            </w:tcBorders>
            <w:shd w:val="clear" w:color="000000" w:fill="D9D9D9"/>
            <w:noWrap/>
            <w:hideMark/>
          </w:tcPr>
          <w:p w14:paraId="302184E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nil"/>
              <w:right w:val="nil"/>
            </w:tcBorders>
            <w:shd w:val="clear" w:color="000000" w:fill="D9D9D9"/>
            <w:noWrap/>
            <w:hideMark/>
          </w:tcPr>
          <w:p w14:paraId="10F4931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000000" w:fill="D9D9D9"/>
            <w:noWrap/>
            <w:hideMark/>
          </w:tcPr>
          <w:p w14:paraId="11BBDF41"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000000" w:fill="D9D9D9"/>
            <w:noWrap/>
            <w:hideMark/>
          </w:tcPr>
          <w:p w14:paraId="6F708AC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single" w:sz="8" w:space="0" w:color="000000"/>
              <w:bottom w:val="nil"/>
              <w:right w:val="single" w:sz="8" w:space="0" w:color="000000"/>
            </w:tcBorders>
            <w:shd w:val="clear" w:color="000000" w:fill="D9D9D9"/>
            <w:noWrap/>
            <w:hideMark/>
          </w:tcPr>
          <w:p w14:paraId="4B8960D7"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31" w:type="dxa"/>
            <w:tcBorders>
              <w:top w:val="nil"/>
              <w:left w:val="nil"/>
              <w:bottom w:val="nil"/>
              <w:right w:val="nil"/>
            </w:tcBorders>
            <w:shd w:val="clear" w:color="000000" w:fill="D9D9D9"/>
            <w:noWrap/>
            <w:hideMark/>
          </w:tcPr>
          <w:p w14:paraId="705502E0"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0.06</w:t>
            </w:r>
          </w:p>
        </w:tc>
        <w:tc>
          <w:tcPr>
            <w:tcW w:w="431" w:type="dxa"/>
            <w:tcBorders>
              <w:top w:val="nil"/>
              <w:left w:val="single" w:sz="8" w:space="0" w:color="000000"/>
              <w:bottom w:val="nil"/>
              <w:right w:val="nil"/>
            </w:tcBorders>
            <w:shd w:val="clear" w:color="000000" w:fill="D9D9D9"/>
            <w:noWrap/>
            <w:hideMark/>
          </w:tcPr>
          <w:p w14:paraId="085C455D"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550" w:type="dxa"/>
            <w:tcBorders>
              <w:top w:val="nil"/>
              <w:left w:val="nil"/>
              <w:bottom w:val="nil"/>
              <w:right w:val="nil"/>
            </w:tcBorders>
            <w:shd w:val="clear" w:color="000000" w:fill="D9D9D9"/>
            <w:noWrap/>
            <w:hideMark/>
          </w:tcPr>
          <w:p w14:paraId="56DDA92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550" w:type="dxa"/>
            <w:tcBorders>
              <w:top w:val="nil"/>
              <w:left w:val="nil"/>
              <w:bottom w:val="nil"/>
              <w:right w:val="nil"/>
            </w:tcBorders>
            <w:shd w:val="clear" w:color="000000" w:fill="D9D9D9"/>
            <w:noWrap/>
            <w:hideMark/>
          </w:tcPr>
          <w:p w14:paraId="10AFD32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D9D9D9"/>
            <w:noWrap/>
            <w:hideMark/>
          </w:tcPr>
          <w:p w14:paraId="444454A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000000" w:fill="D9D9D9"/>
            <w:noWrap/>
            <w:hideMark/>
          </w:tcPr>
          <w:p w14:paraId="0C70BAE7"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000000" w:fill="D9D9D9"/>
            <w:noWrap/>
            <w:hideMark/>
          </w:tcPr>
          <w:p w14:paraId="5BBEEBC9"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653" w:type="dxa"/>
            <w:tcBorders>
              <w:top w:val="nil"/>
              <w:left w:val="nil"/>
              <w:bottom w:val="nil"/>
              <w:right w:val="nil"/>
            </w:tcBorders>
            <w:shd w:val="clear" w:color="000000" w:fill="D9D9D9"/>
            <w:noWrap/>
            <w:hideMark/>
          </w:tcPr>
          <w:p w14:paraId="46685CE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57" w:type="dxa"/>
            <w:tcBorders>
              <w:top w:val="nil"/>
              <w:left w:val="nil"/>
              <w:bottom w:val="nil"/>
              <w:right w:val="single" w:sz="8" w:space="0" w:color="000000"/>
            </w:tcBorders>
            <w:shd w:val="clear" w:color="000000" w:fill="D9D9D9"/>
            <w:noWrap/>
            <w:hideMark/>
          </w:tcPr>
          <w:p w14:paraId="2CBFFBEE"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361FE516" w14:textId="77777777" w:rsidTr="00FB1D92">
        <w:trPr>
          <w:gridAfter w:val="1"/>
          <w:wAfter w:w="38" w:type="dxa"/>
          <w:trHeight w:val="496"/>
        </w:trPr>
        <w:tc>
          <w:tcPr>
            <w:tcW w:w="1058" w:type="dxa"/>
            <w:tcBorders>
              <w:top w:val="single" w:sz="4" w:space="0" w:color="000000"/>
              <w:left w:val="single" w:sz="8" w:space="0" w:color="000000"/>
              <w:bottom w:val="single" w:sz="4" w:space="0" w:color="000000"/>
              <w:right w:val="nil"/>
            </w:tcBorders>
            <w:shd w:val="clear" w:color="000000" w:fill="D9D9D9"/>
            <w:hideMark/>
          </w:tcPr>
          <w:p w14:paraId="5227D07B"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HP.9</w:t>
            </w:r>
          </w:p>
        </w:tc>
        <w:tc>
          <w:tcPr>
            <w:tcW w:w="306" w:type="dxa"/>
            <w:tcBorders>
              <w:top w:val="single" w:sz="4" w:space="0" w:color="000000"/>
              <w:left w:val="nil"/>
              <w:bottom w:val="single" w:sz="4" w:space="0" w:color="000000"/>
              <w:right w:val="nil"/>
            </w:tcBorders>
            <w:shd w:val="clear" w:color="000000" w:fill="D9D9D9"/>
            <w:hideMark/>
          </w:tcPr>
          <w:p w14:paraId="5C75EB0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000000" w:fill="D9D9D9"/>
            <w:hideMark/>
          </w:tcPr>
          <w:p w14:paraId="32C65E69"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7F20A713" w14:textId="77777777" w:rsidR="00FB1D92" w:rsidRPr="00AB1742" w:rsidRDefault="001871E7" w:rsidP="00187D58">
            <w:pPr>
              <w:spacing w:after="0" w:line="240" w:lineRule="auto"/>
              <w:rPr>
                <w:lang w:val="sr-Latn-RS"/>
              </w:rPr>
            </w:pPr>
            <w:r w:rsidRPr="00AB1742">
              <w:rPr>
                <w:rFonts w:ascii="Arial Unicode MS" w:eastAsia="Arial Unicode MS" w:hAnsi="Arial Unicode MS" w:cs="Arial Unicode MS"/>
                <w:b/>
                <w:bCs/>
                <w:sz w:val="12"/>
                <w:szCs w:val="12"/>
                <w:lang w:val="sr-Latn-RS"/>
              </w:rPr>
              <w:t>Ostatak</w:t>
            </w:r>
            <w:r w:rsidRPr="00AB1742">
              <w:rPr>
                <w:lang w:val="sr-Latn-RS"/>
              </w:rPr>
              <w:t xml:space="preserve"> sveta</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22B6884E"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8.73</w:t>
            </w:r>
          </w:p>
        </w:tc>
        <w:tc>
          <w:tcPr>
            <w:tcW w:w="531" w:type="dxa"/>
            <w:tcBorders>
              <w:top w:val="single" w:sz="4" w:space="0" w:color="000000"/>
              <w:left w:val="nil"/>
              <w:bottom w:val="single" w:sz="4" w:space="0" w:color="000000"/>
              <w:right w:val="nil"/>
            </w:tcBorders>
            <w:shd w:val="clear" w:color="auto" w:fill="auto"/>
            <w:noWrap/>
            <w:hideMark/>
          </w:tcPr>
          <w:p w14:paraId="4F97CA50"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8.73</w:t>
            </w:r>
          </w:p>
        </w:tc>
        <w:tc>
          <w:tcPr>
            <w:tcW w:w="353" w:type="dxa"/>
            <w:tcBorders>
              <w:top w:val="single" w:sz="4" w:space="0" w:color="000000"/>
              <w:left w:val="nil"/>
              <w:bottom w:val="single" w:sz="4" w:space="0" w:color="000000"/>
              <w:right w:val="nil"/>
            </w:tcBorders>
            <w:shd w:val="clear" w:color="auto" w:fill="auto"/>
            <w:noWrap/>
            <w:hideMark/>
          </w:tcPr>
          <w:p w14:paraId="0D393ED3"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8.73</w:t>
            </w:r>
          </w:p>
        </w:tc>
        <w:tc>
          <w:tcPr>
            <w:tcW w:w="589" w:type="dxa"/>
            <w:tcBorders>
              <w:top w:val="single" w:sz="4" w:space="0" w:color="000000"/>
              <w:left w:val="nil"/>
              <w:bottom w:val="single" w:sz="4" w:space="0" w:color="000000"/>
              <w:right w:val="nil"/>
            </w:tcBorders>
            <w:shd w:val="clear" w:color="auto" w:fill="auto"/>
            <w:noWrap/>
            <w:hideMark/>
          </w:tcPr>
          <w:p w14:paraId="682BDD5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single" w:sz="4" w:space="0" w:color="000000"/>
              <w:left w:val="nil"/>
              <w:bottom w:val="single" w:sz="4" w:space="0" w:color="000000"/>
              <w:right w:val="nil"/>
            </w:tcBorders>
            <w:shd w:val="clear" w:color="auto" w:fill="auto"/>
            <w:noWrap/>
            <w:hideMark/>
          </w:tcPr>
          <w:p w14:paraId="75D8729B"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0BB19022"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5F32A8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nil"/>
              <w:bottom w:val="single" w:sz="4" w:space="0" w:color="000000"/>
              <w:right w:val="nil"/>
            </w:tcBorders>
            <w:shd w:val="clear" w:color="auto" w:fill="auto"/>
            <w:noWrap/>
            <w:hideMark/>
          </w:tcPr>
          <w:p w14:paraId="4CB2CC5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0255FCE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7D3CE7C"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12.44</w:t>
            </w:r>
          </w:p>
        </w:tc>
        <w:tc>
          <w:tcPr>
            <w:tcW w:w="470" w:type="dxa"/>
            <w:tcBorders>
              <w:top w:val="single" w:sz="4" w:space="0" w:color="000000"/>
              <w:left w:val="nil"/>
              <w:bottom w:val="single" w:sz="4" w:space="0" w:color="000000"/>
              <w:right w:val="nil"/>
            </w:tcBorders>
            <w:shd w:val="clear" w:color="auto" w:fill="auto"/>
            <w:noWrap/>
            <w:hideMark/>
          </w:tcPr>
          <w:p w14:paraId="53A5371A"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12.44</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043FB8F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single" w:sz="4" w:space="0" w:color="000000"/>
              <w:left w:val="nil"/>
              <w:bottom w:val="single" w:sz="4" w:space="0" w:color="000000"/>
              <w:right w:val="nil"/>
            </w:tcBorders>
            <w:shd w:val="clear" w:color="auto" w:fill="auto"/>
            <w:noWrap/>
            <w:hideMark/>
          </w:tcPr>
          <w:p w14:paraId="1BA6968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single" w:sz="4" w:space="0" w:color="000000"/>
              <w:left w:val="nil"/>
              <w:bottom w:val="single" w:sz="4" w:space="0" w:color="000000"/>
              <w:right w:val="nil"/>
            </w:tcBorders>
            <w:shd w:val="clear" w:color="auto" w:fill="auto"/>
            <w:noWrap/>
            <w:hideMark/>
          </w:tcPr>
          <w:p w14:paraId="60E94328"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317" w:type="dxa"/>
            <w:tcBorders>
              <w:top w:val="single" w:sz="4" w:space="0" w:color="000000"/>
              <w:left w:val="nil"/>
              <w:bottom w:val="single" w:sz="4" w:space="0" w:color="000000"/>
              <w:right w:val="nil"/>
            </w:tcBorders>
            <w:shd w:val="clear" w:color="auto" w:fill="auto"/>
            <w:noWrap/>
            <w:hideMark/>
          </w:tcPr>
          <w:p w14:paraId="6FC24360"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0A9F9EA8"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21.17</w:t>
            </w:r>
          </w:p>
        </w:tc>
        <w:tc>
          <w:tcPr>
            <w:tcW w:w="431" w:type="dxa"/>
            <w:tcBorders>
              <w:top w:val="single" w:sz="4" w:space="0" w:color="000000"/>
              <w:left w:val="nil"/>
              <w:bottom w:val="single" w:sz="4" w:space="0" w:color="000000"/>
              <w:right w:val="nil"/>
            </w:tcBorders>
            <w:shd w:val="clear" w:color="auto" w:fill="auto"/>
            <w:noWrap/>
            <w:hideMark/>
          </w:tcPr>
          <w:p w14:paraId="28965259"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29.90</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29E1E677"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21.17</w:t>
            </w:r>
          </w:p>
        </w:tc>
        <w:tc>
          <w:tcPr>
            <w:tcW w:w="550" w:type="dxa"/>
            <w:tcBorders>
              <w:top w:val="single" w:sz="4" w:space="0" w:color="000000"/>
              <w:left w:val="nil"/>
              <w:bottom w:val="single" w:sz="4" w:space="0" w:color="000000"/>
              <w:right w:val="nil"/>
            </w:tcBorders>
            <w:shd w:val="clear" w:color="auto" w:fill="auto"/>
            <w:noWrap/>
            <w:hideMark/>
          </w:tcPr>
          <w:p w14:paraId="5A533DAB"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8.73</w:t>
            </w:r>
          </w:p>
        </w:tc>
        <w:tc>
          <w:tcPr>
            <w:tcW w:w="550" w:type="dxa"/>
            <w:tcBorders>
              <w:top w:val="single" w:sz="4" w:space="0" w:color="000000"/>
              <w:left w:val="nil"/>
              <w:bottom w:val="single" w:sz="4" w:space="0" w:color="000000"/>
              <w:right w:val="nil"/>
            </w:tcBorders>
            <w:shd w:val="clear" w:color="auto" w:fill="auto"/>
            <w:noWrap/>
            <w:hideMark/>
          </w:tcPr>
          <w:p w14:paraId="4671AC2D"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single" w:sz="4" w:space="0" w:color="000000"/>
              <w:left w:val="nil"/>
              <w:bottom w:val="single" w:sz="4" w:space="0" w:color="000000"/>
              <w:right w:val="nil"/>
            </w:tcBorders>
            <w:shd w:val="clear" w:color="auto" w:fill="auto"/>
            <w:noWrap/>
            <w:hideMark/>
          </w:tcPr>
          <w:p w14:paraId="11E71923"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12.44</w:t>
            </w:r>
          </w:p>
        </w:tc>
        <w:tc>
          <w:tcPr>
            <w:tcW w:w="550" w:type="dxa"/>
            <w:tcBorders>
              <w:top w:val="single" w:sz="4" w:space="0" w:color="000000"/>
              <w:left w:val="nil"/>
              <w:bottom w:val="single" w:sz="4" w:space="0" w:color="000000"/>
              <w:right w:val="nil"/>
            </w:tcBorders>
            <w:shd w:val="clear" w:color="auto" w:fill="auto"/>
            <w:noWrap/>
            <w:hideMark/>
          </w:tcPr>
          <w:p w14:paraId="69BBFE92"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single" w:sz="4" w:space="0" w:color="000000"/>
              <w:left w:val="nil"/>
              <w:bottom w:val="single" w:sz="4" w:space="0" w:color="000000"/>
              <w:right w:val="nil"/>
            </w:tcBorders>
            <w:shd w:val="clear" w:color="auto" w:fill="auto"/>
            <w:noWrap/>
            <w:hideMark/>
          </w:tcPr>
          <w:p w14:paraId="6C222358"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8.73</w:t>
            </w:r>
          </w:p>
        </w:tc>
        <w:tc>
          <w:tcPr>
            <w:tcW w:w="653" w:type="dxa"/>
            <w:tcBorders>
              <w:top w:val="single" w:sz="4" w:space="0" w:color="000000"/>
              <w:left w:val="nil"/>
              <w:bottom w:val="single" w:sz="4" w:space="0" w:color="000000"/>
              <w:right w:val="nil"/>
            </w:tcBorders>
            <w:shd w:val="clear" w:color="auto" w:fill="auto"/>
            <w:noWrap/>
            <w:hideMark/>
          </w:tcPr>
          <w:p w14:paraId="74B2CDEB"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8.73</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0A92A06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FB1D92" w:rsidRPr="00AB1742" w14:paraId="5814D88E" w14:textId="77777777" w:rsidTr="00FB1D92">
        <w:trPr>
          <w:gridAfter w:val="1"/>
          <w:wAfter w:w="38" w:type="dxa"/>
          <w:trHeight w:val="880"/>
        </w:trPr>
        <w:tc>
          <w:tcPr>
            <w:tcW w:w="1058" w:type="dxa"/>
            <w:tcBorders>
              <w:top w:val="nil"/>
              <w:left w:val="single" w:sz="8" w:space="0" w:color="000000"/>
              <w:bottom w:val="single" w:sz="8" w:space="0" w:color="000000"/>
              <w:right w:val="nil"/>
            </w:tcBorders>
            <w:shd w:val="clear" w:color="auto" w:fill="auto"/>
            <w:hideMark/>
          </w:tcPr>
          <w:p w14:paraId="00A43EC9"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HP.nec</w:t>
            </w:r>
          </w:p>
        </w:tc>
        <w:tc>
          <w:tcPr>
            <w:tcW w:w="306" w:type="dxa"/>
            <w:tcBorders>
              <w:top w:val="nil"/>
              <w:left w:val="nil"/>
              <w:bottom w:val="single" w:sz="8" w:space="0" w:color="000000"/>
              <w:right w:val="nil"/>
            </w:tcBorders>
            <w:shd w:val="clear" w:color="auto" w:fill="auto"/>
            <w:hideMark/>
          </w:tcPr>
          <w:p w14:paraId="3809449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nil"/>
              <w:left w:val="nil"/>
              <w:bottom w:val="single" w:sz="8" w:space="0" w:color="000000"/>
              <w:right w:val="nil"/>
            </w:tcBorders>
            <w:shd w:val="clear" w:color="auto" w:fill="auto"/>
            <w:hideMark/>
          </w:tcPr>
          <w:p w14:paraId="5698343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294" w:type="dxa"/>
            <w:tcBorders>
              <w:top w:val="nil"/>
              <w:left w:val="nil"/>
              <w:bottom w:val="single" w:sz="8" w:space="0" w:color="000000"/>
              <w:right w:val="single" w:sz="4" w:space="0" w:color="000000"/>
            </w:tcBorders>
            <w:shd w:val="clear" w:color="auto" w:fill="auto"/>
            <w:hideMark/>
          </w:tcPr>
          <w:p w14:paraId="2817D023" w14:textId="77777777" w:rsidR="00FB1D92" w:rsidRPr="00AB1742" w:rsidRDefault="001871E7"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xml:space="preserve">Neodređeni pružaoci zdravstvenih usluga </w:t>
            </w:r>
            <w:r w:rsidR="00FB1D92" w:rsidRPr="00AB1742">
              <w:rPr>
                <w:rFonts w:ascii="Arial Unicode MS" w:eastAsia="Arial Unicode MS" w:hAnsi="Arial Unicode MS" w:cs="Arial Unicode MS"/>
                <w:b/>
                <w:bCs/>
                <w:sz w:val="12"/>
                <w:szCs w:val="12"/>
                <w:lang w:val="sr-Latn-RS"/>
              </w:rPr>
              <w:t>(n.e.c.)</w:t>
            </w:r>
          </w:p>
        </w:tc>
        <w:tc>
          <w:tcPr>
            <w:tcW w:w="529" w:type="dxa"/>
            <w:tcBorders>
              <w:top w:val="nil"/>
              <w:left w:val="nil"/>
              <w:bottom w:val="single" w:sz="8" w:space="0" w:color="000000"/>
              <w:right w:val="single" w:sz="4" w:space="0" w:color="000000"/>
            </w:tcBorders>
            <w:shd w:val="clear" w:color="000000" w:fill="D9D9D9"/>
            <w:noWrap/>
            <w:hideMark/>
          </w:tcPr>
          <w:p w14:paraId="3498A45C"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1" w:type="dxa"/>
            <w:tcBorders>
              <w:top w:val="nil"/>
              <w:left w:val="nil"/>
              <w:bottom w:val="single" w:sz="8" w:space="0" w:color="000000"/>
              <w:right w:val="nil"/>
            </w:tcBorders>
            <w:shd w:val="clear" w:color="000000" w:fill="D9D9D9"/>
            <w:noWrap/>
            <w:hideMark/>
          </w:tcPr>
          <w:p w14:paraId="5EE62880"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nil"/>
              <w:left w:val="nil"/>
              <w:bottom w:val="single" w:sz="8" w:space="0" w:color="000000"/>
              <w:right w:val="nil"/>
            </w:tcBorders>
            <w:shd w:val="clear" w:color="000000" w:fill="D9D9D9"/>
            <w:noWrap/>
            <w:hideMark/>
          </w:tcPr>
          <w:p w14:paraId="3EAC907D"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89" w:type="dxa"/>
            <w:tcBorders>
              <w:top w:val="nil"/>
              <w:left w:val="nil"/>
              <w:bottom w:val="single" w:sz="8" w:space="0" w:color="000000"/>
              <w:right w:val="nil"/>
            </w:tcBorders>
            <w:shd w:val="clear" w:color="000000" w:fill="D9D9D9"/>
            <w:noWrap/>
            <w:hideMark/>
          </w:tcPr>
          <w:p w14:paraId="7D2FEB0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53" w:type="dxa"/>
            <w:tcBorders>
              <w:top w:val="nil"/>
              <w:left w:val="nil"/>
              <w:bottom w:val="single" w:sz="8" w:space="0" w:color="000000"/>
              <w:right w:val="nil"/>
            </w:tcBorders>
            <w:shd w:val="clear" w:color="000000" w:fill="D9D9D9"/>
            <w:noWrap/>
            <w:hideMark/>
          </w:tcPr>
          <w:p w14:paraId="3257EFF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single" w:sz="8" w:space="0" w:color="000000"/>
              <w:right w:val="nil"/>
            </w:tcBorders>
            <w:shd w:val="clear" w:color="000000" w:fill="D9D9D9"/>
            <w:noWrap/>
            <w:hideMark/>
          </w:tcPr>
          <w:p w14:paraId="729DA5C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nil"/>
              <w:left w:val="single" w:sz="4" w:space="0" w:color="000000"/>
              <w:bottom w:val="single" w:sz="8" w:space="0" w:color="000000"/>
              <w:right w:val="single" w:sz="4" w:space="0" w:color="000000"/>
            </w:tcBorders>
            <w:shd w:val="clear" w:color="000000" w:fill="D9D9D9"/>
            <w:noWrap/>
            <w:hideMark/>
          </w:tcPr>
          <w:p w14:paraId="24EDB556"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nil"/>
              <w:bottom w:val="single" w:sz="8" w:space="0" w:color="000000"/>
              <w:right w:val="nil"/>
            </w:tcBorders>
            <w:shd w:val="clear" w:color="000000" w:fill="D9D9D9"/>
            <w:noWrap/>
            <w:hideMark/>
          </w:tcPr>
          <w:p w14:paraId="4E52696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single" w:sz="8" w:space="0" w:color="000000"/>
              <w:right w:val="nil"/>
            </w:tcBorders>
            <w:shd w:val="clear" w:color="000000" w:fill="D9D9D9"/>
            <w:noWrap/>
            <w:hideMark/>
          </w:tcPr>
          <w:p w14:paraId="4AA260F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30" w:type="dxa"/>
            <w:tcBorders>
              <w:top w:val="nil"/>
              <w:left w:val="single" w:sz="4" w:space="0" w:color="000000"/>
              <w:bottom w:val="single" w:sz="8" w:space="0" w:color="000000"/>
              <w:right w:val="single" w:sz="4" w:space="0" w:color="000000"/>
            </w:tcBorders>
            <w:shd w:val="clear" w:color="000000" w:fill="D9D9D9"/>
            <w:noWrap/>
            <w:hideMark/>
          </w:tcPr>
          <w:p w14:paraId="526FE28A"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0.05</w:t>
            </w:r>
          </w:p>
        </w:tc>
        <w:tc>
          <w:tcPr>
            <w:tcW w:w="470" w:type="dxa"/>
            <w:tcBorders>
              <w:top w:val="nil"/>
              <w:left w:val="nil"/>
              <w:bottom w:val="single" w:sz="8" w:space="0" w:color="000000"/>
              <w:right w:val="nil"/>
            </w:tcBorders>
            <w:shd w:val="clear" w:color="000000" w:fill="D9D9D9"/>
            <w:noWrap/>
            <w:hideMark/>
          </w:tcPr>
          <w:p w14:paraId="2952A20C"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0.05</w:t>
            </w:r>
          </w:p>
        </w:tc>
        <w:tc>
          <w:tcPr>
            <w:tcW w:w="353" w:type="dxa"/>
            <w:tcBorders>
              <w:top w:val="nil"/>
              <w:left w:val="single" w:sz="4" w:space="0" w:color="000000"/>
              <w:bottom w:val="single" w:sz="8" w:space="0" w:color="000000"/>
              <w:right w:val="single" w:sz="4" w:space="0" w:color="000000"/>
            </w:tcBorders>
            <w:shd w:val="clear" w:color="000000" w:fill="D9D9D9"/>
            <w:noWrap/>
            <w:hideMark/>
          </w:tcPr>
          <w:p w14:paraId="621F7EF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0" w:type="dxa"/>
            <w:tcBorders>
              <w:top w:val="nil"/>
              <w:left w:val="nil"/>
              <w:bottom w:val="single" w:sz="8" w:space="0" w:color="000000"/>
              <w:right w:val="nil"/>
            </w:tcBorders>
            <w:shd w:val="clear" w:color="000000" w:fill="D9D9D9"/>
            <w:noWrap/>
            <w:hideMark/>
          </w:tcPr>
          <w:p w14:paraId="6D57F84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nil"/>
              <w:left w:val="nil"/>
              <w:bottom w:val="single" w:sz="8" w:space="0" w:color="000000"/>
              <w:right w:val="nil"/>
            </w:tcBorders>
            <w:shd w:val="clear" w:color="000000" w:fill="D9D9D9"/>
            <w:noWrap/>
            <w:hideMark/>
          </w:tcPr>
          <w:p w14:paraId="62DC3DAA"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317" w:type="dxa"/>
            <w:tcBorders>
              <w:top w:val="nil"/>
              <w:left w:val="nil"/>
              <w:bottom w:val="single" w:sz="8" w:space="0" w:color="000000"/>
              <w:right w:val="nil"/>
            </w:tcBorders>
            <w:shd w:val="clear" w:color="000000" w:fill="D9D9D9"/>
            <w:noWrap/>
            <w:hideMark/>
          </w:tcPr>
          <w:p w14:paraId="3636916E"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nil"/>
              <w:left w:val="single" w:sz="8" w:space="0" w:color="000000"/>
              <w:bottom w:val="single" w:sz="8" w:space="0" w:color="000000"/>
              <w:right w:val="single" w:sz="8" w:space="0" w:color="000000"/>
            </w:tcBorders>
            <w:shd w:val="clear" w:color="000000" w:fill="D9D9D9"/>
            <w:noWrap/>
            <w:hideMark/>
          </w:tcPr>
          <w:p w14:paraId="6675E74D"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0.05</w:t>
            </w:r>
          </w:p>
        </w:tc>
        <w:tc>
          <w:tcPr>
            <w:tcW w:w="431" w:type="dxa"/>
            <w:tcBorders>
              <w:top w:val="nil"/>
              <w:left w:val="nil"/>
              <w:bottom w:val="single" w:sz="8" w:space="0" w:color="000000"/>
              <w:right w:val="nil"/>
            </w:tcBorders>
            <w:shd w:val="clear" w:color="000000" w:fill="D9D9D9"/>
            <w:noWrap/>
            <w:hideMark/>
          </w:tcPr>
          <w:p w14:paraId="5437539B"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0.05</w:t>
            </w:r>
          </w:p>
        </w:tc>
        <w:tc>
          <w:tcPr>
            <w:tcW w:w="431" w:type="dxa"/>
            <w:tcBorders>
              <w:top w:val="nil"/>
              <w:left w:val="single" w:sz="8" w:space="0" w:color="000000"/>
              <w:bottom w:val="single" w:sz="8" w:space="0" w:color="000000"/>
              <w:right w:val="nil"/>
            </w:tcBorders>
            <w:shd w:val="clear" w:color="000000" w:fill="D9D9D9"/>
            <w:noWrap/>
            <w:hideMark/>
          </w:tcPr>
          <w:p w14:paraId="698F4AF5"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0.05</w:t>
            </w:r>
          </w:p>
        </w:tc>
        <w:tc>
          <w:tcPr>
            <w:tcW w:w="550" w:type="dxa"/>
            <w:tcBorders>
              <w:top w:val="nil"/>
              <w:left w:val="nil"/>
              <w:bottom w:val="single" w:sz="8" w:space="0" w:color="000000"/>
              <w:right w:val="nil"/>
            </w:tcBorders>
            <w:shd w:val="clear" w:color="000000" w:fill="D9D9D9"/>
            <w:noWrap/>
            <w:hideMark/>
          </w:tcPr>
          <w:p w14:paraId="393B773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nil"/>
              <w:left w:val="nil"/>
              <w:bottom w:val="single" w:sz="8" w:space="0" w:color="000000"/>
              <w:right w:val="nil"/>
            </w:tcBorders>
            <w:shd w:val="clear" w:color="000000" w:fill="D9D9D9"/>
            <w:noWrap/>
            <w:hideMark/>
          </w:tcPr>
          <w:p w14:paraId="395852A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50" w:type="dxa"/>
            <w:tcBorders>
              <w:top w:val="nil"/>
              <w:left w:val="nil"/>
              <w:bottom w:val="single" w:sz="8" w:space="0" w:color="000000"/>
              <w:right w:val="nil"/>
            </w:tcBorders>
            <w:shd w:val="clear" w:color="000000" w:fill="D9D9D9"/>
            <w:noWrap/>
            <w:hideMark/>
          </w:tcPr>
          <w:p w14:paraId="0C672E21" w14:textId="77777777" w:rsidR="00FB1D92" w:rsidRPr="00AB1742" w:rsidRDefault="00FB1D92"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0.05</w:t>
            </w:r>
          </w:p>
        </w:tc>
        <w:tc>
          <w:tcPr>
            <w:tcW w:w="550" w:type="dxa"/>
            <w:tcBorders>
              <w:top w:val="nil"/>
              <w:left w:val="nil"/>
              <w:bottom w:val="single" w:sz="8" w:space="0" w:color="000000"/>
              <w:right w:val="nil"/>
            </w:tcBorders>
            <w:shd w:val="clear" w:color="000000" w:fill="D9D9D9"/>
            <w:noWrap/>
            <w:hideMark/>
          </w:tcPr>
          <w:p w14:paraId="6D616594"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1" w:type="dxa"/>
            <w:tcBorders>
              <w:top w:val="nil"/>
              <w:left w:val="nil"/>
              <w:bottom w:val="single" w:sz="8" w:space="0" w:color="000000"/>
              <w:right w:val="nil"/>
            </w:tcBorders>
            <w:shd w:val="clear" w:color="000000" w:fill="D9D9D9"/>
            <w:noWrap/>
            <w:hideMark/>
          </w:tcPr>
          <w:p w14:paraId="4C82C471"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653" w:type="dxa"/>
            <w:tcBorders>
              <w:top w:val="nil"/>
              <w:left w:val="nil"/>
              <w:bottom w:val="single" w:sz="8" w:space="0" w:color="000000"/>
              <w:right w:val="nil"/>
            </w:tcBorders>
            <w:shd w:val="clear" w:color="000000" w:fill="D9D9D9"/>
            <w:noWrap/>
            <w:hideMark/>
          </w:tcPr>
          <w:p w14:paraId="4FB70F9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7" w:type="dxa"/>
            <w:tcBorders>
              <w:top w:val="nil"/>
              <w:left w:val="nil"/>
              <w:bottom w:val="single" w:sz="8" w:space="0" w:color="000000"/>
              <w:right w:val="single" w:sz="8" w:space="0" w:color="000000"/>
            </w:tcBorders>
            <w:shd w:val="clear" w:color="000000" w:fill="D9D9D9"/>
            <w:noWrap/>
            <w:hideMark/>
          </w:tcPr>
          <w:p w14:paraId="3CDF282B"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FB1D92" w:rsidRPr="00AB1742" w14:paraId="78C5B5F7" w14:textId="77777777" w:rsidTr="00FB1D92">
        <w:trPr>
          <w:gridAfter w:val="1"/>
          <w:wAfter w:w="38" w:type="dxa"/>
          <w:trHeight w:val="305"/>
        </w:trPr>
        <w:tc>
          <w:tcPr>
            <w:tcW w:w="1058" w:type="dxa"/>
            <w:tcBorders>
              <w:top w:val="nil"/>
              <w:left w:val="single" w:sz="8" w:space="0" w:color="000000"/>
              <w:bottom w:val="single" w:sz="8" w:space="0" w:color="000000"/>
              <w:right w:val="nil"/>
            </w:tcBorders>
            <w:shd w:val="clear" w:color="000000" w:fill="D9D9D9"/>
            <w:noWrap/>
            <w:hideMark/>
          </w:tcPr>
          <w:p w14:paraId="32C49EBF"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All HP</w:t>
            </w:r>
          </w:p>
        </w:tc>
        <w:tc>
          <w:tcPr>
            <w:tcW w:w="306" w:type="dxa"/>
            <w:tcBorders>
              <w:top w:val="nil"/>
              <w:left w:val="nil"/>
              <w:bottom w:val="single" w:sz="8" w:space="0" w:color="000000"/>
              <w:right w:val="nil"/>
            </w:tcBorders>
            <w:shd w:val="clear" w:color="000000" w:fill="D9D9D9"/>
            <w:noWrap/>
            <w:hideMark/>
          </w:tcPr>
          <w:p w14:paraId="3C0AD317"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12" w:type="dxa"/>
            <w:tcBorders>
              <w:top w:val="nil"/>
              <w:left w:val="nil"/>
              <w:bottom w:val="single" w:sz="8" w:space="0" w:color="000000"/>
              <w:right w:val="nil"/>
            </w:tcBorders>
            <w:shd w:val="clear" w:color="000000" w:fill="D9D9D9"/>
            <w:noWrap/>
            <w:hideMark/>
          </w:tcPr>
          <w:p w14:paraId="0650DAB2"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1294" w:type="dxa"/>
            <w:tcBorders>
              <w:top w:val="nil"/>
              <w:left w:val="nil"/>
              <w:bottom w:val="single" w:sz="8" w:space="0" w:color="000000"/>
              <w:right w:val="nil"/>
            </w:tcBorders>
            <w:shd w:val="clear" w:color="000000" w:fill="D9D9D9"/>
            <w:noWrap/>
            <w:hideMark/>
          </w:tcPr>
          <w:p w14:paraId="66E2A120" w14:textId="77777777" w:rsidR="00FB1D92" w:rsidRPr="00AB1742" w:rsidRDefault="00FB1D92"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9" w:type="dxa"/>
            <w:tcBorders>
              <w:top w:val="nil"/>
              <w:left w:val="single" w:sz="4" w:space="0" w:color="000000"/>
              <w:bottom w:val="single" w:sz="8" w:space="0" w:color="000000"/>
              <w:right w:val="single" w:sz="4" w:space="0" w:color="000000"/>
            </w:tcBorders>
            <w:shd w:val="clear" w:color="000000" w:fill="D9D9D9"/>
            <w:noWrap/>
            <w:hideMark/>
          </w:tcPr>
          <w:p w14:paraId="1F4C26E3"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221.29</w:t>
            </w:r>
          </w:p>
        </w:tc>
        <w:tc>
          <w:tcPr>
            <w:tcW w:w="531" w:type="dxa"/>
            <w:tcBorders>
              <w:top w:val="nil"/>
              <w:left w:val="nil"/>
              <w:bottom w:val="single" w:sz="8" w:space="0" w:color="000000"/>
              <w:right w:val="nil"/>
            </w:tcBorders>
            <w:shd w:val="clear" w:color="000000" w:fill="D9D9D9"/>
            <w:noWrap/>
            <w:hideMark/>
          </w:tcPr>
          <w:p w14:paraId="477C994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221.25</w:t>
            </w:r>
          </w:p>
        </w:tc>
        <w:tc>
          <w:tcPr>
            <w:tcW w:w="353" w:type="dxa"/>
            <w:tcBorders>
              <w:top w:val="nil"/>
              <w:left w:val="nil"/>
              <w:bottom w:val="single" w:sz="8" w:space="0" w:color="000000"/>
              <w:right w:val="nil"/>
            </w:tcBorders>
            <w:shd w:val="clear" w:color="000000" w:fill="D9D9D9"/>
            <w:noWrap/>
            <w:hideMark/>
          </w:tcPr>
          <w:p w14:paraId="1210DED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159.85</w:t>
            </w:r>
          </w:p>
        </w:tc>
        <w:tc>
          <w:tcPr>
            <w:tcW w:w="589" w:type="dxa"/>
            <w:tcBorders>
              <w:top w:val="nil"/>
              <w:left w:val="nil"/>
              <w:bottom w:val="single" w:sz="8" w:space="0" w:color="000000"/>
              <w:right w:val="nil"/>
            </w:tcBorders>
            <w:shd w:val="clear" w:color="000000" w:fill="D9D9D9"/>
            <w:noWrap/>
            <w:hideMark/>
          </w:tcPr>
          <w:p w14:paraId="2C425BE4"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353" w:type="dxa"/>
            <w:tcBorders>
              <w:top w:val="nil"/>
              <w:left w:val="nil"/>
              <w:bottom w:val="single" w:sz="8" w:space="0" w:color="000000"/>
              <w:right w:val="nil"/>
            </w:tcBorders>
            <w:shd w:val="clear" w:color="000000" w:fill="D9D9D9"/>
            <w:noWrap/>
            <w:hideMark/>
          </w:tcPr>
          <w:p w14:paraId="08CBF5A0"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70" w:type="dxa"/>
            <w:tcBorders>
              <w:top w:val="nil"/>
              <w:left w:val="nil"/>
              <w:bottom w:val="single" w:sz="8" w:space="0" w:color="000000"/>
              <w:right w:val="single" w:sz="4" w:space="0" w:color="000000"/>
            </w:tcBorders>
            <w:shd w:val="clear" w:color="000000" w:fill="D9D9D9"/>
            <w:noWrap/>
            <w:hideMark/>
          </w:tcPr>
          <w:p w14:paraId="139AACA8"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12" w:type="dxa"/>
            <w:tcBorders>
              <w:top w:val="nil"/>
              <w:left w:val="nil"/>
              <w:bottom w:val="single" w:sz="8" w:space="0" w:color="000000"/>
              <w:right w:val="single" w:sz="4" w:space="0" w:color="000000"/>
            </w:tcBorders>
            <w:shd w:val="clear" w:color="000000" w:fill="D9D9D9"/>
            <w:noWrap/>
            <w:hideMark/>
          </w:tcPr>
          <w:p w14:paraId="2FDE5EFB"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30" w:type="dxa"/>
            <w:tcBorders>
              <w:top w:val="nil"/>
              <w:left w:val="nil"/>
              <w:bottom w:val="single" w:sz="8" w:space="0" w:color="000000"/>
              <w:right w:val="nil"/>
            </w:tcBorders>
            <w:shd w:val="clear" w:color="000000" w:fill="D9D9D9"/>
            <w:noWrap/>
            <w:hideMark/>
          </w:tcPr>
          <w:p w14:paraId="00EE94A3"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470" w:type="dxa"/>
            <w:tcBorders>
              <w:top w:val="nil"/>
              <w:left w:val="nil"/>
              <w:bottom w:val="single" w:sz="8" w:space="0" w:color="000000"/>
              <w:right w:val="single" w:sz="4" w:space="0" w:color="000000"/>
            </w:tcBorders>
            <w:shd w:val="clear" w:color="000000" w:fill="D9D9D9"/>
            <w:noWrap/>
            <w:hideMark/>
          </w:tcPr>
          <w:p w14:paraId="5BC8CF56"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30" w:type="dxa"/>
            <w:tcBorders>
              <w:top w:val="nil"/>
              <w:left w:val="nil"/>
              <w:bottom w:val="single" w:sz="8" w:space="0" w:color="000000"/>
              <w:right w:val="single" w:sz="4" w:space="0" w:color="000000"/>
            </w:tcBorders>
            <w:shd w:val="clear" w:color="000000" w:fill="D9D9D9"/>
            <w:noWrap/>
            <w:hideMark/>
          </w:tcPr>
          <w:p w14:paraId="41C6F0D5"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168.64</w:t>
            </w:r>
          </w:p>
        </w:tc>
        <w:tc>
          <w:tcPr>
            <w:tcW w:w="470" w:type="dxa"/>
            <w:tcBorders>
              <w:top w:val="nil"/>
              <w:left w:val="nil"/>
              <w:bottom w:val="single" w:sz="8" w:space="0" w:color="000000"/>
              <w:right w:val="single" w:sz="4" w:space="0" w:color="000000"/>
            </w:tcBorders>
            <w:shd w:val="clear" w:color="000000" w:fill="D9D9D9"/>
            <w:noWrap/>
            <w:hideMark/>
          </w:tcPr>
          <w:p w14:paraId="0811F17A"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168.64</w:t>
            </w:r>
          </w:p>
        </w:tc>
        <w:tc>
          <w:tcPr>
            <w:tcW w:w="353" w:type="dxa"/>
            <w:tcBorders>
              <w:top w:val="nil"/>
              <w:left w:val="nil"/>
              <w:bottom w:val="single" w:sz="8" w:space="0" w:color="000000"/>
              <w:right w:val="single" w:sz="4" w:space="0" w:color="000000"/>
            </w:tcBorders>
            <w:shd w:val="clear" w:color="000000" w:fill="D9D9D9"/>
            <w:noWrap/>
            <w:hideMark/>
          </w:tcPr>
          <w:p w14:paraId="33697D7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70" w:type="dxa"/>
            <w:tcBorders>
              <w:top w:val="nil"/>
              <w:left w:val="nil"/>
              <w:bottom w:val="single" w:sz="8" w:space="0" w:color="000000"/>
              <w:right w:val="nil"/>
            </w:tcBorders>
            <w:shd w:val="clear" w:color="000000" w:fill="D9D9D9"/>
            <w:noWrap/>
            <w:hideMark/>
          </w:tcPr>
          <w:p w14:paraId="70FFBF4F"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12" w:type="dxa"/>
            <w:tcBorders>
              <w:top w:val="nil"/>
              <w:left w:val="nil"/>
              <w:bottom w:val="single" w:sz="8" w:space="0" w:color="000000"/>
              <w:right w:val="nil"/>
            </w:tcBorders>
            <w:shd w:val="clear" w:color="000000" w:fill="D9D9D9"/>
            <w:noWrap/>
            <w:hideMark/>
          </w:tcPr>
          <w:p w14:paraId="1E5B1B8F"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1317" w:type="dxa"/>
            <w:tcBorders>
              <w:top w:val="nil"/>
              <w:left w:val="nil"/>
              <w:bottom w:val="single" w:sz="8" w:space="0" w:color="000000"/>
              <w:right w:val="nil"/>
            </w:tcBorders>
            <w:shd w:val="clear" w:color="000000" w:fill="D9D9D9"/>
            <w:noWrap/>
            <w:hideMark/>
          </w:tcPr>
          <w:p w14:paraId="283CF91E"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31" w:type="dxa"/>
            <w:tcBorders>
              <w:top w:val="nil"/>
              <w:left w:val="single" w:sz="8" w:space="0" w:color="000000"/>
              <w:bottom w:val="single" w:sz="8" w:space="0" w:color="000000"/>
              <w:right w:val="single" w:sz="8" w:space="0" w:color="000000"/>
            </w:tcBorders>
            <w:shd w:val="clear" w:color="000000" w:fill="D9D9D9"/>
            <w:noWrap/>
            <w:hideMark/>
          </w:tcPr>
          <w:p w14:paraId="462DC845"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415.80</w:t>
            </w:r>
          </w:p>
        </w:tc>
        <w:tc>
          <w:tcPr>
            <w:tcW w:w="431" w:type="dxa"/>
            <w:tcBorders>
              <w:top w:val="nil"/>
              <w:left w:val="nil"/>
              <w:bottom w:val="single" w:sz="8" w:space="0" w:color="000000"/>
              <w:right w:val="nil"/>
            </w:tcBorders>
            <w:shd w:val="clear" w:color="000000" w:fill="D9D9D9"/>
            <w:noWrap/>
            <w:hideMark/>
          </w:tcPr>
          <w:p w14:paraId="6568C6C5"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656.69</w:t>
            </w:r>
          </w:p>
        </w:tc>
        <w:tc>
          <w:tcPr>
            <w:tcW w:w="431" w:type="dxa"/>
            <w:tcBorders>
              <w:top w:val="nil"/>
              <w:left w:val="single" w:sz="8" w:space="0" w:color="000000"/>
              <w:bottom w:val="single" w:sz="8" w:space="0" w:color="000000"/>
              <w:right w:val="nil"/>
            </w:tcBorders>
            <w:shd w:val="clear" w:color="000000" w:fill="D9D9D9"/>
            <w:noWrap/>
            <w:hideMark/>
          </w:tcPr>
          <w:p w14:paraId="7F9E6D3F"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415.80</w:t>
            </w:r>
          </w:p>
        </w:tc>
        <w:tc>
          <w:tcPr>
            <w:tcW w:w="550" w:type="dxa"/>
            <w:tcBorders>
              <w:top w:val="nil"/>
              <w:left w:val="nil"/>
              <w:bottom w:val="single" w:sz="8" w:space="0" w:color="000000"/>
              <w:right w:val="nil"/>
            </w:tcBorders>
            <w:shd w:val="clear" w:color="000000" w:fill="D9D9D9"/>
            <w:noWrap/>
            <w:hideMark/>
          </w:tcPr>
          <w:p w14:paraId="7BD2097C"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221.29</w:t>
            </w:r>
          </w:p>
        </w:tc>
        <w:tc>
          <w:tcPr>
            <w:tcW w:w="550" w:type="dxa"/>
            <w:tcBorders>
              <w:top w:val="nil"/>
              <w:left w:val="nil"/>
              <w:bottom w:val="single" w:sz="8" w:space="0" w:color="000000"/>
              <w:right w:val="nil"/>
            </w:tcBorders>
            <w:shd w:val="clear" w:color="000000" w:fill="D9D9D9"/>
            <w:noWrap/>
            <w:hideMark/>
          </w:tcPr>
          <w:p w14:paraId="43C2E723"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50" w:type="dxa"/>
            <w:tcBorders>
              <w:top w:val="nil"/>
              <w:left w:val="nil"/>
              <w:bottom w:val="single" w:sz="8" w:space="0" w:color="000000"/>
              <w:right w:val="nil"/>
            </w:tcBorders>
            <w:shd w:val="clear" w:color="000000" w:fill="D9D9D9"/>
            <w:noWrap/>
            <w:hideMark/>
          </w:tcPr>
          <w:p w14:paraId="272A04C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168.64</w:t>
            </w:r>
          </w:p>
        </w:tc>
        <w:tc>
          <w:tcPr>
            <w:tcW w:w="550" w:type="dxa"/>
            <w:tcBorders>
              <w:top w:val="nil"/>
              <w:left w:val="nil"/>
              <w:bottom w:val="single" w:sz="8" w:space="0" w:color="000000"/>
              <w:right w:val="nil"/>
            </w:tcBorders>
            <w:shd w:val="clear" w:color="000000" w:fill="D9D9D9"/>
            <w:noWrap/>
            <w:hideMark/>
          </w:tcPr>
          <w:p w14:paraId="12052E31"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31" w:type="dxa"/>
            <w:tcBorders>
              <w:top w:val="nil"/>
              <w:left w:val="nil"/>
              <w:bottom w:val="single" w:sz="8" w:space="0" w:color="000000"/>
              <w:right w:val="nil"/>
            </w:tcBorders>
            <w:shd w:val="clear" w:color="000000" w:fill="D9D9D9"/>
            <w:noWrap/>
            <w:hideMark/>
          </w:tcPr>
          <w:p w14:paraId="6BC9CB9D"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240.89</w:t>
            </w:r>
          </w:p>
        </w:tc>
        <w:tc>
          <w:tcPr>
            <w:tcW w:w="653" w:type="dxa"/>
            <w:tcBorders>
              <w:top w:val="nil"/>
              <w:left w:val="nil"/>
              <w:bottom w:val="single" w:sz="8" w:space="0" w:color="000000"/>
              <w:right w:val="nil"/>
            </w:tcBorders>
            <w:shd w:val="clear" w:color="000000" w:fill="D9D9D9"/>
            <w:noWrap/>
            <w:hideMark/>
          </w:tcPr>
          <w:p w14:paraId="3795409E"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221.29</w:t>
            </w:r>
          </w:p>
        </w:tc>
        <w:tc>
          <w:tcPr>
            <w:tcW w:w="457" w:type="dxa"/>
            <w:tcBorders>
              <w:top w:val="nil"/>
              <w:left w:val="nil"/>
              <w:bottom w:val="single" w:sz="8" w:space="0" w:color="000000"/>
              <w:right w:val="single" w:sz="8" w:space="0" w:color="000000"/>
            </w:tcBorders>
            <w:shd w:val="clear" w:color="000000" w:fill="D9D9D9"/>
            <w:noWrap/>
            <w:hideMark/>
          </w:tcPr>
          <w:p w14:paraId="73DCCD87" w14:textId="77777777" w:rsidR="00FB1D92" w:rsidRPr="00AB1742" w:rsidRDefault="00FB1D92"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r>
      <w:tr w:rsidR="00FB1D92" w:rsidRPr="00AB1742" w14:paraId="7C8E6FCD" w14:textId="77777777" w:rsidTr="00FB1D92">
        <w:trPr>
          <w:gridAfter w:val="1"/>
          <w:wAfter w:w="38" w:type="dxa"/>
          <w:trHeight w:val="289"/>
        </w:trPr>
        <w:tc>
          <w:tcPr>
            <w:tcW w:w="1058" w:type="dxa"/>
            <w:tcBorders>
              <w:top w:val="nil"/>
              <w:left w:val="nil"/>
              <w:bottom w:val="nil"/>
              <w:right w:val="nil"/>
            </w:tcBorders>
            <w:shd w:val="clear" w:color="auto" w:fill="auto"/>
            <w:noWrap/>
            <w:hideMark/>
          </w:tcPr>
          <w:p w14:paraId="53E2C3B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06" w:type="dxa"/>
            <w:tcBorders>
              <w:top w:val="nil"/>
              <w:left w:val="nil"/>
              <w:bottom w:val="nil"/>
              <w:right w:val="nil"/>
            </w:tcBorders>
            <w:shd w:val="clear" w:color="auto" w:fill="auto"/>
            <w:noWrap/>
            <w:hideMark/>
          </w:tcPr>
          <w:p w14:paraId="3D7BD8A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5332E12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tcBorders>
              <w:top w:val="nil"/>
              <w:left w:val="nil"/>
              <w:bottom w:val="nil"/>
              <w:right w:val="nil"/>
            </w:tcBorders>
            <w:shd w:val="clear" w:color="auto" w:fill="auto"/>
            <w:noWrap/>
            <w:hideMark/>
          </w:tcPr>
          <w:p w14:paraId="61F432E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9" w:type="dxa"/>
            <w:tcBorders>
              <w:top w:val="nil"/>
              <w:left w:val="nil"/>
              <w:bottom w:val="nil"/>
              <w:right w:val="nil"/>
            </w:tcBorders>
            <w:shd w:val="clear" w:color="auto" w:fill="auto"/>
            <w:noWrap/>
            <w:hideMark/>
          </w:tcPr>
          <w:p w14:paraId="7052191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1" w:type="dxa"/>
            <w:tcBorders>
              <w:top w:val="nil"/>
              <w:left w:val="nil"/>
              <w:bottom w:val="nil"/>
              <w:right w:val="nil"/>
            </w:tcBorders>
            <w:shd w:val="clear" w:color="auto" w:fill="auto"/>
            <w:noWrap/>
            <w:hideMark/>
          </w:tcPr>
          <w:p w14:paraId="189A732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783FB41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auto" w:fill="auto"/>
            <w:noWrap/>
            <w:hideMark/>
          </w:tcPr>
          <w:p w14:paraId="3EECE74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217100E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073D938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6050D56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nil"/>
              <w:bottom w:val="nil"/>
              <w:right w:val="nil"/>
            </w:tcBorders>
            <w:shd w:val="clear" w:color="auto" w:fill="auto"/>
            <w:noWrap/>
            <w:hideMark/>
          </w:tcPr>
          <w:p w14:paraId="18173E2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4EB7924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nil"/>
              <w:bottom w:val="nil"/>
              <w:right w:val="nil"/>
            </w:tcBorders>
            <w:shd w:val="clear" w:color="auto" w:fill="auto"/>
            <w:noWrap/>
            <w:hideMark/>
          </w:tcPr>
          <w:p w14:paraId="73731477"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20E50A4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0DC8E33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6EC0C9F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751193B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auto" w:fill="auto"/>
            <w:noWrap/>
            <w:hideMark/>
          </w:tcPr>
          <w:p w14:paraId="3E5C1B0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6E86F0F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49D7A18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705D8C71"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4FE1AC4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1F9C23D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44180ACE"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69636BE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262F92C7"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653" w:type="dxa"/>
            <w:tcBorders>
              <w:top w:val="nil"/>
              <w:left w:val="nil"/>
              <w:bottom w:val="nil"/>
              <w:right w:val="nil"/>
            </w:tcBorders>
            <w:shd w:val="clear" w:color="auto" w:fill="auto"/>
            <w:noWrap/>
            <w:hideMark/>
          </w:tcPr>
          <w:p w14:paraId="0A1E9A90"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7" w:type="dxa"/>
            <w:tcBorders>
              <w:top w:val="nil"/>
              <w:left w:val="nil"/>
              <w:bottom w:val="nil"/>
              <w:right w:val="nil"/>
            </w:tcBorders>
            <w:shd w:val="clear" w:color="auto" w:fill="auto"/>
            <w:noWrap/>
            <w:hideMark/>
          </w:tcPr>
          <w:p w14:paraId="531C379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433514A0" w14:textId="77777777" w:rsidTr="00FB1D92">
        <w:trPr>
          <w:gridAfter w:val="1"/>
          <w:wAfter w:w="38" w:type="dxa"/>
          <w:trHeight w:val="305"/>
        </w:trPr>
        <w:tc>
          <w:tcPr>
            <w:tcW w:w="1058" w:type="dxa"/>
            <w:tcBorders>
              <w:top w:val="nil"/>
              <w:left w:val="nil"/>
              <w:bottom w:val="nil"/>
              <w:right w:val="nil"/>
            </w:tcBorders>
            <w:shd w:val="clear" w:color="auto" w:fill="auto"/>
            <w:noWrap/>
            <w:hideMark/>
          </w:tcPr>
          <w:p w14:paraId="7F640FA5" w14:textId="7218D9DA" w:rsidR="00FB1D92" w:rsidRPr="00AB1742" w:rsidRDefault="00953B67" w:rsidP="00187D58">
            <w:pPr>
              <w:spacing w:after="0" w:line="240" w:lineRule="auto"/>
              <w:rPr>
                <w:rFonts w:ascii="Arial Unicode MS" w:eastAsia="Arial Unicode MS" w:hAnsi="Arial Unicode MS" w:cs="Arial Unicode MS"/>
                <w:sz w:val="12"/>
                <w:szCs w:val="12"/>
                <w:lang w:val="sr-Latn-RS"/>
              </w:rPr>
            </w:pPr>
            <w:r>
              <w:rPr>
                <w:rFonts w:ascii="Arial Unicode MS" w:eastAsia="Arial Unicode MS" w:hAnsi="Arial Unicode MS" w:cs="Arial Unicode MS"/>
                <w:sz w:val="12"/>
                <w:szCs w:val="12"/>
                <w:lang w:val="sr-Latn-RS"/>
              </w:rPr>
              <w:t>Korišćeni izvori podataka</w:t>
            </w:r>
            <w:r w:rsidR="00FB1D92" w:rsidRPr="00AB1742">
              <w:rPr>
                <w:rFonts w:ascii="Arial Unicode MS" w:eastAsia="Arial Unicode MS" w:hAnsi="Arial Unicode MS" w:cs="Arial Unicode MS"/>
                <w:sz w:val="12"/>
                <w:szCs w:val="12"/>
                <w:lang w:val="sr-Latn-RS"/>
              </w:rPr>
              <w:t>:</w:t>
            </w:r>
          </w:p>
        </w:tc>
        <w:tc>
          <w:tcPr>
            <w:tcW w:w="306" w:type="dxa"/>
            <w:tcBorders>
              <w:top w:val="nil"/>
              <w:left w:val="nil"/>
              <w:bottom w:val="nil"/>
              <w:right w:val="nil"/>
            </w:tcBorders>
            <w:shd w:val="clear" w:color="auto" w:fill="auto"/>
            <w:noWrap/>
            <w:hideMark/>
          </w:tcPr>
          <w:p w14:paraId="3CB916A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23A75CF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294" w:type="dxa"/>
            <w:tcBorders>
              <w:top w:val="nil"/>
              <w:left w:val="nil"/>
              <w:bottom w:val="nil"/>
              <w:right w:val="nil"/>
            </w:tcBorders>
            <w:shd w:val="clear" w:color="auto" w:fill="auto"/>
            <w:noWrap/>
            <w:hideMark/>
          </w:tcPr>
          <w:p w14:paraId="66A71898"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9" w:type="dxa"/>
            <w:tcBorders>
              <w:top w:val="nil"/>
              <w:left w:val="nil"/>
              <w:bottom w:val="nil"/>
              <w:right w:val="nil"/>
            </w:tcBorders>
            <w:shd w:val="clear" w:color="auto" w:fill="auto"/>
            <w:noWrap/>
            <w:hideMark/>
          </w:tcPr>
          <w:p w14:paraId="3367726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1" w:type="dxa"/>
            <w:tcBorders>
              <w:top w:val="nil"/>
              <w:left w:val="nil"/>
              <w:bottom w:val="nil"/>
              <w:right w:val="nil"/>
            </w:tcBorders>
            <w:shd w:val="clear" w:color="auto" w:fill="auto"/>
            <w:noWrap/>
            <w:hideMark/>
          </w:tcPr>
          <w:p w14:paraId="229BFA6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54E25BB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9" w:type="dxa"/>
            <w:tcBorders>
              <w:top w:val="nil"/>
              <w:left w:val="nil"/>
              <w:bottom w:val="nil"/>
              <w:right w:val="nil"/>
            </w:tcBorders>
            <w:shd w:val="clear" w:color="auto" w:fill="auto"/>
            <w:noWrap/>
            <w:hideMark/>
          </w:tcPr>
          <w:p w14:paraId="0AE4956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7E4567A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47A6C245"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63779EE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nil"/>
              <w:bottom w:val="nil"/>
              <w:right w:val="nil"/>
            </w:tcBorders>
            <w:shd w:val="clear" w:color="auto" w:fill="auto"/>
            <w:noWrap/>
            <w:hideMark/>
          </w:tcPr>
          <w:p w14:paraId="7F186CA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670CD68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30" w:type="dxa"/>
            <w:tcBorders>
              <w:top w:val="nil"/>
              <w:left w:val="nil"/>
              <w:bottom w:val="nil"/>
              <w:right w:val="nil"/>
            </w:tcBorders>
            <w:shd w:val="clear" w:color="auto" w:fill="auto"/>
            <w:noWrap/>
            <w:hideMark/>
          </w:tcPr>
          <w:p w14:paraId="728EB1C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674672E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53" w:type="dxa"/>
            <w:tcBorders>
              <w:top w:val="nil"/>
              <w:left w:val="nil"/>
              <w:bottom w:val="nil"/>
              <w:right w:val="nil"/>
            </w:tcBorders>
            <w:shd w:val="clear" w:color="auto" w:fill="auto"/>
            <w:noWrap/>
            <w:hideMark/>
          </w:tcPr>
          <w:p w14:paraId="14B426A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0" w:type="dxa"/>
            <w:tcBorders>
              <w:top w:val="nil"/>
              <w:left w:val="nil"/>
              <w:bottom w:val="nil"/>
              <w:right w:val="nil"/>
            </w:tcBorders>
            <w:shd w:val="clear" w:color="auto" w:fill="auto"/>
            <w:noWrap/>
            <w:hideMark/>
          </w:tcPr>
          <w:p w14:paraId="5E3B7064"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12" w:type="dxa"/>
            <w:tcBorders>
              <w:top w:val="nil"/>
              <w:left w:val="nil"/>
              <w:bottom w:val="nil"/>
              <w:right w:val="nil"/>
            </w:tcBorders>
            <w:shd w:val="clear" w:color="auto" w:fill="auto"/>
            <w:noWrap/>
            <w:hideMark/>
          </w:tcPr>
          <w:p w14:paraId="29538E1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317" w:type="dxa"/>
            <w:tcBorders>
              <w:top w:val="nil"/>
              <w:left w:val="nil"/>
              <w:bottom w:val="nil"/>
              <w:right w:val="nil"/>
            </w:tcBorders>
            <w:shd w:val="clear" w:color="auto" w:fill="auto"/>
            <w:noWrap/>
            <w:hideMark/>
          </w:tcPr>
          <w:p w14:paraId="057FA397"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0CB37C0D"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5CAAA7EF"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19F951EB"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0CC872E6"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00ECA2D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112F0DC9"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50" w:type="dxa"/>
            <w:tcBorders>
              <w:top w:val="nil"/>
              <w:left w:val="nil"/>
              <w:bottom w:val="nil"/>
              <w:right w:val="nil"/>
            </w:tcBorders>
            <w:shd w:val="clear" w:color="auto" w:fill="auto"/>
            <w:noWrap/>
            <w:hideMark/>
          </w:tcPr>
          <w:p w14:paraId="5530940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1" w:type="dxa"/>
            <w:tcBorders>
              <w:top w:val="nil"/>
              <w:left w:val="nil"/>
              <w:bottom w:val="nil"/>
              <w:right w:val="nil"/>
            </w:tcBorders>
            <w:shd w:val="clear" w:color="auto" w:fill="auto"/>
            <w:noWrap/>
            <w:hideMark/>
          </w:tcPr>
          <w:p w14:paraId="43AC1591"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653" w:type="dxa"/>
            <w:tcBorders>
              <w:top w:val="nil"/>
              <w:left w:val="nil"/>
              <w:bottom w:val="nil"/>
              <w:right w:val="nil"/>
            </w:tcBorders>
            <w:shd w:val="clear" w:color="auto" w:fill="auto"/>
            <w:noWrap/>
            <w:hideMark/>
          </w:tcPr>
          <w:p w14:paraId="3BC43A3C"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7" w:type="dxa"/>
            <w:tcBorders>
              <w:top w:val="nil"/>
              <w:left w:val="nil"/>
              <w:bottom w:val="nil"/>
              <w:right w:val="nil"/>
            </w:tcBorders>
            <w:shd w:val="clear" w:color="auto" w:fill="auto"/>
            <w:noWrap/>
            <w:hideMark/>
          </w:tcPr>
          <w:p w14:paraId="71FAF27A"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51211BB6" w14:textId="77777777" w:rsidTr="00187D58">
        <w:trPr>
          <w:trHeight w:val="289"/>
        </w:trPr>
        <w:tc>
          <w:tcPr>
            <w:tcW w:w="15931" w:type="dxa"/>
            <w:gridSpan w:val="30"/>
            <w:tcBorders>
              <w:top w:val="nil"/>
              <w:left w:val="nil"/>
              <w:bottom w:val="nil"/>
              <w:right w:val="nil"/>
            </w:tcBorders>
            <w:shd w:val="clear" w:color="auto" w:fill="auto"/>
            <w:noWrap/>
            <w:hideMark/>
          </w:tcPr>
          <w:p w14:paraId="666523F3"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FB1D92" w:rsidRPr="00AB1742" w14:paraId="2C67DB64" w14:textId="77777777" w:rsidTr="00FB1D92">
        <w:trPr>
          <w:trHeight w:val="305"/>
        </w:trPr>
        <w:tc>
          <w:tcPr>
            <w:tcW w:w="1058" w:type="dxa"/>
            <w:tcBorders>
              <w:top w:val="nil"/>
              <w:left w:val="nil"/>
              <w:bottom w:val="nil"/>
              <w:right w:val="nil"/>
            </w:tcBorders>
            <w:shd w:val="clear" w:color="auto" w:fill="auto"/>
            <w:hideMark/>
          </w:tcPr>
          <w:p w14:paraId="7E30E74F" w14:textId="14D2B191"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w:t>
            </w:r>
            <w:r w:rsidR="00953B67">
              <w:rPr>
                <w:rFonts w:ascii="Arial Unicode MS" w:eastAsia="Arial Unicode MS" w:hAnsi="Arial Unicode MS" w:cs="Arial Unicode MS"/>
                <w:sz w:val="12"/>
                <w:szCs w:val="12"/>
                <w:lang w:val="sr-Latn-RS"/>
              </w:rPr>
              <w:t>o</w:t>
            </w:r>
            <w:r w:rsidRPr="00AB1742">
              <w:rPr>
                <w:rFonts w:ascii="Arial Unicode MS" w:eastAsia="Arial Unicode MS" w:hAnsi="Arial Unicode MS" w:cs="Arial Unicode MS"/>
                <w:sz w:val="12"/>
                <w:szCs w:val="12"/>
                <w:lang w:val="sr-Latn-RS"/>
              </w:rPr>
              <w:t>natori</w:t>
            </w:r>
          </w:p>
        </w:tc>
        <w:tc>
          <w:tcPr>
            <w:tcW w:w="14873" w:type="dxa"/>
            <w:gridSpan w:val="29"/>
            <w:tcBorders>
              <w:top w:val="nil"/>
              <w:left w:val="nil"/>
              <w:bottom w:val="nil"/>
              <w:right w:val="nil"/>
            </w:tcBorders>
            <w:shd w:val="clear" w:color="auto" w:fill="auto"/>
            <w:hideMark/>
          </w:tcPr>
          <w:p w14:paraId="3526CBDE"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Donacije</w:t>
            </w:r>
          </w:p>
        </w:tc>
      </w:tr>
      <w:tr w:rsidR="00FB1D92" w:rsidRPr="00AB1742" w14:paraId="66EC715D" w14:textId="77777777" w:rsidTr="00FB1D92">
        <w:trPr>
          <w:trHeight w:val="305"/>
        </w:trPr>
        <w:tc>
          <w:tcPr>
            <w:tcW w:w="1058" w:type="dxa"/>
            <w:tcBorders>
              <w:top w:val="nil"/>
              <w:left w:val="nil"/>
              <w:bottom w:val="nil"/>
              <w:right w:val="nil"/>
            </w:tcBorders>
            <w:shd w:val="clear" w:color="auto" w:fill="auto"/>
            <w:hideMark/>
          </w:tcPr>
          <w:p w14:paraId="275859B4"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Osiguranje</w:t>
            </w:r>
          </w:p>
        </w:tc>
        <w:tc>
          <w:tcPr>
            <w:tcW w:w="14873" w:type="dxa"/>
            <w:gridSpan w:val="29"/>
            <w:tcBorders>
              <w:top w:val="nil"/>
              <w:left w:val="nil"/>
              <w:bottom w:val="nil"/>
              <w:right w:val="nil"/>
            </w:tcBorders>
            <w:shd w:val="clear" w:color="auto" w:fill="auto"/>
            <w:hideMark/>
          </w:tcPr>
          <w:p w14:paraId="03762815"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Privatna osiguravajuća kompanija</w:t>
            </w:r>
          </w:p>
        </w:tc>
      </w:tr>
      <w:tr w:rsidR="00FB1D92" w:rsidRPr="00AB1742" w14:paraId="1D993521" w14:textId="77777777" w:rsidTr="00FB1D92">
        <w:trPr>
          <w:trHeight w:val="496"/>
        </w:trPr>
        <w:tc>
          <w:tcPr>
            <w:tcW w:w="1058" w:type="dxa"/>
            <w:tcBorders>
              <w:top w:val="nil"/>
              <w:left w:val="nil"/>
              <w:bottom w:val="nil"/>
              <w:right w:val="nil"/>
            </w:tcBorders>
            <w:shd w:val="clear" w:color="auto" w:fill="auto"/>
            <w:hideMark/>
          </w:tcPr>
          <w:p w14:paraId="17C5DE6B"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Vladine službe</w:t>
            </w:r>
          </w:p>
        </w:tc>
        <w:tc>
          <w:tcPr>
            <w:tcW w:w="14873" w:type="dxa"/>
            <w:gridSpan w:val="29"/>
            <w:tcBorders>
              <w:top w:val="nil"/>
              <w:left w:val="nil"/>
              <w:bottom w:val="nil"/>
              <w:right w:val="nil"/>
            </w:tcBorders>
            <w:shd w:val="clear" w:color="auto" w:fill="auto"/>
            <w:hideMark/>
          </w:tcPr>
          <w:p w14:paraId="1CF27C59" w14:textId="3449BD0D"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xml:space="preserve">FZO, NI RFZO, NI opštine, NI Ministarstvo zdravlja, NI HUČSK, opštine, Ministarstvo pravde, Ministarstvo odbrane, Ministarstvo zdravlja, </w:t>
            </w:r>
            <w:r w:rsidR="00AB1742">
              <w:rPr>
                <w:rFonts w:ascii="Arial Unicode MS" w:eastAsia="Arial Unicode MS" w:hAnsi="Arial Unicode MS" w:cs="Arial Unicode MS"/>
                <w:sz w:val="12"/>
                <w:szCs w:val="12"/>
                <w:lang w:val="sr-Latn-RS"/>
              </w:rPr>
              <w:t>BUKSK</w:t>
            </w:r>
            <w:r w:rsidRPr="00AB1742">
              <w:rPr>
                <w:rFonts w:ascii="Arial Unicode MS" w:eastAsia="Arial Unicode MS" w:hAnsi="Arial Unicode MS" w:cs="Arial Unicode MS"/>
                <w:sz w:val="12"/>
                <w:szCs w:val="12"/>
                <w:lang w:val="sr-Latn-RS"/>
              </w:rPr>
              <w:t xml:space="preserve">, Mentalno zdravlje, </w:t>
            </w:r>
            <w:r w:rsidR="00AB1742">
              <w:rPr>
                <w:rFonts w:ascii="Arial Unicode MS" w:eastAsia="Arial Unicode MS" w:hAnsi="Arial Unicode MS" w:cs="Arial Unicode MS"/>
                <w:sz w:val="12"/>
                <w:szCs w:val="12"/>
                <w:lang w:val="sr-Latn-RS"/>
              </w:rPr>
              <w:t>BUKSK</w:t>
            </w:r>
          </w:p>
        </w:tc>
      </w:tr>
      <w:tr w:rsidR="00FB1D92" w:rsidRPr="00AB1742" w14:paraId="136C5567" w14:textId="77777777" w:rsidTr="00FB1D92">
        <w:trPr>
          <w:trHeight w:val="305"/>
        </w:trPr>
        <w:tc>
          <w:tcPr>
            <w:tcW w:w="1058" w:type="dxa"/>
            <w:tcBorders>
              <w:top w:val="nil"/>
              <w:left w:val="nil"/>
              <w:bottom w:val="nil"/>
              <w:right w:val="nil"/>
            </w:tcBorders>
            <w:shd w:val="clear" w:color="auto" w:fill="auto"/>
            <w:hideMark/>
          </w:tcPr>
          <w:p w14:paraId="199801D1" w14:textId="77777777" w:rsidR="00FB1D92" w:rsidRPr="00AB1742" w:rsidRDefault="001871E7"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Domaćinstva</w:t>
            </w:r>
          </w:p>
        </w:tc>
        <w:tc>
          <w:tcPr>
            <w:tcW w:w="14873" w:type="dxa"/>
            <w:gridSpan w:val="29"/>
            <w:tcBorders>
              <w:top w:val="nil"/>
              <w:left w:val="nil"/>
              <w:bottom w:val="nil"/>
              <w:right w:val="nil"/>
            </w:tcBorders>
            <w:shd w:val="clear" w:color="auto" w:fill="auto"/>
            <w:hideMark/>
          </w:tcPr>
          <w:p w14:paraId="778A65B2" w14:textId="77777777" w:rsidR="00FB1D92" w:rsidRPr="00AB1742" w:rsidRDefault="00FB1D9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bl>
    <w:p w14:paraId="3E150E16"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48CA2846"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0E77EDCF"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tbl>
      <w:tblPr>
        <w:tblW w:w="14944" w:type="dxa"/>
        <w:tblInd w:w="-990" w:type="dxa"/>
        <w:tblLayout w:type="fixed"/>
        <w:tblLook w:val="04A0" w:firstRow="1" w:lastRow="0" w:firstColumn="1" w:lastColumn="0" w:noHBand="0" w:noVBand="1"/>
      </w:tblPr>
      <w:tblGrid>
        <w:gridCol w:w="240"/>
        <w:gridCol w:w="840"/>
        <w:gridCol w:w="581"/>
        <w:gridCol w:w="595"/>
        <w:gridCol w:w="801"/>
        <w:gridCol w:w="543"/>
        <w:gridCol w:w="363"/>
        <w:gridCol w:w="471"/>
        <w:gridCol w:w="484"/>
        <w:gridCol w:w="433"/>
        <w:gridCol w:w="497"/>
        <w:gridCol w:w="404"/>
        <w:gridCol w:w="433"/>
        <w:gridCol w:w="583"/>
        <w:gridCol w:w="451"/>
        <w:gridCol w:w="451"/>
        <w:gridCol w:w="383"/>
        <w:gridCol w:w="448"/>
        <w:gridCol w:w="512"/>
        <w:gridCol w:w="564"/>
        <w:gridCol w:w="462"/>
        <w:gridCol w:w="462"/>
        <w:gridCol w:w="462"/>
        <w:gridCol w:w="509"/>
        <w:gridCol w:w="522"/>
        <w:gridCol w:w="522"/>
        <w:gridCol w:w="522"/>
        <w:gridCol w:w="464"/>
        <w:gridCol w:w="471"/>
        <w:gridCol w:w="471"/>
      </w:tblGrid>
      <w:tr w:rsidR="00BE051A" w:rsidRPr="00AB1742" w14:paraId="6F90B946" w14:textId="77777777" w:rsidTr="00187D58">
        <w:trPr>
          <w:trHeight w:val="237"/>
        </w:trPr>
        <w:tc>
          <w:tcPr>
            <w:tcW w:w="240" w:type="dxa"/>
            <w:tcBorders>
              <w:top w:val="nil"/>
              <w:left w:val="nil"/>
              <w:bottom w:val="nil"/>
              <w:right w:val="nil"/>
            </w:tcBorders>
            <w:shd w:val="clear" w:color="auto" w:fill="auto"/>
            <w:noWrap/>
            <w:hideMark/>
          </w:tcPr>
          <w:p w14:paraId="29EAD2A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lastRenderedPageBreak/>
              <w:t> </w:t>
            </w:r>
          </w:p>
        </w:tc>
        <w:tc>
          <w:tcPr>
            <w:tcW w:w="3723" w:type="dxa"/>
            <w:gridSpan w:val="6"/>
            <w:tcBorders>
              <w:top w:val="nil"/>
              <w:left w:val="nil"/>
              <w:bottom w:val="nil"/>
              <w:right w:val="nil"/>
            </w:tcBorders>
            <w:shd w:val="clear" w:color="auto" w:fill="auto"/>
            <w:noWrap/>
            <w:hideMark/>
          </w:tcPr>
          <w:p w14:paraId="30A009D7" w14:textId="7F53E8EC" w:rsidR="00BE051A" w:rsidRPr="00AB1742" w:rsidRDefault="0085551D"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Prijavljena valuta</w:t>
            </w:r>
            <w:r w:rsidR="00BE051A" w:rsidRPr="00AB1742">
              <w:rPr>
                <w:rFonts w:ascii="Arial Unicode MS" w:eastAsia="Arial Unicode MS" w:hAnsi="Arial Unicode MS" w:cs="Arial Unicode MS"/>
                <w:b/>
                <w:bCs/>
                <w:sz w:val="12"/>
                <w:szCs w:val="12"/>
                <w:lang w:val="sr-Latn-RS"/>
              </w:rPr>
              <w:t xml:space="preserve">: </w:t>
            </w:r>
            <w:r w:rsidRPr="00AB1742">
              <w:rPr>
                <w:rFonts w:ascii="Arial Unicode MS" w:eastAsia="Arial Unicode MS" w:hAnsi="Arial Unicode MS" w:cs="Arial Unicode MS"/>
                <w:b/>
                <w:bCs/>
                <w:sz w:val="12"/>
                <w:szCs w:val="12"/>
                <w:lang w:val="sr-Latn-RS"/>
              </w:rPr>
              <w:t>Evro</w:t>
            </w:r>
            <w:r w:rsidR="00BE051A" w:rsidRPr="00AB1742">
              <w:rPr>
                <w:rFonts w:ascii="Arial Unicode MS" w:eastAsia="Arial Unicode MS" w:hAnsi="Arial Unicode MS" w:cs="Arial Unicode MS"/>
                <w:b/>
                <w:bCs/>
                <w:sz w:val="12"/>
                <w:szCs w:val="12"/>
                <w:lang w:val="sr-Latn-RS"/>
              </w:rPr>
              <w:t xml:space="preserve"> (EUR)</w:t>
            </w:r>
          </w:p>
        </w:tc>
        <w:tc>
          <w:tcPr>
            <w:tcW w:w="471" w:type="dxa"/>
            <w:tcBorders>
              <w:top w:val="nil"/>
              <w:left w:val="nil"/>
              <w:bottom w:val="nil"/>
              <w:right w:val="nil"/>
            </w:tcBorders>
            <w:shd w:val="clear" w:color="auto" w:fill="auto"/>
            <w:noWrap/>
            <w:hideMark/>
          </w:tcPr>
          <w:p w14:paraId="06A6474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auto" w:fill="auto"/>
            <w:noWrap/>
            <w:hideMark/>
          </w:tcPr>
          <w:p w14:paraId="34098E9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6DB107B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3B8283F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nil"/>
              <w:bottom w:val="nil"/>
              <w:right w:val="nil"/>
            </w:tcBorders>
            <w:shd w:val="clear" w:color="auto" w:fill="auto"/>
            <w:noWrap/>
            <w:hideMark/>
          </w:tcPr>
          <w:p w14:paraId="190CD43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1C366B7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6EC5AF7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nil"/>
              <w:bottom w:val="nil"/>
              <w:right w:val="nil"/>
            </w:tcBorders>
            <w:shd w:val="clear" w:color="auto" w:fill="auto"/>
            <w:noWrap/>
            <w:hideMark/>
          </w:tcPr>
          <w:p w14:paraId="30EA208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nil"/>
              <w:bottom w:val="nil"/>
              <w:right w:val="nil"/>
            </w:tcBorders>
            <w:shd w:val="clear" w:color="auto" w:fill="auto"/>
            <w:noWrap/>
            <w:hideMark/>
          </w:tcPr>
          <w:p w14:paraId="20EEDE3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nil"/>
              <w:bottom w:val="nil"/>
              <w:right w:val="nil"/>
            </w:tcBorders>
            <w:shd w:val="clear" w:color="auto" w:fill="auto"/>
            <w:noWrap/>
            <w:hideMark/>
          </w:tcPr>
          <w:p w14:paraId="06D0CC6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48" w:type="dxa"/>
            <w:tcBorders>
              <w:top w:val="nil"/>
              <w:left w:val="nil"/>
              <w:bottom w:val="nil"/>
              <w:right w:val="nil"/>
            </w:tcBorders>
            <w:shd w:val="clear" w:color="auto" w:fill="auto"/>
            <w:noWrap/>
            <w:hideMark/>
          </w:tcPr>
          <w:p w14:paraId="133DBFF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42FA43F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160D4CE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174BA69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4C42A79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34239F8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09" w:type="dxa"/>
            <w:tcBorders>
              <w:top w:val="nil"/>
              <w:left w:val="nil"/>
              <w:bottom w:val="nil"/>
              <w:right w:val="nil"/>
            </w:tcBorders>
            <w:shd w:val="clear" w:color="auto" w:fill="auto"/>
            <w:noWrap/>
            <w:hideMark/>
          </w:tcPr>
          <w:p w14:paraId="55AAB6F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1139BD7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6F25ECE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1CFEF52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7C0F7D5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794901F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00DE69E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64B4B06F" w14:textId="77777777" w:rsidTr="00187D58">
        <w:trPr>
          <w:trHeight w:val="498"/>
        </w:trPr>
        <w:tc>
          <w:tcPr>
            <w:tcW w:w="240" w:type="dxa"/>
            <w:tcBorders>
              <w:top w:val="nil"/>
              <w:left w:val="nil"/>
              <w:bottom w:val="nil"/>
              <w:right w:val="nil"/>
            </w:tcBorders>
            <w:shd w:val="clear" w:color="auto" w:fill="auto"/>
            <w:noWrap/>
            <w:hideMark/>
          </w:tcPr>
          <w:p w14:paraId="1E2098C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723" w:type="dxa"/>
            <w:gridSpan w:val="6"/>
            <w:tcBorders>
              <w:top w:val="nil"/>
              <w:left w:val="nil"/>
              <w:bottom w:val="nil"/>
              <w:right w:val="nil"/>
            </w:tcBorders>
            <w:shd w:val="clear" w:color="auto" w:fill="auto"/>
            <w:hideMark/>
          </w:tcPr>
          <w:p w14:paraId="63921AAE" w14:textId="2CEEAD77" w:rsidR="00BE051A" w:rsidRPr="00AB1742" w:rsidRDefault="0085551D"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Valuta</w:t>
            </w:r>
            <w:r w:rsidR="00BE051A" w:rsidRPr="00AB1742">
              <w:rPr>
                <w:rFonts w:ascii="Arial Unicode MS" w:eastAsia="Arial Unicode MS" w:hAnsi="Arial Unicode MS" w:cs="Arial Unicode MS"/>
                <w:sz w:val="12"/>
                <w:szCs w:val="12"/>
                <w:lang w:val="sr-Latn-RS"/>
              </w:rPr>
              <w:t xml:space="preserve">: </w:t>
            </w:r>
            <w:r w:rsidRPr="00AB1742">
              <w:rPr>
                <w:rFonts w:ascii="Arial Unicode MS" w:eastAsia="Arial Unicode MS" w:hAnsi="Arial Unicode MS" w:cs="Arial Unicode MS"/>
                <w:sz w:val="12"/>
                <w:szCs w:val="12"/>
                <w:lang w:val="sr-Latn-RS"/>
              </w:rPr>
              <w:t>Evro</w:t>
            </w:r>
            <w:r w:rsidR="00BE051A" w:rsidRPr="00AB1742">
              <w:rPr>
                <w:rFonts w:ascii="Arial Unicode MS" w:eastAsia="Arial Unicode MS" w:hAnsi="Arial Unicode MS" w:cs="Arial Unicode MS"/>
                <w:sz w:val="12"/>
                <w:szCs w:val="12"/>
                <w:lang w:val="sr-Latn-RS"/>
              </w:rPr>
              <w:t xml:space="preserve"> (EUR)</w:t>
            </w:r>
          </w:p>
        </w:tc>
        <w:tc>
          <w:tcPr>
            <w:tcW w:w="471" w:type="dxa"/>
            <w:tcBorders>
              <w:top w:val="nil"/>
              <w:left w:val="nil"/>
              <w:bottom w:val="nil"/>
              <w:right w:val="nil"/>
            </w:tcBorders>
            <w:shd w:val="clear" w:color="auto" w:fill="auto"/>
            <w:noWrap/>
            <w:hideMark/>
          </w:tcPr>
          <w:p w14:paraId="77165FD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auto" w:fill="auto"/>
            <w:noWrap/>
            <w:hideMark/>
          </w:tcPr>
          <w:p w14:paraId="3068E5F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434B53F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3BE090F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nil"/>
              <w:bottom w:val="nil"/>
              <w:right w:val="nil"/>
            </w:tcBorders>
            <w:shd w:val="clear" w:color="auto" w:fill="auto"/>
            <w:noWrap/>
            <w:hideMark/>
          </w:tcPr>
          <w:p w14:paraId="3125CE4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1266B03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0882F99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nil"/>
              <w:bottom w:val="nil"/>
              <w:right w:val="nil"/>
            </w:tcBorders>
            <w:shd w:val="clear" w:color="auto" w:fill="auto"/>
            <w:noWrap/>
            <w:hideMark/>
          </w:tcPr>
          <w:p w14:paraId="23ADAD8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nil"/>
              <w:bottom w:val="nil"/>
              <w:right w:val="nil"/>
            </w:tcBorders>
            <w:shd w:val="clear" w:color="auto" w:fill="auto"/>
            <w:noWrap/>
            <w:hideMark/>
          </w:tcPr>
          <w:p w14:paraId="58E7238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nil"/>
              <w:bottom w:val="nil"/>
              <w:right w:val="nil"/>
            </w:tcBorders>
            <w:shd w:val="clear" w:color="auto" w:fill="auto"/>
            <w:noWrap/>
            <w:hideMark/>
          </w:tcPr>
          <w:p w14:paraId="364AEC2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48" w:type="dxa"/>
            <w:tcBorders>
              <w:top w:val="nil"/>
              <w:left w:val="nil"/>
              <w:bottom w:val="nil"/>
              <w:right w:val="nil"/>
            </w:tcBorders>
            <w:shd w:val="clear" w:color="auto" w:fill="auto"/>
            <w:noWrap/>
            <w:hideMark/>
          </w:tcPr>
          <w:p w14:paraId="7353570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5F3EC23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05ACCE6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5177483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681B51E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7B2213E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09" w:type="dxa"/>
            <w:tcBorders>
              <w:top w:val="nil"/>
              <w:left w:val="nil"/>
              <w:bottom w:val="nil"/>
              <w:right w:val="nil"/>
            </w:tcBorders>
            <w:shd w:val="clear" w:color="auto" w:fill="auto"/>
            <w:noWrap/>
            <w:hideMark/>
          </w:tcPr>
          <w:p w14:paraId="6561C6C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7314907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76F832C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2AC1B43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642BA8C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79F6AB5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0718FD2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27F51DEC" w14:textId="77777777" w:rsidTr="00187D58">
        <w:trPr>
          <w:trHeight w:val="248"/>
        </w:trPr>
        <w:tc>
          <w:tcPr>
            <w:tcW w:w="240" w:type="dxa"/>
            <w:tcBorders>
              <w:top w:val="nil"/>
              <w:left w:val="nil"/>
              <w:bottom w:val="nil"/>
              <w:right w:val="nil"/>
            </w:tcBorders>
            <w:shd w:val="clear" w:color="auto" w:fill="auto"/>
            <w:noWrap/>
            <w:hideMark/>
          </w:tcPr>
          <w:p w14:paraId="02E1886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single" w:sz="8" w:space="0" w:color="000000"/>
              <w:left w:val="single" w:sz="8" w:space="0" w:color="000000"/>
              <w:bottom w:val="nil"/>
              <w:right w:val="nil"/>
            </w:tcBorders>
            <w:shd w:val="clear" w:color="000000" w:fill="C0C0C0"/>
            <w:noWrap/>
            <w:hideMark/>
          </w:tcPr>
          <w:p w14:paraId="213B082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single" w:sz="8" w:space="0" w:color="000000"/>
              <w:left w:val="nil"/>
              <w:bottom w:val="nil"/>
              <w:right w:val="nil"/>
            </w:tcBorders>
            <w:shd w:val="clear" w:color="000000" w:fill="C0C0C0"/>
            <w:noWrap/>
            <w:hideMark/>
          </w:tcPr>
          <w:p w14:paraId="70B56CA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single" w:sz="8" w:space="0" w:color="000000"/>
              <w:left w:val="nil"/>
              <w:bottom w:val="nil"/>
              <w:right w:val="nil"/>
            </w:tcBorders>
            <w:shd w:val="clear" w:color="000000" w:fill="C0C0C0"/>
            <w:noWrap/>
            <w:hideMark/>
          </w:tcPr>
          <w:p w14:paraId="7B155BD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vMerge w:val="restart"/>
            <w:tcBorders>
              <w:top w:val="single" w:sz="8" w:space="0" w:color="000000"/>
              <w:left w:val="nil"/>
              <w:bottom w:val="nil"/>
              <w:right w:val="nil"/>
            </w:tcBorders>
            <w:shd w:val="clear" w:color="000000" w:fill="C0C0C0"/>
            <w:hideMark/>
          </w:tcPr>
          <w:p w14:paraId="7D722564" w14:textId="4DDEF151" w:rsidR="00BE051A" w:rsidRPr="00AB1742" w:rsidRDefault="0085551D"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Šeme finansiranja</w:t>
            </w:r>
          </w:p>
        </w:tc>
        <w:tc>
          <w:tcPr>
            <w:tcW w:w="543" w:type="dxa"/>
            <w:tcBorders>
              <w:top w:val="single" w:sz="8" w:space="0" w:color="000000"/>
              <w:left w:val="single" w:sz="4" w:space="0" w:color="000000"/>
              <w:bottom w:val="nil"/>
              <w:right w:val="single" w:sz="4" w:space="0" w:color="000000"/>
            </w:tcBorders>
            <w:shd w:val="clear" w:color="000000" w:fill="C0C0C0"/>
            <w:hideMark/>
          </w:tcPr>
          <w:p w14:paraId="1F11742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HF.1</w:t>
            </w:r>
          </w:p>
        </w:tc>
        <w:tc>
          <w:tcPr>
            <w:tcW w:w="363" w:type="dxa"/>
            <w:tcBorders>
              <w:top w:val="single" w:sz="8" w:space="0" w:color="000000"/>
              <w:left w:val="nil"/>
              <w:bottom w:val="nil"/>
              <w:right w:val="nil"/>
            </w:tcBorders>
            <w:shd w:val="clear" w:color="000000" w:fill="C0C0C0"/>
            <w:hideMark/>
          </w:tcPr>
          <w:p w14:paraId="7BA0C0C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single" w:sz="8" w:space="0" w:color="000000"/>
              <w:left w:val="nil"/>
              <w:bottom w:val="nil"/>
              <w:right w:val="nil"/>
            </w:tcBorders>
            <w:shd w:val="clear" w:color="000000" w:fill="C0C0C0"/>
            <w:hideMark/>
          </w:tcPr>
          <w:p w14:paraId="61103AE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single" w:sz="8" w:space="0" w:color="000000"/>
              <w:left w:val="nil"/>
              <w:bottom w:val="nil"/>
              <w:right w:val="nil"/>
            </w:tcBorders>
            <w:shd w:val="clear" w:color="000000" w:fill="C0C0C0"/>
            <w:hideMark/>
          </w:tcPr>
          <w:p w14:paraId="46B09B2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single" w:sz="8" w:space="0" w:color="000000"/>
              <w:left w:val="nil"/>
              <w:bottom w:val="nil"/>
              <w:right w:val="nil"/>
            </w:tcBorders>
            <w:shd w:val="clear" w:color="000000" w:fill="C0C0C0"/>
            <w:hideMark/>
          </w:tcPr>
          <w:p w14:paraId="003C8B2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single" w:sz="8" w:space="0" w:color="000000"/>
              <w:left w:val="nil"/>
              <w:bottom w:val="nil"/>
              <w:right w:val="nil"/>
            </w:tcBorders>
            <w:shd w:val="clear" w:color="000000" w:fill="C0C0C0"/>
            <w:hideMark/>
          </w:tcPr>
          <w:p w14:paraId="2DB2E6D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single" w:sz="8" w:space="0" w:color="000000"/>
              <w:left w:val="single" w:sz="4" w:space="0" w:color="000000"/>
              <w:bottom w:val="nil"/>
              <w:right w:val="single" w:sz="4" w:space="0" w:color="000000"/>
            </w:tcBorders>
            <w:shd w:val="clear" w:color="000000" w:fill="C0C0C0"/>
            <w:hideMark/>
          </w:tcPr>
          <w:p w14:paraId="434E2B6F"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HF.2</w:t>
            </w:r>
          </w:p>
        </w:tc>
        <w:tc>
          <w:tcPr>
            <w:tcW w:w="433" w:type="dxa"/>
            <w:tcBorders>
              <w:top w:val="single" w:sz="8" w:space="0" w:color="000000"/>
              <w:left w:val="nil"/>
              <w:bottom w:val="nil"/>
              <w:right w:val="nil"/>
            </w:tcBorders>
            <w:shd w:val="clear" w:color="000000" w:fill="C0C0C0"/>
            <w:hideMark/>
          </w:tcPr>
          <w:p w14:paraId="28E5101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single" w:sz="8" w:space="0" w:color="000000"/>
              <w:left w:val="nil"/>
              <w:bottom w:val="nil"/>
              <w:right w:val="nil"/>
            </w:tcBorders>
            <w:shd w:val="clear" w:color="000000" w:fill="C0C0C0"/>
            <w:hideMark/>
          </w:tcPr>
          <w:p w14:paraId="76A67F1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single" w:sz="8" w:space="0" w:color="000000"/>
              <w:left w:val="single" w:sz="4" w:space="0" w:color="000000"/>
              <w:bottom w:val="nil"/>
              <w:right w:val="single" w:sz="4" w:space="0" w:color="000000"/>
            </w:tcBorders>
            <w:shd w:val="clear" w:color="000000" w:fill="C0C0C0"/>
            <w:hideMark/>
          </w:tcPr>
          <w:p w14:paraId="6C65AB0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HF.3</w:t>
            </w:r>
          </w:p>
        </w:tc>
        <w:tc>
          <w:tcPr>
            <w:tcW w:w="451" w:type="dxa"/>
            <w:tcBorders>
              <w:top w:val="single" w:sz="8" w:space="0" w:color="000000"/>
              <w:left w:val="nil"/>
              <w:bottom w:val="nil"/>
              <w:right w:val="nil"/>
            </w:tcBorders>
            <w:shd w:val="clear" w:color="000000" w:fill="C0C0C0"/>
            <w:hideMark/>
          </w:tcPr>
          <w:p w14:paraId="135F357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single" w:sz="8" w:space="0" w:color="000000"/>
              <w:left w:val="single" w:sz="4" w:space="0" w:color="000000"/>
              <w:bottom w:val="nil"/>
              <w:right w:val="single" w:sz="4" w:space="0" w:color="000000"/>
            </w:tcBorders>
            <w:shd w:val="clear" w:color="000000" w:fill="C0C0C0"/>
            <w:hideMark/>
          </w:tcPr>
          <w:p w14:paraId="4693BF5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HF.4</w:t>
            </w:r>
          </w:p>
        </w:tc>
        <w:tc>
          <w:tcPr>
            <w:tcW w:w="448" w:type="dxa"/>
            <w:tcBorders>
              <w:top w:val="single" w:sz="8" w:space="0" w:color="000000"/>
              <w:left w:val="nil"/>
              <w:bottom w:val="nil"/>
              <w:right w:val="nil"/>
            </w:tcBorders>
            <w:shd w:val="clear" w:color="000000" w:fill="C0C0C0"/>
            <w:hideMark/>
          </w:tcPr>
          <w:p w14:paraId="2D1F8E7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single" w:sz="8" w:space="0" w:color="000000"/>
              <w:left w:val="nil"/>
              <w:bottom w:val="nil"/>
              <w:right w:val="nil"/>
            </w:tcBorders>
            <w:shd w:val="clear" w:color="000000" w:fill="C0C0C0"/>
            <w:hideMark/>
          </w:tcPr>
          <w:p w14:paraId="2EAA729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single" w:sz="8" w:space="0" w:color="000000"/>
              <w:left w:val="nil"/>
              <w:bottom w:val="nil"/>
              <w:right w:val="nil"/>
            </w:tcBorders>
            <w:shd w:val="clear" w:color="000000" w:fill="C0C0C0"/>
            <w:hideMark/>
          </w:tcPr>
          <w:p w14:paraId="5BFA8CC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single" w:sz="8" w:space="0" w:color="000000"/>
              <w:left w:val="single" w:sz="8" w:space="0" w:color="000000"/>
              <w:bottom w:val="nil"/>
              <w:right w:val="single" w:sz="8" w:space="0" w:color="000000"/>
            </w:tcBorders>
            <w:shd w:val="clear" w:color="000000" w:fill="C0C0C0"/>
            <w:hideMark/>
          </w:tcPr>
          <w:p w14:paraId="35F88A0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All HF</w:t>
            </w:r>
          </w:p>
        </w:tc>
        <w:tc>
          <w:tcPr>
            <w:tcW w:w="462" w:type="dxa"/>
            <w:vMerge w:val="restart"/>
            <w:tcBorders>
              <w:top w:val="single" w:sz="8" w:space="0" w:color="000000"/>
              <w:left w:val="nil"/>
              <w:bottom w:val="single" w:sz="4" w:space="0" w:color="000000"/>
              <w:right w:val="nil"/>
            </w:tcBorders>
            <w:shd w:val="clear" w:color="000000" w:fill="C0C0C0"/>
            <w:textDirection w:val="btLr"/>
            <w:hideMark/>
          </w:tcPr>
          <w:p w14:paraId="1AD454E3" w14:textId="54C19778" w:rsidR="00BE051A" w:rsidRPr="00AB1742" w:rsidRDefault="00A33C84" w:rsidP="00187D58">
            <w:pPr>
              <w:spacing w:after="0" w:line="240" w:lineRule="auto"/>
              <w:jc w:val="right"/>
              <w:rPr>
                <w:rFonts w:ascii="Arial Unicode MS" w:eastAsia="Arial Unicode MS" w:hAnsi="Arial Unicode MS" w:cs="Arial Unicode MS"/>
                <w:b/>
                <w:bCs/>
                <w:sz w:val="12"/>
                <w:szCs w:val="12"/>
                <w:u w:val="single"/>
                <w:lang w:val="sr-Latn-RS"/>
              </w:rPr>
            </w:pPr>
            <w:r w:rsidRPr="00AB1742">
              <w:rPr>
                <w:rFonts w:ascii="Arial Unicode MS" w:eastAsia="Arial Unicode MS" w:hAnsi="Arial Unicode MS" w:cs="Arial Unicode MS"/>
                <w:b/>
                <w:bCs/>
                <w:sz w:val="12"/>
                <w:szCs w:val="12"/>
                <w:u w:val="single"/>
                <w:lang w:val="sr-Latn-RS"/>
              </w:rPr>
              <w:t>Stavke memoranduma</w:t>
            </w:r>
          </w:p>
        </w:tc>
        <w:tc>
          <w:tcPr>
            <w:tcW w:w="462" w:type="dxa"/>
            <w:tcBorders>
              <w:top w:val="single" w:sz="8" w:space="0" w:color="000000"/>
              <w:left w:val="single" w:sz="8" w:space="0" w:color="000000"/>
              <w:bottom w:val="nil"/>
              <w:right w:val="nil"/>
            </w:tcBorders>
            <w:shd w:val="clear" w:color="000000" w:fill="C0C0C0"/>
            <w:hideMark/>
          </w:tcPr>
          <w:p w14:paraId="5EC9453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09" w:type="dxa"/>
            <w:tcBorders>
              <w:top w:val="single" w:sz="8" w:space="0" w:color="000000"/>
              <w:left w:val="nil"/>
              <w:bottom w:val="nil"/>
              <w:right w:val="nil"/>
            </w:tcBorders>
            <w:shd w:val="clear" w:color="000000" w:fill="C0C0C0"/>
            <w:hideMark/>
          </w:tcPr>
          <w:p w14:paraId="6A71CE2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single" w:sz="8" w:space="0" w:color="000000"/>
              <w:left w:val="nil"/>
              <w:bottom w:val="nil"/>
              <w:right w:val="nil"/>
            </w:tcBorders>
            <w:shd w:val="clear" w:color="000000" w:fill="C0C0C0"/>
            <w:hideMark/>
          </w:tcPr>
          <w:p w14:paraId="2AFFD48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single" w:sz="8" w:space="0" w:color="000000"/>
              <w:left w:val="nil"/>
              <w:bottom w:val="nil"/>
              <w:right w:val="nil"/>
            </w:tcBorders>
            <w:shd w:val="clear" w:color="000000" w:fill="C0C0C0"/>
            <w:hideMark/>
          </w:tcPr>
          <w:p w14:paraId="3389887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single" w:sz="8" w:space="0" w:color="000000"/>
              <w:left w:val="nil"/>
              <w:bottom w:val="nil"/>
              <w:right w:val="nil"/>
            </w:tcBorders>
            <w:shd w:val="clear" w:color="000000" w:fill="C0C0C0"/>
            <w:hideMark/>
          </w:tcPr>
          <w:p w14:paraId="3E44873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single" w:sz="8" w:space="0" w:color="000000"/>
              <w:left w:val="nil"/>
              <w:bottom w:val="nil"/>
              <w:right w:val="nil"/>
            </w:tcBorders>
            <w:shd w:val="clear" w:color="000000" w:fill="C0C0C0"/>
            <w:hideMark/>
          </w:tcPr>
          <w:p w14:paraId="6603D78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single" w:sz="8" w:space="0" w:color="000000"/>
              <w:left w:val="nil"/>
              <w:bottom w:val="nil"/>
              <w:right w:val="nil"/>
            </w:tcBorders>
            <w:shd w:val="clear" w:color="000000" w:fill="C0C0C0"/>
            <w:hideMark/>
          </w:tcPr>
          <w:p w14:paraId="3C6FC5E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single" w:sz="8" w:space="0" w:color="000000"/>
              <w:left w:val="nil"/>
              <w:bottom w:val="nil"/>
              <w:right w:val="single" w:sz="8" w:space="0" w:color="000000"/>
            </w:tcBorders>
            <w:shd w:val="clear" w:color="000000" w:fill="C0C0C0"/>
            <w:hideMark/>
          </w:tcPr>
          <w:p w14:paraId="270939A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0E1E1675" w14:textId="77777777" w:rsidTr="00187D58">
        <w:trPr>
          <w:trHeight w:val="248"/>
        </w:trPr>
        <w:tc>
          <w:tcPr>
            <w:tcW w:w="240" w:type="dxa"/>
            <w:tcBorders>
              <w:top w:val="nil"/>
              <w:left w:val="nil"/>
              <w:bottom w:val="nil"/>
              <w:right w:val="nil"/>
            </w:tcBorders>
            <w:shd w:val="clear" w:color="auto" w:fill="auto"/>
            <w:noWrap/>
            <w:hideMark/>
          </w:tcPr>
          <w:p w14:paraId="0189BC4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C0C0C0"/>
            <w:noWrap/>
            <w:hideMark/>
          </w:tcPr>
          <w:p w14:paraId="1C09C07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C0C0C0"/>
            <w:noWrap/>
            <w:hideMark/>
          </w:tcPr>
          <w:p w14:paraId="3D28B38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C0C0C0"/>
            <w:noWrap/>
            <w:hideMark/>
          </w:tcPr>
          <w:p w14:paraId="5D7C066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vMerge/>
            <w:tcBorders>
              <w:top w:val="single" w:sz="8" w:space="0" w:color="000000"/>
              <w:left w:val="nil"/>
              <w:bottom w:val="nil"/>
              <w:right w:val="nil"/>
            </w:tcBorders>
            <w:vAlign w:val="center"/>
            <w:hideMark/>
          </w:tcPr>
          <w:p w14:paraId="7A0EF3D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p>
        </w:tc>
        <w:tc>
          <w:tcPr>
            <w:tcW w:w="543" w:type="dxa"/>
            <w:tcBorders>
              <w:top w:val="nil"/>
              <w:left w:val="single" w:sz="4" w:space="0" w:color="000000"/>
              <w:bottom w:val="nil"/>
              <w:right w:val="single" w:sz="4" w:space="0" w:color="000000"/>
            </w:tcBorders>
            <w:shd w:val="clear" w:color="000000" w:fill="C0C0C0"/>
            <w:hideMark/>
          </w:tcPr>
          <w:p w14:paraId="2AAE399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63" w:type="dxa"/>
            <w:tcBorders>
              <w:top w:val="nil"/>
              <w:left w:val="nil"/>
              <w:bottom w:val="nil"/>
              <w:right w:val="nil"/>
            </w:tcBorders>
            <w:shd w:val="clear" w:color="000000" w:fill="C0C0C0"/>
            <w:hideMark/>
          </w:tcPr>
          <w:p w14:paraId="78E3C9F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HF.1.1</w:t>
            </w:r>
          </w:p>
        </w:tc>
        <w:tc>
          <w:tcPr>
            <w:tcW w:w="471" w:type="dxa"/>
            <w:tcBorders>
              <w:top w:val="nil"/>
              <w:left w:val="nil"/>
              <w:bottom w:val="nil"/>
              <w:right w:val="nil"/>
            </w:tcBorders>
            <w:shd w:val="clear" w:color="000000" w:fill="C0C0C0"/>
            <w:hideMark/>
          </w:tcPr>
          <w:p w14:paraId="55C700F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C0C0C0"/>
            <w:hideMark/>
          </w:tcPr>
          <w:p w14:paraId="4E7CB21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C0C0C0"/>
            <w:hideMark/>
          </w:tcPr>
          <w:p w14:paraId="20C9C6B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HF.1.2</w:t>
            </w:r>
          </w:p>
        </w:tc>
        <w:tc>
          <w:tcPr>
            <w:tcW w:w="497" w:type="dxa"/>
            <w:tcBorders>
              <w:top w:val="nil"/>
              <w:left w:val="nil"/>
              <w:bottom w:val="nil"/>
              <w:right w:val="nil"/>
            </w:tcBorders>
            <w:shd w:val="clear" w:color="000000" w:fill="C0C0C0"/>
            <w:hideMark/>
          </w:tcPr>
          <w:p w14:paraId="77D965E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C0C0C0"/>
            <w:hideMark/>
          </w:tcPr>
          <w:p w14:paraId="6A27E9D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C0C0C0"/>
            <w:hideMark/>
          </w:tcPr>
          <w:p w14:paraId="1842FEE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HF.2.1</w:t>
            </w:r>
          </w:p>
        </w:tc>
        <w:tc>
          <w:tcPr>
            <w:tcW w:w="583" w:type="dxa"/>
            <w:tcBorders>
              <w:top w:val="nil"/>
              <w:left w:val="nil"/>
              <w:bottom w:val="nil"/>
              <w:right w:val="nil"/>
            </w:tcBorders>
            <w:shd w:val="clear" w:color="000000" w:fill="C0C0C0"/>
            <w:hideMark/>
          </w:tcPr>
          <w:p w14:paraId="5D38B76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C0C0C0"/>
            <w:hideMark/>
          </w:tcPr>
          <w:p w14:paraId="63E1F1EB"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C0C0C0"/>
            <w:hideMark/>
          </w:tcPr>
          <w:p w14:paraId="6E0AA0F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HF.3.1</w:t>
            </w:r>
          </w:p>
        </w:tc>
        <w:tc>
          <w:tcPr>
            <w:tcW w:w="383" w:type="dxa"/>
            <w:tcBorders>
              <w:top w:val="nil"/>
              <w:left w:val="single" w:sz="4" w:space="0" w:color="000000"/>
              <w:bottom w:val="nil"/>
              <w:right w:val="single" w:sz="4" w:space="0" w:color="000000"/>
            </w:tcBorders>
            <w:shd w:val="clear" w:color="000000" w:fill="C0C0C0"/>
            <w:hideMark/>
          </w:tcPr>
          <w:p w14:paraId="28CEAA8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C0C0C0"/>
            <w:hideMark/>
          </w:tcPr>
          <w:p w14:paraId="1B6FF14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HF.4.2</w:t>
            </w:r>
          </w:p>
        </w:tc>
        <w:tc>
          <w:tcPr>
            <w:tcW w:w="512" w:type="dxa"/>
            <w:tcBorders>
              <w:top w:val="nil"/>
              <w:left w:val="nil"/>
              <w:bottom w:val="nil"/>
              <w:right w:val="nil"/>
            </w:tcBorders>
            <w:shd w:val="clear" w:color="000000" w:fill="C0C0C0"/>
            <w:hideMark/>
          </w:tcPr>
          <w:p w14:paraId="3088FA0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C0C0C0"/>
            <w:hideMark/>
          </w:tcPr>
          <w:p w14:paraId="11ECBD5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C0C0C0"/>
            <w:hideMark/>
          </w:tcPr>
          <w:p w14:paraId="422810B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vMerge/>
            <w:tcBorders>
              <w:top w:val="single" w:sz="8" w:space="0" w:color="000000"/>
              <w:left w:val="nil"/>
              <w:bottom w:val="single" w:sz="4" w:space="0" w:color="000000"/>
              <w:right w:val="nil"/>
            </w:tcBorders>
            <w:vAlign w:val="center"/>
            <w:hideMark/>
          </w:tcPr>
          <w:p w14:paraId="1616F89B" w14:textId="77777777" w:rsidR="00BE051A" w:rsidRPr="00AB1742" w:rsidRDefault="00BE051A" w:rsidP="00187D58">
            <w:pPr>
              <w:spacing w:after="0" w:line="240" w:lineRule="auto"/>
              <w:rPr>
                <w:rFonts w:ascii="Arial Unicode MS" w:eastAsia="Arial Unicode MS" w:hAnsi="Arial Unicode MS" w:cs="Arial Unicode MS"/>
                <w:b/>
                <w:bCs/>
                <w:sz w:val="12"/>
                <w:szCs w:val="12"/>
                <w:u w:val="single"/>
                <w:lang w:val="sr-Latn-RS"/>
              </w:rPr>
            </w:pPr>
          </w:p>
        </w:tc>
        <w:tc>
          <w:tcPr>
            <w:tcW w:w="462" w:type="dxa"/>
            <w:vMerge w:val="restart"/>
            <w:tcBorders>
              <w:top w:val="nil"/>
              <w:left w:val="single" w:sz="8" w:space="0" w:color="000000"/>
              <w:bottom w:val="single" w:sz="4" w:space="0" w:color="000000"/>
              <w:right w:val="nil"/>
            </w:tcBorders>
            <w:shd w:val="clear" w:color="000000" w:fill="C0C0C0"/>
            <w:textDirection w:val="btLr"/>
            <w:hideMark/>
          </w:tcPr>
          <w:p w14:paraId="0A4C12E6" w14:textId="66FD9AD7"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Finansijski agenti koji upravljaju šemama finansiranja</w:t>
            </w:r>
          </w:p>
        </w:tc>
        <w:tc>
          <w:tcPr>
            <w:tcW w:w="509" w:type="dxa"/>
            <w:tcBorders>
              <w:top w:val="nil"/>
              <w:left w:val="nil"/>
              <w:bottom w:val="nil"/>
              <w:right w:val="nil"/>
            </w:tcBorders>
            <w:shd w:val="clear" w:color="000000" w:fill="C0C0C0"/>
            <w:hideMark/>
          </w:tcPr>
          <w:p w14:paraId="237DCB1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C0C0C0"/>
            <w:hideMark/>
          </w:tcPr>
          <w:p w14:paraId="2BE3DF8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C0C0C0"/>
            <w:hideMark/>
          </w:tcPr>
          <w:p w14:paraId="6004340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C0C0C0"/>
            <w:hideMark/>
          </w:tcPr>
          <w:p w14:paraId="1C4C205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vMerge w:val="restart"/>
            <w:tcBorders>
              <w:top w:val="nil"/>
              <w:left w:val="nil"/>
              <w:bottom w:val="single" w:sz="4" w:space="0" w:color="000000"/>
              <w:right w:val="nil"/>
            </w:tcBorders>
            <w:shd w:val="clear" w:color="000000" w:fill="C0C0C0"/>
            <w:textDirection w:val="btLr"/>
            <w:hideMark/>
          </w:tcPr>
          <w:p w14:paraId="2F82A8B7" w14:textId="5D647BAB"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finansiranja i srodna podela troškova</w:t>
            </w:r>
          </w:p>
        </w:tc>
        <w:tc>
          <w:tcPr>
            <w:tcW w:w="471" w:type="dxa"/>
            <w:tcBorders>
              <w:top w:val="nil"/>
              <w:left w:val="nil"/>
              <w:bottom w:val="nil"/>
              <w:right w:val="nil"/>
            </w:tcBorders>
            <w:shd w:val="clear" w:color="000000" w:fill="C0C0C0"/>
            <w:hideMark/>
          </w:tcPr>
          <w:p w14:paraId="428F43E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single" w:sz="8" w:space="0" w:color="000000"/>
            </w:tcBorders>
            <w:shd w:val="clear" w:color="000000" w:fill="C0C0C0"/>
            <w:hideMark/>
          </w:tcPr>
          <w:p w14:paraId="0D2CE37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2809AE25" w14:textId="77777777" w:rsidTr="00187D58">
        <w:trPr>
          <w:trHeight w:val="248"/>
        </w:trPr>
        <w:tc>
          <w:tcPr>
            <w:tcW w:w="240" w:type="dxa"/>
            <w:tcBorders>
              <w:top w:val="nil"/>
              <w:left w:val="nil"/>
              <w:bottom w:val="nil"/>
              <w:right w:val="nil"/>
            </w:tcBorders>
            <w:shd w:val="clear" w:color="auto" w:fill="auto"/>
            <w:noWrap/>
            <w:hideMark/>
          </w:tcPr>
          <w:p w14:paraId="3350470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C0C0C0"/>
            <w:noWrap/>
            <w:hideMark/>
          </w:tcPr>
          <w:p w14:paraId="29C14D5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C0C0C0"/>
            <w:noWrap/>
            <w:hideMark/>
          </w:tcPr>
          <w:p w14:paraId="77C15AE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C0C0C0"/>
            <w:noWrap/>
            <w:hideMark/>
          </w:tcPr>
          <w:p w14:paraId="4FC9F8C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vMerge/>
            <w:tcBorders>
              <w:top w:val="single" w:sz="8" w:space="0" w:color="000000"/>
              <w:left w:val="nil"/>
              <w:bottom w:val="nil"/>
              <w:right w:val="nil"/>
            </w:tcBorders>
            <w:vAlign w:val="center"/>
            <w:hideMark/>
          </w:tcPr>
          <w:p w14:paraId="125A03F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p>
        </w:tc>
        <w:tc>
          <w:tcPr>
            <w:tcW w:w="543" w:type="dxa"/>
            <w:tcBorders>
              <w:top w:val="nil"/>
              <w:left w:val="single" w:sz="4" w:space="0" w:color="000000"/>
              <w:bottom w:val="nil"/>
              <w:right w:val="single" w:sz="4" w:space="0" w:color="000000"/>
            </w:tcBorders>
            <w:shd w:val="clear" w:color="000000" w:fill="C0C0C0"/>
            <w:hideMark/>
          </w:tcPr>
          <w:p w14:paraId="22572FD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63" w:type="dxa"/>
            <w:tcBorders>
              <w:top w:val="nil"/>
              <w:left w:val="nil"/>
              <w:bottom w:val="nil"/>
              <w:right w:val="nil"/>
            </w:tcBorders>
            <w:shd w:val="clear" w:color="000000" w:fill="C0C0C0"/>
            <w:hideMark/>
          </w:tcPr>
          <w:p w14:paraId="05D3106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C0C0C0"/>
            <w:hideMark/>
          </w:tcPr>
          <w:p w14:paraId="0D298D0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HF.1.1.1</w:t>
            </w:r>
          </w:p>
        </w:tc>
        <w:tc>
          <w:tcPr>
            <w:tcW w:w="484" w:type="dxa"/>
            <w:tcBorders>
              <w:top w:val="nil"/>
              <w:left w:val="nil"/>
              <w:bottom w:val="nil"/>
              <w:right w:val="nil"/>
            </w:tcBorders>
            <w:shd w:val="clear" w:color="000000" w:fill="C0C0C0"/>
            <w:hideMark/>
          </w:tcPr>
          <w:p w14:paraId="0E13E2D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HF.1.1.2</w:t>
            </w:r>
          </w:p>
        </w:tc>
        <w:tc>
          <w:tcPr>
            <w:tcW w:w="433" w:type="dxa"/>
            <w:tcBorders>
              <w:top w:val="nil"/>
              <w:left w:val="nil"/>
              <w:bottom w:val="nil"/>
              <w:right w:val="nil"/>
            </w:tcBorders>
            <w:shd w:val="clear" w:color="000000" w:fill="C0C0C0"/>
            <w:hideMark/>
          </w:tcPr>
          <w:p w14:paraId="2BF22CC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C0C0C0"/>
            <w:hideMark/>
          </w:tcPr>
          <w:p w14:paraId="04AC532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HF.1.2.2</w:t>
            </w:r>
          </w:p>
        </w:tc>
        <w:tc>
          <w:tcPr>
            <w:tcW w:w="404" w:type="dxa"/>
            <w:tcBorders>
              <w:top w:val="nil"/>
              <w:left w:val="single" w:sz="4" w:space="0" w:color="000000"/>
              <w:bottom w:val="nil"/>
              <w:right w:val="single" w:sz="4" w:space="0" w:color="000000"/>
            </w:tcBorders>
            <w:shd w:val="clear" w:color="000000" w:fill="C0C0C0"/>
            <w:hideMark/>
          </w:tcPr>
          <w:p w14:paraId="61FF44A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C0C0C0"/>
            <w:hideMark/>
          </w:tcPr>
          <w:p w14:paraId="18FA998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C0C0C0"/>
            <w:hideMark/>
          </w:tcPr>
          <w:p w14:paraId="60E1CE5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HF.2.1.nec</w:t>
            </w:r>
          </w:p>
        </w:tc>
        <w:tc>
          <w:tcPr>
            <w:tcW w:w="451" w:type="dxa"/>
            <w:tcBorders>
              <w:top w:val="nil"/>
              <w:left w:val="single" w:sz="4" w:space="0" w:color="000000"/>
              <w:bottom w:val="nil"/>
              <w:right w:val="single" w:sz="4" w:space="0" w:color="000000"/>
            </w:tcBorders>
            <w:shd w:val="clear" w:color="000000" w:fill="C0C0C0"/>
            <w:hideMark/>
          </w:tcPr>
          <w:p w14:paraId="51B53C0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C0C0C0"/>
            <w:hideMark/>
          </w:tcPr>
          <w:p w14:paraId="30CC349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C0C0C0"/>
            <w:hideMark/>
          </w:tcPr>
          <w:p w14:paraId="2509E46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C0C0C0"/>
            <w:hideMark/>
          </w:tcPr>
          <w:p w14:paraId="078C776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C0C0C0"/>
            <w:hideMark/>
          </w:tcPr>
          <w:p w14:paraId="32CD431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HF.4.2.2</w:t>
            </w:r>
          </w:p>
        </w:tc>
        <w:tc>
          <w:tcPr>
            <w:tcW w:w="564" w:type="dxa"/>
            <w:tcBorders>
              <w:top w:val="nil"/>
              <w:left w:val="nil"/>
              <w:bottom w:val="nil"/>
              <w:right w:val="nil"/>
            </w:tcBorders>
            <w:shd w:val="clear" w:color="000000" w:fill="C0C0C0"/>
            <w:hideMark/>
          </w:tcPr>
          <w:p w14:paraId="0792DA2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C0C0C0"/>
            <w:hideMark/>
          </w:tcPr>
          <w:p w14:paraId="27C841D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vMerge/>
            <w:tcBorders>
              <w:top w:val="single" w:sz="8" w:space="0" w:color="000000"/>
              <w:left w:val="nil"/>
              <w:bottom w:val="single" w:sz="4" w:space="0" w:color="000000"/>
              <w:right w:val="nil"/>
            </w:tcBorders>
            <w:vAlign w:val="center"/>
            <w:hideMark/>
          </w:tcPr>
          <w:p w14:paraId="4891D07B" w14:textId="77777777" w:rsidR="00BE051A" w:rsidRPr="00AB1742" w:rsidRDefault="00BE051A" w:rsidP="00187D58">
            <w:pPr>
              <w:spacing w:after="0" w:line="240" w:lineRule="auto"/>
              <w:rPr>
                <w:rFonts w:ascii="Arial Unicode MS" w:eastAsia="Arial Unicode MS" w:hAnsi="Arial Unicode MS" w:cs="Arial Unicode MS"/>
                <w:b/>
                <w:bCs/>
                <w:sz w:val="12"/>
                <w:szCs w:val="12"/>
                <w:u w:val="single"/>
                <w:lang w:val="sr-Latn-RS"/>
              </w:rPr>
            </w:pPr>
          </w:p>
        </w:tc>
        <w:tc>
          <w:tcPr>
            <w:tcW w:w="462" w:type="dxa"/>
            <w:vMerge/>
            <w:tcBorders>
              <w:top w:val="nil"/>
              <w:left w:val="single" w:sz="8" w:space="0" w:color="000000"/>
              <w:bottom w:val="single" w:sz="4" w:space="0" w:color="000000"/>
              <w:right w:val="nil"/>
            </w:tcBorders>
            <w:vAlign w:val="center"/>
            <w:hideMark/>
          </w:tcPr>
          <w:p w14:paraId="1CF7EB8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509" w:type="dxa"/>
            <w:tcBorders>
              <w:top w:val="nil"/>
              <w:left w:val="nil"/>
              <w:bottom w:val="nil"/>
              <w:right w:val="nil"/>
            </w:tcBorders>
            <w:shd w:val="clear" w:color="000000" w:fill="C0C0C0"/>
            <w:hideMark/>
          </w:tcPr>
          <w:p w14:paraId="6E147D8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HF.RI.1.1</w:t>
            </w:r>
          </w:p>
        </w:tc>
        <w:tc>
          <w:tcPr>
            <w:tcW w:w="522" w:type="dxa"/>
            <w:tcBorders>
              <w:top w:val="nil"/>
              <w:left w:val="nil"/>
              <w:bottom w:val="nil"/>
              <w:right w:val="nil"/>
            </w:tcBorders>
            <w:shd w:val="clear" w:color="000000" w:fill="C0C0C0"/>
            <w:hideMark/>
          </w:tcPr>
          <w:p w14:paraId="231F8C5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HF.RI.1.2</w:t>
            </w:r>
          </w:p>
        </w:tc>
        <w:tc>
          <w:tcPr>
            <w:tcW w:w="522" w:type="dxa"/>
            <w:tcBorders>
              <w:top w:val="nil"/>
              <w:left w:val="nil"/>
              <w:bottom w:val="nil"/>
              <w:right w:val="nil"/>
            </w:tcBorders>
            <w:shd w:val="clear" w:color="000000" w:fill="C0C0C0"/>
            <w:hideMark/>
          </w:tcPr>
          <w:p w14:paraId="0C56B9C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HF.RI.1.3</w:t>
            </w:r>
          </w:p>
        </w:tc>
        <w:tc>
          <w:tcPr>
            <w:tcW w:w="522" w:type="dxa"/>
            <w:tcBorders>
              <w:top w:val="nil"/>
              <w:left w:val="nil"/>
              <w:bottom w:val="nil"/>
              <w:right w:val="nil"/>
            </w:tcBorders>
            <w:shd w:val="clear" w:color="000000" w:fill="C0C0C0"/>
            <w:hideMark/>
          </w:tcPr>
          <w:p w14:paraId="76228DB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HF.RI.1.5</w:t>
            </w:r>
          </w:p>
        </w:tc>
        <w:tc>
          <w:tcPr>
            <w:tcW w:w="464" w:type="dxa"/>
            <w:vMerge/>
            <w:tcBorders>
              <w:top w:val="nil"/>
              <w:left w:val="nil"/>
              <w:bottom w:val="single" w:sz="4" w:space="0" w:color="000000"/>
              <w:right w:val="nil"/>
            </w:tcBorders>
            <w:vAlign w:val="center"/>
            <w:hideMark/>
          </w:tcPr>
          <w:p w14:paraId="26A29D3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471" w:type="dxa"/>
            <w:tcBorders>
              <w:top w:val="nil"/>
              <w:left w:val="nil"/>
              <w:bottom w:val="nil"/>
              <w:right w:val="nil"/>
            </w:tcBorders>
            <w:shd w:val="clear" w:color="000000" w:fill="C0C0C0"/>
            <w:hideMark/>
          </w:tcPr>
          <w:p w14:paraId="477504D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HF.RI.2</w:t>
            </w:r>
          </w:p>
        </w:tc>
        <w:tc>
          <w:tcPr>
            <w:tcW w:w="471" w:type="dxa"/>
            <w:tcBorders>
              <w:top w:val="nil"/>
              <w:left w:val="nil"/>
              <w:bottom w:val="nil"/>
              <w:right w:val="single" w:sz="8" w:space="0" w:color="000000"/>
            </w:tcBorders>
            <w:shd w:val="clear" w:color="000000" w:fill="C0C0C0"/>
            <w:hideMark/>
          </w:tcPr>
          <w:p w14:paraId="6F47941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HF.RI.3</w:t>
            </w:r>
          </w:p>
        </w:tc>
      </w:tr>
      <w:tr w:rsidR="00BE051A" w:rsidRPr="00AB1742" w14:paraId="202BA3E0" w14:textId="77777777" w:rsidTr="00187D58">
        <w:trPr>
          <w:trHeight w:val="248"/>
        </w:trPr>
        <w:tc>
          <w:tcPr>
            <w:tcW w:w="240" w:type="dxa"/>
            <w:tcBorders>
              <w:top w:val="nil"/>
              <w:left w:val="nil"/>
              <w:bottom w:val="nil"/>
              <w:right w:val="nil"/>
            </w:tcBorders>
            <w:shd w:val="clear" w:color="auto" w:fill="auto"/>
            <w:noWrap/>
            <w:hideMark/>
          </w:tcPr>
          <w:p w14:paraId="166A8F4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C0C0C0"/>
            <w:noWrap/>
            <w:hideMark/>
          </w:tcPr>
          <w:p w14:paraId="1107FF8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C0C0C0"/>
            <w:noWrap/>
            <w:hideMark/>
          </w:tcPr>
          <w:p w14:paraId="7AE271E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C0C0C0"/>
            <w:noWrap/>
            <w:hideMark/>
          </w:tcPr>
          <w:p w14:paraId="5C38639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vMerge/>
            <w:tcBorders>
              <w:top w:val="single" w:sz="8" w:space="0" w:color="000000"/>
              <w:left w:val="nil"/>
              <w:bottom w:val="nil"/>
              <w:right w:val="nil"/>
            </w:tcBorders>
            <w:vAlign w:val="center"/>
            <w:hideMark/>
          </w:tcPr>
          <w:p w14:paraId="7A50717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p>
        </w:tc>
        <w:tc>
          <w:tcPr>
            <w:tcW w:w="543" w:type="dxa"/>
            <w:tcBorders>
              <w:top w:val="nil"/>
              <w:left w:val="single" w:sz="4" w:space="0" w:color="000000"/>
              <w:bottom w:val="nil"/>
              <w:right w:val="single" w:sz="4" w:space="0" w:color="000000"/>
            </w:tcBorders>
            <w:shd w:val="clear" w:color="000000" w:fill="C0C0C0"/>
            <w:hideMark/>
          </w:tcPr>
          <w:p w14:paraId="7B1CC5A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63" w:type="dxa"/>
            <w:tcBorders>
              <w:top w:val="nil"/>
              <w:left w:val="nil"/>
              <w:bottom w:val="nil"/>
              <w:right w:val="nil"/>
            </w:tcBorders>
            <w:shd w:val="clear" w:color="000000" w:fill="C0C0C0"/>
            <w:hideMark/>
          </w:tcPr>
          <w:p w14:paraId="19D699B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C0C0C0"/>
            <w:hideMark/>
          </w:tcPr>
          <w:p w14:paraId="58D3CE6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C0C0C0"/>
            <w:hideMark/>
          </w:tcPr>
          <w:p w14:paraId="50A340B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C0C0C0"/>
            <w:hideMark/>
          </w:tcPr>
          <w:p w14:paraId="21F6251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C0C0C0"/>
            <w:hideMark/>
          </w:tcPr>
          <w:p w14:paraId="7AF8B15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C0C0C0"/>
            <w:hideMark/>
          </w:tcPr>
          <w:p w14:paraId="31B7A72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C0C0C0"/>
            <w:hideMark/>
          </w:tcPr>
          <w:p w14:paraId="6D95441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C0C0C0"/>
            <w:hideMark/>
          </w:tcPr>
          <w:p w14:paraId="1261D89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C0C0C0"/>
            <w:hideMark/>
          </w:tcPr>
          <w:p w14:paraId="4EBDB466"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C0C0C0"/>
            <w:hideMark/>
          </w:tcPr>
          <w:p w14:paraId="5EBE8DB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C0C0C0"/>
            <w:hideMark/>
          </w:tcPr>
          <w:p w14:paraId="4F4F651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C0C0C0"/>
            <w:hideMark/>
          </w:tcPr>
          <w:p w14:paraId="33E62BB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C0C0C0"/>
            <w:hideMark/>
          </w:tcPr>
          <w:p w14:paraId="2028488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C0C0C0"/>
            <w:hideMark/>
          </w:tcPr>
          <w:p w14:paraId="4473213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HF.4.2.2.1</w:t>
            </w:r>
          </w:p>
        </w:tc>
        <w:tc>
          <w:tcPr>
            <w:tcW w:w="462" w:type="dxa"/>
            <w:tcBorders>
              <w:top w:val="nil"/>
              <w:left w:val="single" w:sz="8" w:space="0" w:color="000000"/>
              <w:bottom w:val="nil"/>
              <w:right w:val="single" w:sz="8" w:space="0" w:color="000000"/>
            </w:tcBorders>
            <w:shd w:val="clear" w:color="000000" w:fill="C0C0C0"/>
            <w:hideMark/>
          </w:tcPr>
          <w:p w14:paraId="0FCECB7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vMerge/>
            <w:tcBorders>
              <w:top w:val="single" w:sz="8" w:space="0" w:color="000000"/>
              <w:left w:val="nil"/>
              <w:bottom w:val="single" w:sz="4" w:space="0" w:color="000000"/>
              <w:right w:val="nil"/>
            </w:tcBorders>
            <w:vAlign w:val="center"/>
            <w:hideMark/>
          </w:tcPr>
          <w:p w14:paraId="0B6192AB" w14:textId="77777777" w:rsidR="00BE051A" w:rsidRPr="00AB1742" w:rsidRDefault="00BE051A" w:rsidP="00187D58">
            <w:pPr>
              <w:spacing w:after="0" w:line="240" w:lineRule="auto"/>
              <w:rPr>
                <w:rFonts w:ascii="Arial Unicode MS" w:eastAsia="Arial Unicode MS" w:hAnsi="Arial Unicode MS" w:cs="Arial Unicode MS"/>
                <w:b/>
                <w:bCs/>
                <w:sz w:val="12"/>
                <w:szCs w:val="12"/>
                <w:u w:val="single"/>
                <w:lang w:val="sr-Latn-RS"/>
              </w:rPr>
            </w:pPr>
          </w:p>
        </w:tc>
        <w:tc>
          <w:tcPr>
            <w:tcW w:w="462" w:type="dxa"/>
            <w:vMerge/>
            <w:tcBorders>
              <w:top w:val="nil"/>
              <w:left w:val="single" w:sz="8" w:space="0" w:color="000000"/>
              <w:bottom w:val="single" w:sz="4" w:space="0" w:color="000000"/>
              <w:right w:val="nil"/>
            </w:tcBorders>
            <w:vAlign w:val="center"/>
            <w:hideMark/>
          </w:tcPr>
          <w:p w14:paraId="3944613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509" w:type="dxa"/>
            <w:tcBorders>
              <w:top w:val="nil"/>
              <w:left w:val="nil"/>
              <w:bottom w:val="nil"/>
              <w:right w:val="nil"/>
            </w:tcBorders>
            <w:shd w:val="clear" w:color="000000" w:fill="C0C0C0"/>
            <w:hideMark/>
          </w:tcPr>
          <w:p w14:paraId="0F51820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C0C0C0"/>
            <w:hideMark/>
          </w:tcPr>
          <w:p w14:paraId="44F6D9C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C0C0C0"/>
            <w:hideMark/>
          </w:tcPr>
          <w:p w14:paraId="4D0CA15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C0C0C0"/>
            <w:hideMark/>
          </w:tcPr>
          <w:p w14:paraId="7895A95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vMerge/>
            <w:tcBorders>
              <w:top w:val="nil"/>
              <w:left w:val="nil"/>
              <w:bottom w:val="single" w:sz="4" w:space="0" w:color="000000"/>
              <w:right w:val="nil"/>
            </w:tcBorders>
            <w:vAlign w:val="center"/>
            <w:hideMark/>
          </w:tcPr>
          <w:p w14:paraId="208D832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471" w:type="dxa"/>
            <w:tcBorders>
              <w:top w:val="nil"/>
              <w:left w:val="nil"/>
              <w:bottom w:val="nil"/>
              <w:right w:val="nil"/>
            </w:tcBorders>
            <w:shd w:val="clear" w:color="000000" w:fill="C0C0C0"/>
            <w:hideMark/>
          </w:tcPr>
          <w:p w14:paraId="6FED83C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single" w:sz="8" w:space="0" w:color="000000"/>
            </w:tcBorders>
            <w:shd w:val="clear" w:color="000000" w:fill="C0C0C0"/>
            <w:hideMark/>
          </w:tcPr>
          <w:p w14:paraId="05E43E0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77F7975E" w14:textId="77777777" w:rsidTr="00187D58">
        <w:trPr>
          <w:trHeight w:val="1937"/>
        </w:trPr>
        <w:tc>
          <w:tcPr>
            <w:tcW w:w="240" w:type="dxa"/>
            <w:tcBorders>
              <w:top w:val="nil"/>
              <w:left w:val="nil"/>
              <w:bottom w:val="nil"/>
              <w:right w:val="nil"/>
            </w:tcBorders>
            <w:shd w:val="clear" w:color="auto" w:fill="auto"/>
            <w:noWrap/>
            <w:hideMark/>
          </w:tcPr>
          <w:p w14:paraId="453A975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2016" w:type="dxa"/>
            <w:gridSpan w:val="3"/>
            <w:tcBorders>
              <w:top w:val="nil"/>
              <w:left w:val="single" w:sz="8" w:space="0" w:color="000000"/>
              <w:bottom w:val="nil"/>
              <w:right w:val="nil"/>
            </w:tcBorders>
            <w:shd w:val="clear" w:color="000000" w:fill="C0C0C0"/>
            <w:vAlign w:val="bottom"/>
            <w:hideMark/>
          </w:tcPr>
          <w:p w14:paraId="73CD1C67" w14:textId="180CD630" w:rsidR="00BE051A" w:rsidRPr="00AB1742" w:rsidRDefault="0085551D"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Funkcije zdravstvene zaštite</w:t>
            </w:r>
          </w:p>
        </w:tc>
        <w:tc>
          <w:tcPr>
            <w:tcW w:w="801" w:type="dxa"/>
            <w:tcBorders>
              <w:top w:val="nil"/>
              <w:left w:val="nil"/>
              <w:bottom w:val="nil"/>
              <w:right w:val="nil"/>
            </w:tcBorders>
            <w:shd w:val="clear" w:color="000000" w:fill="C0C0C0"/>
            <w:vAlign w:val="center"/>
            <w:hideMark/>
          </w:tcPr>
          <w:p w14:paraId="1EC78AEA" w14:textId="47623574" w:rsidR="00BE051A" w:rsidRPr="00AB1742" w:rsidRDefault="0085551D" w:rsidP="00187D58">
            <w:pPr>
              <w:spacing w:after="0" w:line="240" w:lineRule="auto"/>
              <w:jc w:val="center"/>
              <w:rPr>
                <w:rFonts w:ascii="Arial Unicode MS" w:eastAsia="Arial Unicode MS" w:hAnsi="Arial Unicode MS" w:cs="Arial Unicode MS"/>
                <w:i/>
                <w:iCs/>
                <w:sz w:val="12"/>
                <w:szCs w:val="12"/>
                <w:lang w:val="sr-Latn-RS"/>
              </w:rPr>
            </w:pPr>
            <w:r w:rsidRPr="00AB1742">
              <w:rPr>
                <w:rFonts w:ascii="Arial Unicode MS" w:eastAsia="Arial Unicode MS" w:hAnsi="Arial Unicode MS" w:cs="Arial Unicode MS"/>
                <w:i/>
                <w:iCs/>
                <w:sz w:val="12"/>
                <w:szCs w:val="12"/>
                <w:lang w:val="sr-Latn-RS"/>
              </w:rPr>
              <w:t>Milioni evra</w:t>
            </w:r>
            <w:r w:rsidR="00BE051A" w:rsidRPr="00AB1742">
              <w:rPr>
                <w:rFonts w:ascii="Arial Unicode MS" w:eastAsia="Arial Unicode MS" w:hAnsi="Arial Unicode MS" w:cs="Arial Unicode MS"/>
                <w:i/>
                <w:iCs/>
                <w:sz w:val="12"/>
                <w:szCs w:val="12"/>
                <w:lang w:val="sr-Latn-RS"/>
              </w:rPr>
              <w:t xml:space="preserve"> (EUR), </w:t>
            </w:r>
          </w:p>
        </w:tc>
        <w:tc>
          <w:tcPr>
            <w:tcW w:w="543"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828F145" w14:textId="45E5DA00" w:rsidR="00BE051A" w:rsidRPr="00AB1742" w:rsidRDefault="0085551D"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Državne šeme i obavezne šeme finansiranja zdravstvene zaštite zasnovane na doprinosima</w:t>
            </w:r>
          </w:p>
        </w:tc>
        <w:tc>
          <w:tcPr>
            <w:tcW w:w="363" w:type="dxa"/>
            <w:tcBorders>
              <w:top w:val="nil"/>
              <w:left w:val="nil"/>
              <w:bottom w:val="single" w:sz="4" w:space="0" w:color="000000"/>
              <w:right w:val="nil"/>
            </w:tcBorders>
            <w:shd w:val="clear" w:color="000000" w:fill="C0C0C0"/>
            <w:textDirection w:val="btLr"/>
            <w:vAlign w:val="bottom"/>
            <w:hideMark/>
          </w:tcPr>
          <w:p w14:paraId="05BCE21A" w14:textId="00483B97" w:rsidR="00BE051A" w:rsidRPr="00AB1742" w:rsidRDefault="0085551D"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Državne šeme</w:t>
            </w:r>
          </w:p>
        </w:tc>
        <w:tc>
          <w:tcPr>
            <w:tcW w:w="471" w:type="dxa"/>
            <w:tcBorders>
              <w:top w:val="nil"/>
              <w:left w:val="nil"/>
              <w:bottom w:val="single" w:sz="4" w:space="0" w:color="000000"/>
              <w:right w:val="nil"/>
            </w:tcBorders>
            <w:shd w:val="clear" w:color="000000" w:fill="C0C0C0"/>
            <w:textDirection w:val="btLr"/>
            <w:vAlign w:val="bottom"/>
            <w:hideMark/>
          </w:tcPr>
          <w:p w14:paraId="3A3AA07D" w14:textId="016E821E" w:rsidR="00BE051A" w:rsidRPr="00AB1742" w:rsidRDefault="0085551D"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centralne vlade</w:t>
            </w:r>
          </w:p>
        </w:tc>
        <w:tc>
          <w:tcPr>
            <w:tcW w:w="484" w:type="dxa"/>
            <w:tcBorders>
              <w:top w:val="nil"/>
              <w:left w:val="nil"/>
              <w:bottom w:val="single" w:sz="4" w:space="0" w:color="000000"/>
              <w:right w:val="nil"/>
            </w:tcBorders>
            <w:shd w:val="clear" w:color="000000" w:fill="C0C0C0"/>
            <w:textDirection w:val="btLr"/>
            <w:vAlign w:val="bottom"/>
            <w:hideMark/>
          </w:tcPr>
          <w:p w14:paraId="762BB938" w14:textId="14B4DEA0" w:rsidR="00BE051A" w:rsidRPr="00AB1742" w:rsidRDefault="0085551D"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Državne/regionalne/lokalne šeme vlasti</w:t>
            </w:r>
          </w:p>
        </w:tc>
        <w:tc>
          <w:tcPr>
            <w:tcW w:w="433" w:type="dxa"/>
            <w:tcBorders>
              <w:top w:val="nil"/>
              <w:left w:val="nil"/>
              <w:bottom w:val="single" w:sz="4" w:space="0" w:color="000000"/>
              <w:right w:val="nil"/>
            </w:tcBorders>
            <w:shd w:val="clear" w:color="000000" w:fill="C0C0C0"/>
            <w:textDirection w:val="btLr"/>
            <w:vAlign w:val="bottom"/>
            <w:hideMark/>
          </w:tcPr>
          <w:p w14:paraId="066D8312" w14:textId="34023D6E" w:rsidR="00BE051A" w:rsidRPr="00AB1742" w:rsidRDefault="0085551D"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obaveznog zdravstvenog osiguranja na osnovu doprinosa</w:t>
            </w:r>
          </w:p>
        </w:tc>
        <w:tc>
          <w:tcPr>
            <w:tcW w:w="497" w:type="dxa"/>
            <w:tcBorders>
              <w:top w:val="nil"/>
              <w:left w:val="nil"/>
              <w:bottom w:val="single" w:sz="4" w:space="0" w:color="000000"/>
              <w:right w:val="nil"/>
            </w:tcBorders>
            <w:shd w:val="clear" w:color="000000" w:fill="C0C0C0"/>
            <w:textDirection w:val="btLr"/>
            <w:vAlign w:val="bottom"/>
            <w:hideMark/>
          </w:tcPr>
          <w:p w14:paraId="324A0868" w14:textId="79014593" w:rsidR="00BE051A" w:rsidRPr="00AB1742" w:rsidRDefault="0085551D"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obaveznog privatnog osiguranja</w:t>
            </w:r>
          </w:p>
        </w:tc>
        <w:tc>
          <w:tcPr>
            <w:tcW w:w="404"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D314077" w14:textId="24D41107" w:rsidR="00BE051A" w:rsidRPr="00AB1742" w:rsidRDefault="0085551D"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Šeme dobrovoljnog plaćanja zdravstvene zaštite</w:t>
            </w:r>
          </w:p>
        </w:tc>
        <w:tc>
          <w:tcPr>
            <w:tcW w:w="433" w:type="dxa"/>
            <w:tcBorders>
              <w:top w:val="nil"/>
              <w:left w:val="nil"/>
              <w:bottom w:val="single" w:sz="4" w:space="0" w:color="000000"/>
              <w:right w:val="nil"/>
            </w:tcBorders>
            <w:shd w:val="clear" w:color="000000" w:fill="C0C0C0"/>
            <w:textDirection w:val="btLr"/>
            <w:vAlign w:val="bottom"/>
            <w:hideMark/>
          </w:tcPr>
          <w:p w14:paraId="45830865" w14:textId="61E1A143"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dobrovoljnog zdravstvenog osiguranja</w:t>
            </w:r>
          </w:p>
        </w:tc>
        <w:tc>
          <w:tcPr>
            <w:tcW w:w="583" w:type="dxa"/>
            <w:tcBorders>
              <w:top w:val="nil"/>
              <w:left w:val="nil"/>
              <w:bottom w:val="single" w:sz="4" w:space="0" w:color="000000"/>
              <w:right w:val="nil"/>
            </w:tcBorders>
            <w:shd w:val="clear" w:color="000000" w:fill="C0C0C0"/>
            <w:textDirection w:val="btLr"/>
            <w:vAlign w:val="bottom"/>
            <w:hideMark/>
          </w:tcPr>
          <w:p w14:paraId="4EE5EB80" w14:textId="16FB0378"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Nespecifikovani programi dobrovoljnog zdravstvenog osiguranja (n.e.c.)</w:t>
            </w:r>
          </w:p>
        </w:tc>
        <w:tc>
          <w:tcPr>
            <w:tcW w:w="451"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5885B0C" w14:textId="4F6C484C" w:rsidR="00BE051A" w:rsidRPr="00AB1742" w:rsidRDefault="00A33C84"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Plaćanje domaćinstva iz džepa</w:t>
            </w:r>
          </w:p>
        </w:tc>
        <w:tc>
          <w:tcPr>
            <w:tcW w:w="451" w:type="dxa"/>
            <w:tcBorders>
              <w:top w:val="nil"/>
              <w:left w:val="nil"/>
              <w:bottom w:val="single" w:sz="4" w:space="0" w:color="000000"/>
              <w:right w:val="nil"/>
            </w:tcBorders>
            <w:shd w:val="clear" w:color="000000" w:fill="C0C0C0"/>
            <w:textDirection w:val="btLr"/>
            <w:vAlign w:val="bottom"/>
            <w:hideMark/>
          </w:tcPr>
          <w:p w14:paraId="3B19DB7D" w14:textId="2DB30B02"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Plaćanja vlastitog džepa isključujući podelu troškova</w:t>
            </w:r>
          </w:p>
        </w:tc>
        <w:tc>
          <w:tcPr>
            <w:tcW w:w="383"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A06151D" w14:textId="6CC0E887" w:rsidR="00BE051A" w:rsidRPr="00AB1742" w:rsidRDefault="00A33C84"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Šeme finansiranja ostatka sveta (nerezidenti)</w:t>
            </w:r>
          </w:p>
        </w:tc>
        <w:tc>
          <w:tcPr>
            <w:tcW w:w="448" w:type="dxa"/>
            <w:tcBorders>
              <w:top w:val="nil"/>
              <w:left w:val="nil"/>
              <w:bottom w:val="single" w:sz="4" w:space="0" w:color="000000"/>
              <w:right w:val="nil"/>
            </w:tcBorders>
            <w:shd w:val="clear" w:color="000000" w:fill="C0C0C0"/>
            <w:textDirection w:val="btLr"/>
            <w:vAlign w:val="bottom"/>
            <w:hideMark/>
          </w:tcPr>
          <w:p w14:paraId="0664D70D" w14:textId="76002352"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Dobrovoljne šeme (nerezidenti)</w:t>
            </w:r>
          </w:p>
        </w:tc>
        <w:tc>
          <w:tcPr>
            <w:tcW w:w="512" w:type="dxa"/>
            <w:tcBorders>
              <w:top w:val="nil"/>
              <w:left w:val="nil"/>
              <w:bottom w:val="single" w:sz="4" w:space="0" w:color="000000"/>
              <w:right w:val="nil"/>
            </w:tcBorders>
            <w:shd w:val="clear" w:color="000000" w:fill="C0C0C0"/>
            <w:textDirection w:val="btLr"/>
            <w:vAlign w:val="bottom"/>
            <w:hideMark/>
          </w:tcPr>
          <w:p w14:paraId="659AB535" w14:textId="1E90055E"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Ostale šeme (nerezidentne)</w:t>
            </w:r>
          </w:p>
        </w:tc>
        <w:tc>
          <w:tcPr>
            <w:tcW w:w="564" w:type="dxa"/>
            <w:tcBorders>
              <w:top w:val="nil"/>
              <w:left w:val="nil"/>
              <w:bottom w:val="single" w:sz="4" w:space="0" w:color="000000"/>
              <w:right w:val="nil"/>
            </w:tcBorders>
            <w:shd w:val="clear" w:color="000000" w:fill="C0C0C0"/>
            <w:textDirection w:val="btLr"/>
            <w:vAlign w:val="bottom"/>
            <w:hideMark/>
          </w:tcPr>
          <w:p w14:paraId="7B26A7E3" w14:textId="26F47B0D"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filantropije/međunarodne nevladine organizacije</w:t>
            </w:r>
          </w:p>
        </w:tc>
        <w:tc>
          <w:tcPr>
            <w:tcW w:w="462" w:type="dxa"/>
            <w:tcBorders>
              <w:top w:val="nil"/>
              <w:left w:val="single" w:sz="8" w:space="0" w:color="000000"/>
              <w:bottom w:val="single" w:sz="4" w:space="0" w:color="000000"/>
              <w:right w:val="single" w:sz="8" w:space="0" w:color="000000"/>
            </w:tcBorders>
            <w:shd w:val="clear" w:color="000000" w:fill="C0C0C0"/>
            <w:textDirection w:val="btLr"/>
            <w:vAlign w:val="bottom"/>
            <w:hideMark/>
          </w:tcPr>
          <w:p w14:paraId="1503B66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vMerge/>
            <w:tcBorders>
              <w:top w:val="single" w:sz="8" w:space="0" w:color="000000"/>
              <w:left w:val="nil"/>
              <w:bottom w:val="single" w:sz="4" w:space="0" w:color="000000"/>
              <w:right w:val="nil"/>
            </w:tcBorders>
            <w:vAlign w:val="center"/>
            <w:hideMark/>
          </w:tcPr>
          <w:p w14:paraId="4A79B93A" w14:textId="77777777" w:rsidR="00BE051A" w:rsidRPr="00AB1742" w:rsidRDefault="00BE051A" w:rsidP="00187D58">
            <w:pPr>
              <w:spacing w:after="0" w:line="240" w:lineRule="auto"/>
              <w:rPr>
                <w:rFonts w:ascii="Arial Unicode MS" w:eastAsia="Arial Unicode MS" w:hAnsi="Arial Unicode MS" w:cs="Arial Unicode MS"/>
                <w:b/>
                <w:bCs/>
                <w:sz w:val="12"/>
                <w:szCs w:val="12"/>
                <w:u w:val="single"/>
                <w:lang w:val="sr-Latn-RS"/>
              </w:rPr>
            </w:pPr>
          </w:p>
        </w:tc>
        <w:tc>
          <w:tcPr>
            <w:tcW w:w="462" w:type="dxa"/>
            <w:vMerge/>
            <w:tcBorders>
              <w:top w:val="nil"/>
              <w:left w:val="single" w:sz="8" w:space="0" w:color="000000"/>
              <w:bottom w:val="single" w:sz="4" w:space="0" w:color="000000"/>
              <w:right w:val="nil"/>
            </w:tcBorders>
            <w:vAlign w:val="center"/>
            <w:hideMark/>
          </w:tcPr>
          <w:p w14:paraId="3AC3D32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509" w:type="dxa"/>
            <w:tcBorders>
              <w:top w:val="nil"/>
              <w:left w:val="nil"/>
              <w:bottom w:val="single" w:sz="4" w:space="0" w:color="000000"/>
              <w:right w:val="nil"/>
            </w:tcBorders>
            <w:shd w:val="clear" w:color="000000" w:fill="C0C0C0"/>
            <w:textDirection w:val="btLr"/>
            <w:vAlign w:val="bottom"/>
            <w:hideMark/>
          </w:tcPr>
          <w:p w14:paraId="0588DE15" w14:textId="1160BC7D"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Vlada (FA.1 Opšta vlada)</w:t>
            </w:r>
          </w:p>
        </w:tc>
        <w:tc>
          <w:tcPr>
            <w:tcW w:w="522" w:type="dxa"/>
            <w:tcBorders>
              <w:top w:val="nil"/>
              <w:left w:val="nil"/>
              <w:bottom w:val="single" w:sz="4" w:space="0" w:color="000000"/>
              <w:right w:val="nil"/>
            </w:tcBorders>
            <w:shd w:val="clear" w:color="000000" w:fill="C0C0C0"/>
            <w:textDirection w:val="btLr"/>
            <w:vAlign w:val="bottom"/>
            <w:hideMark/>
          </w:tcPr>
          <w:p w14:paraId="6EBC8DB7" w14:textId="30EFF237"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Korporacije (FA.2 Osiguranje + FA.3 Korporacije)</w:t>
            </w:r>
          </w:p>
        </w:tc>
        <w:tc>
          <w:tcPr>
            <w:tcW w:w="522" w:type="dxa"/>
            <w:tcBorders>
              <w:top w:val="nil"/>
              <w:left w:val="nil"/>
              <w:bottom w:val="single" w:sz="4" w:space="0" w:color="000000"/>
              <w:right w:val="nil"/>
            </w:tcBorders>
            <w:shd w:val="clear" w:color="000000" w:fill="C0C0C0"/>
            <w:textDirection w:val="btLr"/>
            <w:vAlign w:val="bottom"/>
            <w:hideMark/>
          </w:tcPr>
          <w:p w14:paraId="52958743" w14:textId="3D60C82C"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Domaćinstva (FA.5 Domaćinstva)</w:t>
            </w:r>
          </w:p>
        </w:tc>
        <w:tc>
          <w:tcPr>
            <w:tcW w:w="522" w:type="dxa"/>
            <w:tcBorders>
              <w:top w:val="nil"/>
              <w:left w:val="nil"/>
              <w:bottom w:val="single" w:sz="4" w:space="0" w:color="000000"/>
              <w:right w:val="nil"/>
            </w:tcBorders>
            <w:shd w:val="clear" w:color="000000" w:fill="C0C0C0"/>
            <w:textDirection w:val="btLr"/>
            <w:vAlign w:val="bottom"/>
            <w:hideMark/>
          </w:tcPr>
          <w:p w14:paraId="4D72F0D4" w14:textId="5C3A74CE" w:rsidR="00BE051A" w:rsidRPr="00AB1742" w:rsidRDefault="00A33C84"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Ostatak sveta (FA.6 Ostatak sveta)</w:t>
            </w:r>
          </w:p>
        </w:tc>
        <w:tc>
          <w:tcPr>
            <w:tcW w:w="464" w:type="dxa"/>
            <w:vMerge/>
            <w:tcBorders>
              <w:top w:val="nil"/>
              <w:left w:val="nil"/>
              <w:bottom w:val="single" w:sz="4" w:space="0" w:color="000000"/>
              <w:right w:val="nil"/>
            </w:tcBorders>
            <w:vAlign w:val="center"/>
            <w:hideMark/>
          </w:tcPr>
          <w:p w14:paraId="4D8DC68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p>
        </w:tc>
        <w:tc>
          <w:tcPr>
            <w:tcW w:w="471" w:type="dxa"/>
            <w:tcBorders>
              <w:top w:val="nil"/>
              <w:left w:val="nil"/>
              <w:bottom w:val="single" w:sz="4" w:space="0" w:color="000000"/>
              <w:right w:val="nil"/>
            </w:tcBorders>
            <w:shd w:val="clear" w:color="000000" w:fill="C0C0C0"/>
            <w:textDirection w:val="btLr"/>
            <w:vAlign w:val="bottom"/>
            <w:hideMark/>
          </w:tcPr>
          <w:p w14:paraId="53066796" w14:textId="0872B3CD" w:rsidR="00BE051A" w:rsidRPr="00AB1742" w:rsidRDefault="002433BF"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xml:space="preserve">Državne šeme i šeme obaveznog doprinosa za zdravstveno osiguranje zajedno sa </w:t>
            </w:r>
            <w:r w:rsidR="00953B67" w:rsidRPr="00AB1742">
              <w:rPr>
                <w:rFonts w:ascii="Arial Unicode MS" w:eastAsia="Arial Unicode MS" w:hAnsi="Arial Unicode MS" w:cs="Arial Unicode MS"/>
                <w:sz w:val="12"/>
                <w:szCs w:val="12"/>
                <w:lang w:val="sr-Latn-RS"/>
              </w:rPr>
              <w:t>podelom</w:t>
            </w:r>
            <w:r w:rsidRPr="00AB1742">
              <w:rPr>
                <w:rFonts w:ascii="Arial Unicode MS" w:eastAsia="Arial Unicode MS" w:hAnsi="Arial Unicode MS" w:cs="Arial Unicode MS"/>
                <w:sz w:val="12"/>
                <w:szCs w:val="12"/>
                <w:lang w:val="sr-Latn-RS"/>
              </w:rPr>
              <w:t xml:space="preserve"> troškova (HF.1 + HF.3.2.1)</w:t>
            </w:r>
          </w:p>
        </w:tc>
        <w:tc>
          <w:tcPr>
            <w:tcW w:w="471" w:type="dxa"/>
            <w:tcBorders>
              <w:top w:val="nil"/>
              <w:left w:val="nil"/>
              <w:bottom w:val="single" w:sz="4" w:space="0" w:color="000000"/>
              <w:right w:val="single" w:sz="8" w:space="0" w:color="000000"/>
            </w:tcBorders>
            <w:shd w:val="clear" w:color="000000" w:fill="C0C0C0"/>
            <w:textDirection w:val="btLr"/>
            <w:vAlign w:val="bottom"/>
            <w:hideMark/>
          </w:tcPr>
          <w:p w14:paraId="37C0BBF6" w14:textId="61166051" w:rsidR="00BE051A" w:rsidRPr="00AB1742" w:rsidRDefault="002433BF"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Šeme dobrovoljnog zdravstvenog osiguranja zajedno sa podelom troškova (HF.2.1+HF.3.2.2)</w:t>
            </w:r>
          </w:p>
        </w:tc>
      </w:tr>
      <w:tr w:rsidR="00BE051A" w:rsidRPr="00AB1742" w14:paraId="0AA8CDEE" w14:textId="77777777" w:rsidTr="00187D58">
        <w:trPr>
          <w:trHeight w:val="248"/>
        </w:trPr>
        <w:tc>
          <w:tcPr>
            <w:tcW w:w="240" w:type="dxa"/>
            <w:tcBorders>
              <w:top w:val="nil"/>
              <w:left w:val="nil"/>
              <w:bottom w:val="nil"/>
              <w:right w:val="nil"/>
            </w:tcBorders>
            <w:shd w:val="clear" w:color="auto" w:fill="auto"/>
            <w:noWrap/>
            <w:hideMark/>
          </w:tcPr>
          <w:p w14:paraId="7076EA8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1D10472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HC.1</w:t>
            </w:r>
          </w:p>
        </w:tc>
        <w:tc>
          <w:tcPr>
            <w:tcW w:w="581" w:type="dxa"/>
            <w:tcBorders>
              <w:top w:val="single" w:sz="4" w:space="0" w:color="000000"/>
              <w:left w:val="nil"/>
              <w:bottom w:val="single" w:sz="4" w:space="0" w:color="000000"/>
              <w:right w:val="nil"/>
            </w:tcBorders>
            <w:shd w:val="clear" w:color="000000" w:fill="D9D9D9"/>
            <w:hideMark/>
          </w:tcPr>
          <w:p w14:paraId="1485DA9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95" w:type="dxa"/>
            <w:tcBorders>
              <w:top w:val="single" w:sz="4" w:space="0" w:color="000000"/>
              <w:left w:val="nil"/>
              <w:bottom w:val="single" w:sz="4" w:space="0" w:color="000000"/>
              <w:right w:val="nil"/>
            </w:tcBorders>
            <w:shd w:val="clear" w:color="000000" w:fill="D9D9D9"/>
            <w:hideMark/>
          </w:tcPr>
          <w:p w14:paraId="6E1E9FC6"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27E46A7D" w14:textId="012F8A18" w:rsidR="00BE051A" w:rsidRPr="00AB1742" w:rsidRDefault="002433BF"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Kurativna nega</w:t>
            </w:r>
          </w:p>
        </w:tc>
        <w:tc>
          <w:tcPr>
            <w:tcW w:w="543" w:type="dxa"/>
            <w:tcBorders>
              <w:top w:val="nil"/>
              <w:left w:val="nil"/>
              <w:bottom w:val="single" w:sz="4" w:space="0" w:color="000000"/>
              <w:right w:val="single" w:sz="4" w:space="0" w:color="000000"/>
            </w:tcBorders>
            <w:shd w:val="clear" w:color="000000" w:fill="D9D9D9"/>
            <w:noWrap/>
            <w:hideMark/>
          </w:tcPr>
          <w:p w14:paraId="00D6051F"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193.63</w:t>
            </w:r>
          </w:p>
        </w:tc>
        <w:tc>
          <w:tcPr>
            <w:tcW w:w="363" w:type="dxa"/>
            <w:tcBorders>
              <w:top w:val="nil"/>
              <w:left w:val="nil"/>
              <w:bottom w:val="single" w:sz="4" w:space="0" w:color="000000"/>
              <w:right w:val="nil"/>
            </w:tcBorders>
            <w:shd w:val="clear" w:color="000000" w:fill="D9D9D9"/>
            <w:noWrap/>
            <w:hideMark/>
          </w:tcPr>
          <w:p w14:paraId="2D8F233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193.63</w:t>
            </w:r>
          </w:p>
        </w:tc>
        <w:tc>
          <w:tcPr>
            <w:tcW w:w="471" w:type="dxa"/>
            <w:tcBorders>
              <w:top w:val="nil"/>
              <w:left w:val="nil"/>
              <w:bottom w:val="single" w:sz="4" w:space="0" w:color="000000"/>
              <w:right w:val="nil"/>
            </w:tcBorders>
            <w:shd w:val="clear" w:color="000000" w:fill="D9D9D9"/>
            <w:noWrap/>
            <w:hideMark/>
          </w:tcPr>
          <w:p w14:paraId="6746F495"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135.58</w:t>
            </w:r>
          </w:p>
        </w:tc>
        <w:tc>
          <w:tcPr>
            <w:tcW w:w="484" w:type="dxa"/>
            <w:tcBorders>
              <w:top w:val="nil"/>
              <w:left w:val="nil"/>
              <w:bottom w:val="single" w:sz="4" w:space="0" w:color="000000"/>
              <w:right w:val="nil"/>
            </w:tcBorders>
            <w:shd w:val="clear" w:color="000000" w:fill="D9D9D9"/>
            <w:noWrap/>
            <w:hideMark/>
          </w:tcPr>
          <w:p w14:paraId="2821EA49"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58.05</w:t>
            </w:r>
          </w:p>
        </w:tc>
        <w:tc>
          <w:tcPr>
            <w:tcW w:w="433" w:type="dxa"/>
            <w:tcBorders>
              <w:top w:val="nil"/>
              <w:left w:val="nil"/>
              <w:bottom w:val="single" w:sz="4" w:space="0" w:color="000000"/>
              <w:right w:val="nil"/>
            </w:tcBorders>
            <w:shd w:val="clear" w:color="000000" w:fill="D9D9D9"/>
            <w:noWrap/>
            <w:hideMark/>
          </w:tcPr>
          <w:p w14:paraId="3825AEC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97" w:type="dxa"/>
            <w:tcBorders>
              <w:top w:val="nil"/>
              <w:left w:val="nil"/>
              <w:bottom w:val="single" w:sz="4" w:space="0" w:color="000000"/>
              <w:right w:val="nil"/>
            </w:tcBorders>
            <w:shd w:val="clear" w:color="000000" w:fill="D9D9D9"/>
            <w:noWrap/>
            <w:hideMark/>
          </w:tcPr>
          <w:p w14:paraId="18AE4A2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04" w:type="dxa"/>
            <w:tcBorders>
              <w:top w:val="nil"/>
              <w:left w:val="single" w:sz="4" w:space="0" w:color="000000"/>
              <w:bottom w:val="single" w:sz="4" w:space="0" w:color="000000"/>
              <w:right w:val="single" w:sz="4" w:space="0" w:color="000000"/>
            </w:tcBorders>
            <w:shd w:val="clear" w:color="000000" w:fill="D9D9D9"/>
            <w:noWrap/>
            <w:hideMark/>
          </w:tcPr>
          <w:p w14:paraId="71608A4B"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433" w:type="dxa"/>
            <w:tcBorders>
              <w:top w:val="nil"/>
              <w:left w:val="nil"/>
              <w:bottom w:val="single" w:sz="4" w:space="0" w:color="000000"/>
              <w:right w:val="nil"/>
            </w:tcBorders>
            <w:shd w:val="clear" w:color="000000" w:fill="D9D9D9"/>
            <w:noWrap/>
            <w:hideMark/>
          </w:tcPr>
          <w:p w14:paraId="1FA6594E"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583" w:type="dxa"/>
            <w:tcBorders>
              <w:top w:val="nil"/>
              <w:left w:val="nil"/>
              <w:bottom w:val="single" w:sz="4" w:space="0" w:color="000000"/>
              <w:right w:val="nil"/>
            </w:tcBorders>
            <w:shd w:val="clear" w:color="000000" w:fill="D9D9D9"/>
            <w:noWrap/>
            <w:hideMark/>
          </w:tcPr>
          <w:p w14:paraId="4BBCDB2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451" w:type="dxa"/>
            <w:tcBorders>
              <w:top w:val="nil"/>
              <w:left w:val="single" w:sz="4" w:space="0" w:color="000000"/>
              <w:bottom w:val="single" w:sz="4" w:space="0" w:color="000000"/>
              <w:right w:val="single" w:sz="4" w:space="0" w:color="000000"/>
            </w:tcBorders>
            <w:shd w:val="clear" w:color="000000" w:fill="D9D9D9"/>
            <w:noWrap/>
            <w:hideMark/>
          </w:tcPr>
          <w:p w14:paraId="272F5A0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44.39</w:t>
            </w:r>
          </w:p>
        </w:tc>
        <w:tc>
          <w:tcPr>
            <w:tcW w:w="451" w:type="dxa"/>
            <w:tcBorders>
              <w:top w:val="nil"/>
              <w:left w:val="nil"/>
              <w:bottom w:val="single" w:sz="4" w:space="0" w:color="000000"/>
              <w:right w:val="nil"/>
            </w:tcBorders>
            <w:shd w:val="clear" w:color="000000" w:fill="D9D9D9"/>
            <w:noWrap/>
            <w:hideMark/>
          </w:tcPr>
          <w:p w14:paraId="5E9CAA1C"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44.39</w:t>
            </w:r>
          </w:p>
        </w:tc>
        <w:tc>
          <w:tcPr>
            <w:tcW w:w="383" w:type="dxa"/>
            <w:tcBorders>
              <w:top w:val="nil"/>
              <w:left w:val="single" w:sz="4" w:space="0" w:color="000000"/>
              <w:bottom w:val="single" w:sz="4" w:space="0" w:color="000000"/>
              <w:right w:val="single" w:sz="4" w:space="0" w:color="000000"/>
            </w:tcBorders>
            <w:shd w:val="clear" w:color="000000" w:fill="D9D9D9"/>
            <w:noWrap/>
            <w:hideMark/>
          </w:tcPr>
          <w:p w14:paraId="3B36D48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48" w:type="dxa"/>
            <w:tcBorders>
              <w:top w:val="nil"/>
              <w:left w:val="nil"/>
              <w:bottom w:val="single" w:sz="4" w:space="0" w:color="000000"/>
              <w:right w:val="nil"/>
            </w:tcBorders>
            <w:shd w:val="clear" w:color="000000" w:fill="D9D9D9"/>
            <w:noWrap/>
            <w:hideMark/>
          </w:tcPr>
          <w:p w14:paraId="41842F83"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512" w:type="dxa"/>
            <w:tcBorders>
              <w:top w:val="nil"/>
              <w:left w:val="nil"/>
              <w:bottom w:val="single" w:sz="4" w:space="0" w:color="000000"/>
              <w:right w:val="nil"/>
            </w:tcBorders>
            <w:shd w:val="clear" w:color="000000" w:fill="D9D9D9"/>
            <w:noWrap/>
            <w:hideMark/>
          </w:tcPr>
          <w:p w14:paraId="071F80B9"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564" w:type="dxa"/>
            <w:tcBorders>
              <w:top w:val="nil"/>
              <w:left w:val="nil"/>
              <w:bottom w:val="single" w:sz="4" w:space="0" w:color="000000"/>
              <w:right w:val="nil"/>
            </w:tcBorders>
            <w:shd w:val="clear" w:color="000000" w:fill="D9D9D9"/>
            <w:noWrap/>
            <w:hideMark/>
          </w:tcPr>
          <w:p w14:paraId="5E99DB4C"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62" w:type="dxa"/>
            <w:tcBorders>
              <w:top w:val="nil"/>
              <w:left w:val="single" w:sz="8" w:space="0" w:color="000000"/>
              <w:bottom w:val="single" w:sz="4" w:space="0" w:color="000000"/>
              <w:right w:val="single" w:sz="8" w:space="0" w:color="000000"/>
            </w:tcBorders>
            <w:shd w:val="clear" w:color="000000" w:fill="D9D9D9"/>
            <w:noWrap/>
            <w:hideMark/>
          </w:tcPr>
          <w:p w14:paraId="4F7EE540"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263.90</w:t>
            </w:r>
          </w:p>
        </w:tc>
        <w:tc>
          <w:tcPr>
            <w:tcW w:w="462" w:type="dxa"/>
            <w:tcBorders>
              <w:top w:val="nil"/>
              <w:left w:val="nil"/>
              <w:bottom w:val="single" w:sz="4" w:space="0" w:color="000000"/>
              <w:right w:val="nil"/>
            </w:tcBorders>
            <w:shd w:val="clear" w:color="000000" w:fill="D9D9D9"/>
            <w:noWrap/>
            <w:hideMark/>
          </w:tcPr>
          <w:p w14:paraId="522D9EA4"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477.13</w:t>
            </w:r>
          </w:p>
        </w:tc>
        <w:tc>
          <w:tcPr>
            <w:tcW w:w="462" w:type="dxa"/>
            <w:tcBorders>
              <w:top w:val="nil"/>
              <w:left w:val="single" w:sz="8" w:space="0" w:color="000000"/>
              <w:bottom w:val="single" w:sz="4" w:space="0" w:color="000000"/>
              <w:right w:val="nil"/>
            </w:tcBorders>
            <w:shd w:val="clear" w:color="000000" w:fill="D9D9D9"/>
            <w:noWrap/>
            <w:hideMark/>
          </w:tcPr>
          <w:p w14:paraId="3B2BE3F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263.90</w:t>
            </w:r>
          </w:p>
        </w:tc>
        <w:tc>
          <w:tcPr>
            <w:tcW w:w="509" w:type="dxa"/>
            <w:tcBorders>
              <w:top w:val="nil"/>
              <w:left w:val="nil"/>
              <w:bottom w:val="single" w:sz="4" w:space="0" w:color="000000"/>
              <w:right w:val="nil"/>
            </w:tcBorders>
            <w:shd w:val="clear" w:color="000000" w:fill="D9D9D9"/>
            <w:noWrap/>
            <w:hideMark/>
          </w:tcPr>
          <w:p w14:paraId="1DD5C4F7"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193.63</w:t>
            </w:r>
          </w:p>
        </w:tc>
        <w:tc>
          <w:tcPr>
            <w:tcW w:w="522" w:type="dxa"/>
            <w:tcBorders>
              <w:top w:val="nil"/>
              <w:left w:val="nil"/>
              <w:bottom w:val="single" w:sz="4" w:space="0" w:color="000000"/>
              <w:right w:val="nil"/>
            </w:tcBorders>
            <w:shd w:val="clear" w:color="000000" w:fill="D9D9D9"/>
            <w:noWrap/>
            <w:hideMark/>
          </w:tcPr>
          <w:p w14:paraId="2CF1F4B9"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522" w:type="dxa"/>
            <w:tcBorders>
              <w:top w:val="nil"/>
              <w:left w:val="nil"/>
              <w:bottom w:val="single" w:sz="4" w:space="0" w:color="000000"/>
              <w:right w:val="nil"/>
            </w:tcBorders>
            <w:shd w:val="clear" w:color="000000" w:fill="D9D9D9"/>
            <w:noWrap/>
            <w:hideMark/>
          </w:tcPr>
          <w:p w14:paraId="59463180"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44.39</w:t>
            </w:r>
          </w:p>
        </w:tc>
        <w:tc>
          <w:tcPr>
            <w:tcW w:w="522" w:type="dxa"/>
            <w:tcBorders>
              <w:top w:val="nil"/>
              <w:left w:val="nil"/>
              <w:bottom w:val="single" w:sz="4" w:space="0" w:color="000000"/>
              <w:right w:val="nil"/>
            </w:tcBorders>
            <w:shd w:val="clear" w:color="000000" w:fill="D9D9D9"/>
            <w:noWrap/>
            <w:hideMark/>
          </w:tcPr>
          <w:p w14:paraId="74E5E299"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64" w:type="dxa"/>
            <w:tcBorders>
              <w:top w:val="nil"/>
              <w:left w:val="nil"/>
              <w:bottom w:val="single" w:sz="4" w:space="0" w:color="000000"/>
              <w:right w:val="nil"/>
            </w:tcBorders>
            <w:shd w:val="clear" w:color="000000" w:fill="D9D9D9"/>
            <w:noWrap/>
            <w:hideMark/>
          </w:tcPr>
          <w:p w14:paraId="32330563"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213.23</w:t>
            </w:r>
          </w:p>
        </w:tc>
        <w:tc>
          <w:tcPr>
            <w:tcW w:w="471" w:type="dxa"/>
            <w:tcBorders>
              <w:top w:val="nil"/>
              <w:left w:val="nil"/>
              <w:bottom w:val="single" w:sz="4" w:space="0" w:color="000000"/>
              <w:right w:val="nil"/>
            </w:tcBorders>
            <w:shd w:val="clear" w:color="000000" w:fill="D9D9D9"/>
            <w:noWrap/>
            <w:hideMark/>
          </w:tcPr>
          <w:p w14:paraId="6A627FE7"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193.63</w:t>
            </w:r>
          </w:p>
        </w:tc>
        <w:tc>
          <w:tcPr>
            <w:tcW w:w="471" w:type="dxa"/>
            <w:tcBorders>
              <w:top w:val="nil"/>
              <w:left w:val="nil"/>
              <w:bottom w:val="single" w:sz="4" w:space="0" w:color="000000"/>
              <w:right w:val="single" w:sz="8" w:space="0" w:color="000000"/>
            </w:tcBorders>
            <w:shd w:val="clear" w:color="000000" w:fill="D9D9D9"/>
            <w:noWrap/>
            <w:hideMark/>
          </w:tcPr>
          <w:p w14:paraId="5FD1B20F"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r>
      <w:tr w:rsidR="00BE051A" w:rsidRPr="00AB1742" w14:paraId="04D372EE" w14:textId="77777777" w:rsidTr="00187D58">
        <w:trPr>
          <w:trHeight w:val="404"/>
        </w:trPr>
        <w:tc>
          <w:tcPr>
            <w:tcW w:w="240" w:type="dxa"/>
            <w:tcBorders>
              <w:top w:val="nil"/>
              <w:left w:val="nil"/>
              <w:bottom w:val="nil"/>
              <w:right w:val="nil"/>
            </w:tcBorders>
            <w:shd w:val="clear" w:color="auto" w:fill="auto"/>
            <w:noWrap/>
            <w:hideMark/>
          </w:tcPr>
          <w:p w14:paraId="08F0ED3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auto" w:fill="auto"/>
            <w:hideMark/>
          </w:tcPr>
          <w:p w14:paraId="1DC8407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auto" w:fill="auto"/>
            <w:hideMark/>
          </w:tcPr>
          <w:p w14:paraId="265D58D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HC.1.1</w:t>
            </w:r>
          </w:p>
        </w:tc>
        <w:tc>
          <w:tcPr>
            <w:tcW w:w="595" w:type="dxa"/>
            <w:tcBorders>
              <w:top w:val="nil"/>
              <w:left w:val="nil"/>
              <w:bottom w:val="nil"/>
              <w:right w:val="nil"/>
            </w:tcBorders>
            <w:shd w:val="clear" w:color="auto" w:fill="auto"/>
            <w:hideMark/>
          </w:tcPr>
          <w:p w14:paraId="6625FA8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auto" w:fill="auto"/>
            <w:hideMark/>
          </w:tcPr>
          <w:p w14:paraId="5A08353A" w14:textId="47E97324"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Bolnička kurativn</w:t>
            </w:r>
            <w:r w:rsidR="00953B67">
              <w:rPr>
                <w:rFonts w:ascii="Arial Unicode MS" w:eastAsia="Arial Unicode MS" w:hAnsi="Arial Unicode MS" w:cs="Arial Unicode MS"/>
                <w:sz w:val="12"/>
                <w:szCs w:val="12"/>
                <w:lang w:val="sr-Latn-RS"/>
              </w:rPr>
              <w:t>a</w:t>
            </w:r>
            <w:r w:rsidRPr="00AB1742">
              <w:rPr>
                <w:rFonts w:ascii="Arial Unicode MS" w:eastAsia="Arial Unicode MS" w:hAnsi="Arial Unicode MS" w:cs="Arial Unicode MS"/>
                <w:sz w:val="12"/>
                <w:szCs w:val="12"/>
                <w:lang w:val="sr-Latn-RS"/>
              </w:rPr>
              <w:t xml:space="preserve"> nega</w:t>
            </w:r>
          </w:p>
        </w:tc>
        <w:tc>
          <w:tcPr>
            <w:tcW w:w="543" w:type="dxa"/>
            <w:tcBorders>
              <w:top w:val="nil"/>
              <w:left w:val="nil"/>
              <w:bottom w:val="nil"/>
              <w:right w:val="single" w:sz="4" w:space="0" w:color="000000"/>
            </w:tcBorders>
            <w:shd w:val="clear" w:color="auto" w:fill="auto"/>
            <w:noWrap/>
            <w:hideMark/>
          </w:tcPr>
          <w:p w14:paraId="07EED069"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102.03</w:t>
            </w:r>
          </w:p>
        </w:tc>
        <w:tc>
          <w:tcPr>
            <w:tcW w:w="363" w:type="dxa"/>
            <w:tcBorders>
              <w:top w:val="nil"/>
              <w:left w:val="nil"/>
              <w:bottom w:val="nil"/>
              <w:right w:val="nil"/>
            </w:tcBorders>
            <w:shd w:val="clear" w:color="auto" w:fill="auto"/>
            <w:noWrap/>
            <w:hideMark/>
          </w:tcPr>
          <w:p w14:paraId="6FBDF38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102.03</w:t>
            </w:r>
          </w:p>
        </w:tc>
        <w:tc>
          <w:tcPr>
            <w:tcW w:w="471" w:type="dxa"/>
            <w:tcBorders>
              <w:top w:val="nil"/>
              <w:left w:val="nil"/>
              <w:bottom w:val="nil"/>
              <w:right w:val="nil"/>
            </w:tcBorders>
            <w:shd w:val="clear" w:color="auto" w:fill="auto"/>
            <w:noWrap/>
            <w:hideMark/>
          </w:tcPr>
          <w:p w14:paraId="65357D4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96.90</w:t>
            </w:r>
          </w:p>
        </w:tc>
        <w:tc>
          <w:tcPr>
            <w:tcW w:w="484" w:type="dxa"/>
            <w:tcBorders>
              <w:top w:val="nil"/>
              <w:left w:val="nil"/>
              <w:bottom w:val="nil"/>
              <w:right w:val="nil"/>
            </w:tcBorders>
            <w:shd w:val="clear" w:color="auto" w:fill="auto"/>
            <w:noWrap/>
            <w:hideMark/>
          </w:tcPr>
          <w:p w14:paraId="50130B6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5.13</w:t>
            </w:r>
          </w:p>
        </w:tc>
        <w:tc>
          <w:tcPr>
            <w:tcW w:w="433" w:type="dxa"/>
            <w:tcBorders>
              <w:top w:val="nil"/>
              <w:left w:val="nil"/>
              <w:bottom w:val="nil"/>
              <w:right w:val="nil"/>
            </w:tcBorders>
            <w:shd w:val="clear" w:color="auto" w:fill="auto"/>
            <w:noWrap/>
            <w:hideMark/>
          </w:tcPr>
          <w:p w14:paraId="05A8E0E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3AC9EFF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auto" w:fill="auto"/>
            <w:noWrap/>
            <w:hideMark/>
          </w:tcPr>
          <w:p w14:paraId="70089B7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433" w:type="dxa"/>
            <w:tcBorders>
              <w:top w:val="nil"/>
              <w:left w:val="nil"/>
              <w:bottom w:val="nil"/>
              <w:right w:val="nil"/>
            </w:tcBorders>
            <w:shd w:val="clear" w:color="auto" w:fill="auto"/>
            <w:noWrap/>
            <w:hideMark/>
          </w:tcPr>
          <w:p w14:paraId="15412D4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83" w:type="dxa"/>
            <w:tcBorders>
              <w:top w:val="nil"/>
              <w:left w:val="nil"/>
              <w:bottom w:val="nil"/>
              <w:right w:val="nil"/>
            </w:tcBorders>
            <w:shd w:val="clear" w:color="auto" w:fill="auto"/>
            <w:noWrap/>
            <w:hideMark/>
          </w:tcPr>
          <w:p w14:paraId="0072B8D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451" w:type="dxa"/>
            <w:tcBorders>
              <w:top w:val="nil"/>
              <w:left w:val="single" w:sz="4" w:space="0" w:color="000000"/>
              <w:bottom w:val="nil"/>
              <w:right w:val="single" w:sz="4" w:space="0" w:color="000000"/>
            </w:tcBorders>
            <w:shd w:val="clear" w:color="auto" w:fill="auto"/>
            <w:noWrap/>
            <w:hideMark/>
          </w:tcPr>
          <w:p w14:paraId="4C28C9FF"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1.33</w:t>
            </w:r>
          </w:p>
        </w:tc>
        <w:tc>
          <w:tcPr>
            <w:tcW w:w="451" w:type="dxa"/>
            <w:tcBorders>
              <w:top w:val="nil"/>
              <w:left w:val="nil"/>
              <w:bottom w:val="nil"/>
              <w:right w:val="nil"/>
            </w:tcBorders>
            <w:shd w:val="clear" w:color="auto" w:fill="auto"/>
            <w:noWrap/>
            <w:hideMark/>
          </w:tcPr>
          <w:p w14:paraId="53DA0B96"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1.33</w:t>
            </w:r>
          </w:p>
        </w:tc>
        <w:tc>
          <w:tcPr>
            <w:tcW w:w="383" w:type="dxa"/>
            <w:tcBorders>
              <w:top w:val="nil"/>
              <w:left w:val="single" w:sz="4" w:space="0" w:color="000000"/>
              <w:bottom w:val="nil"/>
              <w:right w:val="single" w:sz="4" w:space="0" w:color="000000"/>
            </w:tcBorders>
            <w:shd w:val="clear" w:color="auto" w:fill="auto"/>
            <w:noWrap/>
            <w:hideMark/>
          </w:tcPr>
          <w:p w14:paraId="6EFB578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48" w:type="dxa"/>
            <w:tcBorders>
              <w:top w:val="nil"/>
              <w:left w:val="nil"/>
              <w:bottom w:val="nil"/>
              <w:right w:val="nil"/>
            </w:tcBorders>
            <w:shd w:val="clear" w:color="auto" w:fill="auto"/>
            <w:noWrap/>
            <w:hideMark/>
          </w:tcPr>
          <w:p w14:paraId="3B59AE4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512" w:type="dxa"/>
            <w:tcBorders>
              <w:top w:val="nil"/>
              <w:left w:val="nil"/>
              <w:bottom w:val="nil"/>
              <w:right w:val="nil"/>
            </w:tcBorders>
            <w:shd w:val="clear" w:color="auto" w:fill="auto"/>
            <w:noWrap/>
            <w:hideMark/>
          </w:tcPr>
          <w:p w14:paraId="7A80E5A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564" w:type="dxa"/>
            <w:tcBorders>
              <w:top w:val="nil"/>
              <w:left w:val="nil"/>
              <w:bottom w:val="nil"/>
              <w:right w:val="nil"/>
            </w:tcBorders>
            <w:shd w:val="clear" w:color="auto" w:fill="auto"/>
            <w:noWrap/>
            <w:hideMark/>
          </w:tcPr>
          <w:p w14:paraId="3DF68F5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62" w:type="dxa"/>
            <w:tcBorders>
              <w:top w:val="nil"/>
              <w:left w:val="single" w:sz="8" w:space="0" w:color="000000"/>
              <w:bottom w:val="nil"/>
              <w:right w:val="single" w:sz="8" w:space="0" w:color="000000"/>
            </w:tcBorders>
            <w:shd w:val="clear" w:color="auto" w:fill="auto"/>
            <w:noWrap/>
            <w:hideMark/>
          </w:tcPr>
          <w:p w14:paraId="36E67AB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129.24</w:t>
            </w:r>
          </w:p>
        </w:tc>
        <w:tc>
          <w:tcPr>
            <w:tcW w:w="462" w:type="dxa"/>
            <w:tcBorders>
              <w:top w:val="nil"/>
              <w:left w:val="nil"/>
              <w:bottom w:val="nil"/>
              <w:right w:val="nil"/>
            </w:tcBorders>
            <w:shd w:val="clear" w:color="auto" w:fill="auto"/>
            <w:noWrap/>
            <w:hideMark/>
          </w:tcPr>
          <w:p w14:paraId="42FD899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250.88</w:t>
            </w:r>
          </w:p>
        </w:tc>
        <w:tc>
          <w:tcPr>
            <w:tcW w:w="462" w:type="dxa"/>
            <w:tcBorders>
              <w:top w:val="nil"/>
              <w:left w:val="single" w:sz="8" w:space="0" w:color="000000"/>
              <w:bottom w:val="nil"/>
              <w:right w:val="nil"/>
            </w:tcBorders>
            <w:shd w:val="clear" w:color="auto" w:fill="auto"/>
            <w:noWrap/>
            <w:hideMark/>
          </w:tcPr>
          <w:p w14:paraId="1394C6B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129.24</w:t>
            </w:r>
          </w:p>
        </w:tc>
        <w:tc>
          <w:tcPr>
            <w:tcW w:w="509" w:type="dxa"/>
            <w:tcBorders>
              <w:top w:val="nil"/>
              <w:left w:val="nil"/>
              <w:bottom w:val="nil"/>
              <w:right w:val="nil"/>
            </w:tcBorders>
            <w:shd w:val="clear" w:color="auto" w:fill="auto"/>
            <w:noWrap/>
            <w:hideMark/>
          </w:tcPr>
          <w:p w14:paraId="4D98384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102.03</w:t>
            </w:r>
          </w:p>
        </w:tc>
        <w:tc>
          <w:tcPr>
            <w:tcW w:w="522" w:type="dxa"/>
            <w:tcBorders>
              <w:top w:val="nil"/>
              <w:left w:val="nil"/>
              <w:bottom w:val="nil"/>
              <w:right w:val="nil"/>
            </w:tcBorders>
            <w:shd w:val="clear" w:color="auto" w:fill="auto"/>
            <w:noWrap/>
            <w:hideMark/>
          </w:tcPr>
          <w:p w14:paraId="63B4589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22" w:type="dxa"/>
            <w:tcBorders>
              <w:top w:val="nil"/>
              <w:left w:val="nil"/>
              <w:bottom w:val="nil"/>
              <w:right w:val="nil"/>
            </w:tcBorders>
            <w:shd w:val="clear" w:color="auto" w:fill="auto"/>
            <w:noWrap/>
            <w:hideMark/>
          </w:tcPr>
          <w:p w14:paraId="18B8177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1.33</w:t>
            </w:r>
          </w:p>
        </w:tc>
        <w:tc>
          <w:tcPr>
            <w:tcW w:w="522" w:type="dxa"/>
            <w:tcBorders>
              <w:top w:val="nil"/>
              <w:left w:val="nil"/>
              <w:bottom w:val="nil"/>
              <w:right w:val="nil"/>
            </w:tcBorders>
            <w:shd w:val="clear" w:color="auto" w:fill="auto"/>
            <w:noWrap/>
            <w:hideMark/>
          </w:tcPr>
          <w:p w14:paraId="6968EBF2"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64" w:type="dxa"/>
            <w:tcBorders>
              <w:top w:val="nil"/>
              <w:left w:val="nil"/>
              <w:bottom w:val="nil"/>
              <w:right w:val="nil"/>
            </w:tcBorders>
            <w:shd w:val="clear" w:color="auto" w:fill="auto"/>
            <w:noWrap/>
            <w:hideMark/>
          </w:tcPr>
          <w:p w14:paraId="79309A32"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121.63</w:t>
            </w:r>
          </w:p>
        </w:tc>
        <w:tc>
          <w:tcPr>
            <w:tcW w:w="471" w:type="dxa"/>
            <w:tcBorders>
              <w:top w:val="nil"/>
              <w:left w:val="nil"/>
              <w:bottom w:val="nil"/>
              <w:right w:val="nil"/>
            </w:tcBorders>
            <w:shd w:val="clear" w:color="auto" w:fill="auto"/>
            <w:noWrap/>
            <w:hideMark/>
          </w:tcPr>
          <w:p w14:paraId="589876F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102.03</w:t>
            </w:r>
          </w:p>
        </w:tc>
        <w:tc>
          <w:tcPr>
            <w:tcW w:w="471" w:type="dxa"/>
            <w:tcBorders>
              <w:top w:val="nil"/>
              <w:left w:val="nil"/>
              <w:bottom w:val="nil"/>
              <w:right w:val="single" w:sz="8" w:space="0" w:color="000000"/>
            </w:tcBorders>
            <w:shd w:val="clear" w:color="auto" w:fill="auto"/>
            <w:noWrap/>
            <w:hideMark/>
          </w:tcPr>
          <w:p w14:paraId="6C188C8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r>
      <w:tr w:rsidR="00BE051A" w:rsidRPr="00AB1742" w14:paraId="111AE535" w14:textId="77777777" w:rsidTr="00187D58">
        <w:trPr>
          <w:trHeight w:val="563"/>
        </w:trPr>
        <w:tc>
          <w:tcPr>
            <w:tcW w:w="240" w:type="dxa"/>
            <w:tcBorders>
              <w:top w:val="nil"/>
              <w:left w:val="nil"/>
              <w:bottom w:val="nil"/>
              <w:right w:val="nil"/>
            </w:tcBorders>
            <w:shd w:val="clear" w:color="auto" w:fill="auto"/>
            <w:noWrap/>
            <w:hideMark/>
          </w:tcPr>
          <w:p w14:paraId="3EECD95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1F59F5D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5939AEF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14F9525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HC.1.1.1</w:t>
            </w:r>
          </w:p>
        </w:tc>
        <w:tc>
          <w:tcPr>
            <w:tcW w:w="801" w:type="dxa"/>
            <w:tcBorders>
              <w:top w:val="nil"/>
              <w:left w:val="nil"/>
              <w:bottom w:val="nil"/>
              <w:right w:val="single" w:sz="4" w:space="0" w:color="000000"/>
            </w:tcBorders>
            <w:shd w:val="clear" w:color="000000" w:fill="D9D9D9"/>
            <w:hideMark/>
          </w:tcPr>
          <w:p w14:paraId="3BD8473E" w14:textId="24E42B84"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Opšta bolnička kurativn</w:t>
            </w:r>
            <w:r w:rsidR="00953B67">
              <w:rPr>
                <w:rFonts w:ascii="Arial Unicode MS" w:eastAsia="Arial Unicode MS" w:hAnsi="Arial Unicode MS" w:cs="Arial Unicode MS"/>
                <w:sz w:val="12"/>
                <w:szCs w:val="12"/>
                <w:lang w:val="sr-Latn-RS"/>
              </w:rPr>
              <w:t xml:space="preserve">a </w:t>
            </w:r>
            <w:r w:rsidRPr="00AB1742">
              <w:rPr>
                <w:rFonts w:ascii="Arial Unicode MS" w:eastAsia="Arial Unicode MS" w:hAnsi="Arial Unicode MS" w:cs="Arial Unicode MS"/>
                <w:sz w:val="12"/>
                <w:szCs w:val="12"/>
                <w:lang w:val="sr-Latn-RS"/>
              </w:rPr>
              <w:t>nega</w:t>
            </w:r>
          </w:p>
        </w:tc>
        <w:tc>
          <w:tcPr>
            <w:tcW w:w="543" w:type="dxa"/>
            <w:tcBorders>
              <w:top w:val="nil"/>
              <w:left w:val="nil"/>
              <w:bottom w:val="nil"/>
              <w:right w:val="single" w:sz="4" w:space="0" w:color="000000"/>
            </w:tcBorders>
            <w:shd w:val="clear" w:color="000000" w:fill="D9D9D9"/>
            <w:noWrap/>
            <w:hideMark/>
          </w:tcPr>
          <w:p w14:paraId="7331F07C"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40.28</w:t>
            </w:r>
          </w:p>
        </w:tc>
        <w:tc>
          <w:tcPr>
            <w:tcW w:w="363" w:type="dxa"/>
            <w:tcBorders>
              <w:top w:val="nil"/>
              <w:left w:val="nil"/>
              <w:bottom w:val="nil"/>
              <w:right w:val="nil"/>
            </w:tcBorders>
            <w:shd w:val="clear" w:color="000000" w:fill="D9D9D9"/>
            <w:noWrap/>
            <w:hideMark/>
          </w:tcPr>
          <w:p w14:paraId="5DE3B28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40.28</w:t>
            </w:r>
          </w:p>
        </w:tc>
        <w:tc>
          <w:tcPr>
            <w:tcW w:w="471" w:type="dxa"/>
            <w:tcBorders>
              <w:top w:val="nil"/>
              <w:left w:val="nil"/>
              <w:bottom w:val="nil"/>
              <w:right w:val="nil"/>
            </w:tcBorders>
            <w:shd w:val="clear" w:color="000000" w:fill="D9D9D9"/>
            <w:noWrap/>
            <w:hideMark/>
          </w:tcPr>
          <w:p w14:paraId="03445A5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40.28</w:t>
            </w:r>
          </w:p>
        </w:tc>
        <w:tc>
          <w:tcPr>
            <w:tcW w:w="484" w:type="dxa"/>
            <w:tcBorders>
              <w:top w:val="nil"/>
              <w:left w:val="nil"/>
              <w:bottom w:val="nil"/>
              <w:right w:val="nil"/>
            </w:tcBorders>
            <w:shd w:val="clear" w:color="000000" w:fill="D9D9D9"/>
            <w:noWrap/>
            <w:hideMark/>
          </w:tcPr>
          <w:p w14:paraId="704A235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D9D9D9"/>
            <w:noWrap/>
            <w:hideMark/>
          </w:tcPr>
          <w:p w14:paraId="673A2D0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3DDF2CE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35CA8A5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3628E43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59C82B4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6F315B6B"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538D182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66E4427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48" w:type="dxa"/>
            <w:tcBorders>
              <w:top w:val="nil"/>
              <w:left w:val="nil"/>
              <w:bottom w:val="nil"/>
              <w:right w:val="nil"/>
            </w:tcBorders>
            <w:shd w:val="clear" w:color="000000" w:fill="D9D9D9"/>
            <w:noWrap/>
            <w:hideMark/>
          </w:tcPr>
          <w:p w14:paraId="5DD5E4A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512" w:type="dxa"/>
            <w:tcBorders>
              <w:top w:val="nil"/>
              <w:left w:val="nil"/>
              <w:bottom w:val="nil"/>
              <w:right w:val="nil"/>
            </w:tcBorders>
            <w:shd w:val="clear" w:color="000000" w:fill="D9D9D9"/>
            <w:noWrap/>
            <w:hideMark/>
          </w:tcPr>
          <w:p w14:paraId="71B2DC2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564" w:type="dxa"/>
            <w:tcBorders>
              <w:top w:val="nil"/>
              <w:left w:val="nil"/>
              <w:bottom w:val="nil"/>
              <w:right w:val="nil"/>
            </w:tcBorders>
            <w:shd w:val="clear" w:color="000000" w:fill="D9D9D9"/>
            <w:noWrap/>
            <w:hideMark/>
          </w:tcPr>
          <w:p w14:paraId="75B5729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62" w:type="dxa"/>
            <w:tcBorders>
              <w:top w:val="nil"/>
              <w:left w:val="single" w:sz="8" w:space="0" w:color="000000"/>
              <w:bottom w:val="nil"/>
              <w:right w:val="single" w:sz="8" w:space="0" w:color="000000"/>
            </w:tcBorders>
            <w:shd w:val="clear" w:color="000000" w:fill="D9D9D9"/>
            <w:noWrap/>
            <w:hideMark/>
          </w:tcPr>
          <w:p w14:paraId="4CF9758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46.56</w:t>
            </w:r>
          </w:p>
        </w:tc>
        <w:tc>
          <w:tcPr>
            <w:tcW w:w="462" w:type="dxa"/>
            <w:tcBorders>
              <w:top w:val="nil"/>
              <w:left w:val="nil"/>
              <w:bottom w:val="nil"/>
              <w:right w:val="nil"/>
            </w:tcBorders>
            <w:shd w:val="clear" w:color="000000" w:fill="D9D9D9"/>
            <w:noWrap/>
            <w:hideMark/>
          </w:tcPr>
          <w:p w14:paraId="191D925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86.85</w:t>
            </w:r>
          </w:p>
        </w:tc>
        <w:tc>
          <w:tcPr>
            <w:tcW w:w="462" w:type="dxa"/>
            <w:tcBorders>
              <w:top w:val="nil"/>
              <w:left w:val="single" w:sz="8" w:space="0" w:color="000000"/>
              <w:bottom w:val="nil"/>
              <w:right w:val="nil"/>
            </w:tcBorders>
            <w:shd w:val="clear" w:color="000000" w:fill="D9D9D9"/>
            <w:noWrap/>
            <w:hideMark/>
          </w:tcPr>
          <w:p w14:paraId="1E8390C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46.56</w:t>
            </w:r>
          </w:p>
        </w:tc>
        <w:tc>
          <w:tcPr>
            <w:tcW w:w="509" w:type="dxa"/>
            <w:tcBorders>
              <w:top w:val="nil"/>
              <w:left w:val="nil"/>
              <w:bottom w:val="nil"/>
              <w:right w:val="nil"/>
            </w:tcBorders>
            <w:shd w:val="clear" w:color="000000" w:fill="D9D9D9"/>
            <w:noWrap/>
            <w:hideMark/>
          </w:tcPr>
          <w:p w14:paraId="3855401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40.28</w:t>
            </w:r>
          </w:p>
        </w:tc>
        <w:tc>
          <w:tcPr>
            <w:tcW w:w="522" w:type="dxa"/>
            <w:tcBorders>
              <w:top w:val="nil"/>
              <w:left w:val="nil"/>
              <w:bottom w:val="nil"/>
              <w:right w:val="nil"/>
            </w:tcBorders>
            <w:shd w:val="clear" w:color="000000" w:fill="D9D9D9"/>
            <w:noWrap/>
            <w:hideMark/>
          </w:tcPr>
          <w:p w14:paraId="39877AA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1D78640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2EA15B52"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64" w:type="dxa"/>
            <w:tcBorders>
              <w:top w:val="nil"/>
              <w:left w:val="nil"/>
              <w:bottom w:val="nil"/>
              <w:right w:val="nil"/>
            </w:tcBorders>
            <w:shd w:val="clear" w:color="000000" w:fill="D9D9D9"/>
            <w:noWrap/>
            <w:hideMark/>
          </w:tcPr>
          <w:p w14:paraId="7F393446"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40.28</w:t>
            </w:r>
          </w:p>
        </w:tc>
        <w:tc>
          <w:tcPr>
            <w:tcW w:w="471" w:type="dxa"/>
            <w:tcBorders>
              <w:top w:val="nil"/>
              <w:left w:val="nil"/>
              <w:bottom w:val="nil"/>
              <w:right w:val="nil"/>
            </w:tcBorders>
            <w:shd w:val="clear" w:color="000000" w:fill="D9D9D9"/>
            <w:noWrap/>
            <w:hideMark/>
          </w:tcPr>
          <w:p w14:paraId="5097595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40.28</w:t>
            </w:r>
          </w:p>
        </w:tc>
        <w:tc>
          <w:tcPr>
            <w:tcW w:w="471" w:type="dxa"/>
            <w:tcBorders>
              <w:top w:val="nil"/>
              <w:left w:val="nil"/>
              <w:bottom w:val="nil"/>
              <w:right w:val="single" w:sz="8" w:space="0" w:color="000000"/>
            </w:tcBorders>
            <w:shd w:val="clear" w:color="000000" w:fill="D9D9D9"/>
            <w:noWrap/>
            <w:hideMark/>
          </w:tcPr>
          <w:p w14:paraId="594A43E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77B41D31" w14:textId="77777777" w:rsidTr="00187D58">
        <w:trPr>
          <w:trHeight w:val="718"/>
        </w:trPr>
        <w:tc>
          <w:tcPr>
            <w:tcW w:w="240" w:type="dxa"/>
            <w:tcBorders>
              <w:top w:val="nil"/>
              <w:left w:val="nil"/>
              <w:bottom w:val="nil"/>
              <w:right w:val="nil"/>
            </w:tcBorders>
            <w:shd w:val="clear" w:color="auto" w:fill="auto"/>
            <w:noWrap/>
            <w:hideMark/>
          </w:tcPr>
          <w:p w14:paraId="4FD7ED4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29B5D00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3EF94D5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7D19DFE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HC.1.1.nec</w:t>
            </w:r>
          </w:p>
        </w:tc>
        <w:tc>
          <w:tcPr>
            <w:tcW w:w="801" w:type="dxa"/>
            <w:tcBorders>
              <w:top w:val="nil"/>
              <w:left w:val="nil"/>
              <w:bottom w:val="nil"/>
              <w:right w:val="single" w:sz="4" w:space="0" w:color="000000"/>
            </w:tcBorders>
            <w:shd w:val="clear" w:color="000000" w:fill="D9D9D9"/>
            <w:hideMark/>
          </w:tcPr>
          <w:p w14:paraId="64B0333B" w14:textId="4F533799"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Nespecifikovana bolnička kurativna nega</w:t>
            </w:r>
            <w:r w:rsidR="00BE051A" w:rsidRPr="00AB1742">
              <w:rPr>
                <w:rFonts w:ascii="Arial Unicode MS" w:eastAsia="Arial Unicode MS" w:hAnsi="Arial Unicode MS" w:cs="Arial Unicode MS"/>
                <w:sz w:val="12"/>
                <w:szCs w:val="12"/>
                <w:lang w:val="sr-Latn-RS"/>
              </w:rPr>
              <w:t xml:space="preserve"> (n.e.c.)</w:t>
            </w:r>
          </w:p>
        </w:tc>
        <w:tc>
          <w:tcPr>
            <w:tcW w:w="543" w:type="dxa"/>
            <w:tcBorders>
              <w:top w:val="nil"/>
              <w:left w:val="nil"/>
              <w:bottom w:val="nil"/>
              <w:right w:val="single" w:sz="4" w:space="0" w:color="000000"/>
            </w:tcBorders>
            <w:shd w:val="clear" w:color="000000" w:fill="D9D9D9"/>
            <w:noWrap/>
            <w:hideMark/>
          </w:tcPr>
          <w:p w14:paraId="56AA37D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61.75</w:t>
            </w:r>
          </w:p>
        </w:tc>
        <w:tc>
          <w:tcPr>
            <w:tcW w:w="363" w:type="dxa"/>
            <w:tcBorders>
              <w:top w:val="nil"/>
              <w:left w:val="nil"/>
              <w:bottom w:val="nil"/>
              <w:right w:val="nil"/>
            </w:tcBorders>
            <w:shd w:val="clear" w:color="000000" w:fill="D9D9D9"/>
            <w:noWrap/>
            <w:hideMark/>
          </w:tcPr>
          <w:p w14:paraId="5B2C67E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61.75</w:t>
            </w:r>
          </w:p>
        </w:tc>
        <w:tc>
          <w:tcPr>
            <w:tcW w:w="471" w:type="dxa"/>
            <w:tcBorders>
              <w:top w:val="nil"/>
              <w:left w:val="nil"/>
              <w:bottom w:val="nil"/>
              <w:right w:val="nil"/>
            </w:tcBorders>
            <w:shd w:val="clear" w:color="000000" w:fill="D9D9D9"/>
            <w:noWrap/>
            <w:hideMark/>
          </w:tcPr>
          <w:p w14:paraId="5199EE7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56.62</w:t>
            </w:r>
          </w:p>
        </w:tc>
        <w:tc>
          <w:tcPr>
            <w:tcW w:w="484" w:type="dxa"/>
            <w:tcBorders>
              <w:top w:val="nil"/>
              <w:left w:val="nil"/>
              <w:bottom w:val="nil"/>
              <w:right w:val="nil"/>
            </w:tcBorders>
            <w:shd w:val="clear" w:color="000000" w:fill="D9D9D9"/>
            <w:noWrap/>
            <w:hideMark/>
          </w:tcPr>
          <w:p w14:paraId="195F23C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5.13</w:t>
            </w:r>
          </w:p>
        </w:tc>
        <w:tc>
          <w:tcPr>
            <w:tcW w:w="433" w:type="dxa"/>
            <w:tcBorders>
              <w:top w:val="nil"/>
              <w:left w:val="nil"/>
              <w:bottom w:val="nil"/>
              <w:right w:val="nil"/>
            </w:tcBorders>
            <w:shd w:val="clear" w:color="000000" w:fill="D9D9D9"/>
            <w:noWrap/>
            <w:hideMark/>
          </w:tcPr>
          <w:p w14:paraId="71EB5DA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6D73E45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120CE62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433" w:type="dxa"/>
            <w:tcBorders>
              <w:top w:val="nil"/>
              <w:left w:val="nil"/>
              <w:bottom w:val="nil"/>
              <w:right w:val="nil"/>
            </w:tcBorders>
            <w:shd w:val="clear" w:color="000000" w:fill="D9D9D9"/>
            <w:noWrap/>
            <w:hideMark/>
          </w:tcPr>
          <w:p w14:paraId="13E657B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83" w:type="dxa"/>
            <w:tcBorders>
              <w:top w:val="nil"/>
              <w:left w:val="nil"/>
              <w:bottom w:val="nil"/>
              <w:right w:val="nil"/>
            </w:tcBorders>
            <w:shd w:val="clear" w:color="000000" w:fill="D9D9D9"/>
            <w:noWrap/>
            <w:hideMark/>
          </w:tcPr>
          <w:p w14:paraId="06BEB58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451" w:type="dxa"/>
            <w:tcBorders>
              <w:top w:val="nil"/>
              <w:left w:val="single" w:sz="4" w:space="0" w:color="000000"/>
              <w:bottom w:val="nil"/>
              <w:right w:val="single" w:sz="4" w:space="0" w:color="000000"/>
            </w:tcBorders>
            <w:shd w:val="clear" w:color="000000" w:fill="D9D9D9"/>
            <w:noWrap/>
            <w:hideMark/>
          </w:tcPr>
          <w:p w14:paraId="5D46FDE4"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1.33</w:t>
            </w:r>
          </w:p>
        </w:tc>
        <w:tc>
          <w:tcPr>
            <w:tcW w:w="451" w:type="dxa"/>
            <w:tcBorders>
              <w:top w:val="nil"/>
              <w:left w:val="nil"/>
              <w:bottom w:val="nil"/>
              <w:right w:val="nil"/>
            </w:tcBorders>
            <w:shd w:val="clear" w:color="000000" w:fill="D9D9D9"/>
            <w:noWrap/>
            <w:hideMark/>
          </w:tcPr>
          <w:p w14:paraId="07870BB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1.33</w:t>
            </w:r>
          </w:p>
        </w:tc>
        <w:tc>
          <w:tcPr>
            <w:tcW w:w="383" w:type="dxa"/>
            <w:tcBorders>
              <w:top w:val="nil"/>
              <w:left w:val="single" w:sz="4" w:space="0" w:color="000000"/>
              <w:bottom w:val="nil"/>
              <w:right w:val="single" w:sz="4" w:space="0" w:color="000000"/>
            </w:tcBorders>
            <w:shd w:val="clear" w:color="000000" w:fill="D9D9D9"/>
            <w:noWrap/>
            <w:hideMark/>
          </w:tcPr>
          <w:p w14:paraId="62D936E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421D454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77F8193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03ED7F4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49385DC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82.68</w:t>
            </w:r>
          </w:p>
        </w:tc>
        <w:tc>
          <w:tcPr>
            <w:tcW w:w="462" w:type="dxa"/>
            <w:tcBorders>
              <w:top w:val="nil"/>
              <w:left w:val="nil"/>
              <w:bottom w:val="nil"/>
              <w:right w:val="nil"/>
            </w:tcBorders>
            <w:shd w:val="clear" w:color="000000" w:fill="D9D9D9"/>
            <w:noWrap/>
            <w:hideMark/>
          </w:tcPr>
          <w:p w14:paraId="12732BE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164.03</w:t>
            </w:r>
          </w:p>
        </w:tc>
        <w:tc>
          <w:tcPr>
            <w:tcW w:w="462" w:type="dxa"/>
            <w:tcBorders>
              <w:top w:val="nil"/>
              <w:left w:val="single" w:sz="8" w:space="0" w:color="000000"/>
              <w:bottom w:val="nil"/>
              <w:right w:val="nil"/>
            </w:tcBorders>
            <w:shd w:val="clear" w:color="000000" w:fill="D9D9D9"/>
            <w:noWrap/>
            <w:hideMark/>
          </w:tcPr>
          <w:p w14:paraId="67674F9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82.68</w:t>
            </w:r>
          </w:p>
        </w:tc>
        <w:tc>
          <w:tcPr>
            <w:tcW w:w="509" w:type="dxa"/>
            <w:tcBorders>
              <w:top w:val="nil"/>
              <w:left w:val="nil"/>
              <w:bottom w:val="nil"/>
              <w:right w:val="nil"/>
            </w:tcBorders>
            <w:shd w:val="clear" w:color="000000" w:fill="D9D9D9"/>
            <w:noWrap/>
            <w:hideMark/>
          </w:tcPr>
          <w:p w14:paraId="016579E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61.75</w:t>
            </w:r>
          </w:p>
        </w:tc>
        <w:tc>
          <w:tcPr>
            <w:tcW w:w="522" w:type="dxa"/>
            <w:tcBorders>
              <w:top w:val="nil"/>
              <w:left w:val="nil"/>
              <w:bottom w:val="nil"/>
              <w:right w:val="nil"/>
            </w:tcBorders>
            <w:shd w:val="clear" w:color="000000" w:fill="D9D9D9"/>
            <w:noWrap/>
            <w:hideMark/>
          </w:tcPr>
          <w:p w14:paraId="2D0233D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22" w:type="dxa"/>
            <w:tcBorders>
              <w:top w:val="nil"/>
              <w:left w:val="nil"/>
              <w:bottom w:val="nil"/>
              <w:right w:val="nil"/>
            </w:tcBorders>
            <w:shd w:val="clear" w:color="000000" w:fill="D9D9D9"/>
            <w:noWrap/>
            <w:hideMark/>
          </w:tcPr>
          <w:p w14:paraId="488A827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1.33</w:t>
            </w:r>
          </w:p>
        </w:tc>
        <w:tc>
          <w:tcPr>
            <w:tcW w:w="522" w:type="dxa"/>
            <w:tcBorders>
              <w:top w:val="nil"/>
              <w:left w:val="nil"/>
              <w:bottom w:val="nil"/>
              <w:right w:val="nil"/>
            </w:tcBorders>
            <w:shd w:val="clear" w:color="000000" w:fill="D9D9D9"/>
            <w:noWrap/>
            <w:hideMark/>
          </w:tcPr>
          <w:p w14:paraId="04BAD9C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0F420D7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81.35</w:t>
            </w:r>
          </w:p>
        </w:tc>
        <w:tc>
          <w:tcPr>
            <w:tcW w:w="471" w:type="dxa"/>
            <w:tcBorders>
              <w:top w:val="nil"/>
              <w:left w:val="nil"/>
              <w:bottom w:val="nil"/>
              <w:right w:val="nil"/>
            </w:tcBorders>
            <w:shd w:val="clear" w:color="000000" w:fill="D9D9D9"/>
            <w:noWrap/>
            <w:hideMark/>
          </w:tcPr>
          <w:p w14:paraId="740BB4C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61.75</w:t>
            </w:r>
          </w:p>
        </w:tc>
        <w:tc>
          <w:tcPr>
            <w:tcW w:w="471" w:type="dxa"/>
            <w:tcBorders>
              <w:top w:val="nil"/>
              <w:left w:val="nil"/>
              <w:bottom w:val="nil"/>
              <w:right w:val="single" w:sz="8" w:space="0" w:color="000000"/>
            </w:tcBorders>
            <w:shd w:val="clear" w:color="000000" w:fill="D9D9D9"/>
            <w:noWrap/>
            <w:hideMark/>
          </w:tcPr>
          <w:p w14:paraId="0023C7C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r>
      <w:tr w:rsidR="00BE051A" w:rsidRPr="00AB1742" w14:paraId="0C4A5D47" w14:textId="77777777" w:rsidTr="00187D58">
        <w:trPr>
          <w:trHeight w:val="404"/>
        </w:trPr>
        <w:tc>
          <w:tcPr>
            <w:tcW w:w="240" w:type="dxa"/>
            <w:tcBorders>
              <w:top w:val="nil"/>
              <w:left w:val="nil"/>
              <w:bottom w:val="nil"/>
              <w:right w:val="nil"/>
            </w:tcBorders>
            <w:shd w:val="clear" w:color="auto" w:fill="auto"/>
            <w:noWrap/>
            <w:hideMark/>
          </w:tcPr>
          <w:p w14:paraId="53D0E35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0FADDF6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1C60AD7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HC.1.2</w:t>
            </w:r>
          </w:p>
        </w:tc>
        <w:tc>
          <w:tcPr>
            <w:tcW w:w="595" w:type="dxa"/>
            <w:tcBorders>
              <w:top w:val="nil"/>
              <w:left w:val="nil"/>
              <w:bottom w:val="nil"/>
              <w:right w:val="nil"/>
            </w:tcBorders>
            <w:shd w:val="clear" w:color="000000" w:fill="D9D9D9"/>
            <w:hideMark/>
          </w:tcPr>
          <w:p w14:paraId="43EA89E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17B9A2E3" w14:textId="0A42147B"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Dnevna kurativna nega</w:t>
            </w:r>
          </w:p>
        </w:tc>
        <w:tc>
          <w:tcPr>
            <w:tcW w:w="543" w:type="dxa"/>
            <w:tcBorders>
              <w:top w:val="nil"/>
              <w:left w:val="nil"/>
              <w:bottom w:val="nil"/>
              <w:right w:val="single" w:sz="4" w:space="0" w:color="000000"/>
            </w:tcBorders>
            <w:shd w:val="clear" w:color="000000" w:fill="D9D9D9"/>
            <w:noWrap/>
            <w:hideMark/>
          </w:tcPr>
          <w:p w14:paraId="47AA9FE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0.05</w:t>
            </w:r>
          </w:p>
        </w:tc>
        <w:tc>
          <w:tcPr>
            <w:tcW w:w="363" w:type="dxa"/>
            <w:tcBorders>
              <w:top w:val="nil"/>
              <w:left w:val="nil"/>
              <w:bottom w:val="nil"/>
              <w:right w:val="nil"/>
            </w:tcBorders>
            <w:shd w:val="clear" w:color="000000" w:fill="D9D9D9"/>
            <w:noWrap/>
            <w:hideMark/>
          </w:tcPr>
          <w:p w14:paraId="77C4442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71" w:type="dxa"/>
            <w:tcBorders>
              <w:top w:val="nil"/>
              <w:left w:val="nil"/>
              <w:bottom w:val="nil"/>
              <w:right w:val="nil"/>
            </w:tcBorders>
            <w:shd w:val="clear" w:color="000000" w:fill="D9D9D9"/>
            <w:noWrap/>
            <w:hideMark/>
          </w:tcPr>
          <w:p w14:paraId="3F77FFC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84" w:type="dxa"/>
            <w:tcBorders>
              <w:top w:val="nil"/>
              <w:left w:val="nil"/>
              <w:bottom w:val="nil"/>
              <w:right w:val="nil"/>
            </w:tcBorders>
            <w:shd w:val="clear" w:color="000000" w:fill="D9D9D9"/>
            <w:noWrap/>
            <w:hideMark/>
          </w:tcPr>
          <w:p w14:paraId="799BA31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D9D9D9"/>
            <w:noWrap/>
            <w:hideMark/>
          </w:tcPr>
          <w:p w14:paraId="62CCC5F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64D313C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10A9C57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5C08D40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59BABEB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6C32AEAB"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6F63C78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61EBB97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2B365E6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5FD03EE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530AFC1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6774D63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62" w:type="dxa"/>
            <w:tcBorders>
              <w:top w:val="nil"/>
              <w:left w:val="nil"/>
              <w:bottom w:val="nil"/>
              <w:right w:val="nil"/>
            </w:tcBorders>
            <w:shd w:val="clear" w:color="000000" w:fill="D9D9D9"/>
            <w:noWrap/>
            <w:hideMark/>
          </w:tcPr>
          <w:p w14:paraId="084AE51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0.09</w:t>
            </w:r>
          </w:p>
        </w:tc>
        <w:tc>
          <w:tcPr>
            <w:tcW w:w="462" w:type="dxa"/>
            <w:tcBorders>
              <w:top w:val="nil"/>
              <w:left w:val="single" w:sz="8" w:space="0" w:color="000000"/>
              <w:bottom w:val="nil"/>
              <w:right w:val="nil"/>
            </w:tcBorders>
            <w:shd w:val="clear" w:color="000000" w:fill="D9D9D9"/>
            <w:noWrap/>
            <w:hideMark/>
          </w:tcPr>
          <w:p w14:paraId="3C44109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509" w:type="dxa"/>
            <w:tcBorders>
              <w:top w:val="nil"/>
              <w:left w:val="nil"/>
              <w:bottom w:val="nil"/>
              <w:right w:val="nil"/>
            </w:tcBorders>
            <w:shd w:val="clear" w:color="000000" w:fill="D9D9D9"/>
            <w:noWrap/>
            <w:hideMark/>
          </w:tcPr>
          <w:p w14:paraId="1A3CDA7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522" w:type="dxa"/>
            <w:tcBorders>
              <w:top w:val="nil"/>
              <w:left w:val="nil"/>
              <w:bottom w:val="nil"/>
              <w:right w:val="nil"/>
            </w:tcBorders>
            <w:shd w:val="clear" w:color="000000" w:fill="D9D9D9"/>
            <w:noWrap/>
            <w:hideMark/>
          </w:tcPr>
          <w:p w14:paraId="2B95621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1CDFFC6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57E3715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4B7FA94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71" w:type="dxa"/>
            <w:tcBorders>
              <w:top w:val="nil"/>
              <w:left w:val="nil"/>
              <w:bottom w:val="nil"/>
              <w:right w:val="nil"/>
            </w:tcBorders>
            <w:shd w:val="clear" w:color="000000" w:fill="D9D9D9"/>
            <w:noWrap/>
            <w:hideMark/>
          </w:tcPr>
          <w:p w14:paraId="7B8D51F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71" w:type="dxa"/>
            <w:tcBorders>
              <w:top w:val="nil"/>
              <w:left w:val="nil"/>
              <w:bottom w:val="nil"/>
              <w:right w:val="single" w:sz="8" w:space="0" w:color="000000"/>
            </w:tcBorders>
            <w:shd w:val="clear" w:color="000000" w:fill="D9D9D9"/>
            <w:noWrap/>
            <w:hideMark/>
          </w:tcPr>
          <w:p w14:paraId="778D8C4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158E1A0E" w14:textId="77777777" w:rsidTr="00187D58">
        <w:trPr>
          <w:trHeight w:val="404"/>
        </w:trPr>
        <w:tc>
          <w:tcPr>
            <w:tcW w:w="240" w:type="dxa"/>
            <w:tcBorders>
              <w:top w:val="nil"/>
              <w:left w:val="nil"/>
              <w:bottom w:val="nil"/>
              <w:right w:val="nil"/>
            </w:tcBorders>
            <w:shd w:val="clear" w:color="auto" w:fill="auto"/>
            <w:noWrap/>
            <w:hideMark/>
          </w:tcPr>
          <w:p w14:paraId="1BE9212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59AA472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7479CAB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7F63876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HC.1.2.2</w:t>
            </w:r>
          </w:p>
        </w:tc>
        <w:tc>
          <w:tcPr>
            <w:tcW w:w="801" w:type="dxa"/>
            <w:tcBorders>
              <w:top w:val="nil"/>
              <w:left w:val="nil"/>
              <w:bottom w:val="nil"/>
              <w:right w:val="single" w:sz="4" w:space="0" w:color="000000"/>
            </w:tcBorders>
            <w:shd w:val="clear" w:color="000000" w:fill="D9D9D9"/>
            <w:hideMark/>
          </w:tcPr>
          <w:p w14:paraId="284D8276" w14:textId="447C44D6"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xml:space="preserve">Specijalizovana dnevna </w:t>
            </w:r>
            <w:r w:rsidRPr="00AB1742">
              <w:rPr>
                <w:rFonts w:ascii="Arial Unicode MS" w:eastAsia="Arial Unicode MS" w:hAnsi="Arial Unicode MS" w:cs="Arial Unicode MS"/>
                <w:sz w:val="12"/>
                <w:szCs w:val="12"/>
                <w:lang w:val="sr-Latn-RS"/>
              </w:rPr>
              <w:lastRenderedPageBreak/>
              <w:t>kurativn</w:t>
            </w:r>
            <w:r w:rsidR="00953B67">
              <w:rPr>
                <w:rFonts w:ascii="Arial Unicode MS" w:eastAsia="Arial Unicode MS" w:hAnsi="Arial Unicode MS" w:cs="Arial Unicode MS"/>
                <w:sz w:val="12"/>
                <w:szCs w:val="12"/>
                <w:lang w:val="sr-Latn-RS"/>
              </w:rPr>
              <w:t xml:space="preserve">a </w:t>
            </w:r>
            <w:r w:rsidRPr="00AB1742">
              <w:rPr>
                <w:rFonts w:ascii="Arial Unicode MS" w:eastAsia="Arial Unicode MS" w:hAnsi="Arial Unicode MS" w:cs="Arial Unicode MS"/>
                <w:sz w:val="12"/>
                <w:szCs w:val="12"/>
                <w:lang w:val="sr-Latn-RS"/>
              </w:rPr>
              <w:t>nega</w:t>
            </w:r>
          </w:p>
        </w:tc>
        <w:tc>
          <w:tcPr>
            <w:tcW w:w="543" w:type="dxa"/>
            <w:tcBorders>
              <w:top w:val="nil"/>
              <w:left w:val="nil"/>
              <w:bottom w:val="nil"/>
              <w:right w:val="single" w:sz="4" w:space="0" w:color="000000"/>
            </w:tcBorders>
            <w:shd w:val="clear" w:color="000000" w:fill="D9D9D9"/>
            <w:noWrap/>
            <w:hideMark/>
          </w:tcPr>
          <w:p w14:paraId="4092A3D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lastRenderedPageBreak/>
              <w:t>0.05</w:t>
            </w:r>
          </w:p>
        </w:tc>
        <w:tc>
          <w:tcPr>
            <w:tcW w:w="363" w:type="dxa"/>
            <w:tcBorders>
              <w:top w:val="nil"/>
              <w:left w:val="nil"/>
              <w:bottom w:val="nil"/>
              <w:right w:val="nil"/>
            </w:tcBorders>
            <w:shd w:val="clear" w:color="000000" w:fill="D9D9D9"/>
            <w:noWrap/>
            <w:hideMark/>
          </w:tcPr>
          <w:p w14:paraId="54A420B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71" w:type="dxa"/>
            <w:tcBorders>
              <w:top w:val="nil"/>
              <w:left w:val="nil"/>
              <w:bottom w:val="nil"/>
              <w:right w:val="nil"/>
            </w:tcBorders>
            <w:shd w:val="clear" w:color="000000" w:fill="D9D9D9"/>
            <w:noWrap/>
            <w:hideMark/>
          </w:tcPr>
          <w:p w14:paraId="3787A30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84" w:type="dxa"/>
            <w:tcBorders>
              <w:top w:val="nil"/>
              <w:left w:val="nil"/>
              <w:bottom w:val="nil"/>
              <w:right w:val="nil"/>
            </w:tcBorders>
            <w:shd w:val="clear" w:color="000000" w:fill="D9D9D9"/>
            <w:noWrap/>
            <w:hideMark/>
          </w:tcPr>
          <w:p w14:paraId="69865D9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D9D9D9"/>
            <w:noWrap/>
            <w:hideMark/>
          </w:tcPr>
          <w:p w14:paraId="62C17B7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33A9751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06FEDC4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7A55B4E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450B1B8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562CCB4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0F7E976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0683A1B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02DEB12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343F2BA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767AF45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65FBDD4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62" w:type="dxa"/>
            <w:tcBorders>
              <w:top w:val="nil"/>
              <w:left w:val="nil"/>
              <w:bottom w:val="nil"/>
              <w:right w:val="nil"/>
            </w:tcBorders>
            <w:shd w:val="clear" w:color="000000" w:fill="D9D9D9"/>
            <w:noWrap/>
            <w:hideMark/>
          </w:tcPr>
          <w:p w14:paraId="0A64F7C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0.09</w:t>
            </w:r>
          </w:p>
        </w:tc>
        <w:tc>
          <w:tcPr>
            <w:tcW w:w="462" w:type="dxa"/>
            <w:tcBorders>
              <w:top w:val="nil"/>
              <w:left w:val="single" w:sz="8" w:space="0" w:color="000000"/>
              <w:bottom w:val="nil"/>
              <w:right w:val="nil"/>
            </w:tcBorders>
            <w:shd w:val="clear" w:color="000000" w:fill="D9D9D9"/>
            <w:noWrap/>
            <w:hideMark/>
          </w:tcPr>
          <w:p w14:paraId="5E82B1A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509" w:type="dxa"/>
            <w:tcBorders>
              <w:top w:val="nil"/>
              <w:left w:val="nil"/>
              <w:bottom w:val="nil"/>
              <w:right w:val="nil"/>
            </w:tcBorders>
            <w:shd w:val="clear" w:color="000000" w:fill="D9D9D9"/>
            <w:noWrap/>
            <w:hideMark/>
          </w:tcPr>
          <w:p w14:paraId="56E7745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522" w:type="dxa"/>
            <w:tcBorders>
              <w:top w:val="nil"/>
              <w:left w:val="nil"/>
              <w:bottom w:val="nil"/>
              <w:right w:val="nil"/>
            </w:tcBorders>
            <w:shd w:val="clear" w:color="000000" w:fill="D9D9D9"/>
            <w:noWrap/>
            <w:hideMark/>
          </w:tcPr>
          <w:p w14:paraId="086731C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79ED890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28AE439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4064738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71" w:type="dxa"/>
            <w:tcBorders>
              <w:top w:val="nil"/>
              <w:left w:val="nil"/>
              <w:bottom w:val="nil"/>
              <w:right w:val="nil"/>
            </w:tcBorders>
            <w:shd w:val="clear" w:color="000000" w:fill="D9D9D9"/>
            <w:noWrap/>
            <w:hideMark/>
          </w:tcPr>
          <w:p w14:paraId="68B153F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71" w:type="dxa"/>
            <w:tcBorders>
              <w:top w:val="nil"/>
              <w:left w:val="nil"/>
              <w:bottom w:val="nil"/>
              <w:right w:val="single" w:sz="8" w:space="0" w:color="000000"/>
            </w:tcBorders>
            <w:shd w:val="clear" w:color="000000" w:fill="D9D9D9"/>
            <w:noWrap/>
            <w:hideMark/>
          </w:tcPr>
          <w:p w14:paraId="75F00F7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7F049BA5" w14:textId="77777777" w:rsidTr="00187D58">
        <w:trPr>
          <w:trHeight w:val="404"/>
        </w:trPr>
        <w:tc>
          <w:tcPr>
            <w:tcW w:w="240" w:type="dxa"/>
            <w:tcBorders>
              <w:top w:val="nil"/>
              <w:left w:val="nil"/>
              <w:bottom w:val="nil"/>
              <w:right w:val="nil"/>
            </w:tcBorders>
            <w:shd w:val="clear" w:color="auto" w:fill="auto"/>
            <w:noWrap/>
            <w:hideMark/>
          </w:tcPr>
          <w:p w14:paraId="078A4C0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lastRenderedPageBreak/>
              <w:t> </w:t>
            </w:r>
          </w:p>
        </w:tc>
        <w:tc>
          <w:tcPr>
            <w:tcW w:w="840" w:type="dxa"/>
            <w:tcBorders>
              <w:top w:val="nil"/>
              <w:left w:val="single" w:sz="8" w:space="0" w:color="000000"/>
              <w:bottom w:val="nil"/>
              <w:right w:val="nil"/>
            </w:tcBorders>
            <w:shd w:val="clear" w:color="000000" w:fill="D9D9D9"/>
            <w:hideMark/>
          </w:tcPr>
          <w:p w14:paraId="5F9454B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5882704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HC.1.3</w:t>
            </w:r>
          </w:p>
        </w:tc>
        <w:tc>
          <w:tcPr>
            <w:tcW w:w="595" w:type="dxa"/>
            <w:tcBorders>
              <w:top w:val="nil"/>
              <w:left w:val="nil"/>
              <w:bottom w:val="nil"/>
              <w:right w:val="nil"/>
            </w:tcBorders>
            <w:shd w:val="clear" w:color="000000" w:fill="D9D9D9"/>
            <w:hideMark/>
          </w:tcPr>
          <w:p w14:paraId="1F1958E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2A74C0AE" w14:textId="17DC4A2D"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Vanbolnička kurativn</w:t>
            </w:r>
            <w:r w:rsidR="00953B67">
              <w:rPr>
                <w:rFonts w:ascii="Arial Unicode MS" w:eastAsia="Arial Unicode MS" w:hAnsi="Arial Unicode MS" w:cs="Arial Unicode MS"/>
                <w:sz w:val="12"/>
                <w:szCs w:val="12"/>
                <w:lang w:val="sr-Latn-RS"/>
              </w:rPr>
              <w:t xml:space="preserve">a </w:t>
            </w:r>
            <w:r w:rsidRPr="00AB1742">
              <w:rPr>
                <w:rFonts w:ascii="Arial Unicode MS" w:eastAsia="Arial Unicode MS" w:hAnsi="Arial Unicode MS" w:cs="Arial Unicode MS"/>
                <w:sz w:val="12"/>
                <w:szCs w:val="12"/>
                <w:lang w:val="sr-Latn-RS"/>
              </w:rPr>
              <w:t>nega</w:t>
            </w:r>
          </w:p>
        </w:tc>
        <w:tc>
          <w:tcPr>
            <w:tcW w:w="543" w:type="dxa"/>
            <w:tcBorders>
              <w:top w:val="nil"/>
              <w:left w:val="nil"/>
              <w:bottom w:val="nil"/>
              <w:right w:val="single" w:sz="4" w:space="0" w:color="000000"/>
            </w:tcBorders>
            <w:shd w:val="clear" w:color="000000" w:fill="D9D9D9"/>
            <w:noWrap/>
            <w:hideMark/>
          </w:tcPr>
          <w:p w14:paraId="5C10AB7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91.55</w:t>
            </w:r>
          </w:p>
        </w:tc>
        <w:tc>
          <w:tcPr>
            <w:tcW w:w="363" w:type="dxa"/>
            <w:tcBorders>
              <w:top w:val="nil"/>
              <w:left w:val="nil"/>
              <w:bottom w:val="nil"/>
              <w:right w:val="nil"/>
            </w:tcBorders>
            <w:shd w:val="clear" w:color="000000" w:fill="D9D9D9"/>
            <w:noWrap/>
            <w:hideMark/>
          </w:tcPr>
          <w:p w14:paraId="068F401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91.55</w:t>
            </w:r>
          </w:p>
        </w:tc>
        <w:tc>
          <w:tcPr>
            <w:tcW w:w="471" w:type="dxa"/>
            <w:tcBorders>
              <w:top w:val="nil"/>
              <w:left w:val="nil"/>
              <w:bottom w:val="nil"/>
              <w:right w:val="nil"/>
            </w:tcBorders>
            <w:shd w:val="clear" w:color="000000" w:fill="D9D9D9"/>
            <w:noWrap/>
            <w:hideMark/>
          </w:tcPr>
          <w:p w14:paraId="409B556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38.64</w:t>
            </w:r>
          </w:p>
        </w:tc>
        <w:tc>
          <w:tcPr>
            <w:tcW w:w="484" w:type="dxa"/>
            <w:tcBorders>
              <w:top w:val="nil"/>
              <w:left w:val="nil"/>
              <w:bottom w:val="nil"/>
              <w:right w:val="nil"/>
            </w:tcBorders>
            <w:shd w:val="clear" w:color="000000" w:fill="D9D9D9"/>
            <w:noWrap/>
            <w:hideMark/>
          </w:tcPr>
          <w:p w14:paraId="2227309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52.92</w:t>
            </w:r>
          </w:p>
        </w:tc>
        <w:tc>
          <w:tcPr>
            <w:tcW w:w="433" w:type="dxa"/>
            <w:tcBorders>
              <w:top w:val="nil"/>
              <w:left w:val="nil"/>
              <w:bottom w:val="nil"/>
              <w:right w:val="nil"/>
            </w:tcBorders>
            <w:shd w:val="clear" w:color="000000" w:fill="D9D9D9"/>
            <w:noWrap/>
            <w:hideMark/>
          </w:tcPr>
          <w:p w14:paraId="5480269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5354390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611BBB4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7FEC331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2370B7D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3649C63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25.48</w:t>
            </w:r>
          </w:p>
        </w:tc>
        <w:tc>
          <w:tcPr>
            <w:tcW w:w="451" w:type="dxa"/>
            <w:tcBorders>
              <w:top w:val="nil"/>
              <w:left w:val="nil"/>
              <w:bottom w:val="nil"/>
              <w:right w:val="nil"/>
            </w:tcBorders>
            <w:shd w:val="clear" w:color="000000" w:fill="D9D9D9"/>
            <w:noWrap/>
            <w:hideMark/>
          </w:tcPr>
          <w:p w14:paraId="47450EC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25.48</w:t>
            </w:r>
          </w:p>
        </w:tc>
        <w:tc>
          <w:tcPr>
            <w:tcW w:w="383" w:type="dxa"/>
            <w:tcBorders>
              <w:top w:val="nil"/>
              <w:left w:val="single" w:sz="4" w:space="0" w:color="000000"/>
              <w:bottom w:val="nil"/>
              <w:right w:val="single" w:sz="4" w:space="0" w:color="000000"/>
            </w:tcBorders>
            <w:shd w:val="clear" w:color="000000" w:fill="D9D9D9"/>
            <w:noWrap/>
            <w:hideMark/>
          </w:tcPr>
          <w:p w14:paraId="3F54E55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36EF673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19587C2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72A0D59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1F2DE1E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117.03</w:t>
            </w:r>
          </w:p>
        </w:tc>
        <w:tc>
          <w:tcPr>
            <w:tcW w:w="462" w:type="dxa"/>
            <w:tcBorders>
              <w:top w:val="nil"/>
              <w:left w:val="nil"/>
              <w:bottom w:val="nil"/>
              <w:right w:val="nil"/>
            </w:tcBorders>
            <w:shd w:val="clear" w:color="000000" w:fill="D9D9D9"/>
            <w:noWrap/>
            <w:hideMark/>
          </w:tcPr>
          <w:p w14:paraId="3E3F7C9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208.58</w:t>
            </w:r>
          </w:p>
        </w:tc>
        <w:tc>
          <w:tcPr>
            <w:tcW w:w="462" w:type="dxa"/>
            <w:tcBorders>
              <w:top w:val="nil"/>
              <w:left w:val="single" w:sz="8" w:space="0" w:color="000000"/>
              <w:bottom w:val="nil"/>
              <w:right w:val="nil"/>
            </w:tcBorders>
            <w:shd w:val="clear" w:color="000000" w:fill="D9D9D9"/>
            <w:noWrap/>
            <w:hideMark/>
          </w:tcPr>
          <w:p w14:paraId="249B460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117.03</w:t>
            </w:r>
          </w:p>
        </w:tc>
        <w:tc>
          <w:tcPr>
            <w:tcW w:w="509" w:type="dxa"/>
            <w:tcBorders>
              <w:top w:val="nil"/>
              <w:left w:val="nil"/>
              <w:bottom w:val="nil"/>
              <w:right w:val="nil"/>
            </w:tcBorders>
            <w:shd w:val="clear" w:color="000000" w:fill="D9D9D9"/>
            <w:noWrap/>
            <w:hideMark/>
          </w:tcPr>
          <w:p w14:paraId="73DA7BF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91.55</w:t>
            </w:r>
          </w:p>
        </w:tc>
        <w:tc>
          <w:tcPr>
            <w:tcW w:w="522" w:type="dxa"/>
            <w:tcBorders>
              <w:top w:val="nil"/>
              <w:left w:val="nil"/>
              <w:bottom w:val="nil"/>
              <w:right w:val="nil"/>
            </w:tcBorders>
            <w:shd w:val="clear" w:color="000000" w:fill="D9D9D9"/>
            <w:noWrap/>
            <w:hideMark/>
          </w:tcPr>
          <w:p w14:paraId="1FD1C0F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4CE58E3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25.48</w:t>
            </w:r>
          </w:p>
        </w:tc>
        <w:tc>
          <w:tcPr>
            <w:tcW w:w="522" w:type="dxa"/>
            <w:tcBorders>
              <w:top w:val="nil"/>
              <w:left w:val="nil"/>
              <w:bottom w:val="nil"/>
              <w:right w:val="nil"/>
            </w:tcBorders>
            <w:shd w:val="clear" w:color="000000" w:fill="D9D9D9"/>
            <w:noWrap/>
            <w:hideMark/>
          </w:tcPr>
          <w:p w14:paraId="1D8E9C5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030FA752"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91.55</w:t>
            </w:r>
          </w:p>
        </w:tc>
        <w:tc>
          <w:tcPr>
            <w:tcW w:w="471" w:type="dxa"/>
            <w:tcBorders>
              <w:top w:val="nil"/>
              <w:left w:val="nil"/>
              <w:bottom w:val="nil"/>
              <w:right w:val="nil"/>
            </w:tcBorders>
            <w:shd w:val="clear" w:color="000000" w:fill="D9D9D9"/>
            <w:noWrap/>
            <w:hideMark/>
          </w:tcPr>
          <w:p w14:paraId="0A92AAB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91.55</w:t>
            </w:r>
          </w:p>
        </w:tc>
        <w:tc>
          <w:tcPr>
            <w:tcW w:w="471" w:type="dxa"/>
            <w:tcBorders>
              <w:top w:val="nil"/>
              <w:left w:val="nil"/>
              <w:bottom w:val="nil"/>
              <w:right w:val="single" w:sz="8" w:space="0" w:color="000000"/>
            </w:tcBorders>
            <w:shd w:val="clear" w:color="000000" w:fill="D9D9D9"/>
            <w:noWrap/>
            <w:hideMark/>
          </w:tcPr>
          <w:p w14:paraId="37ACE61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00BF7299" w14:textId="77777777" w:rsidTr="00187D58">
        <w:trPr>
          <w:trHeight w:val="563"/>
        </w:trPr>
        <w:tc>
          <w:tcPr>
            <w:tcW w:w="240" w:type="dxa"/>
            <w:tcBorders>
              <w:top w:val="nil"/>
              <w:left w:val="nil"/>
              <w:bottom w:val="nil"/>
              <w:right w:val="nil"/>
            </w:tcBorders>
            <w:shd w:val="clear" w:color="auto" w:fill="auto"/>
            <w:noWrap/>
            <w:hideMark/>
          </w:tcPr>
          <w:p w14:paraId="6ED417E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59A5E8A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4CDA887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76B1E92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HC.1.3.1</w:t>
            </w:r>
          </w:p>
        </w:tc>
        <w:tc>
          <w:tcPr>
            <w:tcW w:w="801" w:type="dxa"/>
            <w:tcBorders>
              <w:top w:val="nil"/>
              <w:left w:val="nil"/>
              <w:bottom w:val="nil"/>
              <w:right w:val="single" w:sz="4" w:space="0" w:color="000000"/>
            </w:tcBorders>
            <w:shd w:val="clear" w:color="000000" w:fill="D9D9D9"/>
            <w:hideMark/>
          </w:tcPr>
          <w:p w14:paraId="2249CE7D" w14:textId="4FEAD5F6"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Opšta vanbolnička kurativna nega</w:t>
            </w:r>
          </w:p>
        </w:tc>
        <w:tc>
          <w:tcPr>
            <w:tcW w:w="543" w:type="dxa"/>
            <w:tcBorders>
              <w:top w:val="nil"/>
              <w:left w:val="nil"/>
              <w:bottom w:val="nil"/>
              <w:right w:val="single" w:sz="4" w:space="0" w:color="000000"/>
            </w:tcBorders>
            <w:shd w:val="clear" w:color="000000" w:fill="D9D9D9"/>
            <w:noWrap/>
            <w:hideMark/>
          </w:tcPr>
          <w:p w14:paraId="0483651C"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51.66</w:t>
            </w:r>
          </w:p>
        </w:tc>
        <w:tc>
          <w:tcPr>
            <w:tcW w:w="363" w:type="dxa"/>
            <w:tcBorders>
              <w:top w:val="nil"/>
              <w:left w:val="nil"/>
              <w:bottom w:val="nil"/>
              <w:right w:val="nil"/>
            </w:tcBorders>
            <w:shd w:val="clear" w:color="000000" w:fill="D9D9D9"/>
            <w:noWrap/>
            <w:hideMark/>
          </w:tcPr>
          <w:p w14:paraId="3FCA928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51.66</w:t>
            </w:r>
          </w:p>
        </w:tc>
        <w:tc>
          <w:tcPr>
            <w:tcW w:w="471" w:type="dxa"/>
            <w:tcBorders>
              <w:top w:val="nil"/>
              <w:left w:val="nil"/>
              <w:bottom w:val="nil"/>
              <w:right w:val="nil"/>
            </w:tcBorders>
            <w:shd w:val="clear" w:color="000000" w:fill="D9D9D9"/>
            <w:noWrap/>
            <w:hideMark/>
          </w:tcPr>
          <w:p w14:paraId="5964171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D9D9D9"/>
            <w:noWrap/>
            <w:hideMark/>
          </w:tcPr>
          <w:p w14:paraId="6FD6A33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51.66</w:t>
            </w:r>
          </w:p>
        </w:tc>
        <w:tc>
          <w:tcPr>
            <w:tcW w:w="433" w:type="dxa"/>
            <w:tcBorders>
              <w:top w:val="nil"/>
              <w:left w:val="nil"/>
              <w:bottom w:val="nil"/>
              <w:right w:val="nil"/>
            </w:tcBorders>
            <w:shd w:val="clear" w:color="000000" w:fill="D9D9D9"/>
            <w:noWrap/>
            <w:hideMark/>
          </w:tcPr>
          <w:p w14:paraId="1840A1B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0287D10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2F69D4B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0A11BFD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65FA037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4363839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5BBCC4E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73DB75F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454A461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4D70092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5E1C998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0A3AA0E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51.66</w:t>
            </w:r>
          </w:p>
        </w:tc>
        <w:tc>
          <w:tcPr>
            <w:tcW w:w="462" w:type="dxa"/>
            <w:tcBorders>
              <w:top w:val="nil"/>
              <w:left w:val="nil"/>
              <w:bottom w:val="nil"/>
              <w:right w:val="nil"/>
            </w:tcBorders>
            <w:shd w:val="clear" w:color="000000" w:fill="D9D9D9"/>
            <w:noWrap/>
            <w:hideMark/>
          </w:tcPr>
          <w:p w14:paraId="063B244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103.32</w:t>
            </w:r>
          </w:p>
        </w:tc>
        <w:tc>
          <w:tcPr>
            <w:tcW w:w="462" w:type="dxa"/>
            <w:tcBorders>
              <w:top w:val="nil"/>
              <w:left w:val="single" w:sz="8" w:space="0" w:color="000000"/>
              <w:bottom w:val="nil"/>
              <w:right w:val="nil"/>
            </w:tcBorders>
            <w:shd w:val="clear" w:color="000000" w:fill="D9D9D9"/>
            <w:noWrap/>
            <w:hideMark/>
          </w:tcPr>
          <w:p w14:paraId="25EC267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51.66</w:t>
            </w:r>
          </w:p>
        </w:tc>
        <w:tc>
          <w:tcPr>
            <w:tcW w:w="509" w:type="dxa"/>
            <w:tcBorders>
              <w:top w:val="nil"/>
              <w:left w:val="nil"/>
              <w:bottom w:val="nil"/>
              <w:right w:val="nil"/>
            </w:tcBorders>
            <w:shd w:val="clear" w:color="000000" w:fill="D9D9D9"/>
            <w:noWrap/>
            <w:hideMark/>
          </w:tcPr>
          <w:p w14:paraId="6F8B84A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51.66</w:t>
            </w:r>
          </w:p>
        </w:tc>
        <w:tc>
          <w:tcPr>
            <w:tcW w:w="522" w:type="dxa"/>
            <w:tcBorders>
              <w:top w:val="nil"/>
              <w:left w:val="nil"/>
              <w:bottom w:val="nil"/>
              <w:right w:val="nil"/>
            </w:tcBorders>
            <w:shd w:val="clear" w:color="000000" w:fill="D9D9D9"/>
            <w:noWrap/>
            <w:hideMark/>
          </w:tcPr>
          <w:p w14:paraId="566DF9E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5419D68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7E480CA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2D1A361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51.66</w:t>
            </w:r>
          </w:p>
        </w:tc>
        <w:tc>
          <w:tcPr>
            <w:tcW w:w="471" w:type="dxa"/>
            <w:tcBorders>
              <w:top w:val="nil"/>
              <w:left w:val="nil"/>
              <w:bottom w:val="nil"/>
              <w:right w:val="nil"/>
            </w:tcBorders>
            <w:shd w:val="clear" w:color="000000" w:fill="D9D9D9"/>
            <w:noWrap/>
            <w:hideMark/>
          </w:tcPr>
          <w:p w14:paraId="6198E41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51.66</w:t>
            </w:r>
          </w:p>
        </w:tc>
        <w:tc>
          <w:tcPr>
            <w:tcW w:w="471" w:type="dxa"/>
            <w:tcBorders>
              <w:top w:val="nil"/>
              <w:left w:val="nil"/>
              <w:bottom w:val="nil"/>
              <w:right w:val="single" w:sz="8" w:space="0" w:color="000000"/>
            </w:tcBorders>
            <w:shd w:val="clear" w:color="000000" w:fill="D9D9D9"/>
            <w:noWrap/>
            <w:hideMark/>
          </w:tcPr>
          <w:p w14:paraId="4173563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0B185929" w14:textId="77777777" w:rsidTr="00187D58">
        <w:trPr>
          <w:trHeight w:val="563"/>
        </w:trPr>
        <w:tc>
          <w:tcPr>
            <w:tcW w:w="240" w:type="dxa"/>
            <w:tcBorders>
              <w:top w:val="nil"/>
              <w:left w:val="nil"/>
              <w:bottom w:val="nil"/>
              <w:right w:val="nil"/>
            </w:tcBorders>
            <w:shd w:val="clear" w:color="auto" w:fill="auto"/>
            <w:noWrap/>
            <w:hideMark/>
          </w:tcPr>
          <w:p w14:paraId="4B9BF94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39B7CEC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5B84520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7E4BB70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HC.1.3.2</w:t>
            </w:r>
          </w:p>
        </w:tc>
        <w:tc>
          <w:tcPr>
            <w:tcW w:w="801" w:type="dxa"/>
            <w:tcBorders>
              <w:top w:val="nil"/>
              <w:left w:val="nil"/>
              <w:bottom w:val="nil"/>
              <w:right w:val="single" w:sz="4" w:space="0" w:color="000000"/>
            </w:tcBorders>
            <w:shd w:val="clear" w:color="000000" w:fill="D9D9D9"/>
            <w:hideMark/>
          </w:tcPr>
          <w:p w14:paraId="39BA45C4" w14:textId="0411875B"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Stomatološka vanbolnička kurativna nega</w:t>
            </w:r>
          </w:p>
        </w:tc>
        <w:tc>
          <w:tcPr>
            <w:tcW w:w="543" w:type="dxa"/>
            <w:tcBorders>
              <w:top w:val="nil"/>
              <w:left w:val="nil"/>
              <w:bottom w:val="nil"/>
              <w:right w:val="single" w:sz="4" w:space="0" w:color="000000"/>
            </w:tcBorders>
            <w:shd w:val="clear" w:color="000000" w:fill="D9D9D9"/>
            <w:noWrap/>
            <w:hideMark/>
          </w:tcPr>
          <w:p w14:paraId="3A13342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1.48</w:t>
            </w:r>
          </w:p>
        </w:tc>
        <w:tc>
          <w:tcPr>
            <w:tcW w:w="363" w:type="dxa"/>
            <w:tcBorders>
              <w:top w:val="nil"/>
              <w:left w:val="nil"/>
              <w:bottom w:val="nil"/>
              <w:right w:val="nil"/>
            </w:tcBorders>
            <w:shd w:val="clear" w:color="000000" w:fill="D9D9D9"/>
            <w:noWrap/>
            <w:hideMark/>
          </w:tcPr>
          <w:p w14:paraId="0DC4FF6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471" w:type="dxa"/>
            <w:tcBorders>
              <w:top w:val="nil"/>
              <w:left w:val="nil"/>
              <w:bottom w:val="nil"/>
              <w:right w:val="nil"/>
            </w:tcBorders>
            <w:shd w:val="clear" w:color="000000" w:fill="D9D9D9"/>
            <w:noWrap/>
            <w:hideMark/>
          </w:tcPr>
          <w:p w14:paraId="5988067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484" w:type="dxa"/>
            <w:tcBorders>
              <w:top w:val="nil"/>
              <w:left w:val="nil"/>
              <w:bottom w:val="nil"/>
              <w:right w:val="nil"/>
            </w:tcBorders>
            <w:shd w:val="clear" w:color="000000" w:fill="D9D9D9"/>
            <w:noWrap/>
            <w:hideMark/>
          </w:tcPr>
          <w:p w14:paraId="526BCA9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D9D9D9"/>
            <w:noWrap/>
            <w:hideMark/>
          </w:tcPr>
          <w:p w14:paraId="0C4886E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556D448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5BEA063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3BFD67C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0382806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4083C93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7.19</w:t>
            </w:r>
          </w:p>
        </w:tc>
        <w:tc>
          <w:tcPr>
            <w:tcW w:w="451" w:type="dxa"/>
            <w:tcBorders>
              <w:top w:val="nil"/>
              <w:left w:val="nil"/>
              <w:bottom w:val="nil"/>
              <w:right w:val="nil"/>
            </w:tcBorders>
            <w:shd w:val="clear" w:color="000000" w:fill="D9D9D9"/>
            <w:noWrap/>
            <w:hideMark/>
          </w:tcPr>
          <w:p w14:paraId="1ACB948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7.19</w:t>
            </w:r>
          </w:p>
        </w:tc>
        <w:tc>
          <w:tcPr>
            <w:tcW w:w="383" w:type="dxa"/>
            <w:tcBorders>
              <w:top w:val="nil"/>
              <w:left w:val="single" w:sz="4" w:space="0" w:color="000000"/>
              <w:bottom w:val="nil"/>
              <w:right w:val="single" w:sz="4" w:space="0" w:color="000000"/>
            </w:tcBorders>
            <w:shd w:val="clear" w:color="000000" w:fill="D9D9D9"/>
            <w:noWrap/>
            <w:hideMark/>
          </w:tcPr>
          <w:p w14:paraId="0F0EE74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49CC350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3A1B7FB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4BFFB3C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2BA17FE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8.67</w:t>
            </w:r>
          </w:p>
        </w:tc>
        <w:tc>
          <w:tcPr>
            <w:tcW w:w="462" w:type="dxa"/>
            <w:tcBorders>
              <w:top w:val="nil"/>
              <w:left w:val="nil"/>
              <w:bottom w:val="nil"/>
              <w:right w:val="nil"/>
            </w:tcBorders>
            <w:shd w:val="clear" w:color="000000" w:fill="D9D9D9"/>
            <w:noWrap/>
            <w:hideMark/>
          </w:tcPr>
          <w:p w14:paraId="6DB4EF9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10.15</w:t>
            </w:r>
          </w:p>
        </w:tc>
        <w:tc>
          <w:tcPr>
            <w:tcW w:w="462" w:type="dxa"/>
            <w:tcBorders>
              <w:top w:val="nil"/>
              <w:left w:val="single" w:sz="8" w:space="0" w:color="000000"/>
              <w:bottom w:val="nil"/>
              <w:right w:val="nil"/>
            </w:tcBorders>
            <w:shd w:val="clear" w:color="000000" w:fill="D9D9D9"/>
            <w:noWrap/>
            <w:hideMark/>
          </w:tcPr>
          <w:p w14:paraId="5157C3C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8.67</w:t>
            </w:r>
          </w:p>
        </w:tc>
        <w:tc>
          <w:tcPr>
            <w:tcW w:w="509" w:type="dxa"/>
            <w:tcBorders>
              <w:top w:val="nil"/>
              <w:left w:val="nil"/>
              <w:bottom w:val="nil"/>
              <w:right w:val="nil"/>
            </w:tcBorders>
            <w:shd w:val="clear" w:color="000000" w:fill="D9D9D9"/>
            <w:noWrap/>
            <w:hideMark/>
          </w:tcPr>
          <w:p w14:paraId="2EFD859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522" w:type="dxa"/>
            <w:tcBorders>
              <w:top w:val="nil"/>
              <w:left w:val="nil"/>
              <w:bottom w:val="nil"/>
              <w:right w:val="nil"/>
            </w:tcBorders>
            <w:shd w:val="clear" w:color="000000" w:fill="D9D9D9"/>
            <w:noWrap/>
            <w:hideMark/>
          </w:tcPr>
          <w:p w14:paraId="4EFA36A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700FDE9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7.19</w:t>
            </w:r>
          </w:p>
        </w:tc>
        <w:tc>
          <w:tcPr>
            <w:tcW w:w="522" w:type="dxa"/>
            <w:tcBorders>
              <w:top w:val="nil"/>
              <w:left w:val="nil"/>
              <w:bottom w:val="nil"/>
              <w:right w:val="nil"/>
            </w:tcBorders>
            <w:shd w:val="clear" w:color="000000" w:fill="D9D9D9"/>
            <w:noWrap/>
            <w:hideMark/>
          </w:tcPr>
          <w:p w14:paraId="2BDA2D1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6C0122C6"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471" w:type="dxa"/>
            <w:tcBorders>
              <w:top w:val="nil"/>
              <w:left w:val="nil"/>
              <w:bottom w:val="nil"/>
              <w:right w:val="nil"/>
            </w:tcBorders>
            <w:shd w:val="clear" w:color="000000" w:fill="D9D9D9"/>
            <w:noWrap/>
            <w:hideMark/>
          </w:tcPr>
          <w:p w14:paraId="029FE81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1.48</w:t>
            </w:r>
          </w:p>
        </w:tc>
        <w:tc>
          <w:tcPr>
            <w:tcW w:w="471" w:type="dxa"/>
            <w:tcBorders>
              <w:top w:val="nil"/>
              <w:left w:val="nil"/>
              <w:bottom w:val="nil"/>
              <w:right w:val="single" w:sz="8" w:space="0" w:color="000000"/>
            </w:tcBorders>
            <w:shd w:val="clear" w:color="000000" w:fill="D9D9D9"/>
            <w:noWrap/>
            <w:hideMark/>
          </w:tcPr>
          <w:p w14:paraId="4B976C0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777AD73B" w14:textId="77777777" w:rsidTr="00187D58">
        <w:trPr>
          <w:trHeight w:val="563"/>
        </w:trPr>
        <w:tc>
          <w:tcPr>
            <w:tcW w:w="240" w:type="dxa"/>
            <w:tcBorders>
              <w:top w:val="nil"/>
              <w:left w:val="nil"/>
              <w:bottom w:val="nil"/>
              <w:right w:val="nil"/>
            </w:tcBorders>
            <w:shd w:val="clear" w:color="auto" w:fill="auto"/>
            <w:noWrap/>
            <w:hideMark/>
          </w:tcPr>
          <w:p w14:paraId="402133B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54CABC3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00A2782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73E8F7B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HC.1.3.3</w:t>
            </w:r>
          </w:p>
        </w:tc>
        <w:tc>
          <w:tcPr>
            <w:tcW w:w="801" w:type="dxa"/>
            <w:tcBorders>
              <w:top w:val="nil"/>
              <w:left w:val="nil"/>
              <w:bottom w:val="nil"/>
              <w:right w:val="single" w:sz="4" w:space="0" w:color="000000"/>
            </w:tcBorders>
            <w:shd w:val="clear" w:color="000000" w:fill="D9D9D9"/>
            <w:hideMark/>
          </w:tcPr>
          <w:p w14:paraId="4B73149F" w14:textId="2675DE48"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Specijalizovana vanbolnička kurativn</w:t>
            </w:r>
            <w:r w:rsidR="00953B67">
              <w:rPr>
                <w:rFonts w:ascii="Arial Unicode MS" w:eastAsia="Arial Unicode MS" w:hAnsi="Arial Unicode MS" w:cs="Arial Unicode MS"/>
                <w:sz w:val="12"/>
                <w:szCs w:val="12"/>
                <w:lang w:val="sr-Latn-RS"/>
              </w:rPr>
              <w:t xml:space="preserve">a </w:t>
            </w:r>
            <w:r w:rsidRPr="00AB1742">
              <w:rPr>
                <w:rFonts w:ascii="Arial Unicode MS" w:eastAsia="Arial Unicode MS" w:hAnsi="Arial Unicode MS" w:cs="Arial Unicode MS"/>
                <w:sz w:val="12"/>
                <w:szCs w:val="12"/>
                <w:lang w:val="sr-Latn-RS"/>
              </w:rPr>
              <w:t>nega</w:t>
            </w:r>
          </w:p>
        </w:tc>
        <w:tc>
          <w:tcPr>
            <w:tcW w:w="543" w:type="dxa"/>
            <w:tcBorders>
              <w:top w:val="nil"/>
              <w:left w:val="nil"/>
              <w:bottom w:val="nil"/>
              <w:right w:val="single" w:sz="4" w:space="0" w:color="000000"/>
            </w:tcBorders>
            <w:shd w:val="clear" w:color="000000" w:fill="D9D9D9"/>
            <w:noWrap/>
            <w:hideMark/>
          </w:tcPr>
          <w:p w14:paraId="18EAFC8B"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1.32</w:t>
            </w:r>
          </w:p>
        </w:tc>
        <w:tc>
          <w:tcPr>
            <w:tcW w:w="363" w:type="dxa"/>
            <w:tcBorders>
              <w:top w:val="nil"/>
              <w:left w:val="nil"/>
              <w:bottom w:val="nil"/>
              <w:right w:val="nil"/>
            </w:tcBorders>
            <w:shd w:val="clear" w:color="000000" w:fill="D9D9D9"/>
            <w:noWrap/>
            <w:hideMark/>
          </w:tcPr>
          <w:p w14:paraId="09E71FB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1.32</w:t>
            </w:r>
          </w:p>
        </w:tc>
        <w:tc>
          <w:tcPr>
            <w:tcW w:w="471" w:type="dxa"/>
            <w:tcBorders>
              <w:top w:val="nil"/>
              <w:left w:val="nil"/>
              <w:bottom w:val="nil"/>
              <w:right w:val="nil"/>
            </w:tcBorders>
            <w:shd w:val="clear" w:color="000000" w:fill="D9D9D9"/>
            <w:noWrap/>
            <w:hideMark/>
          </w:tcPr>
          <w:p w14:paraId="02B954D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0.06</w:t>
            </w:r>
          </w:p>
        </w:tc>
        <w:tc>
          <w:tcPr>
            <w:tcW w:w="484" w:type="dxa"/>
            <w:tcBorders>
              <w:top w:val="nil"/>
              <w:left w:val="nil"/>
              <w:bottom w:val="nil"/>
              <w:right w:val="nil"/>
            </w:tcBorders>
            <w:shd w:val="clear" w:color="000000" w:fill="D9D9D9"/>
            <w:noWrap/>
            <w:hideMark/>
          </w:tcPr>
          <w:p w14:paraId="1AF8013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1.26</w:t>
            </w:r>
          </w:p>
        </w:tc>
        <w:tc>
          <w:tcPr>
            <w:tcW w:w="433" w:type="dxa"/>
            <w:tcBorders>
              <w:top w:val="nil"/>
              <w:left w:val="nil"/>
              <w:bottom w:val="nil"/>
              <w:right w:val="nil"/>
            </w:tcBorders>
            <w:shd w:val="clear" w:color="000000" w:fill="D9D9D9"/>
            <w:noWrap/>
            <w:hideMark/>
          </w:tcPr>
          <w:p w14:paraId="3753574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1348F7E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715BCF2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6A26203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53AFE31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1DA7807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3DF6FA1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46E42C8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3A8DF6E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734632B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671584A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3F8EEE9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1.32</w:t>
            </w:r>
          </w:p>
        </w:tc>
        <w:tc>
          <w:tcPr>
            <w:tcW w:w="462" w:type="dxa"/>
            <w:tcBorders>
              <w:top w:val="nil"/>
              <w:left w:val="nil"/>
              <w:bottom w:val="nil"/>
              <w:right w:val="nil"/>
            </w:tcBorders>
            <w:shd w:val="clear" w:color="000000" w:fill="D9D9D9"/>
            <w:noWrap/>
            <w:hideMark/>
          </w:tcPr>
          <w:p w14:paraId="6963A3E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2.64</w:t>
            </w:r>
          </w:p>
        </w:tc>
        <w:tc>
          <w:tcPr>
            <w:tcW w:w="462" w:type="dxa"/>
            <w:tcBorders>
              <w:top w:val="nil"/>
              <w:left w:val="single" w:sz="8" w:space="0" w:color="000000"/>
              <w:bottom w:val="nil"/>
              <w:right w:val="nil"/>
            </w:tcBorders>
            <w:shd w:val="clear" w:color="000000" w:fill="D9D9D9"/>
            <w:noWrap/>
            <w:hideMark/>
          </w:tcPr>
          <w:p w14:paraId="2E9352E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1.32</w:t>
            </w:r>
          </w:p>
        </w:tc>
        <w:tc>
          <w:tcPr>
            <w:tcW w:w="509" w:type="dxa"/>
            <w:tcBorders>
              <w:top w:val="nil"/>
              <w:left w:val="nil"/>
              <w:bottom w:val="nil"/>
              <w:right w:val="nil"/>
            </w:tcBorders>
            <w:shd w:val="clear" w:color="000000" w:fill="D9D9D9"/>
            <w:noWrap/>
            <w:hideMark/>
          </w:tcPr>
          <w:p w14:paraId="64DFF8B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1.32</w:t>
            </w:r>
          </w:p>
        </w:tc>
        <w:tc>
          <w:tcPr>
            <w:tcW w:w="522" w:type="dxa"/>
            <w:tcBorders>
              <w:top w:val="nil"/>
              <w:left w:val="nil"/>
              <w:bottom w:val="nil"/>
              <w:right w:val="nil"/>
            </w:tcBorders>
            <w:shd w:val="clear" w:color="000000" w:fill="D9D9D9"/>
            <w:noWrap/>
            <w:hideMark/>
          </w:tcPr>
          <w:p w14:paraId="7F54DF3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76051CC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3D2E9ED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40908B2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1.32</w:t>
            </w:r>
          </w:p>
        </w:tc>
        <w:tc>
          <w:tcPr>
            <w:tcW w:w="471" w:type="dxa"/>
            <w:tcBorders>
              <w:top w:val="nil"/>
              <w:left w:val="nil"/>
              <w:bottom w:val="nil"/>
              <w:right w:val="nil"/>
            </w:tcBorders>
            <w:shd w:val="clear" w:color="000000" w:fill="D9D9D9"/>
            <w:noWrap/>
            <w:hideMark/>
          </w:tcPr>
          <w:p w14:paraId="04362F7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1.32</w:t>
            </w:r>
          </w:p>
        </w:tc>
        <w:tc>
          <w:tcPr>
            <w:tcW w:w="471" w:type="dxa"/>
            <w:tcBorders>
              <w:top w:val="nil"/>
              <w:left w:val="nil"/>
              <w:bottom w:val="nil"/>
              <w:right w:val="single" w:sz="8" w:space="0" w:color="000000"/>
            </w:tcBorders>
            <w:shd w:val="clear" w:color="000000" w:fill="D9D9D9"/>
            <w:noWrap/>
            <w:hideMark/>
          </w:tcPr>
          <w:p w14:paraId="2DC847E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50E80711" w14:textId="77777777" w:rsidTr="00187D58">
        <w:trPr>
          <w:trHeight w:val="718"/>
        </w:trPr>
        <w:tc>
          <w:tcPr>
            <w:tcW w:w="240" w:type="dxa"/>
            <w:tcBorders>
              <w:top w:val="nil"/>
              <w:left w:val="nil"/>
              <w:bottom w:val="nil"/>
              <w:right w:val="nil"/>
            </w:tcBorders>
            <w:shd w:val="clear" w:color="auto" w:fill="auto"/>
            <w:noWrap/>
            <w:hideMark/>
          </w:tcPr>
          <w:p w14:paraId="3E9FF7B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19EFA02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18E0664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73C1087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HC.1.3.nec</w:t>
            </w:r>
          </w:p>
        </w:tc>
        <w:tc>
          <w:tcPr>
            <w:tcW w:w="801" w:type="dxa"/>
            <w:tcBorders>
              <w:top w:val="nil"/>
              <w:left w:val="nil"/>
              <w:bottom w:val="nil"/>
              <w:right w:val="single" w:sz="4" w:space="0" w:color="000000"/>
            </w:tcBorders>
            <w:shd w:val="clear" w:color="000000" w:fill="D9D9D9"/>
            <w:hideMark/>
          </w:tcPr>
          <w:p w14:paraId="4F6E8011" w14:textId="3DED6360"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Nespecifikovana vanbolnička kurativna nega</w:t>
            </w:r>
            <w:r w:rsidR="00BE051A" w:rsidRPr="00AB1742">
              <w:rPr>
                <w:rFonts w:ascii="Arial Unicode MS" w:eastAsia="Arial Unicode MS" w:hAnsi="Arial Unicode MS" w:cs="Arial Unicode MS"/>
                <w:sz w:val="12"/>
                <w:szCs w:val="12"/>
                <w:lang w:val="sr-Latn-RS"/>
              </w:rPr>
              <w:t xml:space="preserve"> (n.e.c.)</w:t>
            </w:r>
          </w:p>
        </w:tc>
        <w:tc>
          <w:tcPr>
            <w:tcW w:w="543" w:type="dxa"/>
            <w:tcBorders>
              <w:top w:val="nil"/>
              <w:left w:val="nil"/>
              <w:bottom w:val="nil"/>
              <w:right w:val="single" w:sz="4" w:space="0" w:color="000000"/>
            </w:tcBorders>
            <w:shd w:val="clear" w:color="000000" w:fill="D9D9D9"/>
            <w:noWrap/>
            <w:hideMark/>
          </w:tcPr>
          <w:p w14:paraId="5D33E6E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37.10</w:t>
            </w:r>
          </w:p>
        </w:tc>
        <w:tc>
          <w:tcPr>
            <w:tcW w:w="363" w:type="dxa"/>
            <w:tcBorders>
              <w:top w:val="nil"/>
              <w:left w:val="nil"/>
              <w:bottom w:val="nil"/>
              <w:right w:val="nil"/>
            </w:tcBorders>
            <w:shd w:val="clear" w:color="000000" w:fill="D9D9D9"/>
            <w:noWrap/>
            <w:hideMark/>
          </w:tcPr>
          <w:p w14:paraId="2B2E779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37.10</w:t>
            </w:r>
          </w:p>
        </w:tc>
        <w:tc>
          <w:tcPr>
            <w:tcW w:w="471" w:type="dxa"/>
            <w:tcBorders>
              <w:top w:val="nil"/>
              <w:left w:val="nil"/>
              <w:bottom w:val="nil"/>
              <w:right w:val="nil"/>
            </w:tcBorders>
            <w:shd w:val="clear" w:color="000000" w:fill="D9D9D9"/>
            <w:noWrap/>
            <w:hideMark/>
          </w:tcPr>
          <w:p w14:paraId="30AE10B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37.10</w:t>
            </w:r>
          </w:p>
        </w:tc>
        <w:tc>
          <w:tcPr>
            <w:tcW w:w="484" w:type="dxa"/>
            <w:tcBorders>
              <w:top w:val="nil"/>
              <w:left w:val="nil"/>
              <w:bottom w:val="nil"/>
              <w:right w:val="nil"/>
            </w:tcBorders>
            <w:shd w:val="clear" w:color="000000" w:fill="D9D9D9"/>
            <w:noWrap/>
            <w:hideMark/>
          </w:tcPr>
          <w:p w14:paraId="20C39C1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D9D9D9"/>
            <w:noWrap/>
            <w:hideMark/>
          </w:tcPr>
          <w:p w14:paraId="0B48CC6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02D5F99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65D4C07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2DE962D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6D80A98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7BF412A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18.28</w:t>
            </w:r>
          </w:p>
        </w:tc>
        <w:tc>
          <w:tcPr>
            <w:tcW w:w="451" w:type="dxa"/>
            <w:tcBorders>
              <w:top w:val="nil"/>
              <w:left w:val="nil"/>
              <w:bottom w:val="nil"/>
              <w:right w:val="nil"/>
            </w:tcBorders>
            <w:shd w:val="clear" w:color="000000" w:fill="D9D9D9"/>
            <w:noWrap/>
            <w:hideMark/>
          </w:tcPr>
          <w:p w14:paraId="5D7B970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18.28</w:t>
            </w:r>
          </w:p>
        </w:tc>
        <w:tc>
          <w:tcPr>
            <w:tcW w:w="383" w:type="dxa"/>
            <w:tcBorders>
              <w:top w:val="nil"/>
              <w:left w:val="single" w:sz="4" w:space="0" w:color="000000"/>
              <w:bottom w:val="nil"/>
              <w:right w:val="single" w:sz="4" w:space="0" w:color="000000"/>
            </w:tcBorders>
            <w:shd w:val="clear" w:color="000000" w:fill="D9D9D9"/>
            <w:noWrap/>
            <w:hideMark/>
          </w:tcPr>
          <w:p w14:paraId="695EFBE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7BF3BF5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51012DD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3547C5C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1D7C349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55.38</w:t>
            </w:r>
          </w:p>
        </w:tc>
        <w:tc>
          <w:tcPr>
            <w:tcW w:w="462" w:type="dxa"/>
            <w:tcBorders>
              <w:top w:val="nil"/>
              <w:left w:val="nil"/>
              <w:bottom w:val="nil"/>
              <w:right w:val="nil"/>
            </w:tcBorders>
            <w:shd w:val="clear" w:color="000000" w:fill="D9D9D9"/>
            <w:noWrap/>
            <w:hideMark/>
          </w:tcPr>
          <w:p w14:paraId="40FB87D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92.48</w:t>
            </w:r>
          </w:p>
        </w:tc>
        <w:tc>
          <w:tcPr>
            <w:tcW w:w="462" w:type="dxa"/>
            <w:tcBorders>
              <w:top w:val="nil"/>
              <w:left w:val="single" w:sz="8" w:space="0" w:color="000000"/>
              <w:bottom w:val="nil"/>
              <w:right w:val="nil"/>
            </w:tcBorders>
            <w:shd w:val="clear" w:color="000000" w:fill="D9D9D9"/>
            <w:noWrap/>
            <w:hideMark/>
          </w:tcPr>
          <w:p w14:paraId="0C97E36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55.38</w:t>
            </w:r>
          </w:p>
        </w:tc>
        <w:tc>
          <w:tcPr>
            <w:tcW w:w="509" w:type="dxa"/>
            <w:tcBorders>
              <w:top w:val="nil"/>
              <w:left w:val="nil"/>
              <w:bottom w:val="nil"/>
              <w:right w:val="nil"/>
            </w:tcBorders>
            <w:shd w:val="clear" w:color="000000" w:fill="D9D9D9"/>
            <w:noWrap/>
            <w:hideMark/>
          </w:tcPr>
          <w:p w14:paraId="39FCCB0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37.10</w:t>
            </w:r>
          </w:p>
        </w:tc>
        <w:tc>
          <w:tcPr>
            <w:tcW w:w="522" w:type="dxa"/>
            <w:tcBorders>
              <w:top w:val="nil"/>
              <w:left w:val="nil"/>
              <w:bottom w:val="nil"/>
              <w:right w:val="nil"/>
            </w:tcBorders>
            <w:shd w:val="clear" w:color="000000" w:fill="D9D9D9"/>
            <w:noWrap/>
            <w:hideMark/>
          </w:tcPr>
          <w:p w14:paraId="3204A94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77DDC57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18.28</w:t>
            </w:r>
          </w:p>
        </w:tc>
        <w:tc>
          <w:tcPr>
            <w:tcW w:w="522" w:type="dxa"/>
            <w:tcBorders>
              <w:top w:val="nil"/>
              <w:left w:val="nil"/>
              <w:bottom w:val="nil"/>
              <w:right w:val="nil"/>
            </w:tcBorders>
            <w:shd w:val="clear" w:color="000000" w:fill="D9D9D9"/>
            <w:noWrap/>
            <w:hideMark/>
          </w:tcPr>
          <w:p w14:paraId="11ECDEB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4729CC3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37.10</w:t>
            </w:r>
          </w:p>
        </w:tc>
        <w:tc>
          <w:tcPr>
            <w:tcW w:w="471" w:type="dxa"/>
            <w:tcBorders>
              <w:top w:val="nil"/>
              <w:left w:val="nil"/>
              <w:bottom w:val="nil"/>
              <w:right w:val="nil"/>
            </w:tcBorders>
            <w:shd w:val="clear" w:color="000000" w:fill="D9D9D9"/>
            <w:noWrap/>
            <w:hideMark/>
          </w:tcPr>
          <w:p w14:paraId="298BD50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37.10</w:t>
            </w:r>
          </w:p>
        </w:tc>
        <w:tc>
          <w:tcPr>
            <w:tcW w:w="471" w:type="dxa"/>
            <w:tcBorders>
              <w:top w:val="nil"/>
              <w:left w:val="nil"/>
              <w:bottom w:val="nil"/>
              <w:right w:val="single" w:sz="8" w:space="0" w:color="000000"/>
            </w:tcBorders>
            <w:shd w:val="clear" w:color="000000" w:fill="D9D9D9"/>
            <w:noWrap/>
            <w:hideMark/>
          </w:tcPr>
          <w:p w14:paraId="7478948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35BA8666" w14:textId="77777777" w:rsidTr="00187D58">
        <w:trPr>
          <w:trHeight w:val="563"/>
        </w:trPr>
        <w:tc>
          <w:tcPr>
            <w:tcW w:w="240" w:type="dxa"/>
            <w:tcBorders>
              <w:top w:val="nil"/>
              <w:left w:val="nil"/>
              <w:bottom w:val="nil"/>
              <w:right w:val="nil"/>
            </w:tcBorders>
            <w:shd w:val="clear" w:color="auto" w:fill="auto"/>
            <w:noWrap/>
            <w:hideMark/>
          </w:tcPr>
          <w:p w14:paraId="7063FE3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471BE15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13A189E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HC.1.nec</w:t>
            </w:r>
          </w:p>
        </w:tc>
        <w:tc>
          <w:tcPr>
            <w:tcW w:w="595" w:type="dxa"/>
            <w:tcBorders>
              <w:top w:val="nil"/>
              <w:left w:val="nil"/>
              <w:bottom w:val="nil"/>
              <w:right w:val="nil"/>
            </w:tcBorders>
            <w:shd w:val="clear" w:color="000000" w:fill="D9D9D9"/>
            <w:hideMark/>
          </w:tcPr>
          <w:p w14:paraId="3734F41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058593B1" w14:textId="3DB96A20"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Nespecifikovana kurativna nega</w:t>
            </w:r>
            <w:r w:rsidR="00BE051A" w:rsidRPr="00AB1742">
              <w:rPr>
                <w:rFonts w:ascii="Arial Unicode MS" w:eastAsia="Arial Unicode MS" w:hAnsi="Arial Unicode MS" w:cs="Arial Unicode MS"/>
                <w:sz w:val="12"/>
                <w:szCs w:val="12"/>
                <w:lang w:val="sr-Latn-RS"/>
              </w:rPr>
              <w:t xml:space="preserve"> (n.e.c.)</w:t>
            </w:r>
          </w:p>
        </w:tc>
        <w:tc>
          <w:tcPr>
            <w:tcW w:w="543" w:type="dxa"/>
            <w:tcBorders>
              <w:top w:val="nil"/>
              <w:left w:val="nil"/>
              <w:bottom w:val="nil"/>
              <w:right w:val="single" w:sz="4" w:space="0" w:color="000000"/>
            </w:tcBorders>
            <w:shd w:val="clear" w:color="000000" w:fill="D9D9D9"/>
            <w:noWrap/>
            <w:hideMark/>
          </w:tcPr>
          <w:p w14:paraId="707FA5A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63" w:type="dxa"/>
            <w:tcBorders>
              <w:top w:val="nil"/>
              <w:left w:val="nil"/>
              <w:bottom w:val="nil"/>
              <w:right w:val="nil"/>
            </w:tcBorders>
            <w:shd w:val="clear" w:color="000000" w:fill="D9D9D9"/>
            <w:noWrap/>
            <w:hideMark/>
          </w:tcPr>
          <w:p w14:paraId="6C029B8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D9D9D9"/>
            <w:noWrap/>
            <w:hideMark/>
          </w:tcPr>
          <w:p w14:paraId="3B16971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D9D9D9"/>
            <w:noWrap/>
            <w:hideMark/>
          </w:tcPr>
          <w:p w14:paraId="6CAF149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D9D9D9"/>
            <w:noWrap/>
            <w:hideMark/>
          </w:tcPr>
          <w:p w14:paraId="13B69AE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5F61A86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40861D0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74149CC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55CFC5E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1EE80490"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17.59</w:t>
            </w:r>
          </w:p>
        </w:tc>
        <w:tc>
          <w:tcPr>
            <w:tcW w:w="451" w:type="dxa"/>
            <w:tcBorders>
              <w:top w:val="nil"/>
              <w:left w:val="nil"/>
              <w:bottom w:val="nil"/>
              <w:right w:val="nil"/>
            </w:tcBorders>
            <w:shd w:val="clear" w:color="000000" w:fill="D9D9D9"/>
            <w:noWrap/>
            <w:hideMark/>
          </w:tcPr>
          <w:p w14:paraId="4603D36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17.59</w:t>
            </w:r>
          </w:p>
        </w:tc>
        <w:tc>
          <w:tcPr>
            <w:tcW w:w="383" w:type="dxa"/>
            <w:tcBorders>
              <w:top w:val="nil"/>
              <w:left w:val="single" w:sz="4" w:space="0" w:color="000000"/>
              <w:bottom w:val="nil"/>
              <w:right w:val="single" w:sz="4" w:space="0" w:color="000000"/>
            </w:tcBorders>
            <w:shd w:val="clear" w:color="000000" w:fill="D9D9D9"/>
            <w:noWrap/>
            <w:hideMark/>
          </w:tcPr>
          <w:p w14:paraId="1BD17D5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4EC16C0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6D5A666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4017E5D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6FD97AB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17.59</w:t>
            </w:r>
          </w:p>
        </w:tc>
        <w:tc>
          <w:tcPr>
            <w:tcW w:w="462" w:type="dxa"/>
            <w:tcBorders>
              <w:top w:val="nil"/>
              <w:left w:val="nil"/>
              <w:bottom w:val="nil"/>
              <w:right w:val="nil"/>
            </w:tcBorders>
            <w:shd w:val="clear" w:color="000000" w:fill="D9D9D9"/>
            <w:noWrap/>
            <w:hideMark/>
          </w:tcPr>
          <w:p w14:paraId="0544AF5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17.59</w:t>
            </w:r>
          </w:p>
        </w:tc>
        <w:tc>
          <w:tcPr>
            <w:tcW w:w="462" w:type="dxa"/>
            <w:tcBorders>
              <w:top w:val="nil"/>
              <w:left w:val="single" w:sz="8" w:space="0" w:color="000000"/>
              <w:bottom w:val="nil"/>
              <w:right w:val="nil"/>
            </w:tcBorders>
            <w:shd w:val="clear" w:color="000000" w:fill="D9D9D9"/>
            <w:noWrap/>
            <w:hideMark/>
          </w:tcPr>
          <w:p w14:paraId="370885B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17.59</w:t>
            </w:r>
          </w:p>
        </w:tc>
        <w:tc>
          <w:tcPr>
            <w:tcW w:w="509" w:type="dxa"/>
            <w:tcBorders>
              <w:top w:val="nil"/>
              <w:left w:val="nil"/>
              <w:bottom w:val="nil"/>
              <w:right w:val="nil"/>
            </w:tcBorders>
            <w:shd w:val="clear" w:color="000000" w:fill="D9D9D9"/>
            <w:noWrap/>
            <w:hideMark/>
          </w:tcPr>
          <w:p w14:paraId="5CFD70E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01E2129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58EFB9D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17.59</w:t>
            </w:r>
          </w:p>
        </w:tc>
        <w:tc>
          <w:tcPr>
            <w:tcW w:w="522" w:type="dxa"/>
            <w:tcBorders>
              <w:top w:val="nil"/>
              <w:left w:val="nil"/>
              <w:bottom w:val="nil"/>
              <w:right w:val="nil"/>
            </w:tcBorders>
            <w:shd w:val="clear" w:color="000000" w:fill="D9D9D9"/>
            <w:noWrap/>
            <w:hideMark/>
          </w:tcPr>
          <w:p w14:paraId="7FB9538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03C684D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D9D9D9"/>
            <w:noWrap/>
            <w:hideMark/>
          </w:tcPr>
          <w:p w14:paraId="71E3E0E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single" w:sz="8" w:space="0" w:color="000000"/>
            </w:tcBorders>
            <w:shd w:val="clear" w:color="000000" w:fill="D9D9D9"/>
            <w:noWrap/>
            <w:hideMark/>
          </w:tcPr>
          <w:p w14:paraId="4E372CB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0FDD2D8A" w14:textId="77777777" w:rsidTr="00187D58">
        <w:trPr>
          <w:trHeight w:val="404"/>
        </w:trPr>
        <w:tc>
          <w:tcPr>
            <w:tcW w:w="240" w:type="dxa"/>
            <w:tcBorders>
              <w:top w:val="nil"/>
              <w:left w:val="nil"/>
              <w:bottom w:val="nil"/>
              <w:right w:val="nil"/>
            </w:tcBorders>
            <w:shd w:val="clear" w:color="auto" w:fill="auto"/>
            <w:noWrap/>
            <w:hideMark/>
          </w:tcPr>
          <w:p w14:paraId="4FC2D9C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012AC37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HC.2</w:t>
            </w:r>
          </w:p>
        </w:tc>
        <w:tc>
          <w:tcPr>
            <w:tcW w:w="581" w:type="dxa"/>
            <w:tcBorders>
              <w:top w:val="single" w:sz="4" w:space="0" w:color="000000"/>
              <w:left w:val="nil"/>
              <w:bottom w:val="single" w:sz="4" w:space="0" w:color="000000"/>
              <w:right w:val="nil"/>
            </w:tcBorders>
            <w:shd w:val="clear" w:color="000000" w:fill="D9D9D9"/>
            <w:hideMark/>
          </w:tcPr>
          <w:p w14:paraId="6099DAA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95" w:type="dxa"/>
            <w:tcBorders>
              <w:top w:val="single" w:sz="4" w:space="0" w:color="000000"/>
              <w:left w:val="nil"/>
              <w:bottom w:val="single" w:sz="4" w:space="0" w:color="000000"/>
              <w:right w:val="nil"/>
            </w:tcBorders>
            <w:shd w:val="clear" w:color="000000" w:fill="D9D9D9"/>
            <w:hideMark/>
          </w:tcPr>
          <w:p w14:paraId="0966803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3C512508" w14:textId="47FD0CCD" w:rsidR="00BE051A" w:rsidRPr="00AB1742" w:rsidRDefault="002433BF"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Rehabilitaciona nega</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10066B17"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0.82</w:t>
            </w:r>
          </w:p>
        </w:tc>
        <w:tc>
          <w:tcPr>
            <w:tcW w:w="363" w:type="dxa"/>
            <w:tcBorders>
              <w:top w:val="single" w:sz="4" w:space="0" w:color="000000"/>
              <w:left w:val="nil"/>
              <w:bottom w:val="single" w:sz="4" w:space="0" w:color="000000"/>
              <w:right w:val="nil"/>
            </w:tcBorders>
            <w:shd w:val="clear" w:color="000000" w:fill="D9D9D9"/>
            <w:noWrap/>
            <w:hideMark/>
          </w:tcPr>
          <w:p w14:paraId="61471A4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0.82</w:t>
            </w:r>
          </w:p>
        </w:tc>
        <w:tc>
          <w:tcPr>
            <w:tcW w:w="471" w:type="dxa"/>
            <w:tcBorders>
              <w:top w:val="single" w:sz="4" w:space="0" w:color="000000"/>
              <w:left w:val="nil"/>
              <w:bottom w:val="single" w:sz="4" w:space="0" w:color="000000"/>
              <w:right w:val="nil"/>
            </w:tcBorders>
            <w:shd w:val="clear" w:color="000000" w:fill="D9D9D9"/>
            <w:noWrap/>
            <w:hideMark/>
          </w:tcPr>
          <w:p w14:paraId="7FC74C0F"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0.82</w:t>
            </w:r>
          </w:p>
        </w:tc>
        <w:tc>
          <w:tcPr>
            <w:tcW w:w="484" w:type="dxa"/>
            <w:tcBorders>
              <w:top w:val="single" w:sz="4" w:space="0" w:color="000000"/>
              <w:left w:val="nil"/>
              <w:bottom w:val="single" w:sz="4" w:space="0" w:color="000000"/>
              <w:right w:val="nil"/>
            </w:tcBorders>
            <w:shd w:val="clear" w:color="000000" w:fill="D9D9D9"/>
            <w:noWrap/>
            <w:hideMark/>
          </w:tcPr>
          <w:p w14:paraId="1BBDE5D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single" w:sz="4" w:space="0" w:color="000000"/>
              <w:left w:val="nil"/>
              <w:bottom w:val="single" w:sz="4" w:space="0" w:color="000000"/>
              <w:right w:val="nil"/>
            </w:tcBorders>
            <w:shd w:val="clear" w:color="000000" w:fill="D9D9D9"/>
            <w:noWrap/>
            <w:hideMark/>
          </w:tcPr>
          <w:p w14:paraId="5F2755D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97" w:type="dxa"/>
            <w:tcBorders>
              <w:top w:val="single" w:sz="4" w:space="0" w:color="000000"/>
              <w:left w:val="nil"/>
              <w:bottom w:val="single" w:sz="4" w:space="0" w:color="000000"/>
              <w:right w:val="nil"/>
            </w:tcBorders>
            <w:shd w:val="clear" w:color="000000" w:fill="D9D9D9"/>
            <w:noWrap/>
            <w:hideMark/>
          </w:tcPr>
          <w:p w14:paraId="03146F0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1F3035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single" w:sz="4" w:space="0" w:color="000000"/>
              <w:left w:val="nil"/>
              <w:bottom w:val="single" w:sz="4" w:space="0" w:color="000000"/>
              <w:right w:val="nil"/>
            </w:tcBorders>
            <w:shd w:val="clear" w:color="000000" w:fill="D9D9D9"/>
            <w:noWrap/>
            <w:hideMark/>
          </w:tcPr>
          <w:p w14:paraId="22D38D6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83" w:type="dxa"/>
            <w:tcBorders>
              <w:top w:val="single" w:sz="4" w:space="0" w:color="000000"/>
              <w:left w:val="nil"/>
              <w:bottom w:val="single" w:sz="4" w:space="0" w:color="000000"/>
              <w:right w:val="nil"/>
            </w:tcBorders>
            <w:shd w:val="clear" w:color="000000" w:fill="D9D9D9"/>
            <w:noWrap/>
            <w:hideMark/>
          </w:tcPr>
          <w:p w14:paraId="28E56C4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476FBC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nil"/>
              <w:bottom w:val="single" w:sz="4" w:space="0" w:color="000000"/>
              <w:right w:val="nil"/>
            </w:tcBorders>
            <w:shd w:val="clear" w:color="000000" w:fill="D9D9D9"/>
            <w:noWrap/>
            <w:hideMark/>
          </w:tcPr>
          <w:p w14:paraId="63A5553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8C3C02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single" w:sz="4" w:space="0" w:color="000000"/>
              <w:left w:val="nil"/>
              <w:bottom w:val="single" w:sz="4" w:space="0" w:color="000000"/>
              <w:right w:val="nil"/>
            </w:tcBorders>
            <w:shd w:val="clear" w:color="000000" w:fill="D9D9D9"/>
            <w:noWrap/>
            <w:hideMark/>
          </w:tcPr>
          <w:p w14:paraId="68AE89F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12" w:type="dxa"/>
            <w:tcBorders>
              <w:top w:val="single" w:sz="4" w:space="0" w:color="000000"/>
              <w:left w:val="nil"/>
              <w:bottom w:val="single" w:sz="4" w:space="0" w:color="000000"/>
              <w:right w:val="nil"/>
            </w:tcBorders>
            <w:shd w:val="clear" w:color="000000" w:fill="D9D9D9"/>
            <w:noWrap/>
            <w:hideMark/>
          </w:tcPr>
          <w:p w14:paraId="0AEF38E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64" w:type="dxa"/>
            <w:tcBorders>
              <w:top w:val="single" w:sz="4" w:space="0" w:color="000000"/>
              <w:left w:val="nil"/>
              <w:bottom w:val="single" w:sz="4" w:space="0" w:color="000000"/>
              <w:right w:val="nil"/>
            </w:tcBorders>
            <w:shd w:val="clear" w:color="000000" w:fill="D9D9D9"/>
            <w:noWrap/>
            <w:hideMark/>
          </w:tcPr>
          <w:p w14:paraId="1667831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1C1BC1AD"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0.82</w:t>
            </w:r>
          </w:p>
        </w:tc>
        <w:tc>
          <w:tcPr>
            <w:tcW w:w="462" w:type="dxa"/>
            <w:tcBorders>
              <w:top w:val="single" w:sz="4" w:space="0" w:color="000000"/>
              <w:left w:val="nil"/>
              <w:bottom w:val="single" w:sz="4" w:space="0" w:color="000000"/>
              <w:right w:val="nil"/>
            </w:tcBorders>
            <w:shd w:val="clear" w:color="000000" w:fill="D9D9D9"/>
            <w:noWrap/>
            <w:hideMark/>
          </w:tcPr>
          <w:p w14:paraId="6FE1BA8C"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1.63</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41BE8F9C"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0.82</w:t>
            </w:r>
          </w:p>
        </w:tc>
        <w:tc>
          <w:tcPr>
            <w:tcW w:w="509" w:type="dxa"/>
            <w:tcBorders>
              <w:top w:val="single" w:sz="4" w:space="0" w:color="000000"/>
              <w:left w:val="nil"/>
              <w:bottom w:val="single" w:sz="4" w:space="0" w:color="000000"/>
              <w:right w:val="nil"/>
            </w:tcBorders>
            <w:shd w:val="clear" w:color="000000" w:fill="D9D9D9"/>
            <w:noWrap/>
            <w:hideMark/>
          </w:tcPr>
          <w:p w14:paraId="46982C2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0.82</w:t>
            </w:r>
          </w:p>
        </w:tc>
        <w:tc>
          <w:tcPr>
            <w:tcW w:w="522" w:type="dxa"/>
            <w:tcBorders>
              <w:top w:val="single" w:sz="4" w:space="0" w:color="000000"/>
              <w:left w:val="nil"/>
              <w:bottom w:val="single" w:sz="4" w:space="0" w:color="000000"/>
              <w:right w:val="nil"/>
            </w:tcBorders>
            <w:shd w:val="clear" w:color="000000" w:fill="D9D9D9"/>
            <w:noWrap/>
            <w:hideMark/>
          </w:tcPr>
          <w:p w14:paraId="56E30E9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5FB38DB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064FD38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4" w:type="dxa"/>
            <w:tcBorders>
              <w:top w:val="single" w:sz="4" w:space="0" w:color="000000"/>
              <w:left w:val="nil"/>
              <w:bottom w:val="single" w:sz="4" w:space="0" w:color="000000"/>
              <w:right w:val="nil"/>
            </w:tcBorders>
            <w:shd w:val="clear" w:color="000000" w:fill="D9D9D9"/>
            <w:noWrap/>
            <w:hideMark/>
          </w:tcPr>
          <w:p w14:paraId="3F72070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0.82</w:t>
            </w:r>
          </w:p>
        </w:tc>
        <w:tc>
          <w:tcPr>
            <w:tcW w:w="471" w:type="dxa"/>
            <w:tcBorders>
              <w:top w:val="single" w:sz="4" w:space="0" w:color="000000"/>
              <w:left w:val="nil"/>
              <w:bottom w:val="single" w:sz="4" w:space="0" w:color="000000"/>
              <w:right w:val="nil"/>
            </w:tcBorders>
            <w:shd w:val="clear" w:color="000000" w:fill="D9D9D9"/>
            <w:noWrap/>
            <w:hideMark/>
          </w:tcPr>
          <w:p w14:paraId="148396F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0.82</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1743674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BE051A" w:rsidRPr="00AB1742" w14:paraId="7D163F9C" w14:textId="77777777" w:rsidTr="00187D58">
        <w:trPr>
          <w:trHeight w:val="563"/>
        </w:trPr>
        <w:tc>
          <w:tcPr>
            <w:tcW w:w="240" w:type="dxa"/>
            <w:tcBorders>
              <w:top w:val="nil"/>
              <w:left w:val="nil"/>
              <w:bottom w:val="nil"/>
              <w:right w:val="nil"/>
            </w:tcBorders>
            <w:shd w:val="clear" w:color="auto" w:fill="auto"/>
            <w:noWrap/>
            <w:hideMark/>
          </w:tcPr>
          <w:p w14:paraId="3328C37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auto" w:fill="auto"/>
            <w:hideMark/>
          </w:tcPr>
          <w:p w14:paraId="3DDEF51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auto" w:fill="auto"/>
            <w:hideMark/>
          </w:tcPr>
          <w:p w14:paraId="2D6D0C7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HC.2.2</w:t>
            </w:r>
          </w:p>
        </w:tc>
        <w:tc>
          <w:tcPr>
            <w:tcW w:w="595" w:type="dxa"/>
            <w:tcBorders>
              <w:top w:val="nil"/>
              <w:left w:val="nil"/>
              <w:bottom w:val="nil"/>
              <w:right w:val="nil"/>
            </w:tcBorders>
            <w:shd w:val="clear" w:color="auto" w:fill="auto"/>
            <w:hideMark/>
          </w:tcPr>
          <w:p w14:paraId="4B83B89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auto" w:fill="auto"/>
            <w:hideMark/>
          </w:tcPr>
          <w:p w14:paraId="174CB19A" w14:textId="659DD1AF"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Dnevna rehabilitaciona nega</w:t>
            </w:r>
          </w:p>
        </w:tc>
        <w:tc>
          <w:tcPr>
            <w:tcW w:w="543" w:type="dxa"/>
            <w:tcBorders>
              <w:top w:val="nil"/>
              <w:left w:val="nil"/>
              <w:bottom w:val="nil"/>
              <w:right w:val="single" w:sz="4" w:space="0" w:color="000000"/>
            </w:tcBorders>
            <w:shd w:val="clear" w:color="auto" w:fill="auto"/>
            <w:noWrap/>
            <w:hideMark/>
          </w:tcPr>
          <w:p w14:paraId="74461E6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0.82</w:t>
            </w:r>
          </w:p>
        </w:tc>
        <w:tc>
          <w:tcPr>
            <w:tcW w:w="363" w:type="dxa"/>
            <w:tcBorders>
              <w:top w:val="nil"/>
              <w:left w:val="nil"/>
              <w:bottom w:val="nil"/>
              <w:right w:val="nil"/>
            </w:tcBorders>
            <w:shd w:val="clear" w:color="auto" w:fill="auto"/>
            <w:noWrap/>
            <w:hideMark/>
          </w:tcPr>
          <w:p w14:paraId="410893B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0.82</w:t>
            </w:r>
          </w:p>
        </w:tc>
        <w:tc>
          <w:tcPr>
            <w:tcW w:w="471" w:type="dxa"/>
            <w:tcBorders>
              <w:top w:val="nil"/>
              <w:left w:val="nil"/>
              <w:bottom w:val="nil"/>
              <w:right w:val="nil"/>
            </w:tcBorders>
            <w:shd w:val="clear" w:color="auto" w:fill="auto"/>
            <w:noWrap/>
            <w:hideMark/>
          </w:tcPr>
          <w:p w14:paraId="0117553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0.82</w:t>
            </w:r>
          </w:p>
        </w:tc>
        <w:tc>
          <w:tcPr>
            <w:tcW w:w="484" w:type="dxa"/>
            <w:tcBorders>
              <w:top w:val="nil"/>
              <w:left w:val="nil"/>
              <w:bottom w:val="nil"/>
              <w:right w:val="nil"/>
            </w:tcBorders>
            <w:shd w:val="clear" w:color="auto" w:fill="auto"/>
            <w:noWrap/>
            <w:hideMark/>
          </w:tcPr>
          <w:p w14:paraId="772C8C8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0318BCD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67114B5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auto" w:fill="auto"/>
            <w:noWrap/>
            <w:hideMark/>
          </w:tcPr>
          <w:p w14:paraId="1D84FEA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auto" w:fill="auto"/>
            <w:noWrap/>
            <w:hideMark/>
          </w:tcPr>
          <w:p w14:paraId="122A7C0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02E3E75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auto" w:fill="auto"/>
            <w:noWrap/>
            <w:hideMark/>
          </w:tcPr>
          <w:p w14:paraId="7C2EB83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auto" w:fill="auto"/>
            <w:noWrap/>
            <w:hideMark/>
          </w:tcPr>
          <w:p w14:paraId="275D038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auto" w:fill="auto"/>
            <w:noWrap/>
            <w:hideMark/>
          </w:tcPr>
          <w:p w14:paraId="365C0BD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auto" w:fill="auto"/>
            <w:noWrap/>
            <w:hideMark/>
          </w:tcPr>
          <w:p w14:paraId="043FBFE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1CB1D79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6DA95B9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auto" w:fill="auto"/>
            <w:noWrap/>
            <w:hideMark/>
          </w:tcPr>
          <w:p w14:paraId="152B29C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0.82</w:t>
            </w:r>
          </w:p>
        </w:tc>
        <w:tc>
          <w:tcPr>
            <w:tcW w:w="462" w:type="dxa"/>
            <w:tcBorders>
              <w:top w:val="nil"/>
              <w:left w:val="nil"/>
              <w:bottom w:val="nil"/>
              <w:right w:val="nil"/>
            </w:tcBorders>
            <w:shd w:val="clear" w:color="auto" w:fill="auto"/>
            <w:noWrap/>
            <w:hideMark/>
          </w:tcPr>
          <w:p w14:paraId="33EEE8F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1.63</w:t>
            </w:r>
          </w:p>
        </w:tc>
        <w:tc>
          <w:tcPr>
            <w:tcW w:w="462" w:type="dxa"/>
            <w:tcBorders>
              <w:top w:val="nil"/>
              <w:left w:val="single" w:sz="8" w:space="0" w:color="000000"/>
              <w:bottom w:val="nil"/>
              <w:right w:val="nil"/>
            </w:tcBorders>
            <w:shd w:val="clear" w:color="auto" w:fill="auto"/>
            <w:noWrap/>
            <w:hideMark/>
          </w:tcPr>
          <w:p w14:paraId="6F6B7F7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0.82</w:t>
            </w:r>
          </w:p>
        </w:tc>
        <w:tc>
          <w:tcPr>
            <w:tcW w:w="509" w:type="dxa"/>
            <w:tcBorders>
              <w:top w:val="nil"/>
              <w:left w:val="nil"/>
              <w:bottom w:val="nil"/>
              <w:right w:val="nil"/>
            </w:tcBorders>
            <w:shd w:val="clear" w:color="auto" w:fill="auto"/>
            <w:noWrap/>
            <w:hideMark/>
          </w:tcPr>
          <w:p w14:paraId="0A05626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0.82</w:t>
            </w:r>
          </w:p>
        </w:tc>
        <w:tc>
          <w:tcPr>
            <w:tcW w:w="522" w:type="dxa"/>
            <w:tcBorders>
              <w:top w:val="nil"/>
              <w:left w:val="nil"/>
              <w:bottom w:val="nil"/>
              <w:right w:val="nil"/>
            </w:tcBorders>
            <w:shd w:val="clear" w:color="auto" w:fill="auto"/>
            <w:noWrap/>
            <w:hideMark/>
          </w:tcPr>
          <w:p w14:paraId="0B9DCEF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401A55C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4D5A01B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1100D9C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0.82</w:t>
            </w:r>
          </w:p>
        </w:tc>
        <w:tc>
          <w:tcPr>
            <w:tcW w:w="471" w:type="dxa"/>
            <w:tcBorders>
              <w:top w:val="nil"/>
              <w:left w:val="nil"/>
              <w:bottom w:val="nil"/>
              <w:right w:val="nil"/>
            </w:tcBorders>
            <w:shd w:val="clear" w:color="auto" w:fill="auto"/>
            <w:noWrap/>
            <w:hideMark/>
          </w:tcPr>
          <w:p w14:paraId="68B0147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0.82</w:t>
            </w:r>
          </w:p>
        </w:tc>
        <w:tc>
          <w:tcPr>
            <w:tcW w:w="471" w:type="dxa"/>
            <w:tcBorders>
              <w:top w:val="nil"/>
              <w:left w:val="nil"/>
              <w:bottom w:val="nil"/>
              <w:right w:val="single" w:sz="8" w:space="0" w:color="000000"/>
            </w:tcBorders>
            <w:shd w:val="clear" w:color="auto" w:fill="auto"/>
            <w:noWrap/>
            <w:hideMark/>
          </w:tcPr>
          <w:p w14:paraId="460D08C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79D674F3" w14:textId="77777777" w:rsidTr="00187D58">
        <w:trPr>
          <w:trHeight w:val="718"/>
        </w:trPr>
        <w:tc>
          <w:tcPr>
            <w:tcW w:w="240" w:type="dxa"/>
            <w:tcBorders>
              <w:top w:val="nil"/>
              <w:left w:val="nil"/>
              <w:bottom w:val="nil"/>
              <w:right w:val="nil"/>
            </w:tcBorders>
            <w:shd w:val="clear" w:color="auto" w:fill="auto"/>
            <w:noWrap/>
            <w:hideMark/>
          </w:tcPr>
          <w:p w14:paraId="59933FE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0107610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HC.1+HC.2</w:t>
            </w:r>
          </w:p>
        </w:tc>
        <w:tc>
          <w:tcPr>
            <w:tcW w:w="581" w:type="dxa"/>
            <w:tcBorders>
              <w:top w:val="single" w:sz="4" w:space="0" w:color="000000"/>
              <w:left w:val="nil"/>
              <w:bottom w:val="single" w:sz="4" w:space="0" w:color="000000"/>
              <w:right w:val="nil"/>
            </w:tcBorders>
            <w:shd w:val="clear" w:color="000000" w:fill="D9D9D9"/>
            <w:hideMark/>
          </w:tcPr>
          <w:p w14:paraId="13230B4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95" w:type="dxa"/>
            <w:tcBorders>
              <w:top w:val="single" w:sz="4" w:space="0" w:color="000000"/>
              <w:left w:val="nil"/>
              <w:bottom w:val="single" w:sz="4" w:space="0" w:color="000000"/>
              <w:right w:val="nil"/>
            </w:tcBorders>
            <w:shd w:val="clear" w:color="000000" w:fill="D9D9D9"/>
            <w:hideMark/>
          </w:tcPr>
          <w:p w14:paraId="4274C80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1529EDED" w14:textId="0324285D" w:rsidR="00BE051A" w:rsidRPr="00AB1742" w:rsidRDefault="002433BF"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Kurativna nega i rehabilitaciona nega</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04995C3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194.45</w:t>
            </w:r>
          </w:p>
        </w:tc>
        <w:tc>
          <w:tcPr>
            <w:tcW w:w="363" w:type="dxa"/>
            <w:tcBorders>
              <w:top w:val="single" w:sz="4" w:space="0" w:color="000000"/>
              <w:left w:val="nil"/>
              <w:bottom w:val="single" w:sz="4" w:space="0" w:color="000000"/>
              <w:right w:val="nil"/>
            </w:tcBorders>
            <w:shd w:val="clear" w:color="000000" w:fill="D9D9D9"/>
            <w:noWrap/>
            <w:hideMark/>
          </w:tcPr>
          <w:p w14:paraId="0A72750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194.45</w:t>
            </w:r>
          </w:p>
        </w:tc>
        <w:tc>
          <w:tcPr>
            <w:tcW w:w="471" w:type="dxa"/>
            <w:tcBorders>
              <w:top w:val="single" w:sz="4" w:space="0" w:color="000000"/>
              <w:left w:val="nil"/>
              <w:bottom w:val="single" w:sz="4" w:space="0" w:color="000000"/>
              <w:right w:val="nil"/>
            </w:tcBorders>
            <w:shd w:val="clear" w:color="000000" w:fill="D9D9D9"/>
            <w:noWrap/>
            <w:hideMark/>
          </w:tcPr>
          <w:p w14:paraId="6400745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136.40</w:t>
            </w:r>
          </w:p>
        </w:tc>
        <w:tc>
          <w:tcPr>
            <w:tcW w:w="484" w:type="dxa"/>
            <w:tcBorders>
              <w:top w:val="single" w:sz="4" w:space="0" w:color="000000"/>
              <w:left w:val="nil"/>
              <w:bottom w:val="single" w:sz="4" w:space="0" w:color="000000"/>
              <w:right w:val="nil"/>
            </w:tcBorders>
            <w:shd w:val="clear" w:color="000000" w:fill="D9D9D9"/>
            <w:noWrap/>
            <w:hideMark/>
          </w:tcPr>
          <w:p w14:paraId="007C35E7"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58.05</w:t>
            </w:r>
          </w:p>
        </w:tc>
        <w:tc>
          <w:tcPr>
            <w:tcW w:w="433" w:type="dxa"/>
            <w:tcBorders>
              <w:top w:val="single" w:sz="4" w:space="0" w:color="000000"/>
              <w:left w:val="nil"/>
              <w:bottom w:val="single" w:sz="4" w:space="0" w:color="000000"/>
              <w:right w:val="nil"/>
            </w:tcBorders>
            <w:shd w:val="clear" w:color="000000" w:fill="D9D9D9"/>
            <w:noWrap/>
            <w:hideMark/>
          </w:tcPr>
          <w:p w14:paraId="382CA1E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97" w:type="dxa"/>
            <w:tcBorders>
              <w:top w:val="single" w:sz="4" w:space="0" w:color="000000"/>
              <w:left w:val="nil"/>
              <w:bottom w:val="single" w:sz="4" w:space="0" w:color="000000"/>
              <w:right w:val="nil"/>
            </w:tcBorders>
            <w:shd w:val="clear" w:color="000000" w:fill="D9D9D9"/>
            <w:noWrap/>
            <w:hideMark/>
          </w:tcPr>
          <w:p w14:paraId="234C039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632BA0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433" w:type="dxa"/>
            <w:tcBorders>
              <w:top w:val="single" w:sz="4" w:space="0" w:color="000000"/>
              <w:left w:val="nil"/>
              <w:bottom w:val="single" w:sz="4" w:space="0" w:color="000000"/>
              <w:right w:val="nil"/>
            </w:tcBorders>
            <w:shd w:val="clear" w:color="000000" w:fill="D9D9D9"/>
            <w:noWrap/>
            <w:hideMark/>
          </w:tcPr>
          <w:p w14:paraId="5316A5C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583" w:type="dxa"/>
            <w:tcBorders>
              <w:top w:val="single" w:sz="4" w:space="0" w:color="000000"/>
              <w:left w:val="nil"/>
              <w:bottom w:val="single" w:sz="4" w:space="0" w:color="000000"/>
              <w:right w:val="nil"/>
            </w:tcBorders>
            <w:shd w:val="clear" w:color="000000" w:fill="D9D9D9"/>
            <w:noWrap/>
            <w:hideMark/>
          </w:tcPr>
          <w:p w14:paraId="26E1E4CF"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313B12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44.39</w:t>
            </w:r>
          </w:p>
        </w:tc>
        <w:tc>
          <w:tcPr>
            <w:tcW w:w="451" w:type="dxa"/>
            <w:tcBorders>
              <w:top w:val="single" w:sz="4" w:space="0" w:color="000000"/>
              <w:left w:val="nil"/>
              <w:bottom w:val="single" w:sz="4" w:space="0" w:color="000000"/>
              <w:right w:val="nil"/>
            </w:tcBorders>
            <w:shd w:val="clear" w:color="000000" w:fill="D9D9D9"/>
            <w:noWrap/>
            <w:hideMark/>
          </w:tcPr>
          <w:p w14:paraId="65807B89"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44.39</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D102A7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48" w:type="dxa"/>
            <w:tcBorders>
              <w:top w:val="single" w:sz="4" w:space="0" w:color="000000"/>
              <w:left w:val="nil"/>
              <w:bottom w:val="single" w:sz="4" w:space="0" w:color="000000"/>
              <w:right w:val="nil"/>
            </w:tcBorders>
            <w:shd w:val="clear" w:color="000000" w:fill="D9D9D9"/>
            <w:noWrap/>
            <w:hideMark/>
          </w:tcPr>
          <w:p w14:paraId="4039B5B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512" w:type="dxa"/>
            <w:tcBorders>
              <w:top w:val="single" w:sz="4" w:space="0" w:color="000000"/>
              <w:left w:val="nil"/>
              <w:bottom w:val="single" w:sz="4" w:space="0" w:color="000000"/>
              <w:right w:val="nil"/>
            </w:tcBorders>
            <w:shd w:val="clear" w:color="000000" w:fill="D9D9D9"/>
            <w:noWrap/>
            <w:hideMark/>
          </w:tcPr>
          <w:p w14:paraId="00FD77A4"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564" w:type="dxa"/>
            <w:tcBorders>
              <w:top w:val="single" w:sz="4" w:space="0" w:color="000000"/>
              <w:left w:val="nil"/>
              <w:bottom w:val="single" w:sz="4" w:space="0" w:color="000000"/>
              <w:right w:val="nil"/>
            </w:tcBorders>
            <w:shd w:val="clear" w:color="000000" w:fill="D9D9D9"/>
            <w:noWrap/>
            <w:hideMark/>
          </w:tcPr>
          <w:p w14:paraId="16E3849B"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3162E05D"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264.72</w:t>
            </w:r>
          </w:p>
        </w:tc>
        <w:tc>
          <w:tcPr>
            <w:tcW w:w="462" w:type="dxa"/>
            <w:tcBorders>
              <w:top w:val="single" w:sz="4" w:space="0" w:color="000000"/>
              <w:left w:val="nil"/>
              <w:bottom w:val="single" w:sz="4" w:space="0" w:color="000000"/>
              <w:right w:val="nil"/>
            </w:tcBorders>
            <w:shd w:val="clear" w:color="000000" w:fill="D9D9D9"/>
            <w:noWrap/>
            <w:hideMark/>
          </w:tcPr>
          <w:p w14:paraId="39461BA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519F98E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09" w:type="dxa"/>
            <w:tcBorders>
              <w:top w:val="single" w:sz="4" w:space="0" w:color="000000"/>
              <w:left w:val="nil"/>
              <w:bottom w:val="single" w:sz="4" w:space="0" w:color="000000"/>
              <w:right w:val="nil"/>
            </w:tcBorders>
            <w:shd w:val="clear" w:color="000000" w:fill="D9D9D9"/>
            <w:noWrap/>
            <w:hideMark/>
          </w:tcPr>
          <w:p w14:paraId="72BA36D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6CD72DF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160B8F2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547EF7E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4" w:type="dxa"/>
            <w:tcBorders>
              <w:top w:val="single" w:sz="4" w:space="0" w:color="000000"/>
              <w:left w:val="nil"/>
              <w:bottom w:val="single" w:sz="4" w:space="0" w:color="000000"/>
              <w:right w:val="nil"/>
            </w:tcBorders>
            <w:shd w:val="clear" w:color="000000" w:fill="D9D9D9"/>
            <w:noWrap/>
            <w:hideMark/>
          </w:tcPr>
          <w:p w14:paraId="25F9FA2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1" w:type="dxa"/>
            <w:tcBorders>
              <w:top w:val="single" w:sz="4" w:space="0" w:color="000000"/>
              <w:left w:val="nil"/>
              <w:bottom w:val="single" w:sz="4" w:space="0" w:color="000000"/>
              <w:right w:val="nil"/>
            </w:tcBorders>
            <w:shd w:val="clear" w:color="000000" w:fill="D9D9D9"/>
            <w:noWrap/>
            <w:hideMark/>
          </w:tcPr>
          <w:p w14:paraId="01FE160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0B9F504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BE051A" w:rsidRPr="00AB1742" w14:paraId="3506FAE6" w14:textId="77777777" w:rsidTr="00187D58">
        <w:trPr>
          <w:trHeight w:val="718"/>
        </w:trPr>
        <w:tc>
          <w:tcPr>
            <w:tcW w:w="240" w:type="dxa"/>
            <w:tcBorders>
              <w:top w:val="nil"/>
              <w:left w:val="nil"/>
              <w:bottom w:val="nil"/>
              <w:right w:val="nil"/>
            </w:tcBorders>
            <w:shd w:val="clear" w:color="auto" w:fill="auto"/>
            <w:noWrap/>
            <w:hideMark/>
          </w:tcPr>
          <w:p w14:paraId="33518CF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lastRenderedPageBreak/>
              <w:t> </w:t>
            </w:r>
          </w:p>
        </w:tc>
        <w:tc>
          <w:tcPr>
            <w:tcW w:w="840" w:type="dxa"/>
            <w:tcBorders>
              <w:top w:val="nil"/>
              <w:left w:val="single" w:sz="8" w:space="0" w:color="000000"/>
              <w:bottom w:val="nil"/>
              <w:right w:val="nil"/>
            </w:tcBorders>
            <w:shd w:val="clear" w:color="auto" w:fill="auto"/>
            <w:hideMark/>
          </w:tcPr>
          <w:p w14:paraId="5A99FD0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auto" w:fill="auto"/>
            <w:hideMark/>
          </w:tcPr>
          <w:p w14:paraId="608BF35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HC.1.1+HC.2.1</w:t>
            </w:r>
          </w:p>
        </w:tc>
        <w:tc>
          <w:tcPr>
            <w:tcW w:w="595" w:type="dxa"/>
            <w:tcBorders>
              <w:top w:val="nil"/>
              <w:left w:val="nil"/>
              <w:bottom w:val="nil"/>
              <w:right w:val="nil"/>
            </w:tcBorders>
            <w:shd w:val="clear" w:color="auto" w:fill="auto"/>
            <w:hideMark/>
          </w:tcPr>
          <w:p w14:paraId="7402501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auto" w:fill="auto"/>
            <w:hideMark/>
          </w:tcPr>
          <w:p w14:paraId="17C7E1F2" w14:textId="54DAFBA4"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Bolnička kurativna i rehabilitaciona nega</w:t>
            </w:r>
          </w:p>
        </w:tc>
        <w:tc>
          <w:tcPr>
            <w:tcW w:w="543" w:type="dxa"/>
            <w:tcBorders>
              <w:top w:val="nil"/>
              <w:left w:val="nil"/>
              <w:bottom w:val="nil"/>
              <w:right w:val="single" w:sz="4" w:space="0" w:color="000000"/>
            </w:tcBorders>
            <w:shd w:val="clear" w:color="auto" w:fill="auto"/>
            <w:noWrap/>
            <w:hideMark/>
          </w:tcPr>
          <w:p w14:paraId="6A33B4FD"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102.03</w:t>
            </w:r>
          </w:p>
        </w:tc>
        <w:tc>
          <w:tcPr>
            <w:tcW w:w="363" w:type="dxa"/>
            <w:tcBorders>
              <w:top w:val="nil"/>
              <w:left w:val="nil"/>
              <w:bottom w:val="nil"/>
              <w:right w:val="nil"/>
            </w:tcBorders>
            <w:shd w:val="clear" w:color="auto" w:fill="auto"/>
            <w:noWrap/>
            <w:hideMark/>
          </w:tcPr>
          <w:p w14:paraId="5CB330F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102.03</w:t>
            </w:r>
          </w:p>
        </w:tc>
        <w:tc>
          <w:tcPr>
            <w:tcW w:w="471" w:type="dxa"/>
            <w:tcBorders>
              <w:top w:val="nil"/>
              <w:left w:val="nil"/>
              <w:bottom w:val="nil"/>
              <w:right w:val="nil"/>
            </w:tcBorders>
            <w:shd w:val="clear" w:color="auto" w:fill="auto"/>
            <w:noWrap/>
            <w:hideMark/>
          </w:tcPr>
          <w:p w14:paraId="616A528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96.90</w:t>
            </w:r>
          </w:p>
        </w:tc>
        <w:tc>
          <w:tcPr>
            <w:tcW w:w="484" w:type="dxa"/>
            <w:tcBorders>
              <w:top w:val="nil"/>
              <w:left w:val="nil"/>
              <w:bottom w:val="nil"/>
              <w:right w:val="nil"/>
            </w:tcBorders>
            <w:shd w:val="clear" w:color="auto" w:fill="auto"/>
            <w:noWrap/>
            <w:hideMark/>
          </w:tcPr>
          <w:p w14:paraId="46EC632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5.13</w:t>
            </w:r>
          </w:p>
        </w:tc>
        <w:tc>
          <w:tcPr>
            <w:tcW w:w="433" w:type="dxa"/>
            <w:tcBorders>
              <w:top w:val="nil"/>
              <w:left w:val="nil"/>
              <w:bottom w:val="nil"/>
              <w:right w:val="nil"/>
            </w:tcBorders>
            <w:shd w:val="clear" w:color="auto" w:fill="auto"/>
            <w:noWrap/>
            <w:hideMark/>
          </w:tcPr>
          <w:p w14:paraId="75A58B4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6ADD7CD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auto" w:fill="auto"/>
            <w:noWrap/>
            <w:hideMark/>
          </w:tcPr>
          <w:p w14:paraId="4E0AE765"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19.60</w:t>
            </w:r>
          </w:p>
        </w:tc>
        <w:tc>
          <w:tcPr>
            <w:tcW w:w="433" w:type="dxa"/>
            <w:tcBorders>
              <w:top w:val="nil"/>
              <w:left w:val="nil"/>
              <w:bottom w:val="nil"/>
              <w:right w:val="nil"/>
            </w:tcBorders>
            <w:shd w:val="clear" w:color="auto" w:fill="auto"/>
            <w:noWrap/>
            <w:hideMark/>
          </w:tcPr>
          <w:p w14:paraId="135BFCD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83" w:type="dxa"/>
            <w:tcBorders>
              <w:top w:val="nil"/>
              <w:left w:val="nil"/>
              <w:bottom w:val="nil"/>
              <w:right w:val="nil"/>
            </w:tcBorders>
            <w:shd w:val="clear" w:color="auto" w:fill="auto"/>
            <w:noWrap/>
            <w:hideMark/>
          </w:tcPr>
          <w:p w14:paraId="4AFE795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451" w:type="dxa"/>
            <w:tcBorders>
              <w:top w:val="nil"/>
              <w:left w:val="single" w:sz="4" w:space="0" w:color="000000"/>
              <w:bottom w:val="nil"/>
              <w:right w:val="single" w:sz="4" w:space="0" w:color="000000"/>
            </w:tcBorders>
            <w:shd w:val="clear" w:color="auto" w:fill="auto"/>
            <w:noWrap/>
            <w:hideMark/>
          </w:tcPr>
          <w:p w14:paraId="1F82379B"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1.33</w:t>
            </w:r>
          </w:p>
        </w:tc>
        <w:tc>
          <w:tcPr>
            <w:tcW w:w="451" w:type="dxa"/>
            <w:tcBorders>
              <w:top w:val="nil"/>
              <w:left w:val="nil"/>
              <w:bottom w:val="nil"/>
              <w:right w:val="nil"/>
            </w:tcBorders>
            <w:shd w:val="clear" w:color="auto" w:fill="auto"/>
            <w:noWrap/>
            <w:hideMark/>
          </w:tcPr>
          <w:p w14:paraId="619BFAD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1.33</w:t>
            </w:r>
          </w:p>
        </w:tc>
        <w:tc>
          <w:tcPr>
            <w:tcW w:w="383" w:type="dxa"/>
            <w:tcBorders>
              <w:top w:val="nil"/>
              <w:left w:val="single" w:sz="4" w:space="0" w:color="000000"/>
              <w:bottom w:val="nil"/>
              <w:right w:val="single" w:sz="4" w:space="0" w:color="000000"/>
            </w:tcBorders>
            <w:shd w:val="clear" w:color="auto" w:fill="auto"/>
            <w:noWrap/>
            <w:hideMark/>
          </w:tcPr>
          <w:p w14:paraId="37F2F98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6.28</w:t>
            </w:r>
          </w:p>
        </w:tc>
        <w:tc>
          <w:tcPr>
            <w:tcW w:w="448" w:type="dxa"/>
            <w:tcBorders>
              <w:top w:val="nil"/>
              <w:left w:val="nil"/>
              <w:bottom w:val="nil"/>
              <w:right w:val="nil"/>
            </w:tcBorders>
            <w:shd w:val="clear" w:color="auto" w:fill="auto"/>
            <w:noWrap/>
            <w:hideMark/>
          </w:tcPr>
          <w:p w14:paraId="7F5B6756"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512" w:type="dxa"/>
            <w:tcBorders>
              <w:top w:val="nil"/>
              <w:left w:val="nil"/>
              <w:bottom w:val="nil"/>
              <w:right w:val="nil"/>
            </w:tcBorders>
            <w:shd w:val="clear" w:color="auto" w:fill="auto"/>
            <w:noWrap/>
            <w:hideMark/>
          </w:tcPr>
          <w:p w14:paraId="7098506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564" w:type="dxa"/>
            <w:tcBorders>
              <w:top w:val="nil"/>
              <w:left w:val="nil"/>
              <w:bottom w:val="nil"/>
              <w:right w:val="nil"/>
            </w:tcBorders>
            <w:shd w:val="clear" w:color="auto" w:fill="auto"/>
            <w:noWrap/>
            <w:hideMark/>
          </w:tcPr>
          <w:p w14:paraId="1E50F9C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62" w:type="dxa"/>
            <w:tcBorders>
              <w:top w:val="nil"/>
              <w:left w:val="single" w:sz="8" w:space="0" w:color="000000"/>
              <w:bottom w:val="nil"/>
              <w:right w:val="single" w:sz="8" w:space="0" w:color="000000"/>
            </w:tcBorders>
            <w:shd w:val="clear" w:color="auto" w:fill="auto"/>
            <w:noWrap/>
            <w:hideMark/>
          </w:tcPr>
          <w:p w14:paraId="238BEF7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129.24</w:t>
            </w:r>
          </w:p>
        </w:tc>
        <w:tc>
          <w:tcPr>
            <w:tcW w:w="462" w:type="dxa"/>
            <w:tcBorders>
              <w:top w:val="nil"/>
              <w:left w:val="nil"/>
              <w:bottom w:val="nil"/>
              <w:right w:val="nil"/>
            </w:tcBorders>
            <w:shd w:val="clear" w:color="auto" w:fill="auto"/>
            <w:noWrap/>
            <w:hideMark/>
          </w:tcPr>
          <w:p w14:paraId="4A6F42D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nil"/>
            </w:tcBorders>
            <w:shd w:val="clear" w:color="auto" w:fill="auto"/>
            <w:noWrap/>
            <w:hideMark/>
          </w:tcPr>
          <w:p w14:paraId="2964D17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09" w:type="dxa"/>
            <w:tcBorders>
              <w:top w:val="nil"/>
              <w:left w:val="nil"/>
              <w:bottom w:val="nil"/>
              <w:right w:val="nil"/>
            </w:tcBorders>
            <w:shd w:val="clear" w:color="auto" w:fill="auto"/>
            <w:noWrap/>
            <w:hideMark/>
          </w:tcPr>
          <w:p w14:paraId="1BC43FA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52CBEFA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74B65DD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133A0DF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3535A97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66B449E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single" w:sz="8" w:space="0" w:color="000000"/>
            </w:tcBorders>
            <w:shd w:val="clear" w:color="auto" w:fill="auto"/>
            <w:noWrap/>
            <w:hideMark/>
          </w:tcPr>
          <w:p w14:paraId="2D83D17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19204FE4" w14:textId="77777777" w:rsidTr="00187D58">
        <w:trPr>
          <w:trHeight w:val="718"/>
        </w:trPr>
        <w:tc>
          <w:tcPr>
            <w:tcW w:w="240" w:type="dxa"/>
            <w:tcBorders>
              <w:top w:val="nil"/>
              <w:left w:val="nil"/>
              <w:bottom w:val="nil"/>
              <w:right w:val="nil"/>
            </w:tcBorders>
            <w:shd w:val="clear" w:color="auto" w:fill="auto"/>
            <w:noWrap/>
            <w:hideMark/>
          </w:tcPr>
          <w:p w14:paraId="67D4266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50D1A63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15E173C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HC.1.2+HC.2.2</w:t>
            </w:r>
          </w:p>
        </w:tc>
        <w:tc>
          <w:tcPr>
            <w:tcW w:w="595" w:type="dxa"/>
            <w:tcBorders>
              <w:top w:val="nil"/>
              <w:left w:val="nil"/>
              <w:bottom w:val="nil"/>
              <w:right w:val="nil"/>
            </w:tcBorders>
            <w:shd w:val="clear" w:color="000000" w:fill="D9D9D9"/>
            <w:hideMark/>
          </w:tcPr>
          <w:p w14:paraId="05245CB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5F047DEA" w14:textId="5792B5CA"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Dnevna kurativna i rehabilitaciona nega</w:t>
            </w:r>
          </w:p>
        </w:tc>
        <w:tc>
          <w:tcPr>
            <w:tcW w:w="543" w:type="dxa"/>
            <w:tcBorders>
              <w:top w:val="nil"/>
              <w:left w:val="nil"/>
              <w:bottom w:val="nil"/>
              <w:right w:val="single" w:sz="4" w:space="0" w:color="000000"/>
            </w:tcBorders>
            <w:shd w:val="clear" w:color="000000" w:fill="D9D9D9"/>
            <w:noWrap/>
            <w:hideMark/>
          </w:tcPr>
          <w:p w14:paraId="4A5F59C4"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0.86</w:t>
            </w:r>
          </w:p>
        </w:tc>
        <w:tc>
          <w:tcPr>
            <w:tcW w:w="363" w:type="dxa"/>
            <w:tcBorders>
              <w:top w:val="nil"/>
              <w:left w:val="nil"/>
              <w:bottom w:val="nil"/>
              <w:right w:val="nil"/>
            </w:tcBorders>
            <w:shd w:val="clear" w:color="000000" w:fill="D9D9D9"/>
            <w:noWrap/>
            <w:hideMark/>
          </w:tcPr>
          <w:p w14:paraId="4703934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471" w:type="dxa"/>
            <w:tcBorders>
              <w:top w:val="nil"/>
              <w:left w:val="nil"/>
              <w:bottom w:val="nil"/>
              <w:right w:val="nil"/>
            </w:tcBorders>
            <w:shd w:val="clear" w:color="000000" w:fill="D9D9D9"/>
            <w:noWrap/>
            <w:hideMark/>
          </w:tcPr>
          <w:p w14:paraId="6F36449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484" w:type="dxa"/>
            <w:tcBorders>
              <w:top w:val="nil"/>
              <w:left w:val="nil"/>
              <w:bottom w:val="nil"/>
              <w:right w:val="nil"/>
            </w:tcBorders>
            <w:shd w:val="clear" w:color="000000" w:fill="D9D9D9"/>
            <w:noWrap/>
            <w:hideMark/>
          </w:tcPr>
          <w:p w14:paraId="0FF326D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D9D9D9"/>
            <w:noWrap/>
            <w:hideMark/>
          </w:tcPr>
          <w:p w14:paraId="7E26881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273F766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48AD3EA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394A721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78072D1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46591A8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635A903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245B878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666A9E4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2346128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5240D87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1CBD6C3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462" w:type="dxa"/>
            <w:tcBorders>
              <w:top w:val="nil"/>
              <w:left w:val="nil"/>
              <w:bottom w:val="nil"/>
              <w:right w:val="nil"/>
            </w:tcBorders>
            <w:shd w:val="clear" w:color="000000" w:fill="D9D9D9"/>
            <w:noWrap/>
            <w:hideMark/>
          </w:tcPr>
          <w:p w14:paraId="29EDD7D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nil"/>
            </w:tcBorders>
            <w:shd w:val="clear" w:color="000000" w:fill="D9D9D9"/>
            <w:noWrap/>
            <w:hideMark/>
          </w:tcPr>
          <w:p w14:paraId="247E4D1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09" w:type="dxa"/>
            <w:tcBorders>
              <w:top w:val="nil"/>
              <w:left w:val="nil"/>
              <w:bottom w:val="nil"/>
              <w:right w:val="nil"/>
            </w:tcBorders>
            <w:shd w:val="clear" w:color="000000" w:fill="D9D9D9"/>
            <w:noWrap/>
            <w:hideMark/>
          </w:tcPr>
          <w:p w14:paraId="1C603A1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32A1F3F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0A19935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1235479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210767E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D9D9D9"/>
            <w:noWrap/>
            <w:hideMark/>
          </w:tcPr>
          <w:p w14:paraId="342A0E2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single" w:sz="8" w:space="0" w:color="000000"/>
            </w:tcBorders>
            <w:shd w:val="clear" w:color="000000" w:fill="D9D9D9"/>
            <w:noWrap/>
            <w:hideMark/>
          </w:tcPr>
          <w:p w14:paraId="4C6D534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79F560BF" w14:textId="77777777" w:rsidTr="00187D58">
        <w:trPr>
          <w:trHeight w:val="718"/>
        </w:trPr>
        <w:tc>
          <w:tcPr>
            <w:tcW w:w="240" w:type="dxa"/>
            <w:tcBorders>
              <w:top w:val="nil"/>
              <w:left w:val="nil"/>
              <w:bottom w:val="nil"/>
              <w:right w:val="nil"/>
            </w:tcBorders>
            <w:shd w:val="clear" w:color="auto" w:fill="auto"/>
            <w:noWrap/>
            <w:hideMark/>
          </w:tcPr>
          <w:p w14:paraId="07A59EC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77C997B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0BCEAD7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HC.1.3+HC.2.3</w:t>
            </w:r>
          </w:p>
        </w:tc>
        <w:tc>
          <w:tcPr>
            <w:tcW w:w="595" w:type="dxa"/>
            <w:tcBorders>
              <w:top w:val="nil"/>
              <w:left w:val="nil"/>
              <w:bottom w:val="nil"/>
              <w:right w:val="nil"/>
            </w:tcBorders>
            <w:shd w:val="clear" w:color="000000" w:fill="D9D9D9"/>
            <w:hideMark/>
          </w:tcPr>
          <w:p w14:paraId="12E066B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45D09FAB" w14:textId="795A786A"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Vanbolnička kurativna i rehabilitaciona nega</w:t>
            </w:r>
          </w:p>
        </w:tc>
        <w:tc>
          <w:tcPr>
            <w:tcW w:w="543" w:type="dxa"/>
            <w:tcBorders>
              <w:top w:val="nil"/>
              <w:left w:val="nil"/>
              <w:bottom w:val="nil"/>
              <w:right w:val="single" w:sz="4" w:space="0" w:color="000000"/>
            </w:tcBorders>
            <w:shd w:val="clear" w:color="000000" w:fill="D9D9D9"/>
            <w:noWrap/>
            <w:hideMark/>
          </w:tcPr>
          <w:p w14:paraId="6F8A3743"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91.55</w:t>
            </w:r>
          </w:p>
        </w:tc>
        <w:tc>
          <w:tcPr>
            <w:tcW w:w="363" w:type="dxa"/>
            <w:tcBorders>
              <w:top w:val="nil"/>
              <w:left w:val="nil"/>
              <w:bottom w:val="nil"/>
              <w:right w:val="nil"/>
            </w:tcBorders>
            <w:shd w:val="clear" w:color="000000" w:fill="D9D9D9"/>
            <w:noWrap/>
            <w:hideMark/>
          </w:tcPr>
          <w:p w14:paraId="247704D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91.55</w:t>
            </w:r>
          </w:p>
        </w:tc>
        <w:tc>
          <w:tcPr>
            <w:tcW w:w="471" w:type="dxa"/>
            <w:tcBorders>
              <w:top w:val="nil"/>
              <w:left w:val="nil"/>
              <w:bottom w:val="nil"/>
              <w:right w:val="nil"/>
            </w:tcBorders>
            <w:shd w:val="clear" w:color="000000" w:fill="D9D9D9"/>
            <w:noWrap/>
            <w:hideMark/>
          </w:tcPr>
          <w:p w14:paraId="0502987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38.64</w:t>
            </w:r>
          </w:p>
        </w:tc>
        <w:tc>
          <w:tcPr>
            <w:tcW w:w="484" w:type="dxa"/>
            <w:tcBorders>
              <w:top w:val="nil"/>
              <w:left w:val="nil"/>
              <w:bottom w:val="nil"/>
              <w:right w:val="nil"/>
            </w:tcBorders>
            <w:shd w:val="clear" w:color="000000" w:fill="D9D9D9"/>
            <w:noWrap/>
            <w:hideMark/>
          </w:tcPr>
          <w:p w14:paraId="4FA08CB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52.92</w:t>
            </w:r>
          </w:p>
        </w:tc>
        <w:tc>
          <w:tcPr>
            <w:tcW w:w="433" w:type="dxa"/>
            <w:tcBorders>
              <w:top w:val="nil"/>
              <w:left w:val="nil"/>
              <w:bottom w:val="nil"/>
              <w:right w:val="nil"/>
            </w:tcBorders>
            <w:shd w:val="clear" w:color="000000" w:fill="D9D9D9"/>
            <w:noWrap/>
            <w:hideMark/>
          </w:tcPr>
          <w:p w14:paraId="5D43F14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128BD04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18C17F4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523C473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6D85F2C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46C0CE8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25.48</w:t>
            </w:r>
          </w:p>
        </w:tc>
        <w:tc>
          <w:tcPr>
            <w:tcW w:w="451" w:type="dxa"/>
            <w:tcBorders>
              <w:top w:val="nil"/>
              <w:left w:val="nil"/>
              <w:bottom w:val="nil"/>
              <w:right w:val="nil"/>
            </w:tcBorders>
            <w:shd w:val="clear" w:color="000000" w:fill="D9D9D9"/>
            <w:noWrap/>
            <w:hideMark/>
          </w:tcPr>
          <w:p w14:paraId="6DBF2CD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25.48</w:t>
            </w:r>
          </w:p>
        </w:tc>
        <w:tc>
          <w:tcPr>
            <w:tcW w:w="383" w:type="dxa"/>
            <w:tcBorders>
              <w:top w:val="nil"/>
              <w:left w:val="single" w:sz="4" w:space="0" w:color="000000"/>
              <w:bottom w:val="nil"/>
              <w:right w:val="single" w:sz="4" w:space="0" w:color="000000"/>
            </w:tcBorders>
            <w:shd w:val="clear" w:color="000000" w:fill="D9D9D9"/>
            <w:noWrap/>
            <w:hideMark/>
          </w:tcPr>
          <w:p w14:paraId="5A28F9B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7101D7B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6EBE9F8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21FB535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41B9F5B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117.03</w:t>
            </w:r>
          </w:p>
        </w:tc>
        <w:tc>
          <w:tcPr>
            <w:tcW w:w="462" w:type="dxa"/>
            <w:tcBorders>
              <w:top w:val="nil"/>
              <w:left w:val="nil"/>
              <w:bottom w:val="nil"/>
              <w:right w:val="nil"/>
            </w:tcBorders>
            <w:shd w:val="clear" w:color="000000" w:fill="D9D9D9"/>
            <w:noWrap/>
            <w:hideMark/>
          </w:tcPr>
          <w:p w14:paraId="1614730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nil"/>
            </w:tcBorders>
            <w:shd w:val="clear" w:color="000000" w:fill="D9D9D9"/>
            <w:noWrap/>
            <w:hideMark/>
          </w:tcPr>
          <w:p w14:paraId="298CBB1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09" w:type="dxa"/>
            <w:tcBorders>
              <w:top w:val="nil"/>
              <w:left w:val="nil"/>
              <w:bottom w:val="nil"/>
              <w:right w:val="nil"/>
            </w:tcBorders>
            <w:shd w:val="clear" w:color="000000" w:fill="D9D9D9"/>
            <w:noWrap/>
            <w:hideMark/>
          </w:tcPr>
          <w:p w14:paraId="16F13C8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3FAB566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2B1EFEC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5F20925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7F9C394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D9D9D9"/>
            <w:noWrap/>
            <w:hideMark/>
          </w:tcPr>
          <w:p w14:paraId="274F234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single" w:sz="8" w:space="0" w:color="000000"/>
            </w:tcBorders>
            <w:shd w:val="clear" w:color="000000" w:fill="D9D9D9"/>
            <w:noWrap/>
            <w:hideMark/>
          </w:tcPr>
          <w:p w14:paraId="220A233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5754EB04" w14:textId="77777777" w:rsidTr="00187D58">
        <w:trPr>
          <w:trHeight w:val="718"/>
        </w:trPr>
        <w:tc>
          <w:tcPr>
            <w:tcW w:w="240" w:type="dxa"/>
            <w:tcBorders>
              <w:top w:val="nil"/>
              <w:left w:val="nil"/>
              <w:bottom w:val="nil"/>
              <w:right w:val="nil"/>
            </w:tcBorders>
            <w:shd w:val="clear" w:color="auto" w:fill="auto"/>
            <w:noWrap/>
            <w:hideMark/>
          </w:tcPr>
          <w:p w14:paraId="558D7DF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3025587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23BEFBB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HC.1.nec + HC.2.nec</w:t>
            </w:r>
          </w:p>
        </w:tc>
        <w:tc>
          <w:tcPr>
            <w:tcW w:w="595" w:type="dxa"/>
            <w:tcBorders>
              <w:top w:val="nil"/>
              <w:left w:val="nil"/>
              <w:bottom w:val="nil"/>
              <w:right w:val="nil"/>
            </w:tcBorders>
            <w:shd w:val="clear" w:color="000000" w:fill="D9D9D9"/>
            <w:hideMark/>
          </w:tcPr>
          <w:p w14:paraId="70CB36F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3F09080F" w14:textId="061E0154" w:rsidR="00BE051A" w:rsidRPr="00AB1742" w:rsidRDefault="002433BF"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Ostala kurativna i rehabilitaciona nega</w:t>
            </w:r>
          </w:p>
        </w:tc>
        <w:tc>
          <w:tcPr>
            <w:tcW w:w="543" w:type="dxa"/>
            <w:tcBorders>
              <w:top w:val="nil"/>
              <w:left w:val="nil"/>
              <w:bottom w:val="nil"/>
              <w:right w:val="single" w:sz="4" w:space="0" w:color="000000"/>
            </w:tcBorders>
            <w:shd w:val="clear" w:color="000000" w:fill="D9D9D9"/>
            <w:noWrap/>
            <w:hideMark/>
          </w:tcPr>
          <w:p w14:paraId="58870F6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63" w:type="dxa"/>
            <w:tcBorders>
              <w:top w:val="nil"/>
              <w:left w:val="nil"/>
              <w:bottom w:val="nil"/>
              <w:right w:val="nil"/>
            </w:tcBorders>
            <w:shd w:val="clear" w:color="000000" w:fill="D9D9D9"/>
            <w:noWrap/>
            <w:hideMark/>
          </w:tcPr>
          <w:p w14:paraId="5065AD3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D9D9D9"/>
            <w:noWrap/>
            <w:hideMark/>
          </w:tcPr>
          <w:p w14:paraId="67B3F56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D9D9D9"/>
            <w:noWrap/>
            <w:hideMark/>
          </w:tcPr>
          <w:p w14:paraId="7DDAF82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D9D9D9"/>
            <w:noWrap/>
            <w:hideMark/>
          </w:tcPr>
          <w:p w14:paraId="546F4B7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4CAFA0F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08C0456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533285E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5448162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6C86E68D"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17.59</w:t>
            </w:r>
          </w:p>
        </w:tc>
        <w:tc>
          <w:tcPr>
            <w:tcW w:w="451" w:type="dxa"/>
            <w:tcBorders>
              <w:top w:val="nil"/>
              <w:left w:val="nil"/>
              <w:bottom w:val="nil"/>
              <w:right w:val="nil"/>
            </w:tcBorders>
            <w:shd w:val="clear" w:color="000000" w:fill="D9D9D9"/>
            <w:noWrap/>
            <w:hideMark/>
          </w:tcPr>
          <w:p w14:paraId="0E47B04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17.59</w:t>
            </w:r>
          </w:p>
        </w:tc>
        <w:tc>
          <w:tcPr>
            <w:tcW w:w="383" w:type="dxa"/>
            <w:tcBorders>
              <w:top w:val="nil"/>
              <w:left w:val="single" w:sz="4" w:space="0" w:color="000000"/>
              <w:bottom w:val="nil"/>
              <w:right w:val="single" w:sz="4" w:space="0" w:color="000000"/>
            </w:tcBorders>
            <w:shd w:val="clear" w:color="000000" w:fill="D9D9D9"/>
            <w:noWrap/>
            <w:hideMark/>
          </w:tcPr>
          <w:p w14:paraId="6F4158FF"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39000EF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524C16E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4C1702E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29D6CB6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17.59</w:t>
            </w:r>
          </w:p>
        </w:tc>
        <w:tc>
          <w:tcPr>
            <w:tcW w:w="462" w:type="dxa"/>
            <w:tcBorders>
              <w:top w:val="nil"/>
              <w:left w:val="nil"/>
              <w:bottom w:val="nil"/>
              <w:right w:val="nil"/>
            </w:tcBorders>
            <w:shd w:val="clear" w:color="000000" w:fill="D9D9D9"/>
            <w:noWrap/>
            <w:hideMark/>
          </w:tcPr>
          <w:p w14:paraId="304621C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nil"/>
            </w:tcBorders>
            <w:shd w:val="clear" w:color="000000" w:fill="D9D9D9"/>
            <w:noWrap/>
            <w:hideMark/>
          </w:tcPr>
          <w:p w14:paraId="0D8BD18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09" w:type="dxa"/>
            <w:tcBorders>
              <w:top w:val="nil"/>
              <w:left w:val="nil"/>
              <w:bottom w:val="nil"/>
              <w:right w:val="nil"/>
            </w:tcBorders>
            <w:shd w:val="clear" w:color="000000" w:fill="D9D9D9"/>
            <w:noWrap/>
            <w:hideMark/>
          </w:tcPr>
          <w:p w14:paraId="47F2CF6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490BCA0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64527B6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4B55313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1E4D6B5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D9D9D9"/>
            <w:noWrap/>
            <w:hideMark/>
          </w:tcPr>
          <w:p w14:paraId="1B1C8F9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single" w:sz="8" w:space="0" w:color="000000"/>
            </w:tcBorders>
            <w:shd w:val="clear" w:color="000000" w:fill="D9D9D9"/>
            <w:noWrap/>
            <w:hideMark/>
          </w:tcPr>
          <w:p w14:paraId="31BDBEF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09F1E0CE" w14:textId="77777777" w:rsidTr="00187D58">
        <w:trPr>
          <w:trHeight w:val="404"/>
        </w:trPr>
        <w:tc>
          <w:tcPr>
            <w:tcW w:w="240" w:type="dxa"/>
            <w:tcBorders>
              <w:top w:val="nil"/>
              <w:left w:val="nil"/>
              <w:bottom w:val="nil"/>
              <w:right w:val="nil"/>
            </w:tcBorders>
            <w:shd w:val="clear" w:color="auto" w:fill="auto"/>
            <w:noWrap/>
            <w:hideMark/>
          </w:tcPr>
          <w:p w14:paraId="6FC8E30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08B95C1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HC.3</w:t>
            </w:r>
          </w:p>
        </w:tc>
        <w:tc>
          <w:tcPr>
            <w:tcW w:w="581" w:type="dxa"/>
            <w:tcBorders>
              <w:top w:val="single" w:sz="4" w:space="0" w:color="000000"/>
              <w:left w:val="nil"/>
              <w:bottom w:val="single" w:sz="4" w:space="0" w:color="000000"/>
              <w:right w:val="nil"/>
            </w:tcBorders>
            <w:shd w:val="clear" w:color="000000" w:fill="D9D9D9"/>
            <w:hideMark/>
          </w:tcPr>
          <w:p w14:paraId="4A0E467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95" w:type="dxa"/>
            <w:tcBorders>
              <w:top w:val="single" w:sz="4" w:space="0" w:color="000000"/>
              <w:left w:val="nil"/>
              <w:bottom w:val="single" w:sz="4" w:space="0" w:color="000000"/>
              <w:right w:val="nil"/>
            </w:tcBorders>
            <w:shd w:val="clear" w:color="000000" w:fill="D9D9D9"/>
            <w:hideMark/>
          </w:tcPr>
          <w:p w14:paraId="20B1AC2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5B26301B" w14:textId="0F8D623C" w:rsidR="00BE051A" w:rsidRPr="00AB1742" w:rsidRDefault="002433BF"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Dugoročna nega</w:t>
            </w:r>
            <w:r w:rsidR="00BE051A" w:rsidRPr="00AB1742">
              <w:rPr>
                <w:rFonts w:ascii="Arial Unicode MS" w:eastAsia="Arial Unicode MS" w:hAnsi="Arial Unicode MS" w:cs="Arial Unicode MS"/>
                <w:b/>
                <w:bCs/>
                <w:sz w:val="12"/>
                <w:szCs w:val="12"/>
                <w:lang w:val="sr-Latn-RS"/>
              </w:rPr>
              <w:t xml:space="preserve"> (</w:t>
            </w:r>
            <w:r w:rsidRPr="00AB1742">
              <w:rPr>
                <w:rFonts w:ascii="Arial Unicode MS" w:eastAsia="Arial Unicode MS" w:hAnsi="Arial Unicode MS" w:cs="Arial Unicode MS"/>
                <w:b/>
                <w:bCs/>
                <w:sz w:val="12"/>
                <w:szCs w:val="12"/>
                <w:lang w:val="sr-Latn-RS"/>
              </w:rPr>
              <w:t>zdravstvena</w:t>
            </w:r>
            <w:r w:rsidR="00BE051A" w:rsidRPr="00AB1742">
              <w:rPr>
                <w:rFonts w:ascii="Arial Unicode MS" w:eastAsia="Arial Unicode MS" w:hAnsi="Arial Unicode MS" w:cs="Arial Unicode MS"/>
                <w:b/>
                <w:bCs/>
                <w:sz w:val="12"/>
                <w:szCs w:val="12"/>
                <w:lang w:val="sr-Latn-RS"/>
              </w:rPr>
              <w:t>)</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631050C7"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1.52</w:t>
            </w:r>
          </w:p>
        </w:tc>
        <w:tc>
          <w:tcPr>
            <w:tcW w:w="363" w:type="dxa"/>
            <w:tcBorders>
              <w:top w:val="single" w:sz="4" w:space="0" w:color="000000"/>
              <w:left w:val="nil"/>
              <w:bottom w:val="single" w:sz="4" w:space="0" w:color="000000"/>
              <w:right w:val="nil"/>
            </w:tcBorders>
            <w:shd w:val="clear" w:color="000000" w:fill="D9D9D9"/>
            <w:noWrap/>
            <w:hideMark/>
          </w:tcPr>
          <w:p w14:paraId="03F7BB63"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1.52</w:t>
            </w:r>
          </w:p>
        </w:tc>
        <w:tc>
          <w:tcPr>
            <w:tcW w:w="471" w:type="dxa"/>
            <w:tcBorders>
              <w:top w:val="single" w:sz="4" w:space="0" w:color="000000"/>
              <w:left w:val="nil"/>
              <w:bottom w:val="single" w:sz="4" w:space="0" w:color="000000"/>
              <w:right w:val="nil"/>
            </w:tcBorders>
            <w:shd w:val="clear" w:color="000000" w:fill="D9D9D9"/>
            <w:noWrap/>
            <w:hideMark/>
          </w:tcPr>
          <w:p w14:paraId="51DC775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1.52</w:t>
            </w:r>
          </w:p>
        </w:tc>
        <w:tc>
          <w:tcPr>
            <w:tcW w:w="484" w:type="dxa"/>
            <w:tcBorders>
              <w:top w:val="single" w:sz="4" w:space="0" w:color="000000"/>
              <w:left w:val="nil"/>
              <w:bottom w:val="single" w:sz="4" w:space="0" w:color="000000"/>
              <w:right w:val="nil"/>
            </w:tcBorders>
            <w:shd w:val="clear" w:color="000000" w:fill="D9D9D9"/>
            <w:noWrap/>
            <w:hideMark/>
          </w:tcPr>
          <w:p w14:paraId="11DA3AA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single" w:sz="4" w:space="0" w:color="000000"/>
              <w:left w:val="nil"/>
              <w:bottom w:val="single" w:sz="4" w:space="0" w:color="000000"/>
              <w:right w:val="nil"/>
            </w:tcBorders>
            <w:shd w:val="clear" w:color="000000" w:fill="D9D9D9"/>
            <w:noWrap/>
            <w:hideMark/>
          </w:tcPr>
          <w:p w14:paraId="7C09563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97" w:type="dxa"/>
            <w:tcBorders>
              <w:top w:val="single" w:sz="4" w:space="0" w:color="000000"/>
              <w:left w:val="nil"/>
              <w:bottom w:val="single" w:sz="4" w:space="0" w:color="000000"/>
              <w:right w:val="nil"/>
            </w:tcBorders>
            <w:shd w:val="clear" w:color="000000" w:fill="D9D9D9"/>
            <w:noWrap/>
            <w:hideMark/>
          </w:tcPr>
          <w:p w14:paraId="0D3E2AC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4FB7B7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single" w:sz="4" w:space="0" w:color="000000"/>
              <w:left w:val="nil"/>
              <w:bottom w:val="single" w:sz="4" w:space="0" w:color="000000"/>
              <w:right w:val="nil"/>
            </w:tcBorders>
            <w:shd w:val="clear" w:color="000000" w:fill="D9D9D9"/>
            <w:noWrap/>
            <w:hideMark/>
          </w:tcPr>
          <w:p w14:paraId="5EBD65E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83" w:type="dxa"/>
            <w:tcBorders>
              <w:top w:val="single" w:sz="4" w:space="0" w:color="000000"/>
              <w:left w:val="nil"/>
              <w:bottom w:val="single" w:sz="4" w:space="0" w:color="000000"/>
              <w:right w:val="nil"/>
            </w:tcBorders>
            <w:shd w:val="clear" w:color="000000" w:fill="D9D9D9"/>
            <w:noWrap/>
            <w:hideMark/>
          </w:tcPr>
          <w:p w14:paraId="22FAC2DB"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9121C0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nil"/>
              <w:bottom w:val="single" w:sz="4" w:space="0" w:color="000000"/>
              <w:right w:val="nil"/>
            </w:tcBorders>
            <w:shd w:val="clear" w:color="000000" w:fill="D9D9D9"/>
            <w:noWrap/>
            <w:hideMark/>
          </w:tcPr>
          <w:p w14:paraId="16CA3BE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76883A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single" w:sz="4" w:space="0" w:color="000000"/>
              <w:left w:val="nil"/>
              <w:bottom w:val="single" w:sz="4" w:space="0" w:color="000000"/>
              <w:right w:val="nil"/>
            </w:tcBorders>
            <w:shd w:val="clear" w:color="000000" w:fill="D9D9D9"/>
            <w:noWrap/>
            <w:hideMark/>
          </w:tcPr>
          <w:p w14:paraId="2F8E7D3F"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12" w:type="dxa"/>
            <w:tcBorders>
              <w:top w:val="single" w:sz="4" w:space="0" w:color="000000"/>
              <w:left w:val="nil"/>
              <w:bottom w:val="single" w:sz="4" w:space="0" w:color="000000"/>
              <w:right w:val="nil"/>
            </w:tcBorders>
            <w:shd w:val="clear" w:color="000000" w:fill="D9D9D9"/>
            <w:noWrap/>
            <w:hideMark/>
          </w:tcPr>
          <w:p w14:paraId="0867B7D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64" w:type="dxa"/>
            <w:tcBorders>
              <w:top w:val="single" w:sz="4" w:space="0" w:color="000000"/>
              <w:left w:val="nil"/>
              <w:bottom w:val="single" w:sz="4" w:space="0" w:color="000000"/>
              <w:right w:val="nil"/>
            </w:tcBorders>
            <w:shd w:val="clear" w:color="000000" w:fill="D9D9D9"/>
            <w:noWrap/>
            <w:hideMark/>
          </w:tcPr>
          <w:p w14:paraId="0E04D12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69D7BBE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1.52</w:t>
            </w:r>
          </w:p>
        </w:tc>
        <w:tc>
          <w:tcPr>
            <w:tcW w:w="462" w:type="dxa"/>
            <w:tcBorders>
              <w:top w:val="single" w:sz="4" w:space="0" w:color="000000"/>
              <w:left w:val="nil"/>
              <w:bottom w:val="single" w:sz="4" w:space="0" w:color="000000"/>
              <w:right w:val="nil"/>
            </w:tcBorders>
            <w:shd w:val="clear" w:color="000000" w:fill="D9D9D9"/>
            <w:noWrap/>
            <w:hideMark/>
          </w:tcPr>
          <w:p w14:paraId="14504963"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3.04</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671C24D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1.52</w:t>
            </w:r>
          </w:p>
        </w:tc>
        <w:tc>
          <w:tcPr>
            <w:tcW w:w="509" w:type="dxa"/>
            <w:tcBorders>
              <w:top w:val="single" w:sz="4" w:space="0" w:color="000000"/>
              <w:left w:val="nil"/>
              <w:bottom w:val="single" w:sz="4" w:space="0" w:color="000000"/>
              <w:right w:val="nil"/>
            </w:tcBorders>
            <w:shd w:val="clear" w:color="000000" w:fill="D9D9D9"/>
            <w:noWrap/>
            <w:hideMark/>
          </w:tcPr>
          <w:p w14:paraId="3DBE500E"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1.52</w:t>
            </w:r>
          </w:p>
        </w:tc>
        <w:tc>
          <w:tcPr>
            <w:tcW w:w="522" w:type="dxa"/>
            <w:tcBorders>
              <w:top w:val="single" w:sz="4" w:space="0" w:color="000000"/>
              <w:left w:val="nil"/>
              <w:bottom w:val="single" w:sz="4" w:space="0" w:color="000000"/>
              <w:right w:val="nil"/>
            </w:tcBorders>
            <w:shd w:val="clear" w:color="000000" w:fill="D9D9D9"/>
            <w:noWrap/>
            <w:hideMark/>
          </w:tcPr>
          <w:p w14:paraId="4911FDE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5246786F"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74871B4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4" w:type="dxa"/>
            <w:tcBorders>
              <w:top w:val="single" w:sz="4" w:space="0" w:color="000000"/>
              <w:left w:val="nil"/>
              <w:bottom w:val="single" w:sz="4" w:space="0" w:color="000000"/>
              <w:right w:val="nil"/>
            </w:tcBorders>
            <w:shd w:val="clear" w:color="000000" w:fill="D9D9D9"/>
            <w:noWrap/>
            <w:hideMark/>
          </w:tcPr>
          <w:p w14:paraId="7E2E74A4"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1.52</w:t>
            </w:r>
          </w:p>
        </w:tc>
        <w:tc>
          <w:tcPr>
            <w:tcW w:w="471" w:type="dxa"/>
            <w:tcBorders>
              <w:top w:val="single" w:sz="4" w:space="0" w:color="000000"/>
              <w:left w:val="nil"/>
              <w:bottom w:val="single" w:sz="4" w:space="0" w:color="000000"/>
              <w:right w:val="nil"/>
            </w:tcBorders>
            <w:shd w:val="clear" w:color="000000" w:fill="D9D9D9"/>
            <w:noWrap/>
            <w:hideMark/>
          </w:tcPr>
          <w:p w14:paraId="573DAF8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1.52</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748413A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BE051A" w:rsidRPr="00AB1742" w14:paraId="29D74F12" w14:textId="77777777" w:rsidTr="00187D58">
        <w:trPr>
          <w:trHeight w:val="563"/>
        </w:trPr>
        <w:tc>
          <w:tcPr>
            <w:tcW w:w="240" w:type="dxa"/>
            <w:tcBorders>
              <w:top w:val="nil"/>
              <w:left w:val="nil"/>
              <w:bottom w:val="nil"/>
              <w:right w:val="nil"/>
            </w:tcBorders>
            <w:shd w:val="clear" w:color="auto" w:fill="auto"/>
            <w:noWrap/>
            <w:hideMark/>
          </w:tcPr>
          <w:p w14:paraId="1F4A061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auto" w:fill="auto"/>
            <w:hideMark/>
          </w:tcPr>
          <w:p w14:paraId="75D8969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auto" w:fill="auto"/>
            <w:hideMark/>
          </w:tcPr>
          <w:p w14:paraId="111610D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HC.3.1</w:t>
            </w:r>
          </w:p>
        </w:tc>
        <w:tc>
          <w:tcPr>
            <w:tcW w:w="595" w:type="dxa"/>
            <w:tcBorders>
              <w:top w:val="nil"/>
              <w:left w:val="nil"/>
              <w:bottom w:val="nil"/>
              <w:right w:val="nil"/>
            </w:tcBorders>
            <w:shd w:val="clear" w:color="auto" w:fill="auto"/>
            <w:hideMark/>
          </w:tcPr>
          <w:p w14:paraId="16902CC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auto" w:fill="auto"/>
            <w:hideMark/>
          </w:tcPr>
          <w:p w14:paraId="34124B4C" w14:textId="39DEF3C6"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Bolnička dugoročna nega</w:t>
            </w:r>
            <w:r w:rsidR="00BE051A" w:rsidRPr="00AB1742">
              <w:rPr>
                <w:rFonts w:ascii="Arial Unicode MS" w:eastAsia="Arial Unicode MS" w:hAnsi="Arial Unicode MS" w:cs="Arial Unicode MS"/>
                <w:sz w:val="12"/>
                <w:szCs w:val="12"/>
                <w:lang w:val="sr-Latn-RS"/>
              </w:rPr>
              <w:t xml:space="preserve"> (</w:t>
            </w:r>
            <w:r w:rsidRPr="00AB1742">
              <w:rPr>
                <w:rFonts w:ascii="Arial Unicode MS" w:eastAsia="Arial Unicode MS" w:hAnsi="Arial Unicode MS" w:cs="Arial Unicode MS"/>
                <w:sz w:val="12"/>
                <w:szCs w:val="12"/>
                <w:lang w:val="sr-Latn-RS"/>
              </w:rPr>
              <w:t>zdravstvena</w:t>
            </w:r>
            <w:r w:rsidR="00BE051A" w:rsidRPr="00AB1742">
              <w:rPr>
                <w:rFonts w:ascii="Arial Unicode MS" w:eastAsia="Arial Unicode MS" w:hAnsi="Arial Unicode MS" w:cs="Arial Unicode MS"/>
                <w:sz w:val="12"/>
                <w:szCs w:val="12"/>
                <w:lang w:val="sr-Latn-RS"/>
              </w:rPr>
              <w:t>)</w:t>
            </w:r>
          </w:p>
        </w:tc>
        <w:tc>
          <w:tcPr>
            <w:tcW w:w="543" w:type="dxa"/>
            <w:tcBorders>
              <w:top w:val="nil"/>
              <w:left w:val="nil"/>
              <w:bottom w:val="nil"/>
              <w:right w:val="single" w:sz="4" w:space="0" w:color="000000"/>
            </w:tcBorders>
            <w:shd w:val="clear" w:color="auto" w:fill="auto"/>
            <w:noWrap/>
            <w:hideMark/>
          </w:tcPr>
          <w:p w14:paraId="3CDF724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1.52</w:t>
            </w:r>
          </w:p>
        </w:tc>
        <w:tc>
          <w:tcPr>
            <w:tcW w:w="363" w:type="dxa"/>
            <w:tcBorders>
              <w:top w:val="nil"/>
              <w:left w:val="nil"/>
              <w:bottom w:val="nil"/>
              <w:right w:val="nil"/>
            </w:tcBorders>
            <w:shd w:val="clear" w:color="auto" w:fill="auto"/>
            <w:noWrap/>
            <w:hideMark/>
          </w:tcPr>
          <w:p w14:paraId="632F2B0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1.52</w:t>
            </w:r>
          </w:p>
        </w:tc>
        <w:tc>
          <w:tcPr>
            <w:tcW w:w="471" w:type="dxa"/>
            <w:tcBorders>
              <w:top w:val="nil"/>
              <w:left w:val="nil"/>
              <w:bottom w:val="nil"/>
              <w:right w:val="nil"/>
            </w:tcBorders>
            <w:shd w:val="clear" w:color="auto" w:fill="auto"/>
            <w:noWrap/>
            <w:hideMark/>
          </w:tcPr>
          <w:p w14:paraId="2392E90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1.52</w:t>
            </w:r>
          </w:p>
        </w:tc>
        <w:tc>
          <w:tcPr>
            <w:tcW w:w="484" w:type="dxa"/>
            <w:tcBorders>
              <w:top w:val="nil"/>
              <w:left w:val="nil"/>
              <w:bottom w:val="nil"/>
              <w:right w:val="nil"/>
            </w:tcBorders>
            <w:shd w:val="clear" w:color="auto" w:fill="auto"/>
            <w:noWrap/>
            <w:hideMark/>
          </w:tcPr>
          <w:p w14:paraId="5602E64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4848C36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2A7D143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auto" w:fill="auto"/>
            <w:noWrap/>
            <w:hideMark/>
          </w:tcPr>
          <w:p w14:paraId="1B7C8A7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auto" w:fill="auto"/>
            <w:noWrap/>
            <w:hideMark/>
          </w:tcPr>
          <w:p w14:paraId="13D9024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0739FC3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auto" w:fill="auto"/>
            <w:noWrap/>
            <w:hideMark/>
          </w:tcPr>
          <w:p w14:paraId="568EC02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auto" w:fill="auto"/>
            <w:noWrap/>
            <w:hideMark/>
          </w:tcPr>
          <w:p w14:paraId="3D6F362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auto" w:fill="auto"/>
            <w:noWrap/>
            <w:hideMark/>
          </w:tcPr>
          <w:p w14:paraId="6E7DF5D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auto" w:fill="auto"/>
            <w:noWrap/>
            <w:hideMark/>
          </w:tcPr>
          <w:p w14:paraId="714C703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1C79388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717B8C4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auto" w:fill="auto"/>
            <w:noWrap/>
            <w:hideMark/>
          </w:tcPr>
          <w:p w14:paraId="2BC27BA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1.52</w:t>
            </w:r>
          </w:p>
        </w:tc>
        <w:tc>
          <w:tcPr>
            <w:tcW w:w="462" w:type="dxa"/>
            <w:tcBorders>
              <w:top w:val="nil"/>
              <w:left w:val="nil"/>
              <w:bottom w:val="nil"/>
              <w:right w:val="nil"/>
            </w:tcBorders>
            <w:shd w:val="clear" w:color="auto" w:fill="auto"/>
            <w:noWrap/>
            <w:hideMark/>
          </w:tcPr>
          <w:p w14:paraId="5F0F990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3.04</w:t>
            </w:r>
          </w:p>
        </w:tc>
        <w:tc>
          <w:tcPr>
            <w:tcW w:w="462" w:type="dxa"/>
            <w:tcBorders>
              <w:top w:val="nil"/>
              <w:left w:val="single" w:sz="8" w:space="0" w:color="000000"/>
              <w:bottom w:val="nil"/>
              <w:right w:val="nil"/>
            </w:tcBorders>
            <w:shd w:val="clear" w:color="auto" w:fill="auto"/>
            <w:noWrap/>
            <w:hideMark/>
          </w:tcPr>
          <w:p w14:paraId="746F759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1.52</w:t>
            </w:r>
          </w:p>
        </w:tc>
        <w:tc>
          <w:tcPr>
            <w:tcW w:w="509" w:type="dxa"/>
            <w:tcBorders>
              <w:top w:val="nil"/>
              <w:left w:val="nil"/>
              <w:bottom w:val="nil"/>
              <w:right w:val="nil"/>
            </w:tcBorders>
            <w:shd w:val="clear" w:color="auto" w:fill="auto"/>
            <w:noWrap/>
            <w:hideMark/>
          </w:tcPr>
          <w:p w14:paraId="72FE207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1.52</w:t>
            </w:r>
          </w:p>
        </w:tc>
        <w:tc>
          <w:tcPr>
            <w:tcW w:w="522" w:type="dxa"/>
            <w:tcBorders>
              <w:top w:val="nil"/>
              <w:left w:val="nil"/>
              <w:bottom w:val="nil"/>
              <w:right w:val="nil"/>
            </w:tcBorders>
            <w:shd w:val="clear" w:color="auto" w:fill="auto"/>
            <w:noWrap/>
            <w:hideMark/>
          </w:tcPr>
          <w:p w14:paraId="1A2FE7D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3ADD297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518DCE8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4839896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1.52</w:t>
            </w:r>
          </w:p>
        </w:tc>
        <w:tc>
          <w:tcPr>
            <w:tcW w:w="471" w:type="dxa"/>
            <w:tcBorders>
              <w:top w:val="nil"/>
              <w:left w:val="nil"/>
              <w:bottom w:val="nil"/>
              <w:right w:val="nil"/>
            </w:tcBorders>
            <w:shd w:val="clear" w:color="auto" w:fill="auto"/>
            <w:noWrap/>
            <w:hideMark/>
          </w:tcPr>
          <w:p w14:paraId="625A201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1.52</w:t>
            </w:r>
          </w:p>
        </w:tc>
        <w:tc>
          <w:tcPr>
            <w:tcW w:w="471" w:type="dxa"/>
            <w:tcBorders>
              <w:top w:val="nil"/>
              <w:left w:val="nil"/>
              <w:bottom w:val="nil"/>
              <w:right w:val="single" w:sz="8" w:space="0" w:color="000000"/>
            </w:tcBorders>
            <w:shd w:val="clear" w:color="auto" w:fill="auto"/>
            <w:noWrap/>
            <w:hideMark/>
          </w:tcPr>
          <w:p w14:paraId="368F12F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7735622D" w14:textId="77777777" w:rsidTr="00187D58">
        <w:trPr>
          <w:trHeight w:val="718"/>
        </w:trPr>
        <w:tc>
          <w:tcPr>
            <w:tcW w:w="240" w:type="dxa"/>
            <w:tcBorders>
              <w:top w:val="nil"/>
              <w:left w:val="nil"/>
              <w:bottom w:val="nil"/>
              <w:right w:val="nil"/>
            </w:tcBorders>
            <w:shd w:val="clear" w:color="auto" w:fill="auto"/>
            <w:noWrap/>
            <w:hideMark/>
          </w:tcPr>
          <w:p w14:paraId="4401280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7B68664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HC.4</w:t>
            </w:r>
          </w:p>
        </w:tc>
        <w:tc>
          <w:tcPr>
            <w:tcW w:w="581" w:type="dxa"/>
            <w:tcBorders>
              <w:top w:val="single" w:sz="4" w:space="0" w:color="000000"/>
              <w:left w:val="nil"/>
              <w:bottom w:val="single" w:sz="4" w:space="0" w:color="000000"/>
              <w:right w:val="nil"/>
            </w:tcBorders>
            <w:shd w:val="clear" w:color="000000" w:fill="D9D9D9"/>
            <w:hideMark/>
          </w:tcPr>
          <w:p w14:paraId="6F27DF2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95" w:type="dxa"/>
            <w:tcBorders>
              <w:top w:val="single" w:sz="4" w:space="0" w:color="000000"/>
              <w:left w:val="nil"/>
              <w:bottom w:val="single" w:sz="4" w:space="0" w:color="000000"/>
              <w:right w:val="nil"/>
            </w:tcBorders>
            <w:shd w:val="clear" w:color="000000" w:fill="D9D9D9"/>
            <w:hideMark/>
          </w:tcPr>
          <w:p w14:paraId="67A8814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467578B5" w14:textId="7E67E130" w:rsidR="00BE051A" w:rsidRPr="00AB1742" w:rsidRDefault="00274701"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Pomoćne usluge</w:t>
            </w:r>
            <w:r w:rsidR="00BE051A" w:rsidRPr="00AB1742">
              <w:rPr>
                <w:rFonts w:ascii="Arial Unicode MS" w:eastAsia="Arial Unicode MS" w:hAnsi="Arial Unicode MS" w:cs="Arial Unicode MS"/>
                <w:b/>
                <w:bCs/>
                <w:sz w:val="12"/>
                <w:szCs w:val="12"/>
                <w:lang w:val="sr-Latn-RS"/>
              </w:rPr>
              <w:t xml:space="preserve"> (</w:t>
            </w:r>
            <w:r w:rsidRPr="00AB1742">
              <w:rPr>
                <w:rFonts w:ascii="Arial Unicode MS" w:eastAsia="Arial Unicode MS" w:hAnsi="Arial Unicode MS" w:cs="Arial Unicode MS"/>
                <w:b/>
                <w:bCs/>
                <w:sz w:val="12"/>
                <w:szCs w:val="12"/>
                <w:lang w:val="sr-Latn-RS"/>
              </w:rPr>
              <w:t>nespecifikovane funkcije</w:t>
            </w:r>
            <w:r w:rsidR="00BE051A" w:rsidRPr="00AB1742">
              <w:rPr>
                <w:rFonts w:ascii="Arial Unicode MS" w:eastAsia="Arial Unicode MS" w:hAnsi="Arial Unicode MS" w:cs="Arial Unicode MS"/>
                <w:b/>
                <w:bCs/>
                <w:sz w:val="12"/>
                <w:szCs w:val="12"/>
                <w:lang w:val="sr-Latn-RS"/>
              </w:rPr>
              <w:t>)</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23A49CC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1.01</w:t>
            </w:r>
          </w:p>
        </w:tc>
        <w:tc>
          <w:tcPr>
            <w:tcW w:w="363" w:type="dxa"/>
            <w:tcBorders>
              <w:top w:val="single" w:sz="4" w:space="0" w:color="000000"/>
              <w:left w:val="nil"/>
              <w:bottom w:val="single" w:sz="4" w:space="0" w:color="000000"/>
              <w:right w:val="nil"/>
            </w:tcBorders>
            <w:shd w:val="clear" w:color="000000" w:fill="D9D9D9"/>
            <w:noWrap/>
            <w:hideMark/>
          </w:tcPr>
          <w:p w14:paraId="7D1E929E"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1.01</w:t>
            </w:r>
          </w:p>
        </w:tc>
        <w:tc>
          <w:tcPr>
            <w:tcW w:w="471" w:type="dxa"/>
            <w:tcBorders>
              <w:top w:val="single" w:sz="4" w:space="0" w:color="000000"/>
              <w:left w:val="nil"/>
              <w:bottom w:val="single" w:sz="4" w:space="0" w:color="000000"/>
              <w:right w:val="nil"/>
            </w:tcBorders>
            <w:shd w:val="clear" w:color="000000" w:fill="D9D9D9"/>
            <w:noWrap/>
            <w:hideMark/>
          </w:tcPr>
          <w:p w14:paraId="18EBB6E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84" w:type="dxa"/>
            <w:tcBorders>
              <w:top w:val="single" w:sz="4" w:space="0" w:color="000000"/>
              <w:left w:val="nil"/>
              <w:bottom w:val="single" w:sz="4" w:space="0" w:color="000000"/>
              <w:right w:val="nil"/>
            </w:tcBorders>
            <w:shd w:val="clear" w:color="000000" w:fill="D9D9D9"/>
            <w:noWrap/>
            <w:hideMark/>
          </w:tcPr>
          <w:p w14:paraId="25D581EF"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1.01</w:t>
            </w:r>
          </w:p>
        </w:tc>
        <w:tc>
          <w:tcPr>
            <w:tcW w:w="433" w:type="dxa"/>
            <w:tcBorders>
              <w:top w:val="single" w:sz="4" w:space="0" w:color="000000"/>
              <w:left w:val="nil"/>
              <w:bottom w:val="single" w:sz="4" w:space="0" w:color="000000"/>
              <w:right w:val="nil"/>
            </w:tcBorders>
            <w:shd w:val="clear" w:color="000000" w:fill="D9D9D9"/>
            <w:noWrap/>
            <w:hideMark/>
          </w:tcPr>
          <w:p w14:paraId="0AE66D8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97" w:type="dxa"/>
            <w:tcBorders>
              <w:top w:val="single" w:sz="4" w:space="0" w:color="000000"/>
              <w:left w:val="nil"/>
              <w:bottom w:val="single" w:sz="4" w:space="0" w:color="000000"/>
              <w:right w:val="nil"/>
            </w:tcBorders>
            <w:shd w:val="clear" w:color="000000" w:fill="D9D9D9"/>
            <w:noWrap/>
            <w:hideMark/>
          </w:tcPr>
          <w:p w14:paraId="4504239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AD5378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single" w:sz="4" w:space="0" w:color="000000"/>
              <w:left w:val="nil"/>
              <w:bottom w:val="single" w:sz="4" w:space="0" w:color="000000"/>
              <w:right w:val="nil"/>
            </w:tcBorders>
            <w:shd w:val="clear" w:color="000000" w:fill="D9D9D9"/>
            <w:noWrap/>
            <w:hideMark/>
          </w:tcPr>
          <w:p w14:paraId="70BF5B2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83" w:type="dxa"/>
            <w:tcBorders>
              <w:top w:val="single" w:sz="4" w:space="0" w:color="000000"/>
              <w:left w:val="nil"/>
              <w:bottom w:val="single" w:sz="4" w:space="0" w:color="000000"/>
              <w:right w:val="nil"/>
            </w:tcBorders>
            <w:shd w:val="clear" w:color="000000" w:fill="D9D9D9"/>
            <w:noWrap/>
            <w:hideMark/>
          </w:tcPr>
          <w:p w14:paraId="7818DAB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C8B2F30"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9.91</w:t>
            </w:r>
          </w:p>
        </w:tc>
        <w:tc>
          <w:tcPr>
            <w:tcW w:w="451" w:type="dxa"/>
            <w:tcBorders>
              <w:top w:val="single" w:sz="4" w:space="0" w:color="000000"/>
              <w:left w:val="nil"/>
              <w:bottom w:val="single" w:sz="4" w:space="0" w:color="000000"/>
              <w:right w:val="nil"/>
            </w:tcBorders>
            <w:shd w:val="clear" w:color="000000" w:fill="D9D9D9"/>
            <w:noWrap/>
            <w:hideMark/>
          </w:tcPr>
          <w:p w14:paraId="329E31C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9.91</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9E7B9E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single" w:sz="4" w:space="0" w:color="000000"/>
              <w:left w:val="nil"/>
              <w:bottom w:val="single" w:sz="4" w:space="0" w:color="000000"/>
              <w:right w:val="nil"/>
            </w:tcBorders>
            <w:shd w:val="clear" w:color="000000" w:fill="D9D9D9"/>
            <w:noWrap/>
            <w:hideMark/>
          </w:tcPr>
          <w:p w14:paraId="49D4291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12" w:type="dxa"/>
            <w:tcBorders>
              <w:top w:val="single" w:sz="4" w:space="0" w:color="000000"/>
              <w:left w:val="nil"/>
              <w:bottom w:val="single" w:sz="4" w:space="0" w:color="000000"/>
              <w:right w:val="nil"/>
            </w:tcBorders>
            <w:shd w:val="clear" w:color="000000" w:fill="D9D9D9"/>
            <w:noWrap/>
            <w:hideMark/>
          </w:tcPr>
          <w:p w14:paraId="6B3829BF"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64" w:type="dxa"/>
            <w:tcBorders>
              <w:top w:val="single" w:sz="4" w:space="0" w:color="000000"/>
              <w:left w:val="nil"/>
              <w:bottom w:val="single" w:sz="4" w:space="0" w:color="000000"/>
              <w:right w:val="nil"/>
            </w:tcBorders>
            <w:shd w:val="clear" w:color="000000" w:fill="D9D9D9"/>
            <w:noWrap/>
            <w:hideMark/>
          </w:tcPr>
          <w:p w14:paraId="64A6638B"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5E45BFB5"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10.92</w:t>
            </w:r>
          </w:p>
        </w:tc>
        <w:tc>
          <w:tcPr>
            <w:tcW w:w="462" w:type="dxa"/>
            <w:tcBorders>
              <w:top w:val="single" w:sz="4" w:space="0" w:color="000000"/>
              <w:left w:val="nil"/>
              <w:bottom w:val="single" w:sz="4" w:space="0" w:color="000000"/>
              <w:right w:val="nil"/>
            </w:tcBorders>
            <w:shd w:val="clear" w:color="000000" w:fill="D9D9D9"/>
            <w:noWrap/>
            <w:hideMark/>
          </w:tcPr>
          <w:p w14:paraId="34D87864"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11.93</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6F8F74E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10.92</w:t>
            </w:r>
          </w:p>
        </w:tc>
        <w:tc>
          <w:tcPr>
            <w:tcW w:w="509" w:type="dxa"/>
            <w:tcBorders>
              <w:top w:val="single" w:sz="4" w:space="0" w:color="000000"/>
              <w:left w:val="nil"/>
              <w:bottom w:val="single" w:sz="4" w:space="0" w:color="000000"/>
              <w:right w:val="nil"/>
            </w:tcBorders>
            <w:shd w:val="clear" w:color="000000" w:fill="D9D9D9"/>
            <w:noWrap/>
            <w:hideMark/>
          </w:tcPr>
          <w:p w14:paraId="6D84EDA7"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1.01</w:t>
            </w:r>
          </w:p>
        </w:tc>
        <w:tc>
          <w:tcPr>
            <w:tcW w:w="522" w:type="dxa"/>
            <w:tcBorders>
              <w:top w:val="single" w:sz="4" w:space="0" w:color="000000"/>
              <w:left w:val="nil"/>
              <w:bottom w:val="single" w:sz="4" w:space="0" w:color="000000"/>
              <w:right w:val="nil"/>
            </w:tcBorders>
            <w:shd w:val="clear" w:color="000000" w:fill="D9D9D9"/>
            <w:noWrap/>
            <w:hideMark/>
          </w:tcPr>
          <w:p w14:paraId="1F9E05C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0C512CC4"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9.91</w:t>
            </w:r>
          </w:p>
        </w:tc>
        <w:tc>
          <w:tcPr>
            <w:tcW w:w="522" w:type="dxa"/>
            <w:tcBorders>
              <w:top w:val="single" w:sz="4" w:space="0" w:color="000000"/>
              <w:left w:val="nil"/>
              <w:bottom w:val="single" w:sz="4" w:space="0" w:color="000000"/>
              <w:right w:val="nil"/>
            </w:tcBorders>
            <w:shd w:val="clear" w:color="000000" w:fill="D9D9D9"/>
            <w:noWrap/>
            <w:hideMark/>
          </w:tcPr>
          <w:p w14:paraId="212F23E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4" w:type="dxa"/>
            <w:tcBorders>
              <w:top w:val="single" w:sz="4" w:space="0" w:color="000000"/>
              <w:left w:val="nil"/>
              <w:bottom w:val="single" w:sz="4" w:space="0" w:color="000000"/>
              <w:right w:val="nil"/>
            </w:tcBorders>
            <w:shd w:val="clear" w:color="000000" w:fill="D9D9D9"/>
            <w:noWrap/>
            <w:hideMark/>
          </w:tcPr>
          <w:p w14:paraId="28807649"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1.01</w:t>
            </w:r>
          </w:p>
        </w:tc>
        <w:tc>
          <w:tcPr>
            <w:tcW w:w="471" w:type="dxa"/>
            <w:tcBorders>
              <w:top w:val="single" w:sz="4" w:space="0" w:color="000000"/>
              <w:left w:val="nil"/>
              <w:bottom w:val="single" w:sz="4" w:space="0" w:color="000000"/>
              <w:right w:val="nil"/>
            </w:tcBorders>
            <w:shd w:val="clear" w:color="000000" w:fill="D9D9D9"/>
            <w:noWrap/>
            <w:hideMark/>
          </w:tcPr>
          <w:p w14:paraId="6346988C"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1.01</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26571E6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BE051A" w:rsidRPr="00AB1742" w14:paraId="5997B51C" w14:textId="77777777" w:rsidTr="00187D58">
        <w:trPr>
          <w:trHeight w:val="404"/>
        </w:trPr>
        <w:tc>
          <w:tcPr>
            <w:tcW w:w="240" w:type="dxa"/>
            <w:tcBorders>
              <w:top w:val="nil"/>
              <w:left w:val="nil"/>
              <w:bottom w:val="nil"/>
              <w:right w:val="nil"/>
            </w:tcBorders>
            <w:shd w:val="clear" w:color="auto" w:fill="auto"/>
            <w:noWrap/>
            <w:hideMark/>
          </w:tcPr>
          <w:p w14:paraId="56044A9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auto" w:fill="auto"/>
            <w:hideMark/>
          </w:tcPr>
          <w:p w14:paraId="7DAF430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auto" w:fill="auto"/>
            <w:hideMark/>
          </w:tcPr>
          <w:p w14:paraId="47AB1CC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HC.4.2</w:t>
            </w:r>
          </w:p>
        </w:tc>
        <w:tc>
          <w:tcPr>
            <w:tcW w:w="595" w:type="dxa"/>
            <w:tcBorders>
              <w:top w:val="nil"/>
              <w:left w:val="nil"/>
              <w:bottom w:val="nil"/>
              <w:right w:val="nil"/>
            </w:tcBorders>
            <w:shd w:val="clear" w:color="auto" w:fill="auto"/>
            <w:hideMark/>
          </w:tcPr>
          <w:p w14:paraId="0A7C428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auto" w:fill="auto"/>
            <w:hideMark/>
          </w:tcPr>
          <w:p w14:paraId="5C112A61" w14:textId="55E0116D"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Usluge snimanja</w:t>
            </w:r>
          </w:p>
        </w:tc>
        <w:tc>
          <w:tcPr>
            <w:tcW w:w="543" w:type="dxa"/>
            <w:tcBorders>
              <w:top w:val="nil"/>
              <w:left w:val="nil"/>
              <w:bottom w:val="nil"/>
              <w:right w:val="single" w:sz="4" w:space="0" w:color="000000"/>
            </w:tcBorders>
            <w:shd w:val="clear" w:color="auto" w:fill="auto"/>
            <w:noWrap/>
            <w:hideMark/>
          </w:tcPr>
          <w:p w14:paraId="1993B650"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0.20</w:t>
            </w:r>
          </w:p>
        </w:tc>
        <w:tc>
          <w:tcPr>
            <w:tcW w:w="363" w:type="dxa"/>
            <w:tcBorders>
              <w:top w:val="nil"/>
              <w:left w:val="nil"/>
              <w:bottom w:val="nil"/>
              <w:right w:val="nil"/>
            </w:tcBorders>
            <w:shd w:val="clear" w:color="auto" w:fill="auto"/>
            <w:noWrap/>
            <w:hideMark/>
          </w:tcPr>
          <w:p w14:paraId="52C5E43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0.20</w:t>
            </w:r>
          </w:p>
        </w:tc>
        <w:tc>
          <w:tcPr>
            <w:tcW w:w="471" w:type="dxa"/>
            <w:tcBorders>
              <w:top w:val="nil"/>
              <w:left w:val="nil"/>
              <w:bottom w:val="nil"/>
              <w:right w:val="nil"/>
            </w:tcBorders>
            <w:shd w:val="clear" w:color="auto" w:fill="auto"/>
            <w:noWrap/>
            <w:hideMark/>
          </w:tcPr>
          <w:p w14:paraId="0CD0106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auto" w:fill="auto"/>
            <w:noWrap/>
            <w:hideMark/>
          </w:tcPr>
          <w:p w14:paraId="251323A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0.20</w:t>
            </w:r>
          </w:p>
        </w:tc>
        <w:tc>
          <w:tcPr>
            <w:tcW w:w="433" w:type="dxa"/>
            <w:tcBorders>
              <w:top w:val="nil"/>
              <w:left w:val="nil"/>
              <w:bottom w:val="nil"/>
              <w:right w:val="nil"/>
            </w:tcBorders>
            <w:shd w:val="clear" w:color="auto" w:fill="auto"/>
            <w:noWrap/>
            <w:hideMark/>
          </w:tcPr>
          <w:p w14:paraId="6A4A9EE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4BBE950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auto" w:fill="auto"/>
            <w:noWrap/>
            <w:hideMark/>
          </w:tcPr>
          <w:p w14:paraId="69670AB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auto" w:fill="auto"/>
            <w:noWrap/>
            <w:hideMark/>
          </w:tcPr>
          <w:p w14:paraId="3113405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4A98EB8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auto" w:fill="auto"/>
            <w:noWrap/>
            <w:hideMark/>
          </w:tcPr>
          <w:p w14:paraId="678F84C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auto" w:fill="auto"/>
            <w:noWrap/>
            <w:hideMark/>
          </w:tcPr>
          <w:p w14:paraId="07E5F37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auto" w:fill="auto"/>
            <w:noWrap/>
            <w:hideMark/>
          </w:tcPr>
          <w:p w14:paraId="1BB97A3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auto" w:fill="auto"/>
            <w:noWrap/>
            <w:hideMark/>
          </w:tcPr>
          <w:p w14:paraId="359257F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4A464DB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06213AC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auto" w:fill="auto"/>
            <w:noWrap/>
            <w:hideMark/>
          </w:tcPr>
          <w:p w14:paraId="43D8CC72"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0.20</w:t>
            </w:r>
          </w:p>
        </w:tc>
        <w:tc>
          <w:tcPr>
            <w:tcW w:w="462" w:type="dxa"/>
            <w:tcBorders>
              <w:top w:val="nil"/>
              <w:left w:val="nil"/>
              <w:bottom w:val="nil"/>
              <w:right w:val="nil"/>
            </w:tcBorders>
            <w:shd w:val="clear" w:color="auto" w:fill="auto"/>
            <w:noWrap/>
            <w:hideMark/>
          </w:tcPr>
          <w:p w14:paraId="6F27F752"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0.41</w:t>
            </w:r>
          </w:p>
        </w:tc>
        <w:tc>
          <w:tcPr>
            <w:tcW w:w="462" w:type="dxa"/>
            <w:tcBorders>
              <w:top w:val="nil"/>
              <w:left w:val="single" w:sz="8" w:space="0" w:color="000000"/>
              <w:bottom w:val="nil"/>
              <w:right w:val="nil"/>
            </w:tcBorders>
            <w:shd w:val="clear" w:color="auto" w:fill="auto"/>
            <w:noWrap/>
            <w:hideMark/>
          </w:tcPr>
          <w:p w14:paraId="6B47F0A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0.20</w:t>
            </w:r>
          </w:p>
        </w:tc>
        <w:tc>
          <w:tcPr>
            <w:tcW w:w="509" w:type="dxa"/>
            <w:tcBorders>
              <w:top w:val="nil"/>
              <w:left w:val="nil"/>
              <w:bottom w:val="nil"/>
              <w:right w:val="nil"/>
            </w:tcBorders>
            <w:shd w:val="clear" w:color="auto" w:fill="auto"/>
            <w:noWrap/>
            <w:hideMark/>
          </w:tcPr>
          <w:p w14:paraId="41E958F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0.20</w:t>
            </w:r>
          </w:p>
        </w:tc>
        <w:tc>
          <w:tcPr>
            <w:tcW w:w="522" w:type="dxa"/>
            <w:tcBorders>
              <w:top w:val="nil"/>
              <w:left w:val="nil"/>
              <w:bottom w:val="nil"/>
              <w:right w:val="nil"/>
            </w:tcBorders>
            <w:shd w:val="clear" w:color="auto" w:fill="auto"/>
            <w:noWrap/>
            <w:hideMark/>
          </w:tcPr>
          <w:p w14:paraId="3007E60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3A0FBD7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08E500F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546298B6"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0.20</w:t>
            </w:r>
          </w:p>
        </w:tc>
        <w:tc>
          <w:tcPr>
            <w:tcW w:w="471" w:type="dxa"/>
            <w:tcBorders>
              <w:top w:val="nil"/>
              <w:left w:val="nil"/>
              <w:bottom w:val="nil"/>
              <w:right w:val="nil"/>
            </w:tcBorders>
            <w:shd w:val="clear" w:color="auto" w:fill="auto"/>
            <w:noWrap/>
            <w:hideMark/>
          </w:tcPr>
          <w:p w14:paraId="6589528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0.20</w:t>
            </w:r>
          </w:p>
        </w:tc>
        <w:tc>
          <w:tcPr>
            <w:tcW w:w="471" w:type="dxa"/>
            <w:tcBorders>
              <w:top w:val="nil"/>
              <w:left w:val="nil"/>
              <w:bottom w:val="nil"/>
              <w:right w:val="single" w:sz="8" w:space="0" w:color="000000"/>
            </w:tcBorders>
            <w:shd w:val="clear" w:color="auto" w:fill="auto"/>
            <w:noWrap/>
            <w:hideMark/>
          </w:tcPr>
          <w:p w14:paraId="60312CF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6D339EB2" w14:textId="77777777" w:rsidTr="00187D58">
        <w:trPr>
          <w:trHeight w:val="563"/>
        </w:trPr>
        <w:tc>
          <w:tcPr>
            <w:tcW w:w="240" w:type="dxa"/>
            <w:tcBorders>
              <w:top w:val="nil"/>
              <w:left w:val="nil"/>
              <w:bottom w:val="nil"/>
              <w:right w:val="nil"/>
            </w:tcBorders>
            <w:shd w:val="clear" w:color="auto" w:fill="auto"/>
            <w:noWrap/>
            <w:hideMark/>
          </w:tcPr>
          <w:p w14:paraId="2C0BCCC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5BBC1E2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5ADD7D8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HC.4.nec</w:t>
            </w:r>
          </w:p>
        </w:tc>
        <w:tc>
          <w:tcPr>
            <w:tcW w:w="595" w:type="dxa"/>
            <w:tcBorders>
              <w:top w:val="nil"/>
              <w:left w:val="nil"/>
              <w:bottom w:val="nil"/>
              <w:right w:val="nil"/>
            </w:tcBorders>
            <w:shd w:val="clear" w:color="000000" w:fill="D9D9D9"/>
            <w:hideMark/>
          </w:tcPr>
          <w:p w14:paraId="7E26A40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2B705D0B" w14:textId="21AFEF3E"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Nespecifikovane pomoćne usluge</w:t>
            </w:r>
            <w:r w:rsidR="00BE051A" w:rsidRPr="00AB1742">
              <w:rPr>
                <w:rFonts w:ascii="Arial Unicode MS" w:eastAsia="Arial Unicode MS" w:hAnsi="Arial Unicode MS" w:cs="Arial Unicode MS"/>
                <w:sz w:val="12"/>
                <w:szCs w:val="12"/>
                <w:lang w:val="sr-Latn-RS"/>
              </w:rPr>
              <w:t xml:space="preserve"> (n.e.c.)</w:t>
            </w:r>
          </w:p>
        </w:tc>
        <w:tc>
          <w:tcPr>
            <w:tcW w:w="543" w:type="dxa"/>
            <w:tcBorders>
              <w:top w:val="nil"/>
              <w:left w:val="nil"/>
              <w:bottom w:val="nil"/>
              <w:right w:val="single" w:sz="4" w:space="0" w:color="000000"/>
            </w:tcBorders>
            <w:shd w:val="clear" w:color="000000" w:fill="D9D9D9"/>
            <w:noWrap/>
            <w:hideMark/>
          </w:tcPr>
          <w:p w14:paraId="10AE2C1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0.80</w:t>
            </w:r>
          </w:p>
        </w:tc>
        <w:tc>
          <w:tcPr>
            <w:tcW w:w="363" w:type="dxa"/>
            <w:tcBorders>
              <w:top w:val="nil"/>
              <w:left w:val="nil"/>
              <w:bottom w:val="nil"/>
              <w:right w:val="nil"/>
            </w:tcBorders>
            <w:shd w:val="clear" w:color="000000" w:fill="D9D9D9"/>
            <w:noWrap/>
            <w:hideMark/>
          </w:tcPr>
          <w:p w14:paraId="04DD3D1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0.80</w:t>
            </w:r>
          </w:p>
        </w:tc>
        <w:tc>
          <w:tcPr>
            <w:tcW w:w="471" w:type="dxa"/>
            <w:tcBorders>
              <w:top w:val="nil"/>
              <w:left w:val="nil"/>
              <w:bottom w:val="nil"/>
              <w:right w:val="nil"/>
            </w:tcBorders>
            <w:shd w:val="clear" w:color="000000" w:fill="D9D9D9"/>
            <w:noWrap/>
            <w:hideMark/>
          </w:tcPr>
          <w:p w14:paraId="367CE4E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D9D9D9"/>
            <w:noWrap/>
            <w:hideMark/>
          </w:tcPr>
          <w:p w14:paraId="706589E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0.80</w:t>
            </w:r>
          </w:p>
        </w:tc>
        <w:tc>
          <w:tcPr>
            <w:tcW w:w="433" w:type="dxa"/>
            <w:tcBorders>
              <w:top w:val="nil"/>
              <w:left w:val="nil"/>
              <w:bottom w:val="nil"/>
              <w:right w:val="nil"/>
            </w:tcBorders>
            <w:shd w:val="clear" w:color="000000" w:fill="D9D9D9"/>
            <w:noWrap/>
            <w:hideMark/>
          </w:tcPr>
          <w:p w14:paraId="0268D1B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0A422F2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2816A9B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08794F6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30E6DD2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23BFA12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9.91</w:t>
            </w:r>
          </w:p>
        </w:tc>
        <w:tc>
          <w:tcPr>
            <w:tcW w:w="451" w:type="dxa"/>
            <w:tcBorders>
              <w:top w:val="nil"/>
              <w:left w:val="nil"/>
              <w:bottom w:val="nil"/>
              <w:right w:val="nil"/>
            </w:tcBorders>
            <w:shd w:val="clear" w:color="000000" w:fill="D9D9D9"/>
            <w:noWrap/>
            <w:hideMark/>
          </w:tcPr>
          <w:p w14:paraId="09967E9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9.91</w:t>
            </w:r>
          </w:p>
        </w:tc>
        <w:tc>
          <w:tcPr>
            <w:tcW w:w="383" w:type="dxa"/>
            <w:tcBorders>
              <w:top w:val="nil"/>
              <w:left w:val="single" w:sz="4" w:space="0" w:color="000000"/>
              <w:bottom w:val="nil"/>
              <w:right w:val="single" w:sz="4" w:space="0" w:color="000000"/>
            </w:tcBorders>
            <w:shd w:val="clear" w:color="000000" w:fill="D9D9D9"/>
            <w:noWrap/>
            <w:hideMark/>
          </w:tcPr>
          <w:p w14:paraId="6D8457F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09306C4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21B6961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74A9CAD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30D6D6E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10.72</w:t>
            </w:r>
          </w:p>
        </w:tc>
        <w:tc>
          <w:tcPr>
            <w:tcW w:w="462" w:type="dxa"/>
            <w:tcBorders>
              <w:top w:val="nil"/>
              <w:left w:val="nil"/>
              <w:bottom w:val="nil"/>
              <w:right w:val="nil"/>
            </w:tcBorders>
            <w:shd w:val="clear" w:color="000000" w:fill="D9D9D9"/>
            <w:noWrap/>
            <w:hideMark/>
          </w:tcPr>
          <w:p w14:paraId="3CFEEBB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11.52</w:t>
            </w:r>
          </w:p>
        </w:tc>
        <w:tc>
          <w:tcPr>
            <w:tcW w:w="462" w:type="dxa"/>
            <w:tcBorders>
              <w:top w:val="nil"/>
              <w:left w:val="single" w:sz="8" w:space="0" w:color="000000"/>
              <w:bottom w:val="nil"/>
              <w:right w:val="nil"/>
            </w:tcBorders>
            <w:shd w:val="clear" w:color="000000" w:fill="D9D9D9"/>
            <w:noWrap/>
            <w:hideMark/>
          </w:tcPr>
          <w:p w14:paraId="1AA624E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10.72</w:t>
            </w:r>
          </w:p>
        </w:tc>
        <w:tc>
          <w:tcPr>
            <w:tcW w:w="509" w:type="dxa"/>
            <w:tcBorders>
              <w:top w:val="nil"/>
              <w:left w:val="nil"/>
              <w:bottom w:val="nil"/>
              <w:right w:val="nil"/>
            </w:tcBorders>
            <w:shd w:val="clear" w:color="000000" w:fill="D9D9D9"/>
            <w:noWrap/>
            <w:hideMark/>
          </w:tcPr>
          <w:p w14:paraId="72E3503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0.80</w:t>
            </w:r>
          </w:p>
        </w:tc>
        <w:tc>
          <w:tcPr>
            <w:tcW w:w="522" w:type="dxa"/>
            <w:tcBorders>
              <w:top w:val="nil"/>
              <w:left w:val="nil"/>
              <w:bottom w:val="nil"/>
              <w:right w:val="nil"/>
            </w:tcBorders>
            <w:shd w:val="clear" w:color="000000" w:fill="D9D9D9"/>
            <w:noWrap/>
            <w:hideMark/>
          </w:tcPr>
          <w:p w14:paraId="1589500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4FD10F8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9.91</w:t>
            </w:r>
          </w:p>
        </w:tc>
        <w:tc>
          <w:tcPr>
            <w:tcW w:w="522" w:type="dxa"/>
            <w:tcBorders>
              <w:top w:val="nil"/>
              <w:left w:val="nil"/>
              <w:bottom w:val="nil"/>
              <w:right w:val="nil"/>
            </w:tcBorders>
            <w:shd w:val="clear" w:color="000000" w:fill="D9D9D9"/>
            <w:noWrap/>
            <w:hideMark/>
          </w:tcPr>
          <w:p w14:paraId="224CFA0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7E214F9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0.80</w:t>
            </w:r>
          </w:p>
        </w:tc>
        <w:tc>
          <w:tcPr>
            <w:tcW w:w="471" w:type="dxa"/>
            <w:tcBorders>
              <w:top w:val="nil"/>
              <w:left w:val="nil"/>
              <w:bottom w:val="nil"/>
              <w:right w:val="nil"/>
            </w:tcBorders>
            <w:shd w:val="clear" w:color="000000" w:fill="D9D9D9"/>
            <w:noWrap/>
            <w:hideMark/>
          </w:tcPr>
          <w:p w14:paraId="5EF7144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0.80</w:t>
            </w:r>
          </w:p>
        </w:tc>
        <w:tc>
          <w:tcPr>
            <w:tcW w:w="471" w:type="dxa"/>
            <w:tcBorders>
              <w:top w:val="nil"/>
              <w:left w:val="nil"/>
              <w:bottom w:val="nil"/>
              <w:right w:val="single" w:sz="8" w:space="0" w:color="000000"/>
            </w:tcBorders>
            <w:shd w:val="clear" w:color="000000" w:fill="D9D9D9"/>
            <w:noWrap/>
            <w:hideMark/>
          </w:tcPr>
          <w:p w14:paraId="47D2632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1F22E2DF" w14:textId="77777777" w:rsidTr="00187D58">
        <w:trPr>
          <w:trHeight w:val="563"/>
        </w:trPr>
        <w:tc>
          <w:tcPr>
            <w:tcW w:w="240" w:type="dxa"/>
            <w:tcBorders>
              <w:top w:val="nil"/>
              <w:left w:val="nil"/>
              <w:bottom w:val="nil"/>
              <w:right w:val="nil"/>
            </w:tcBorders>
            <w:shd w:val="clear" w:color="auto" w:fill="auto"/>
            <w:noWrap/>
            <w:hideMark/>
          </w:tcPr>
          <w:p w14:paraId="705BFB5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13C6090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HC.5</w:t>
            </w:r>
          </w:p>
        </w:tc>
        <w:tc>
          <w:tcPr>
            <w:tcW w:w="581" w:type="dxa"/>
            <w:tcBorders>
              <w:top w:val="single" w:sz="4" w:space="0" w:color="000000"/>
              <w:left w:val="nil"/>
              <w:bottom w:val="single" w:sz="4" w:space="0" w:color="000000"/>
              <w:right w:val="nil"/>
            </w:tcBorders>
            <w:shd w:val="clear" w:color="000000" w:fill="D9D9D9"/>
            <w:hideMark/>
          </w:tcPr>
          <w:p w14:paraId="2F54417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95" w:type="dxa"/>
            <w:tcBorders>
              <w:top w:val="single" w:sz="4" w:space="0" w:color="000000"/>
              <w:left w:val="nil"/>
              <w:bottom w:val="single" w:sz="4" w:space="0" w:color="000000"/>
              <w:right w:val="nil"/>
            </w:tcBorders>
            <w:shd w:val="clear" w:color="000000" w:fill="D9D9D9"/>
            <w:hideMark/>
          </w:tcPr>
          <w:p w14:paraId="4E5FF40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5221982B" w14:textId="77B8AA3F" w:rsidR="00BE051A" w:rsidRPr="00AB1742" w:rsidRDefault="00274701"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Medicinski proizvodi</w:t>
            </w:r>
            <w:r w:rsidR="00BE051A" w:rsidRPr="00AB1742">
              <w:rPr>
                <w:rFonts w:ascii="Arial Unicode MS" w:eastAsia="Arial Unicode MS" w:hAnsi="Arial Unicode MS" w:cs="Arial Unicode MS"/>
                <w:b/>
                <w:bCs/>
                <w:sz w:val="12"/>
                <w:szCs w:val="12"/>
                <w:lang w:val="sr-Latn-RS"/>
              </w:rPr>
              <w:t xml:space="preserve"> (</w:t>
            </w:r>
            <w:r w:rsidRPr="00AB1742">
              <w:rPr>
                <w:rFonts w:ascii="Arial Unicode MS" w:eastAsia="Arial Unicode MS" w:hAnsi="Arial Unicode MS" w:cs="Arial Unicode MS"/>
                <w:b/>
                <w:bCs/>
                <w:sz w:val="12"/>
                <w:szCs w:val="12"/>
                <w:lang w:val="sr-Latn-RS"/>
              </w:rPr>
              <w:t>nespecifikovani funkcijom</w:t>
            </w:r>
            <w:r w:rsidR="00BE051A" w:rsidRPr="00AB1742">
              <w:rPr>
                <w:rFonts w:ascii="Arial Unicode MS" w:eastAsia="Arial Unicode MS" w:hAnsi="Arial Unicode MS" w:cs="Arial Unicode MS"/>
                <w:b/>
                <w:bCs/>
                <w:sz w:val="12"/>
                <w:szCs w:val="12"/>
                <w:lang w:val="sr-Latn-RS"/>
              </w:rPr>
              <w:t>)</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6DD78B7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1.49</w:t>
            </w:r>
          </w:p>
        </w:tc>
        <w:tc>
          <w:tcPr>
            <w:tcW w:w="363" w:type="dxa"/>
            <w:tcBorders>
              <w:top w:val="single" w:sz="4" w:space="0" w:color="000000"/>
              <w:left w:val="nil"/>
              <w:bottom w:val="single" w:sz="4" w:space="0" w:color="000000"/>
              <w:right w:val="nil"/>
            </w:tcBorders>
            <w:shd w:val="clear" w:color="000000" w:fill="D9D9D9"/>
            <w:noWrap/>
            <w:hideMark/>
          </w:tcPr>
          <w:p w14:paraId="010EA9B5"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1.49</w:t>
            </w:r>
          </w:p>
        </w:tc>
        <w:tc>
          <w:tcPr>
            <w:tcW w:w="471" w:type="dxa"/>
            <w:tcBorders>
              <w:top w:val="single" w:sz="4" w:space="0" w:color="000000"/>
              <w:left w:val="nil"/>
              <w:bottom w:val="single" w:sz="4" w:space="0" w:color="000000"/>
              <w:right w:val="nil"/>
            </w:tcBorders>
            <w:shd w:val="clear" w:color="000000" w:fill="D9D9D9"/>
            <w:noWrap/>
            <w:hideMark/>
          </w:tcPr>
          <w:p w14:paraId="2A9124E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1.42</w:t>
            </w:r>
          </w:p>
        </w:tc>
        <w:tc>
          <w:tcPr>
            <w:tcW w:w="484" w:type="dxa"/>
            <w:tcBorders>
              <w:top w:val="single" w:sz="4" w:space="0" w:color="000000"/>
              <w:left w:val="nil"/>
              <w:bottom w:val="single" w:sz="4" w:space="0" w:color="000000"/>
              <w:right w:val="nil"/>
            </w:tcBorders>
            <w:shd w:val="clear" w:color="000000" w:fill="D9D9D9"/>
            <w:noWrap/>
            <w:hideMark/>
          </w:tcPr>
          <w:p w14:paraId="1D41627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0.06</w:t>
            </w:r>
          </w:p>
        </w:tc>
        <w:tc>
          <w:tcPr>
            <w:tcW w:w="433" w:type="dxa"/>
            <w:tcBorders>
              <w:top w:val="single" w:sz="4" w:space="0" w:color="000000"/>
              <w:left w:val="nil"/>
              <w:bottom w:val="single" w:sz="4" w:space="0" w:color="000000"/>
              <w:right w:val="nil"/>
            </w:tcBorders>
            <w:shd w:val="clear" w:color="000000" w:fill="D9D9D9"/>
            <w:noWrap/>
            <w:hideMark/>
          </w:tcPr>
          <w:p w14:paraId="706B95E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97" w:type="dxa"/>
            <w:tcBorders>
              <w:top w:val="single" w:sz="4" w:space="0" w:color="000000"/>
              <w:left w:val="nil"/>
              <w:bottom w:val="single" w:sz="4" w:space="0" w:color="000000"/>
              <w:right w:val="nil"/>
            </w:tcBorders>
            <w:shd w:val="clear" w:color="000000" w:fill="D9D9D9"/>
            <w:noWrap/>
            <w:hideMark/>
          </w:tcPr>
          <w:p w14:paraId="6A62D496"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C8264EB"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single" w:sz="4" w:space="0" w:color="000000"/>
              <w:left w:val="nil"/>
              <w:bottom w:val="single" w:sz="4" w:space="0" w:color="000000"/>
              <w:right w:val="nil"/>
            </w:tcBorders>
            <w:shd w:val="clear" w:color="000000" w:fill="D9D9D9"/>
            <w:noWrap/>
            <w:hideMark/>
          </w:tcPr>
          <w:p w14:paraId="616670D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83" w:type="dxa"/>
            <w:tcBorders>
              <w:top w:val="single" w:sz="4" w:space="0" w:color="000000"/>
              <w:left w:val="nil"/>
              <w:bottom w:val="single" w:sz="4" w:space="0" w:color="000000"/>
              <w:right w:val="nil"/>
            </w:tcBorders>
            <w:shd w:val="clear" w:color="000000" w:fill="D9D9D9"/>
            <w:noWrap/>
            <w:hideMark/>
          </w:tcPr>
          <w:p w14:paraId="3203266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DE4BF1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451" w:type="dxa"/>
            <w:tcBorders>
              <w:top w:val="single" w:sz="4" w:space="0" w:color="000000"/>
              <w:left w:val="nil"/>
              <w:bottom w:val="single" w:sz="4" w:space="0" w:color="000000"/>
              <w:right w:val="nil"/>
            </w:tcBorders>
            <w:shd w:val="clear" w:color="000000" w:fill="D9D9D9"/>
            <w:noWrap/>
            <w:hideMark/>
          </w:tcPr>
          <w:p w14:paraId="0B82C8DE"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360B06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single" w:sz="4" w:space="0" w:color="000000"/>
              <w:left w:val="nil"/>
              <w:bottom w:val="single" w:sz="4" w:space="0" w:color="000000"/>
              <w:right w:val="nil"/>
            </w:tcBorders>
            <w:shd w:val="clear" w:color="000000" w:fill="D9D9D9"/>
            <w:noWrap/>
            <w:hideMark/>
          </w:tcPr>
          <w:p w14:paraId="1F5B813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12" w:type="dxa"/>
            <w:tcBorders>
              <w:top w:val="single" w:sz="4" w:space="0" w:color="000000"/>
              <w:left w:val="nil"/>
              <w:bottom w:val="single" w:sz="4" w:space="0" w:color="000000"/>
              <w:right w:val="nil"/>
            </w:tcBorders>
            <w:shd w:val="clear" w:color="000000" w:fill="D9D9D9"/>
            <w:noWrap/>
            <w:hideMark/>
          </w:tcPr>
          <w:p w14:paraId="1479A84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64" w:type="dxa"/>
            <w:tcBorders>
              <w:top w:val="single" w:sz="4" w:space="0" w:color="000000"/>
              <w:left w:val="nil"/>
              <w:bottom w:val="single" w:sz="4" w:space="0" w:color="000000"/>
              <w:right w:val="nil"/>
            </w:tcBorders>
            <w:shd w:val="clear" w:color="000000" w:fill="D9D9D9"/>
            <w:noWrap/>
            <w:hideMark/>
          </w:tcPr>
          <w:p w14:paraId="1A39583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24FA77E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115.82</w:t>
            </w:r>
          </w:p>
        </w:tc>
        <w:tc>
          <w:tcPr>
            <w:tcW w:w="462" w:type="dxa"/>
            <w:tcBorders>
              <w:top w:val="single" w:sz="4" w:space="0" w:color="000000"/>
              <w:left w:val="nil"/>
              <w:bottom w:val="single" w:sz="4" w:space="0" w:color="000000"/>
              <w:right w:val="nil"/>
            </w:tcBorders>
            <w:shd w:val="clear" w:color="000000" w:fill="D9D9D9"/>
            <w:noWrap/>
            <w:hideMark/>
          </w:tcPr>
          <w:p w14:paraId="37D66954"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117.30</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37938CE3"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115.82</w:t>
            </w:r>
          </w:p>
        </w:tc>
        <w:tc>
          <w:tcPr>
            <w:tcW w:w="509" w:type="dxa"/>
            <w:tcBorders>
              <w:top w:val="single" w:sz="4" w:space="0" w:color="000000"/>
              <w:left w:val="nil"/>
              <w:bottom w:val="single" w:sz="4" w:space="0" w:color="000000"/>
              <w:right w:val="nil"/>
            </w:tcBorders>
            <w:shd w:val="clear" w:color="000000" w:fill="D9D9D9"/>
            <w:noWrap/>
            <w:hideMark/>
          </w:tcPr>
          <w:p w14:paraId="3290C45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1.49</w:t>
            </w:r>
          </w:p>
        </w:tc>
        <w:tc>
          <w:tcPr>
            <w:tcW w:w="522" w:type="dxa"/>
            <w:tcBorders>
              <w:top w:val="single" w:sz="4" w:space="0" w:color="000000"/>
              <w:left w:val="nil"/>
              <w:bottom w:val="single" w:sz="4" w:space="0" w:color="000000"/>
              <w:right w:val="nil"/>
            </w:tcBorders>
            <w:shd w:val="clear" w:color="000000" w:fill="D9D9D9"/>
            <w:noWrap/>
            <w:hideMark/>
          </w:tcPr>
          <w:p w14:paraId="76C942A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220FD778"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522" w:type="dxa"/>
            <w:tcBorders>
              <w:top w:val="single" w:sz="4" w:space="0" w:color="000000"/>
              <w:left w:val="nil"/>
              <w:bottom w:val="single" w:sz="4" w:space="0" w:color="000000"/>
              <w:right w:val="nil"/>
            </w:tcBorders>
            <w:shd w:val="clear" w:color="000000" w:fill="D9D9D9"/>
            <w:noWrap/>
            <w:hideMark/>
          </w:tcPr>
          <w:p w14:paraId="54C9CA5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4" w:type="dxa"/>
            <w:tcBorders>
              <w:top w:val="single" w:sz="4" w:space="0" w:color="000000"/>
              <w:left w:val="nil"/>
              <w:bottom w:val="single" w:sz="4" w:space="0" w:color="000000"/>
              <w:right w:val="nil"/>
            </w:tcBorders>
            <w:shd w:val="clear" w:color="000000" w:fill="D9D9D9"/>
            <w:noWrap/>
            <w:hideMark/>
          </w:tcPr>
          <w:p w14:paraId="5C6565B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1.49</w:t>
            </w:r>
          </w:p>
        </w:tc>
        <w:tc>
          <w:tcPr>
            <w:tcW w:w="471" w:type="dxa"/>
            <w:tcBorders>
              <w:top w:val="single" w:sz="4" w:space="0" w:color="000000"/>
              <w:left w:val="nil"/>
              <w:bottom w:val="single" w:sz="4" w:space="0" w:color="000000"/>
              <w:right w:val="nil"/>
            </w:tcBorders>
            <w:shd w:val="clear" w:color="000000" w:fill="D9D9D9"/>
            <w:noWrap/>
            <w:hideMark/>
          </w:tcPr>
          <w:p w14:paraId="38FB2692"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1.49</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16037EC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BE051A" w:rsidRPr="00AB1742" w14:paraId="37F2D42F" w14:textId="77777777" w:rsidTr="00187D58">
        <w:trPr>
          <w:trHeight w:val="718"/>
        </w:trPr>
        <w:tc>
          <w:tcPr>
            <w:tcW w:w="240" w:type="dxa"/>
            <w:tcBorders>
              <w:top w:val="nil"/>
              <w:left w:val="nil"/>
              <w:bottom w:val="nil"/>
              <w:right w:val="nil"/>
            </w:tcBorders>
            <w:shd w:val="clear" w:color="auto" w:fill="auto"/>
            <w:noWrap/>
            <w:hideMark/>
          </w:tcPr>
          <w:p w14:paraId="18664B4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lastRenderedPageBreak/>
              <w:t> </w:t>
            </w:r>
          </w:p>
        </w:tc>
        <w:tc>
          <w:tcPr>
            <w:tcW w:w="840" w:type="dxa"/>
            <w:tcBorders>
              <w:top w:val="nil"/>
              <w:left w:val="single" w:sz="8" w:space="0" w:color="000000"/>
              <w:bottom w:val="nil"/>
              <w:right w:val="nil"/>
            </w:tcBorders>
            <w:shd w:val="clear" w:color="auto" w:fill="auto"/>
            <w:hideMark/>
          </w:tcPr>
          <w:p w14:paraId="2763649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auto" w:fill="auto"/>
            <w:hideMark/>
          </w:tcPr>
          <w:p w14:paraId="2B18029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HC.5.2</w:t>
            </w:r>
          </w:p>
        </w:tc>
        <w:tc>
          <w:tcPr>
            <w:tcW w:w="595" w:type="dxa"/>
            <w:tcBorders>
              <w:top w:val="nil"/>
              <w:left w:val="nil"/>
              <w:bottom w:val="nil"/>
              <w:right w:val="nil"/>
            </w:tcBorders>
            <w:shd w:val="clear" w:color="auto" w:fill="auto"/>
            <w:hideMark/>
          </w:tcPr>
          <w:p w14:paraId="5327A0E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auto" w:fill="auto"/>
            <w:hideMark/>
          </w:tcPr>
          <w:p w14:paraId="3255E15E" w14:textId="446E494D"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Terapeutski aparati i ostali medicinski proizvodi</w:t>
            </w:r>
          </w:p>
        </w:tc>
        <w:tc>
          <w:tcPr>
            <w:tcW w:w="543" w:type="dxa"/>
            <w:tcBorders>
              <w:top w:val="nil"/>
              <w:left w:val="nil"/>
              <w:bottom w:val="nil"/>
              <w:right w:val="single" w:sz="4" w:space="0" w:color="000000"/>
            </w:tcBorders>
            <w:shd w:val="clear" w:color="auto" w:fill="auto"/>
            <w:noWrap/>
            <w:hideMark/>
          </w:tcPr>
          <w:p w14:paraId="23B3A63F"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1.49</w:t>
            </w:r>
          </w:p>
        </w:tc>
        <w:tc>
          <w:tcPr>
            <w:tcW w:w="363" w:type="dxa"/>
            <w:tcBorders>
              <w:top w:val="nil"/>
              <w:left w:val="nil"/>
              <w:bottom w:val="nil"/>
              <w:right w:val="nil"/>
            </w:tcBorders>
            <w:shd w:val="clear" w:color="auto" w:fill="auto"/>
            <w:noWrap/>
            <w:hideMark/>
          </w:tcPr>
          <w:p w14:paraId="3DFD833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471" w:type="dxa"/>
            <w:tcBorders>
              <w:top w:val="nil"/>
              <w:left w:val="nil"/>
              <w:bottom w:val="nil"/>
              <w:right w:val="nil"/>
            </w:tcBorders>
            <w:shd w:val="clear" w:color="auto" w:fill="auto"/>
            <w:noWrap/>
            <w:hideMark/>
          </w:tcPr>
          <w:p w14:paraId="419FEE5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1.42</w:t>
            </w:r>
          </w:p>
        </w:tc>
        <w:tc>
          <w:tcPr>
            <w:tcW w:w="484" w:type="dxa"/>
            <w:tcBorders>
              <w:top w:val="nil"/>
              <w:left w:val="nil"/>
              <w:bottom w:val="nil"/>
              <w:right w:val="nil"/>
            </w:tcBorders>
            <w:shd w:val="clear" w:color="auto" w:fill="auto"/>
            <w:noWrap/>
            <w:hideMark/>
          </w:tcPr>
          <w:p w14:paraId="2F88124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0.06</w:t>
            </w:r>
          </w:p>
        </w:tc>
        <w:tc>
          <w:tcPr>
            <w:tcW w:w="433" w:type="dxa"/>
            <w:tcBorders>
              <w:top w:val="nil"/>
              <w:left w:val="nil"/>
              <w:bottom w:val="nil"/>
              <w:right w:val="nil"/>
            </w:tcBorders>
            <w:shd w:val="clear" w:color="auto" w:fill="auto"/>
            <w:noWrap/>
            <w:hideMark/>
          </w:tcPr>
          <w:p w14:paraId="12329D0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3ABF61A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auto" w:fill="auto"/>
            <w:noWrap/>
            <w:hideMark/>
          </w:tcPr>
          <w:p w14:paraId="5B11EF0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auto" w:fill="auto"/>
            <w:noWrap/>
            <w:hideMark/>
          </w:tcPr>
          <w:p w14:paraId="5A0CA61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324C3DB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auto" w:fill="auto"/>
            <w:noWrap/>
            <w:hideMark/>
          </w:tcPr>
          <w:p w14:paraId="31E9216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auto" w:fill="auto"/>
            <w:noWrap/>
            <w:hideMark/>
          </w:tcPr>
          <w:p w14:paraId="57B41B0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auto" w:fill="auto"/>
            <w:noWrap/>
            <w:hideMark/>
          </w:tcPr>
          <w:p w14:paraId="337EB45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auto" w:fill="auto"/>
            <w:noWrap/>
            <w:hideMark/>
          </w:tcPr>
          <w:p w14:paraId="1EDA2A2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3290EAB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7C8A788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auto" w:fill="auto"/>
            <w:noWrap/>
            <w:hideMark/>
          </w:tcPr>
          <w:p w14:paraId="673EB66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462" w:type="dxa"/>
            <w:tcBorders>
              <w:top w:val="nil"/>
              <w:left w:val="nil"/>
              <w:bottom w:val="nil"/>
              <w:right w:val="nil"/>
            </w:tcBorders>
            <w:shd w:val="clear" w:color="auto" w:fill="auto"/>
            <w:noWrap/>
            <w:hideMark/>
          </w:tcPr>
          <w:p w14:paraId="6BE83B7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2.97</w:t>
            </w:r>
          </w:p>
        </w:tc>
        <w:tc>
          <w:tcPr>
            <w:tcW w:w="462" w:type="dxa"/>
            <w:tcBorders>
              <w:top w:val="nil"/>
              <w:left w:val="single" w:sz="8" w:space="0" w:color="000000"/>
              <w:bottom w:val="nil"/>
              <w:right w:val="nil"/>
            </w:tcBorders>
            <w:shd w:val="clear" w:color="auto" w:fill="auto"/>
            <w:noWrap/>
            <w:hideMark/>
          </w:tcPr>
          <w:p w14:paraId="473F6C2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509" w:type="dxa"/>
            <w:tcBorders>
              <w:top w:val="nil"/>
              <w:left w:val="nil"/>
              <w:bottom w:val="nil"/>
              <w:right w:val="nil"/>
            </w:tcBorders>
            <w:shd w:val="clear" w:color="auto" w:fill="auto"/>
            <w:noWrap/>
            <w:hideMark/>
          </w:tcPr>
          <w:p w14:paraId="6725C9B2"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522" w:type="dxa"/>
            <w:tcBorders>
              <w:top w:val="nil"/>
              <w:left w:val="nil"/>
              <w:bottom w:val="nil"/>
              <w:right w:val="nil"/>
            </w:tcBorders>
            <w:shd w:val="clear" w:color="auto" w:fill="auto"/>
            <w:noWrap/>
            <w:hideMark/>
          </w:tcPr>
          <w:p w14:paraId="2FB7993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317DADD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3D84042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0CA0123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471" w:type="dxa"/>
            <w:tcBorders>
              <w:top w:val="nil"/>
              <w:left w:val="nil"/>
              <w:bottom w:val="nil"/>
              <w:right w:val="nil"/>
            </w:tcBorders>
            <w:shd w:val="clear" w:color="auto" w:fill="auto"/>
            <w:noWrap/>
            <w:hideMark/>
          </w:tcPr>
          <w:p w14:paraId="73E80E8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471" w:type="dxa"/>
            <w:tcBorders>
              <w:top w:val="nil"/>
              <w:left w:val="nil"/>
              <w:bottom w:val="nil"/>
              <w:right w:val="single" w:sz="8" w:space="0" w:color="000000"/>
            </w:tcBorders>
            <w:shd w:val="clear" w:color="auto" w:fill="auto"/>
            <w:noWrap/>
            <w:hideMark/>
          </w:tcPr>
          <w:p w14:paraId="2882AB5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171B3C1D" w14:textId="77777777" w:rsidTr="00187D58">
        <w:trPr>
          <w:trHeight w:val="1190"/>
        </w:trPr>
        <w:tc>
          <w:tcPr>
            <w:tcW w:w="240" w:type="dxa"/>
            <w:tcBorders>
              <w:top w:val="nil"/>
              <w:left w:val="nil"/>
              <w:bottom w:val="nil"/>
              <w:right w:val="nil"/>
            </w:tcBorders>
            <w:shd w:val="clear" w:color="auto" w:fill="auto"/>
            <w:noWrap/>
            <w:hideMark/>
          </w:tcPr>
          <w:p w14:paraId="79C2EAC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45B6077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734885F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40474D1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HC.5.2.9</w:t>
            </w:r>
          </w:p>
        </w:tc>
        <w:tc>
          <w:tcPr>
            <w:tcW w:w="801" w:type="dxa"/>
            <w:tcBorders>
              <w:top w:val="nil"/>
              <w:left w:val="nil"/>
              <w:bottom w:val="nil"/>
              <w:right w:val="single" w:sz="4" w:space="0" w:color="000000"/>
            </w:tcBorders>
            <w:shd w:val="clear" w:color="000000" w:fill="D9D9D9"/>
            <w:hideMark/>
          </w:tcPr>
          <w:p w14:paraId="0A660E02" w14:textId="5259F204"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Sva ostala trajna medicinska sredstva, uključujući medicinsko-tehnička sredstva</w:t>
            </w:r>
          </w:p>
        </w:tc>
        <w:tc>
          <w:tcPr>
            <w:tcW w:w="543" w:type="dxa"/>
            <w:tcBorders>
              <w:top w:val="nil"/>
              <w:left w:val="nil"/>
              <w:bottom w:val="nil"/>
              <w:right w:val="single" w:sz="4" w:space="0" w:color="000000"/>
            </w:tcBorders>
            <w:shd w:val="clear" w:color="000000" w:fill="D9D9D9"/>
            <w:noWrap/>
            <w:hideMark/>
          </w:tcPr>
          <w:p w14:paraId="0834063F"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1.49</w:t>
            </w:r>
          </w:p>
        </w:tc>
        <w:tc>
          <w:tcPr>
            <w:tcW w:w="363" w:type="dxa"/>
            <w:tcBorders>
              <w:top w:val="nil"/>
              <w:left w:val="nil"/>
              <w:bottom w:val="nil"/>
              <w:right w:val="nil"/>
            </w:tcBorders>
            <w:shd w:val="clear" w:color="000000" w:fill="D9D9D9"/>
            <w:noWrap/>
            <w:hideMark/>
          </w:tcPr>
          <w:p w14:paraId="4EE0561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471" w:type="dxa"/>
            <w:tcBorders>
              <w:top w:val="nil"/>
              <w:left w:val="nil"/>
              <w:bottom w:val="nil"/>
              <w:right w:val="nil"/>
            </w:tcBorders>
            <w:shd w:val="clear" w:color="000000" w:fill="D9D9D9"/>
            <w:noWrap/>
            <w:hideMark/>
          </w:tcPr>
          <w:p w14:paraId="0F5444F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1.42</w:t>
            </w:r>
          </w:p>
        </w:tc>
        <w:tc>
          <w:tcPr>
            <w:tcW w:w="484" w:type="dxa"/>
            <w:tcBorders>
              <w:top w:val="nil"/>
              <w:left w:val="nil"/>
              <w:bottom w:val="nil"/>
              <w:right w:val="nil"/>
            </w:tcBorders>
            <w:shd w:val="clear" w:color="000000" w:fill="D9D9D9"/>
            <w:noWrap/>
            <w:hideMark/>
          </w:tcPr>
          <w:p w14:paraId="2EE78F6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0.06</w:t>
            </w:r>
          </w:p>
        </w:tc>
        <w:tc>
          <w:tcPr>
            <w:tcW w:w="433" w:type="dxa"/>
            <w:tcBorders>
              <w:top w:val="nil"/>
              <w:left w:val="nil"/>
              <w:bottom w:val="nil"/>
              <w:right w:val="nil"/>
            </w:tcBorders>
            <w:shd w:val="clear" w:color="000000" w:fill="D9D9D9"/>
            <w:noWrap/>
            <w:hideMark/>
          </w:tcPr>
          <w:p w14:paraId="0476298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4425081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5BB3926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13052B0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4851683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7616EAC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683AB3D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2F12BC4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7CCE33A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0DA0868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6255C26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0F10EA8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462" w:type="dxa"/>
            <w:tcBorders>
              <w:top w:val="nil"/>
              <w:left w:val="nil"/>
              <w:bottom w:val="nil"/>
              <w:right w:val="nil"/>
            </w:tcBorders>
            <w:shd w:val="clear" w:color="000000" w:fill="D9D9D9"/>
            <w:noWrap/>
            <w:hideMark/>
          </w:tcPr>
          <w:p w14:paraId="1702EEF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2.97</w:t>
            </w:r>
          </w:p>
        </w:tc>
        <w:tc>
          <w:tcPr>
            <w:tcW w:w="462" w:type="dxa"/>
            <w:tcBorders>
              <w:top w:val="nil"/>
              <w:left w:val="single" w:sz="8" w:space="0" w:color="000000"/>
              <w:bottom w:val="nil"/>
              <w:right w:val="nil"/>
            </w:tcBorders>
            <w:shd w:val="clear" w:color="000000" w:fill="D9D9D9"/>
            <w:noWrap/>
            <w:hideMark/>
          </w:tcPr>
          <w:p w14:paraId="6696B8C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509" w:type="dxa"/>
            <w:tcBorders>
              <w:top w:val="nil"/>
              <w:left w:val="nil"/>
              <w:bottom w:val="nil"/>
              <w:right w:val="nil"/>
            </w:tcBorders>
            <w:shd w:val="clear" w:color="000000" w:fill="D9D9D9"/>
            <w:noWrap/>
            <w:hideMark/>
          </w:tcPr>
          <w:p w14:paraId="3F3C4AF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522" w:type="dxa"/>
            <w:tcBorders>
              <w:top w:val="nil"/>
              <w:left w:val="nil"/>
              <w:bottom w:val="nil"/>
              <w:right w:val="nil"/>
            </w:tcBorders>
            <w:shd w:val="clear" w:color="000000" w:fill="D9D9D9"/>
            <w:noWrap/>
            <w:hideMark/>
          </w:tcPr>
          <w:p w14:paraId="0715C6C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69782F6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42BEDA6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2ECDA1C6"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471" w:type="dxa"/>
            <w:tcBorders>
              <w:top w:val="nil"/>
              <w:left w:val="nil"/>
              <w:bottom w:val="nil"/>
              <w:right w:val="nil"/>
            </w:tcBorders>
            <w:shd w:val="clear" w:color="000000" w:fill="D9D9D9"/>
            <w:noWrap/>
            <w:hideMark/>
          </w:tcPr>
          <w:p w14:paraId="21C3E22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1.49</w:t>
            </w:r>
          </w:p>
        </w:tc>
        <w:tc>
          <w:tcPr>
            <w:tcW w:w="471" w:type="dxa"/>
            <w:tcBorders>
              <w:top w:val="nil"/>
              <w:left w:val="nil"/>
              <w:bottom w:val="nil"/>
              <w:right w:val="single" w:sz="8" w:space="0" w:color="000000"/>
            </w:tcBorders>
            <w:shd w:val="clear" w:color="000000" w:fill="D9D9D9"/>
            <w:noWrap/>
            <w:hideMark/>
          </w:tcPr>
          <w:p w14:paraId="72C8A97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64D0CC4A" w14:textId="77777777" w:rsidTr="00187D58">
        <w:trPr>
          <w:trHeight w:val="563"/>
        </w:trPr>
        <w:tc>
          <w:tcPr>
            <w:tcW w:w="240" w:type="dxa"/>
            <w:tcBorders>
              <w:top w:val="nil"/>
              <w:left w:val="nil"/>
              <w:bottom w:val="nil"/>
              <w:right w:val="nil"/>
            </w:tcBorders>
            <w:shd w:val="clear" w:color="auto" w:fill="auto"/>
            <w:noWrap/>
            <w:hideMark/>
          </w:tcPr>
          <w:p w14:paraId="0ADDE96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7E4F9EC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4F8A54D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HC.5.nec</w:t>
            </w:r>
          </w:p>
        </w:tc>
        <w:tc>
          <w:tcPr>
            <w:tcW w:w="595" w:type="dxa"/>
            <w:tcBorders>
              <w:top w:val="nil"/>
              <w:left w:val="nil"/>
              <w:bottom w:val="nil"/>
              <w:right w:val="nil"/>
            </w:tcBorders>
            <w:shd w:val="clear" w:color="000000" w:fill="D9D9D9"/>
            <w:hideMark/>
          </w:tcPr>
          <w:p w14:paraId="08E67AC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0D00EBA1" w14:textId="70573728"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Nespecifikovani medicinski proizvodi</w:t>
            </w:r>
            <w:r w:rsidR="00BE051A" w:rsidRPr="00AB1742">
              <w:rPr>
                <w:rFonts w:ascii="Arial Unicode MS" w:eastAsia="Arial Unicode MS" w:hAnsi="Arial Unicode MS" w:cs="Arial Unicode MS"/>
                <w:sz w:val="12"/>
                <w:szCs w:val="12"/>
                <w:lang w:val="sr-Latn-RS"/>
              </w:rPr>
              <w:t xml:space="preserve"> (n.e.c.)</w:t>
            </w:r>
          </w:p>
        </w:tc>
        <w:tc>
          <w:tcPr>
            <w:tcW w:w="543" w:type="dxa"/>
            <w:tcBorders>
              <w:top w:val="nil"/>
              <w:left w:val="nil"/>
              <w:bottom w:val="nil"/>
              <w:right w:val="single" w:sz="4" w:space="0" w:color="000000"/>
            </w:tcBorders>
            <w:shd w:val="clear" w:color="000000" w:fill="D9D9D9"/>
            <w:noWrap/>
            <w:hideMark/>
          </w:tcPr>
          <w:p w14:paraId="775C2FF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63" w:type="dxa"/>
            <w:tcBorders>
              <w:top w:val="nil"/>
              <w:left w:val="nil"/>
              <w:bottom w:val="nil"/>
              <w:right w:val="nil"/>
            </w:tcBorders>
            <w:shd w:val="clear" w:color="000000" w:fill="D9D9D9"/>
            <w:noWrap/>
            <w:hideMark/>
          </w:tcPr>
          <w:p w14:paraId="26A9049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D9D9D9"/>
            <w:noWrap/>
            <w:hideMark/>
          </w:tcPr>
          <w:p w14:paraId="3D21605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D9D9D9"/>
            <w:noWrap/>
            <w:hideMark/>
          </w:tcPr>
          <w:p w14:paraId="44796A0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000000" w:fill="D9D9D9"/>
            <w:noWrap/>
            <w:hideMark/>
          </w:tcPr>
          <w:p w14:paraId="00E6786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24A4B3D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5D935AE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7914210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14450E4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38415465"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114.33</w:t>
            </w:r>
          </w:p>
        </w:tc>
        <w:tc>
          <w:tcPr>
            <w:tcW w:w="451" w:type="dxa"/>
            <w:tcBorders>
              <w:top w:val="nil"/>
              <w:left w:val="nil"/>
              <w:bottom w:val="nil"/>
              <w:right w:val="nil"/>
            </w:tcBorders>
            <w:shd w:val="clear" w:color="000000" w:fill="D9D9D9"/>
            <w:noWrap/>
            <w:hideMark/>
          </w:tcPr>
          <w:p w14:paraId="3D4F6CA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383" w:type="dxa"/>
            <w:tcBorders>
              <w:top w:val="nil"/>
              <w:left w:val="single" w:sz="4" w:space="0" w:color="000000"/>
              <w:bottom w:val="nil"/>
              <w:right w:val="single" w:sz="4" w:space="0" w:color="000000"/>
            </w:tcBorders>
            <w:shd w:val="clear" w:color="000000" w:fill="D9D9D9"/>
            <w:noWrap/>
            <w:hideMark/>
          </w:tcPr>
          <w:p w14:paraId="2B08F55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11B942A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0B3DF88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637404F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74EE90B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462" w:type="dxa"/>
            <w:tcBorders>
              <w:top w:val="nil"/>
              <w:left w:val="nil"/>
              <w:bottom w:val="nil"/>
              <w:right w:val="nil"/>
            </w:tcBorders>
            <w:shd w:val="clear" w:color="000000" w:fill="D9D9D9"/>
            <w:noWrap/>
            <w:hideMark/>
          </w:tcPr>
          <w:p w14:paraId="7F322C9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462" w:type="dxa"/>
            <w:tcBorders>
              <w:top w:val="nil"/>
              <w:left w:val="single" w:sz="8" w:space="0" w:color="000000"/>
              <w:bottom w:val="nil"/>
              <w:right w:val="nil"/>
            </w:tcBorders>
            <w:shd w:val="clear" w:color="000000" w:fill="D9D9D9"/>
            <w:noWrap/>
            <w:hideMark/>
          </w:tcPr>
          <w:p w14:paraId="42E5AFF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509" w:type="dxa"/>
            <w:tcBorders>
              <w:top w:val="nil"/>
              <w:left w:val="nil"/>
              <w:bottom w:val="nil"/>
              <w:right w:val="nil"/>
            </w:tcBorders>
            <w:shd w:val="clear" w:color="000000" w:fill="D9D9D9"/>
            <w:noWrap/>
            <w:hideMark/>
          </w:tcPr>
          <w:p w14:paraId="009B799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67950CF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5C1F61E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114.33</w:t>
            </w:r>
          </w:p>
        </w:tc>
        <w:tc>
          <w:tcPr>
            <w:tcW w:w="522" w:type="dxa"/>
            <w:tcBorders>
              <w:top w:val="nil"/>
              <w:left w:val="nil"/>
              <w:bottom w:val="nil"/>
              <w:right w:val="nil"/>
            </w:tcBorders>
            <w:shd w:val="clear" w:color="000000" w:fill="D9D9D9"/>
            <w:noWrap/>
            <w:hideMark/>
          </w:tcPr>
          <w:p w14:paraId="3AFAED9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4779DFE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000000" w:fill="D9D9D9"/>
            <w:noWrap/>
            <w:hideMark/>
          </w:tcPr>
          <w:p w14:paraId="298F41D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single" w:sz="8" w:space="0" w:color="000000"/>
            </w:tcBorders>
            <w:shd w:val="clear" w:color="000000" w:fill="D9D9D9"/>
            <w:noWrap/>
            <w:hideMark/>
          </w:tcPr>
          <w:p w14:paraId="77DC986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41C33D10" w14:textId="77777777" w:rsidTr="00187D58">
        <w:trPr>
          <w:trHeight w:val="248"/>
        </w:trPr>
        <w:tc>
          <w:tcPr>
            <w:tcW w:w="240" w:type="dxa"/>
            <w:tcBorders>
              <w:top w:val="nil"/>
              <w:left w:val="nil"/>
              <w:bottom w:val="nil"/>
              <w:right w:val="nil"/>
            </w:tcBorders>
            <w:shd w:val="clear" w:color="auto" w:fill="auto"/>
            <w:noWrap/>
            <w:hideMark/>
          </w:tcPr>
          <w:p w14:paraId="393A175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049F148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HC.6</w:t>
            </w:r>
          </w:p>
        </w:tc>
        <w:tc>
          <w:tcPr>
            <w:tcW w:w="581" w:type="dxa"/>
            <w:tcBorders>
              <w:top w:val="single" w:sz="4" w:space="0" w:color="000000"/>
              <w:left w:val="nil"/>
              <w:bottom w:val="single" w:sz="4" w:space="0" w:color="000000"/>
              <w:right w:val="nil"/>
            </w:tcBorders>
            <w:shd w:val="clear" w:color="000000" w:fill="D9D9D9"/>
            <w:hideMark/>
          </w:tcPr>
          <w:p w14:paraId="65E2DB9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95" w:type="dxa"/>
            <w:tcBorders>
              <w:top w:val="single" w:sz="4" w:space="0" w:color="000000"/>
              <w:left w:val="nil"/>
              <w:bottom w:val="single" w:sz="4" w:space="0" w:color="000000"/>
              <w:right w:val="nil"/>
            </w:tcBorders>
            <w:shd w:val="clear" w:color="000000" w:fill="D9D9D9"/>
            <w:hideMark/>
          </w:tcPr>
          <w:p w14:paraId="4B0F800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2CAE9722" w14:textId="3E509198" w:rsidR="00BE051A" w:rsidRPr="00AB1742" w:rsidRDefault="00274701"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Preventivna nega</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40E8B4FD"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0.94</w:t>
            </w:r>
          </w:p>
        </w:tc>
        <w:tc>
          <w:tcPr>
            <w:tcW w:w="363" w:type="dxa"/>
            <w:tcBorders>
              <w:top w:val="single" w:sz="4" w:space="0" w:color="000000"/>
              <w:left w:val="nil"/>
              <w:bottom w:val="single" w:sz="4" w:space="0" w:color="000000"/>
              <w:right w:val="nil"/>
            </w:tcBorders>
            <w:shd w:val="clear" w:color="000000" w:fill="D9D9D9"/>
            <w:noWrap/>
            <w:hideMark/>
          </w:tcPr>
          <w:p w14:paraId="3A742C3F"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0.91</w:t>
            </w:r>
          </w:p>
        </w:tc>
        <w:tc>
          <w:tcPr>
            <w:tcW w:w="471" w:type="dxa"/>
            <w:tcBorders>
              <w:top w:val="single" w:sz="4" w:space="0" w:color="000000"/>
              <w:left w:val="nil"/>
              <w:bottom w:val="single" w:sz="4" w:space="0" w:color="000000"/>
              <w:right w:val="nil"/>
            </w:tcBorders>
            <w:shd w:val="clear" w:color="000000" w:fill="D9D9D9"/>
            <w:noWrap/>
            <w:hideMark/>
          </w:tcPr>
          <w:p w14:paraId="15D23AA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84" w:type="dxa"/>
            <w:tcBorders>
              <w:top w:val="single" w:sz="4" w:space="0" w:color="000000"/>
              <w:left w:val="nil"/>
              <w:bottom w:val="single" w:sz="4" w:space="0" w:color="000000"/>
              <w:right w:val="nil"/>
            </w:tcBorders>
            <w:shd w:val="clear" w:color="000000" w:fill="D9D9D9"/>
            <w:noWrap/>
            <w:hideMark/>
          </w:tcPr>
          <w:p w14:paraId="3D215410"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0.91</w:t>
            </w:r>
          </w:p>
        </w:tc>
        <w:tc>
          <w:tcPr>
            <w:tcW w:w="433" w:type="dxa"/>
            <w:tcBorders>
              <w:top w:val="single" w:sz="4" w:space="0" w:color="000000"/>
              <w:left w:val="nil"/>
              <w:bottom w:val="single" w:sz="4" w:space="0" w:color="000000"/>
              <w:right w:val="nil"/>
            </w:tcBorders>
            <w:shd w:val="clear" w:color="000000" w:fill="D9D9D9"/>
            <w:noWrap/>
            <w:hideMark/>
          </w:tcPr>
          <w:p w14:paraId="42A2CE84"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0.03</w:t>
            </w:r>
          </w:p>
        </w:tc>
        <w:tc>
          <w:tcPr>
            <w:tcW w:w="497" w:type="dxa"/>
            <w:tcBorders>
              <w:top w:val="single" w:sz="4" w:space="0" w:color="000000"/>
              <w:left w:val="nil"/>
              <w:bottom w:val="single" w:sz="4" w:space="0" w:color="000000"/>
              <w:right w:val="nil"/>
            </w:tcBorders>
            <w:shd w:val="clear" w:color="000000" w:fill="D9D9D9"/>
            <w:noWrap/>
            <w:hideMark/>
          </w:tcPr>
          <w:p w14:paraId="7AD97C9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0.03</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48D702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single" w:sz="4" w:space="0" w:color="000000"/>
              <w:left w:val="nil"/>
              <w:bottom w:val="single" w:sz="4" w:space="0" w:color="000000"/>
              <w:right w:val="nil"/>
            </w:tcBorders>
            <w:shd w:val="clear" w:color="000000" w:fill="D9D9D9"/>
            <w:noWrap/>
            <w:hideMark/>
          </w:tcPr>
          <w:p w14:paraId="4113F36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83" w:type="dxa"/>
            <w:tcBorders>
              <w:top w:val="single" w:sz="4" w:space="0" w:color="000000"/>
              <w:left w:val="nil"/>
              <w:bottom w:val="single" w:sz="4" w:space="0" w:color="000000"/>
              <w:right w:val="nil"/>
            </w:tcBorders>
            <w:shd w:val="clear" w:color="000000" w:fill="D9D9D9"/>
            <w:noWrap/>
            <w:hideMark/>
          </w:tcPr>
          <w:p w14:paraId="356DF74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6B473D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nil"/>
              <w:bottom w:val="single" w:sz="4" w:space="0" w:color="000000"/>
              <w:right w:val="nil"/>
            </w:tcBorders>
            <w:shd w:val="clear" w:color="000000" w:fill="D9D9D9"/>
            <w:noWrap/>
            <w:hideMark/>
          </w:tcPr>
          <w:p w14:paraId="63CC4A5B"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F4D63B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single" w:sz="4" w:space="0" w:color="000000"/>
              <w:left w:val="nil"/>
              <w:bottom w:val="single" w:sz="4" w:space="0" w:color="000000"/>
              <w:right w:val="nil"/>
            </w:tcBorders>
            <w:shd w:val="clear" w:color="000000" w:fill="D9D9D9"/>
            <w:noWrap/>
            <w:hideMark/>
          </w:tcPr>
          <w:p w14:paraId="46F666F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12" w:type="dxa"/>
            <w:tcBorders>
              <w:top w:val="single" w:sz="4" w:space="0" w:color="000000"/>
              <w:left w:val="nil"/>
              <w:bottom w:val="single" w:sz="4" w:space="0" w:color="000000"/>
              <w:right w:val="nil"/>
            </w:tcBorders>
            <w:shd w:val="clear" w:color="000000" w:fill="D9D9D9"/>
            <w:noWrap/>
            <w:hideMark/>
          </w:tcPr>
          <w:p w14:paraId="75D85676"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64" w:type="dxa"/>
            <w:tcBorders>
              <w:top w:val="single" w:sz="4" w:space="0" w:color="000000"/>
              <w:left w:val="nil"/>
              <w:bottom w:val="single" w:sz="4" w:space="0" w:color="000000"/>
              <w:right w:val="nil"/>
            </w:tcBorders>
            <w:shd w:val="clear" w:color="000000" w:fill="D9D9D9"/>
            <w:noWrap/>
            <w:hideMark/>
          </w:tcPr>
          <w:p w14:paraId="0779D313"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67A32A1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0.94</w:t>
            </w:r>
          </w:p>
        </w:tc>
        <w:tc>
          <w:tcPr>
            <w:tcW w:w="462" w:type="dxa"/>
            <w:tcBorders>
              <w:top w:val="single" w:sz="4" w:space="0" w:color="000000"/>
              <w:left w:val="nil"/>
              <w:bottom w:val="single" w:sz="4" w:space="0" w:color="000000"/>
              <w:right w:val="nil"/>
            </w:tcBorders>
            <w:shd w:val="clear" w:color="000000" w:fill="D9D9D9"/>
            <w:noWrap/>
            <w:hideMark/>
          </w:tcPr>
          <w:p w14:paraId="799271F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1.88</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022A3699"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0.94</w:t>
            </w:r>
          </w:p>
        </w:tc>
        <w:tc>
          <w:tcPr>
            <w:tcW w:w="509" w:type="dxa"/>
            <w:tcBorders>
              <w:top w:val="single" w:sz="4" w:space="0" w:color="000000"/>
              <w:left w:val="nil"/>
              <w:bottom w:val="single" w:sz="4" w:space="0" w:color="000000"/>
              <w:right w:val="nil"/>
            </w:tcBorders>
            <w:shd w:val="clear" w:color="000000" w:fill="D9D9D9"/>
            <w:noWrap/>
            <w:hideMark/>
          </w:tcPr>
          <w:p w14:paraId="287D2B6E"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0.94</w:t>
            </w:r>
          </w:p>
        </w:tc>
        <w:tc>
          <w:tcPr>
            <w:tcW w:w="522" w:type="dxa"/>
            <w:tcBorders>
              <w:top w:val="single" w:sz="4" w:space="0" w:color="000000"/>
              <w:left w:val="nil"/>
              <w:bottom w:val="single" w:sz="4" w:space="0" w:color="000000"/>
              <w:right w:val="nil"/>
            </w:tcBorders>
            <w:shd w:val="clear" w:color="000000" w:fill="D9D9D9"/>
            <w:noWrap/>
            <w:hideMark/>
          </w:tcPr>
          <w:p w14:paraId="64F7D60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12D9DA4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4A98921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4" w:type="dxa"/>
            <w:tcBorders>
              <w:top w:val="single" w:sz="4" w:space="0" w:color="000000"/>
              <w:left w:val="nil"/>
              <w:bottom w:val="single" w:sz="4" w:space="0" w:color="000000"/>
              <w:right w:val="nil"/>
            </w:tcBorders>
            <w:shd w:val="clear" w:color="000000" w:fill="D9D9D9"/>
            <w:noWrap/>
            <w:hideMark/>
          </w:tcPr>
          <w:p w14:paraId="5A2864B3"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0.94</w:t>
            </w:r>
          </w:p>
        </w:tc>
        <w:tc>
          <w:tcPr>
            <w:tcW w:w="471" w:type="dxa"/>
            <w:tcBorders>
              <w:top w:val="single" w:sz="4" w:space="0" w:color="000000"/>
              <w:left w:val="nil"/>
              <w:bottom w:val="single" w:sz="4" w:space="0" w:color="000000"/>
              <w:right w:val="nil"/>
            </w:tcBorders>
            <w:shd w:val="clear" w:color="000000" w:fill="D9D9D9"/>
            <w:noWrap/>
            <w:hideMark/>
          </w:tcPr>
          <w:p w14:paraId="5AAC0EA7"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0.94</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15BAFE8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BE051A" w:rsidRPr="00AB1742" w14:paraId="1D636C2E" w14:textId="77777777" w:rsidTr="00274701">
        <w:trPr>
          <w:trHeight w:val="699"/>
        </w:trPr>
        <w:tc>
          <w:tcPr>
            <w:tcW w:w="240" w:type="dxa"/>
            <w:tcBorders>
              <w:top w:val="nil"/>
              <w:left w:val="nil"/>
              <w:bottom w:val="nil"/>
              <w:right w:val="nil"/>
            </w:tcBorders>
            <w:shd w:val="clear" w:color="auto" w:fill="auto"/>
            <w:noWrap/>
            <w:hideMark/>
          </w:tcPr>
          <w:p w14:paraId="7A0A553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auto" w:fill="auto"/>
            <w:hideMark/>
          </w:tcPr>
          <w:p w14:paraId="797521D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auto" w:fill="auto"/>
            <w:hideMark/>
          </w:tcPr>
          <w:p w14:paraId="1D9FE16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HC.6.5</w:t>
            </w:r>
          </w:p>
        </w:tc>
        <w:tc>
          <w:tcPr>
            <w:tcW w:w="595" w:type="dxa"/>
            <w:tcBorders>
              <w:top w:val="nil"/>
              <w:left w:val="nil"/>
              <w:bottom w:val="nil"/>
              <w:right w:val="nil"/>
            </w:tcBorders>
            <w:shd w:val="clear" w:color="auto" w:fill="auto"/>
            <w:hideMark/>
          </w:tcPr>
          <w:p w14:paraId="19967A4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auto" w:fill="auto"/>
            <w:hideMark/>
          </w:tcPr>
          <w:p w14:paraId="3CDE553B" w14:textId="7F3D064F"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Epidemiološki nadzor i programi kontrole rizika i bolesti</w:t>
            </w:r>
          </w:p>
        </w:tc>
        <w:tc>
          <w:tcPr>
            <w:tcW w:w="543" w:type="dxa"/>
            <w:tcBorders>
              <w:top w:val="nil"/>
              <w:left w:val="nil"/>
              <w:bottom w:val="nil"/>
              <w:right w:val="single" w:sz="4" w:space="0" w:color="000000"/>
            </w:tcBorders>
            <w:shd w:val="clear" w:color="auto" w:fill="auto"/>
            <w:noWrap/>
            <w:hideMark/>
          </w:tcPr>
          <w:p w14:paraId="387884F0"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0.08</w:t>
            </w:r>
          </w:p>
        </w:tc>
        <w:tc>
          <w:tcPr>
            <w:tcW w:w="363" w:type="dxa"/>
            <w:tcBorders>
              <w:top w:val="nil"/>
              <w:left w:val="nil"/>
              <w:bottom w:val="nil"/>
              <w:right w:val="nil"/>
            </w:tcBorders>
            <w:shd w:val="clear" w:color="auto" w:fill="auto"/>
            <w:noWrap/>
            <w:hideMark/>
          </w:tcPr>
          <w:p w14:paraId="0290B02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71" w:type="dxa"/>
            <w:tcBorders>
              <w:top w:val="nil"/>
              <w:left w:val="nil"/>
              <w:bottom w:val="nil"/>
              <w:right w:val="nil"/>
            </w:tcBorders>
            <w:shd w:val="clear" w:color="auto" w:fill="auto"/>
            <w:noWrap/>
            <w:hideMark/>
          </w:tcPr>
          <w:p w14:paraId="03C1734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auto" w:fill="auto"/>
            <w:noWrap/>
            <w:hideMark/>
          </w:tcPr>
          <w:p w14:paraId="2F7102E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33" w:type="dxa"/>
            <w:tcBorders>
              <w:top w:val="nil"/>
              <w:left w:val="nil"/>
              <w:bottom w:val="nil"/>
              <w:right w:val="nil"/>
            </w:tcBorders>
            <w:shd w:val="clear" w:color="auto" w:fill="auto"/>
            <w:noWrap/>
            <w:hideMark/>
          </w:tcPr>
          <w:p w14:paraId="1D883B2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97" w:type="dxa"/>
            <w:tcBorders>
              <w:top w:val="nil"/>
              <w:left w:val="nil"/>
              <w:bottom w:val="nil"/>
              <w:right w:val="nil"/>
            </w:tcBorders>
            <w:shd w:val="clear" w:color="auto" w:fill="auto"/>
            <w:noWrap/>
            <w:hideMark/>
          </w:tcPr>
          <w:p w14:paraId="0E525EC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04" w:type="dxa"/>
            <w:tcBorders>
              <w:top w:val="nil"/>
              <w:left w:val="single" w:sz="4" w:space="0" w:color="000000"/>
              <w:bottom w:val="nil"/>
              <w:right w:val="single" w:sz="4" w:space="0" w:color="000000"/>
            </w:tcBorders>
            <w:shd w:val="clear" w:color="auto" w:fill="auto"/>
            <w:noWrap/>
            <w:hideMark/>
          </w:tcPr>
          <w:p w14:paraId="090B20C6"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auto" w:fill="auto"/>
            <w:noWrap/>
            <w:hideMark/>
          </w:tcPr>
          <w:p w14:paraId="0AF4FC4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737FBFD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auto" w:fill="auto"/>
            <w:noWrap/>
            <w:hideMark/>
          </w:tcPr>
          <w:p w14:paraId="06EEB312"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auto" w:fill="auto"/>
            <w:noWrap/>
            <w:hideMark/>
          </w:tcPr>
          <w:p w14:paraId="0E58784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auto" w:fill="auto"/>
            <w:noWrap/>
            <w:hideMark/>
          </w:tcPr>
          <w:p w14:paraId="730A30B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auto" w:fill="auto"/>
            <w:noWrap/>
            <w:hideMark/>
          </w:tcPr>
          <w:p w14:paraId="68FC249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2C157B2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4F22FC2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auto" w:fill="auto"/>
            <w:noWrap/>
            <w:hideMark/>
          </w:tcPr>
          <w:p w14:paraId="0C316F9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462" w:type="dxa"/>
            <w:tcBorders>
              <w:top w:val="nil"/>
              <w:left w:val="nil"/>
              <w:bottom w:val="nil"/>
              <w:right w:val="nil"/>
            </w:tcBorders>
            <w:shd w:val="clear" w:color="auto" w:fill="auto"/>
            <w:noWrap/>
            <w:hideMark/>
          </w:tcPr>
          <w:p w14:paraId="5F91D502"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0.16</w:t>
            </w:r>
          </w:p>
        </w:tc>
        <w:tc>
          <w:tcPr>
            <w:tcW w:w="462" w:type="dxa"/>
            <w:tcBorders>
              <w:top w:val="nil"/>
              <w:left w:val="single" w:sz="8" w:space="0" w:color="000000"/>
              <w:bottom w:val="nil"/>
              <w:right w:val="nil"/>
            </w:tcBorders>
            <w:shd w:val="clear" w:color="auto" w:fill="auto"/>
            <w:noWrap/>
            <w:hideMark/>
          </w:tcPr>
          <w:p w14:paraId="78A5849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509" w:type="dxa"/>
            <w:tcBorders>
              <w:top w:val="nil"/>
              <w:left w:val="nil"/>
              <w:bottom w:val="nil"/>
              <w:right w:val="nil"/>
            </w:tcBorders>
            <w:shd w:val="clear" w:color="auto" w:fill="auto"/>
            <w:noWrap/>
            <w:hideMark/>
          </w:tcPr>
          <w:p w14:paraId="00DB9C86"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522" w:type="dxa"/>
            <w:tcBorders>
              <w:top w:val="nil"/>
              <w:left w:val="nil"/>
              <w:bottom w:val="nil"/>
              <w:right w:val="nil"/>
            </w:tcBorders>
            <w:shd w:val="clear" w:color="auto" w:fill="auto"/>
            <w:noWrap/>
            <w:hideMark/>
          </w:tcPr>
          <w:p w14:paraId="04107F4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07EE611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5F0E8B9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4C0E2C8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471" w:type="dxa"/>
            <w:tcBorders>
              <w:top w:val="nil"/>
              <w:left w:val="nil"/>
              <w:bottom w:val="nil"/>
              <w:right w:val="nil"/>
            </w:tcBorders>
            <w:shd w:val="clear" w:color="auto" w:fill="auto"/>
            <w:noWrap/>
            <w:hideMark/>
          </w:tcPr>
          <w:p w14:paraId="56D0039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471" w:type="dxa"/>
            <w:tcBorders>
              <w:top w:val="nil"/>
              <w:left w:val="nil"/>
              <w:bottom w:val="nil"/>
              <w:right w:val="single" w:sz="8" w:space="0" w:color="000000"/>
            </w:tcBorders>
            <w:shd w:val="clear" w:color="auto" w:fill="auto"/>
            <w:noWrap/>
            <w:hideMark/>
          </w:tcPr>
          <w:p w14:paraId="0525FCE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274701" w:rsidRPr="00AB1742" w14:paraId="52806EDA" w14:textId="77777777" w:rsidTr="00187D58">
        <w:trPr>
          <w:trHeight w:val="404"/>
        </w:trPr>
        <w:tc>
          <w:tcPr>
            <w:tcW w:w="240" w:type="dxa"/>
            <w:tcBorders>
              <w:top w:val="nil"/>
              <w:left w:val="nil"/>
              <w:bottom w:val="nil"/>
              <w:right w:val="nil"/>
            </w:tcBorders>
            <w:shd w:val="clear" w:color="auto" w:fill="auto"/>
            <w:noWrap/>
            <w:hideMark/>
          </w:tcPr>
          <w:p w14:paraId="0A39E0C7"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6970F161"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2CE91432"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04B8829B"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HC.6.5.1</w:t>
            </w:r>
          </w:p>
        </w:tc>
        <w:tc>
          <w:tcPr>
            <w:tcW w:w="801" w:type="dxa"/>
            <w:tcBorders>
              <w:top w:val="nil"/>
              <w:left w:val="nil"/>
              <w:bottom w:val="nil"/>
              <w:right w:val="single" w:sz="4" w:space="0" w:color="000000"/>
            </w:tcBorders>
            <w:shd w:val="clear" w:color="000000" w:fill="D9D9D9"/>
            <w:hideMark/>
          </w:tcPr>
          <w:p w14:paraId="35772FE1" w14:textId="0568D14E"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Planiranje i upravljanje</w:t>
            </w:r>
          </w:p>
        </w:tc>
        <w:tc>
          <w:tcPr>
            <w:tcW w:w="543" w:type="dxa"/>
            <w:tcBorders>
              <w:top w:val="nil"/>
              <w:left w:val="nil"/>
              <w:bottom w:val="nil"/>
              <w:right w:val="single" w:sz="4" w:space="0" w:color="000000"/>
            </w:tcBorders>
            <w:shd w:val="clear" w:color="000000" w:fill="D9D9D9"/>
            <w:noWrap/>
            <w:hideMark/>
          </w:tcPr>
          <w:p w14:paraId="38748DBA" w14:textId="77777777" w:rsidR="00274701" w:rsidRPr="00AB1742" w:rsidRDefault="00274701" w:rsidP="00274701">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0.08</w:t>
            </w:r>
          </w:p>
        </w:tc>
        <w:tc>
          <w:tcPr>
            <w:tcW w:w="363" w:type="dxa"/>
            <w:tcBorders>
              <w:top w:val="nil"/>
              <w:left w:val="nil"/>
              <w:bottom w:val="nil"/>
              <w:right w:val="nil"/>
            </w:tcBorders>
            <w:shd w:val="clear" w:color="000000" w:fill="D9D9D9"/>
            <w:noWrap/>
            <w:hideMark/>
          </w:tcPr>
          <w:p w14:paraId="6A6DDAE1"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71" w:type="dxa"/>
            <w:tcBorders>
              <w:top w:val="nil"/>
              <w:left w:val="nil"/>
              <w:bottom w:val="nil"/>
              <w:right w:val="nil"/>
            </w:tcBorders>
            <w:shd w:val="clear" w:color="000000" w:fill="D9D9D9"/>
            <w:noWrap/>
            <w:hideMark/>
          </w:tcPr>
          <w:p w14:paraId="1372E06E"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D9D9D9"/>
            <w:noWrap/>
            <w:hideMark/>
          </w:tcPr>
          <w:p w14:paraId="391884A6"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0.05</w:t>
            </w:r>
          </w:p>
        </w:tc>
        <w:tc>
          <w:tcPr>
            <w:tcW w:w="433" w:type="dxa"/>
            <w:tcBorders>
              <w:top w:val="nil"/>
              <w:left w:val="nil"/>
              <w:bottom w:val="nil"/>
              <w:right w:val="nil"/>
            </w:tcBorders>
            <w:shd w:val="clear" w:color="000000" w:fill="D9D9D9"/>
            <w:noWrap/>
            <w:hideMark/>
          </w:tcPr>
          <w:p w14:paraId="7CA59FFB"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97" w:type="dxa"/>
            <w:tcBorders>
              <w:top w:val="nil"/>
              <w:left w:val="nil"/>
              <w:bottom w:val="nil"/>
              <w:right w:val="nil"/>
            </w:tcBorders>
            <w:shd w:val="clear" w:color="000000" w:fill="D9D9D9"/>
            <w:noWrap/>
            <w:hideMark/>
          </w:tcPr>
          <w:p w14:paraId="78F74B8D"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04" w:type="dxa"/>
            <w:tcBorders>
              <w:top w:val="nil"/>
              <w:left w:val="single" w:sz="4" w:space="0" w:color="000000"/>
              <w:bottom w:val="nil"/>
              <w:right w:val="single" w:sz="4" w:space="0" w:color="000000"/>
            </w:tcBorders>
            <w:shd w:val="clear" w:color="000000" w:fill="D9D9D9"/>
            <w:noWrap/>
            <w:hideMark/>
          </w:tcPr>
          <w:p w14:paraId="421A6BAA"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0AA133F3"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6552A6ED"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2EDAAE09"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1653643E"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18395141"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69EEDCF6"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0B9FCBF9"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0C60B393"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74D5D701"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462" w:type="dxa"/>
            <w:tcBorders>
              <w:top w:val="nil"/>
              <w:left w:val="nil"/>
              <w:bottom w:val="nil"/>
              <w:right w:val="nil"/>
            </w:tcBorders>
            <w:shd w:val="clear" w:color="000000" w:fill="D9D9D9"/>
            <w:noWrap/>
            <w:hideMark/>
          </w:tcPr>
          <w:p w14:paraId="4AA641F1"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0.16</w:t>
            </w:r>
          </w:p>
        </w:tc>
        <w:tc>
          <w:tcPr>
            <w:tcW w:w="462" w:type="dxa"/>
            <w:tcBorders>
              <w:top w:val="nil"/>
              <w:left w:val="single" w:sz="8" w:space="0" w:color="000000"/>
              <w:bottom w:val="nil"/>
              <w:right w:val="nil"/>
            </w:tcBorders>
            <w:shd w:val="clear" w:color="000000" w:fill="D9D9D9"/>
            <w:noWrap/>
            <w:hideMark/>
          </w:tcPr>
          <w:p w14:paraId="673C88B3"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509" w:type="dxa"/>
            <w:tcBorders>
              <w:top w:val="nil"/>
              <w:left w:val="nil"/>
              <w:bottom w:val="nil"/>
              <w:right w:val="nil"/>
            </w:tcBorders>
            <w:shd w:val="clear" w:color="000000" w:fill="D9D9D9"/>
            <w:noWrap/>
            <w:hideMark/>
          </w:tcPr>
          <w:p w14:paraId="1855262D"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522" w:type="dxa"/>
            <w:tcBorders>
              <w:top w:val="nil"/>
              <w:left w:val="nil"/>
              <w:bottom w:val="nil"/>
              <w:right w:val="nil"/>
            </w:tcBorders>
            <w:shd w:val="clear" w:color="000000" w:fill="D9D9D9"/>
            <w:noWrap/>
            <w:hideMark/>
          </w:tcPr>
          <w:p w14:paraId="15A65C73"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2A3561EC"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5CFA72C6"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0F12002E"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471" w:type="dxa"/>
            <w:tcBorders>
              <w:top w:val="nil"/>
              <w:left w:val="nil"/>
              <w:bottom w:val="nil"/>
              <w:right w:val="nil"/>
            </w:tcBorders>
            <w:shd w:val="clear" w:color="000000" w:fill="D9D9D9"/>
            <w:noWrap/>
            <w:hideMark/>
          </w:tcPr>
          <w:p w14:paraId="409DADEB"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0.08</w:t>
            </w:r>
          </w:p>
        </w:tc>
        <w:tc>
          <w:tcPr>
            <w:tcW w:w="471" w:type="dxa"/>
            <w:tcBorders>
              <w:top w:val="nil"/>
              <w:left w:val="nil"/>
              <w:bottom w:val="nil"/>
              <w:right w:val="single" w:sz="8" w:space="0" w:color="000000"/>
            </w:tcBorders>
            <w:shd w:val="clear" w:color="000000" w:fill="D9D9D9"/>
            <w:noWrap/>
            <w:hideMark/>
          </w:tcPr>
          <w:p w14:paraId="7C25D59A"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274701" w:rsidRPr="00AB1742" w14:paraId="2EB4C001" w14:textId="77777777" w:rsidTr="00187D58">
        <w:trPr>
          <w:trHeight w:val="875"/>
        </w:trPr>
        <w:tc>
          <w:tcPr>
            <w:tcW w:w="240" w:type="dxa"/>
            <w:tcBorders>
              <w:top w:val="nil"/>
              <w:left w:val="nil"/>
              <w:bottom w:val="nil"/>
              <w:right w:val="nil"/>
            </w:tcBorders>
            <w:shd w:val="clear" w:color="auto" w:fill="auto"/>
            <w:noWrap/>
            <w:hideMark/>
          </w:tcPr>
          <w:p w14:paraId="24298F6B"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696FB6C3"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7DC34E32"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HC.6.6</w:t>
            </w:r>
          </w:p>
        </w:tc>
        <w:tc>
          <w:tcPr>
            <w:tcW w:w="595" w:type="dxa"/>
            <w:tcBorders>
              <w:top w:val="nil"/>
              <w:left w:val="nil"/>
              <w:bottom w:val="nil"/>
              <w:right w:val="nil"/>
            </w:tcBorders>
            <w:shd w:val="clear" w:color="000000" w:fill="D9D9D9"/>
            <w:hideMark/>
          </w:tcPr>
          <w:p w14:paraId="489BE1EE"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1F37346A" w14:textId="2030E5CF"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Priprema za programe reagovanja na katastrofe i hitne slučajeve</w:t>
            </w:r>
          </w:p>
        </w:tc>
        <w:tc>
          <w:tcPr>
            <w:tcW w:w="543" w:type="dxa"/>
            <w:tcBorders>
              <w:top w:val="nil"/>
              <w:left w:val="nil"/>
              <w:bottom w:val="nil"/>
              <w:right w:val="single" w:sz="4" w:space="0" w:color="000000"/>
            </w:tcBorders>
            <w:shd w:val="clear" w:color="000000" w:fill="D9D9D9"/>
            <w:noWrap/>
            <w:hideMark/>
          </w:tcPr>
          <w:p w14:paraId="23E28EE4" w14:textId="77777777" w:rsidR="00274701" w:rsidRPr="00AB1742" w:rsidRDefault="00274701" w:rsidP="00274701">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0.86</w:t>
            </w:r>
          </w:p>
        </w:tc>
        <w:tc>
          <w:tcPr>
            <w:tcW w:w="363" w:type="dxa"/>
            <w:tcBorders>
              <w:top w:val="nil"/>
              <w:left w:val="nil"/>
              <w:bottom w:val="nil"/>
              <w:right w:val="nil"/>
            </w:tcBorders>
            <w:shd w:val="clear" w:color="000000" w:fill="D9D9D9"/>
            <w:noWrap/>
            <w:hideMark/>
          </w:tcPr>
          <w:p w14:paraId="45908623"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471" w:type="dxa"/>
            <w:tcBorders>
              <w:top w:val="nil"/>
              <w:left w:val="nil"/>
              <w:bottom w:val="nil"/>
              <w:right w:val="nil"/>
            </w:tcBorders>
            <w:shd w:val="clear" w:color="000000" w:fill="D9D9D9"/>
            <w:noWrap/>
            <w:hideMark/>
          </w:tcPr>
          <w:p w14:paraId="5476C73A"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D9D9D9"/>
            <w:noWrap/>
            <w:hideMark/>
          </w:tcPr>
          <w:p w14:paraId="6BC5E617"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433" w:type="dxa"/>
            <w:tcBorders>
              <w:top w:val="nil"/>
              <w:left w:val="nil"/>
              <w:bottom w:val="nil"/>
              <w:right w:val="nil"/>
            </w:tcBorders>
            <w:shd w:val="clear" w:color="000000" w:fill="D9D9D9"/>
            <w:noWrap/>
            <w:hideMark/>
          </w:tcPr>
          <w:p w14:paraId="22190162"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3456DE59"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039CDCB2"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33CB3C68"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16D92DE9"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24C30C1A"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69B40DB8"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3B7F489A"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1D10FFFC"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30391754"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1940AE83"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61738585"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462" w:type="dxa"/>
            <w:tcBorders>
              <w:top w:val="nil"/>
              <w:left w:val="nil"/>
              <w:bottom w:val="nil"/>
              <w:right w:val="nil"/>
            </w:tcBorders>
            <w:shd w:val="clear" w:color="000000" w:fill="D9D9D9"/>
            <w:noWrap/>
            <w:hideMark/>
          </w:tcPr>
          <w:p w14:paraId="27D6266B"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1.72</w:t>
            </w:r>
          </w:p>
        </w:tc>
        <w:tc>
          <w:tcPr>
            <w:tcW w:w="462" w:type="dxa"/>
            <w:tcBorders>
              <w:top w:val="nil"/>
              <w:left w:val="single" w:sz="8" w:space="0" w:color="000000"/>
              <w:bottom w:val="nil"/>
              <w:right w:val="nil"/>
            </w:tcBorders>
            <w:shd w:val="clear" w:color="000000" w:fill="D9D9D9"/>
            <w:noWrap/>
            <w:hideMark/>
          </w:tcPr>
          <w:p w14:paraId="5D8CAE50"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509" w:type="dxa"/>
            <w:tcBorders>
              <w:top w:val="nil"/>
              <w:left w:val="nil"/>
              <w:bottom w:val="nil"/>
              <w:right w:val="nil"/>
            </w:tcBorders>
            <w:shd w:val="clear" w:color="000000" w:fill="D9D9D9"/>
            <w:noWrap/>
            <w:hideMark/>
          </w:tcPr>
          <w:p w14:paraId="79080BED"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522" w:type="dxa"/>
            <w:tcBorders>
              <w:top w:val="nil"/>
              <w:left w:val="nil"/>
              <w:bottom w:val="nil"/>
              <w:right w:val="nil"/>
            </w:tcBorders>
            <w:shd w:val="clear" w:color="000000" w:fill="D9D9D9"/>
            <w:noWrap/>
            <w:hideMark/>
          </w:tcPr>
          <w:p w14:paraId="44BE6D45"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5872D8BD"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48F1C159"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7D934261"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471" w:type="dxa"/>
            <w:tcBorders>
              <w:top w:val="nil"/>
              <w:left w:val="nil"/>
              <w:bottom w:val="nil"/>
              <w:right w:val="nil"/>
            </w:tcBorders>
            <w:shd w:val="clear" w:color="000000" w:fill="D9D9D9"/>
            <w:noWrap/>
            <w:hideMark/>
          </w:tcPr>
          <w:p w14:paraId="15667548"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0.86</w:t>
            </w:r>
          </w:p>
        </w:tc>
        <w:tc>
          <w:tcPr>
            <w:tcW w:w="471" w:type="dxa"/>
            <w:tcBorders>
              <w:top w:val="nil"/>
              <w:left w:val="nil"/>
              <w:bottom w:val="nil"/>
              <w:right w:val="single" w:sz="8" w:space="0" w:color="000000"/>
            </w:tcBorders>
            <w:shd w:val="clear" w:color="000000" w:fill="D9D9D9"/>
            <w:noWrap/>
            <w:hideMark/>
          </w:tcPr>
          <w:p w14:paraId="16AE1051"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12FC5983" w14:textId="77777777" w:rsidTr="00187D58">
        <w:trPr>
          <w:trHeight w:val="875"/>
        </w:trPr>
        <w:tc>
          <w:tcPr>
            <w:tcW w:w="240" w:type="dxa"/>
            <w:tcBorders>
              <w:top w:val="nil"/>
              <w:left w:val="nil"/>
              <w:bottom w:val="nil"/>
              <w:right w:val="nil"/>
            </w:tcBorders>
            <w:shd w:val="clear" w:color="auto" w:fill="auto"/>
            <w:noWrap/>
            <w:hideMark/>
          </w:tcPr>
          <w:p w14:paraId="6736B24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3861B49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HC.7</w:t>
            </w:r>
          </w:p>
        </w:tc>
        <w:tc>
          <w:tcPr>
            <w:tcW w:w="581" w:type="dxa"/>
            <w:tcBorders>
              <w:top w:val="single" w:sz="4" w:space="0" w:color="000000"/>
              <w:left w:val="nil"/>
              <w:bottom w:val="single" w:sz="4" w:space="0" w:color="000000"/>
              <w:right w:val="nil"/>
            </w:tcBorders>
            <w:shd w:val="clear" w:color="000000" w:fill="D9D9D9"/>
            <w:hideMark/>
          </w:tcPr>
          <w:p w14:paraId="175AEA0B"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95" w:type="dxa"/>
            <w:tcBorders>
              <w:top w:val="single" w:sz="4" w:space="0" w:color="000000"/>
              <w:left w:val="nil"/>
              <w:bottom w:val="single" w:sz="4" w:space="0" w:color="000000"/>
              <w:right w:val="nil"/>
            </w:tcBorders>
            <w:shd w:val="clear" w:color="000000" w:fill="D9D9D9"/>
            <w:hideMark/>
          </w:tcPr>
          <w:p w14:paraId="15D156E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1AFFAA85" w14:textId="0B7987EA" w:rsidR="00BE051A" w:rsidRPr="00AB1742" w:rsidRDefault="00274701"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xml:space="preserve">Upravljanje, zdravstveni sistem i finansijska </w:t>
            </w:r>
            <w:r w:rsidRPr="00AB1742">
              <w:rPr>
                <w:rFonts w:ascii="Arial Unicode MS" w:eastAsia="Arial Unicode MS" w:hAnsi="Arial Unicode MS" w:cs="Arial Unicode MS"/>
                <w:b/>
                <w:bCs/>
                <w:sz w:val="12"/>
                <w:szCs w:val="12"/>
                <w:lang w:val="sr-Latn-RS"/>
              </w:rPr>
              <w:lastRenderedPageBreak/>
              <w:t>administracija</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5D3D788C"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lastRenderedPageBreak/>
              <w:t>21.88</w:t>
            </w:r>
          </w:p>
        </w:tc>
        <w:tc>
          <w:tcPr>
            <w:tcW w:w="363" w:type="dxa"/>
            <w:tcBorders>
              <w:top w:val="single" w:sz="4" w:space="0" w:color="000000"/>
              <w:left w:val="nil"/>
              <w:bottom w:val="single" w:sz="4" w:space="0" w:color="000000"/>
              <w:right w:val="nil"/>
            </w:tcBorders>
            <w:shd w:val="clear" w:color="000000" w:fill="D9D9D9"/>
            <w:noWrap/>
            <w:hideMark/>
          </w:tcPr>
          <w:p w14:paraId="1A467099"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21.88</w:t>
            </w:r>
          </w:p>
        </w:tc>
        <w:tc>
          <w:tcPr>
            <w:tcW w:w="471" w:type="dxa"/>
            <w:tcBorders>
              <w:top w:val="single" w:sz="4" w:space="0" w:color="000000"/>
              <w:left w:val="nil"/>
              <w:bottom w:val="single" w:sz="4" w:space="0" w:color="000000"/>
              <w:right w:val="nil"/>
            </w:tcBorders>
            <w:shd w:val="clear" w:color="000000" w:fill="D9D9D9"/>
            <w:noWrap/>
            <w:hideMark/>
          </w:tcPr>
          <w:p w14:paraId="1B5A59F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20.50</w:t>
            </w:r>
          </w:p>
        </w:tc>
        <w:tc>
          <w:tcPr>
            <w:tcW w:w="484" w:type="dxa"/>
            <w:tcBorders>
              <w:top w:val="single" w:sz="4" w:space="0" w:color="000000"/>
              <w:left w:val="nil"/>
              <w:bottom w:val="single" w:sz="4" w:space="0" w:color="000000"/>
              <w:right w:val="nil"/>
            </w:tcBorders>
            <w:shd w:val="clear" w:color="000000" w:fill="D9D9D9"/>
            <w:noWrap/>
            <w:hideMark/>
          </w:tcPr>
          <w:p w14:paraId="743A8EBA"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1.38</w:t>
            </w:r>
          </w:p>
        </w:tc>
        <w:tc>
          <w:tcPr>
            <w:tcW w:w="433" w:type="dxa"/>
            <w:tcBorders>
              <w:top w:val="single" w:sz="4" w:space="0" w:color="000000"/>
              <w:left w:val="nil"/>
              <w:bottom w:val="single" w:sz="4" w:space="0" w:color="000000"/>
              <w:right w:val="nil"/>
            </w:tcBorders>
            <w:shd w:val="clear" w:color="000000" w:fill="D9D9D9"/>
            <w:noWrap/>
            <w:hideMark/>
          </w:tcPr>
          <w:p w14:paraId="05827DA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97" w:type="dxa"/>
            <w:tcBorders>
              <w:top w:val="single" w:sz="4" w:space="0" w:color="000000"/>
              <w:left w:val="nil"/>
              <w:bottom w:val="single" w:sz="4" w:space="0" w:color="000000"/>
              <w:right w:val="nil"/>
            </w:tcBorders>
            <w:shd w:val="clear" w:color="000000" w:fill="D9D9D9"/>
            <w:noWrap/>
            <w:hideMark/>
          </w:tcPr>
          <w:p w14:paraId="7A1AD10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1D1A1DA"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single" w:sz="4" w:space="0" w:color="000000"/>
              <w:left w:val="nil"/>
              <w:bottom w:val="single" w:sz="4" w:space="0" w:color="000000"/>
              <w:right w:val="nil"/>
            </w:tcBorders>
            <w:shd w:val="clear" w:color="000000" w:fill="D9D9D9"/>
            <w:noWrap/>
            <w:hideMark/>
          </w:tcPr>
          <w:p w14:paraId="123B1DE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83" w:type="dxa"/>
            <w:tcBorders>
              <w:top w:val="single" w:sz="4" w:space="0" w:color="000000"/>
              <w:left w:val="nil"/>
              <w:bottom w:val="single" w:sz="4" w:space="0" w:color="000000"/>
              <w:right w:val="nil"/>
            </w:tcBorders>
            <w:shd w:val="clear" w:color="000000" w:fill="D9D9D9"/>
            <w:noWrap/>
            <w:hideMark/>
          </w:tcPr>
          <w:p w14:paraId="00F734E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6B58A2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single" w:sz="4" w:space="0" w:color="000000"/>
              <w:left w:val="nil"/>
              <w:bottom w:val="single" w:sz="4" w:space="0" w:color="000000"/>
              <w:right w:val="nil"/>
            </w:tcBorders>
            <w:shd w:val="clear" w:color="000000" w:fill="D9D9D9"/>
            <w:noWrap/>
            <w:hideMark/>
          </w:tcPr>
          <w:p w14:paraId="1D814319"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2F7E80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single" w:sz="4" w:space="0" w:color="000000"/>
              <w:left w:val="nil"/>
              <w:bottom w:val="single" w:sz="4" w:space="0" w:color="000000"/>
              <w:right w:val="nil"/>
            </w:tcBorders>
            <w:shd w:val="clear" w:color="000000" w:fill="D9D9D9"/>
            <w:noWrap/>
            <w:hideMark/>
          </w:tcPr>
          <w:p w14:paraId="7B8CC00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12" w:type="dxa"/>
            <w:tcBorders>
              <w:top w:val="single" w:sz="4" w:space="0" w:color="000000"/>
              <w:left w:val="nil"/>
              <w:bottom w:val="single" w:sz="4" w:space="0" w:color="000000"/>
              <w:right w:val="nil"/>
            </w:tcBorders>
            <w:shd w:val="clear" w:color="000000" w:fill="D9D9D9"/>
            <w:noWrap/>
            <w:hideMark/>
          </w:tcPr>
          <w:p w14:paraId="61B085B5"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64" w:type="dxa"/>
            <w:tcBorders>
              <w:top w:val="single" w:sz="4" w:space="0" w:color="000000"/>
              <w:left w:val="nil"/>
              <w:bottom w:val="single" w:sz="4" w:space="0" w:color="000000"/>
              <w:right w:val="nil"/>
            </w:tcBorders>
            <w:shd w:val="clear" w:color="000000" w:fill="D9D9D9"/>
            <w:noWrap/>
            <w:hideMark/>
          </w:tcPr>
          <w:p w14:paraId="4C0654EF"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29F5290C"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21.88</w:t>
            </w:r>
          </w:p>
        </w:tc>
        <w:tc>
          <w:tcPr>
            <w:tcW w:w="462" w:type="dxa"/>
            <w:tcBorders>
              <w:top w:val="single" w:sz="4" w:space="0" w:color="000000"/>
              <w:left w:val="nil"/>
              <w:bottom w:val="single" w:sz="4" w:space="0" w:color="000000"/>
              <w:right w:val="nil"/>
            </w:tcBorders>
            <w:shd w:val="clear" w:color="000000" w:fill="D9D9D9"/>
            <w:noWrap/>
            <w:hideMark/>
          </w:tcPr>
          <w:p w14:paraId="3D346B21"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43.77</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1EFEAC8E"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21.88</w:t>
            </w:r>
          </w:p>
        </w:tc>
        <w:tc>
          <w:tcPr>
            <w:tcW w:w="509" w:type="dxa"/>
            <w:tcBorders>
              <w:top w:val="single" w:sz="4" w:space="0" w:color="000000"/>
              <w:left w:val="nil"/>
              <w:bottom w:val="single" w:sz="4" w:space="0" w:color="000000"/>
              <w:right w:val="nil"/>
            </w:tcBorders>
            <w:shd w:val="clear" w:color="000000" w:fill="D9D9D9"/>
            <w:noWrap/>
            <w:hideMark/>
          </w:tcPr>
          <w:p w14:paraId="2B2E75B7"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21.88</w:t>
            </w:r>
          </w:p>
        </w:tc>
        <w:tc>
          <w:tcPr>
            <w:tcW w:w="522" w:type="dxa"/>
            <w:tcBorders>
              <w:top w:val="single" w:sz="4" w:space="0" w:color="000000"/>
              <w:left w:val="nil"/>
              <w:bottom w:val="single" w:sz="4" w:space="0" w:color="000000"/>
              <w:right w:val="nil"/>
            </w:tcBorders>
            <w:shd w:val="clear" w:color="000000" w:fill="D9D9D9"/>
            <w:noWrap/>
            <w:hideMark/>
          </w:tcPr>
          <w:p w14:paraId="3066B4D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6F33666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22" w:type="dxa"/>
            <w:tcBorders>
              <w:top w:val="single" w:sz="4" w:space="0" w:color="000000"/>
              <w:left w:val="nil"/>
              <w:bottom w:val="single" w:sz="4" w:space="0" w:color="000000"/>
              <w:right w:val="nil"/>
            </w:tcBorders>
            <w:shd w:val="clear" w:color="000000" w:fill="D9D9D9"/>
            <w:noWrap/>
            <w:hideMark/>
          </w:tcPr>
          <w:p w14:paraId="21EC6B44"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64" w:type="dxa"/>
            <w:tcBorders>
              <w:top w:val="single" w:sz="4" w:space="0" w:color="000000"/>
              <w:left w:val="nil"/>
              <w:bottom w:val="single" w:sz="4" w:space="0" w:color="000000"/>
              <w:right w:val="nil"/>
            </w:tcBorders>
            <w:shd w:val="clear" w:color="000000" w:fill="D9D9D9"/>
            <w:noWrap/>
            <w:hideMark/>
          </w:tcPr>
          <w:p w14:paraId="05DBCE46"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21.88</w:t>
            </w:r>
          </w:p>
        </w:tc>
        <w:tc>
          <w:tcPr>
            <w:tcW w:w="471" w:type="dxa"/>
            <w:tcBorders>
              <w:top w:val="single" w:sz="4" w:space="0" w:color="000000"/>
              <w:left w:val="nil"/>
              <w:bottom w:val="single" w:sz="4" w:space="0" w:color="000000"/>
              <w:right w:val="nil"/>
            </w:tcBorders>
            <w:shd w:val="clear" w:color="000000" w:fill="D9D9D9"/>
            <w:noWrap/>
            <w:hideMark/>
          </w:tcPr>
          <w:p w14:paraId="5C84FA3E"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21.88</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7480F9CE"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r>
      <w:tr w:rsidR="00BE051A" w:rsidRPr="00AB1742" w14:paraId="66DD005F" w14:textId="77777777" w:rsidTr="00187D58">
        <w:trPr>
          <w:trHeight w:val="718"/>
        </w:trPr>
        <w:tc>
          <w:tcPr>
            <w:tcW w:w="240" w:type="dxa"/>
            <w:tcBorders>
              <w:top w:val="nil"/>
              <w:left w:val="nil"/>
              <w:bottom w:val="nil"/>
              <w:right w:val="nil"/>
            </w:tcBorders>
            <w:shd w:val="clear" w:color="auto" w:fill="auto"/>
            <w:noWrap/>
            <w:hideMark/>
          </w:tcPr>
          <w:p w14:paraId="7602ABD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lastRenderedPageBreak/>
              <w:t> </w:t>
            </w:r>
          </w:p>
        </w:tc>
        <w:tc>
          <w:tcPr>
            <w:tcW w:w="840" w:type="dxa"/>
            <w:tcBorders>
              <w:top w:val="nil"/>
              <w:left w:val="single" w:sz="8" w:space="0" w:color="000000"/>
              <w:bottom w:val="nil"/>
              <w:right w:val="nil"/>
            </w:tcBorders>
            <w:shd w:val="clear" w:color="auto" w:fill="auto"/>
            <w:hideMark/>
          </w:tcPr>
          <w:p w14:paraId="5F881CB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auto" w:fill="auto"/>
            <w:hideMark/>
          </w:tcPr>
          <w:p w14:paraId="03C38EC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HC.7.1</w:t>
            </w:r>
          </w:p>
        </w:tc>
        <w:tc>
          <w:tcPr>
            <w:tcW w:w="595" w:type="dxa"/>
            <w:tcBorders>
              <w:top w:val="nil"/>
              <w:left w:val="nil"/>
              <w:bottom w:val="nil"/>
              <w:right w:val="nil"/>
            </w:tcBorders>
            <w:shd w:val="clear" w:color="auto" w:fill="auto"/>
            <w:hideMark/>
          </w:tcPr>
          <w:p w14:paraId="00481A8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auto" w:fill="auto"/>
            <w:hideMark/>
          </w:tcPr>
          <w:p w14:paraId="692F0236" w14:textId="4CB354EE"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Upravljanje i administracija zdravstvenog sistema</w:t>
            </w:r>
          </w:p>
        </w:tc>
        <w:tc>
          <w:tcPr>
            <w:tcW w:w="543" w:type="dxa"/>
            <w:tcBorders>
              <w:top w:val="nil"/>
              <w:left w:val="nil"/>
              <w:bottom w:val="nil"/>
              <w:right w:val="single" w:sz="4" w:space="0" w:color="000000"/>
            </w:tcBorders>
            <w:shd w:val="clear" w:color="auto" w:fill="auto"/>
            <w:noWrap/>
            <w:hideMark/>
          </w:tcPr>
          <w:p w14:paraId="4B74C8E7"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1.31</w:t>
            </w:r>
          </w:p>
        </w:tc>
        <w:tc>
          <w:tcPr>
            <w:tcW w:w="363" w:type="dxa"/>
            <w:tcBorders>
              <w:top w:val="nil"/>
              <w:left w:val="nil"/>
              <w:bottom w:val="nil"/>
              <w:right w:val="nil"/>
            </w:tcBorders>
            <w:shd w:val="clear" w:color="auto" w:fill="auto"/>
            <w:noWrap/>
            <w:hideMark/>
          </w:tcPr>
          <w:p w14:paraId="5A4C34B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71" w:type="dxa"/>
            <w:tcBorders>
              <w:top w:val="nil"/>
              <w:left w:val="nil"/>
              <w:bottom w:val="nil"/>
              <w:right w:val="nil"/>
            </w:tcBorders>
            <w:shd w:val="clear" w:color="auto" w:fill="auto"/>
            <w:noWrap/>
            <w:hideMark/>
          </w:tcPr>
          <w:p w14:paraId="389002F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auto" w:fill="auto"/>
            <w:noWrap/>
            <w:hideMark/>
          </w:tcPr>
          <w:p w14:paraId="07CD879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33" w:type="dxa"/>
            <w:tcBorders>
              <w:top w:val="nil"/>
              <w:left w:val="nil"/>
              <w:bottom w:val="nil"/>
              <w:right w:val="nil"/>
            </w:tcBorders>
            <w:shd w:val="clear" w:color="auto" w:fill="auto"/>
            <w:noWrap/>
            <w:hideMark/>
          </w:tcPr>
          <w:p w14:paraId="72D7232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426CD96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auto" w:fill="auto"/>
            <w:noWrap/>
            <w:hideMark/>
          </w:tcPr>
          <w:p w14:paraId="64DD017C"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auto" w:fill="auto"/>
            <w:noWrap/>
            <w:hideMark/>
          </w:tcPr>
          <w:p w14:paraId="0D8ECD5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3A6732A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auto" w:fill="auto"/>
            <w:noWrap/>
            <w:hideMark/>
          </w:tcPr>
          <w:p w14:paraId="2410150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auto" w:fill="auto"/>
            <w:noWrap/>
            <w:hideMark/>
          </w:tcPr>
          <w:p w14:paraId="180382E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auto" w:fill="auto"/>
            <w:noWrap/>
            <w:hideMark/>
          </w:tcPr>
          <w:p w14:paraId="59C11408"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auto" w:fill="auto"/>
            <w:noWrap/>
            <w:hideMark/>
          </w:tcPr>
          <w:p w14:paraId="5F2A616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77E6A45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663BC99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auto" w:fill="auto"/>
            <w:noWrap/>
            <w:hideMark/>
          </w:tcPr>
          <w:p w14:paraId="1EB0946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62" w:type="dxa"/>
            <w:tcBorders>
              <w:top w:val="nil"/>
              <w:left w:val="nil"/>
              <w:bottom w:val="nil"/>
              <w:right w:val="nil"/>
            </w:tcBorders>
            <w:shd w:val="clear" w:color="auto" w:fill="auto"/>
            <w:noWrap/>
            <w:hideMark/>
          </w:tcPr>
          <w:p w14:paraId="773AB76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2.61</w:t>
            </w:r>
          </w:p>
        </w:tc>
        <w:tc>
          <w:tcPr>
            <w:tcW w:w="462" w:type="dxa"/>
            <w:tcBorders>
              <w:top w:val="nil"/>
              <w:left w:val="single" w:sz="8" w:space="0" w:color="000000"/>
              <w:bottom w:val="nil"/>
              <w:right w:val="nil"/>
            </w:tcBorders>
            <w:shd w:val="clear" w:color="auto" w:fill="auto"/>
            <w:noWrap/>
            <w:hideMark/>
          </w:tcPr>
          <w:p w14:paraId="229B68F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509" w:type="dxa"/>
            <w:tcBorders>
              <w:top w:val="nil"/>
              <w:left w:val="nil"/>
              <w:bottom w:val="nil"/>
              <w:right w:val="nil"/>
            </w:tcBorders>
            <w:shd w:val="clear" w:color="auto" w:fill="auto"/>
            <w:noWrap/>
            <w:hideMark/>
          </w:tcPr>
          <w:p w14:paraId="3F160D7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522" w:type="dxa"/>
            <w:tcBorders>
              <w:top w:val="nil"/>
              <w:left w:val="nil"/>
              <w:bottom w:val="nil"/>
              <w:right w:val="nil"/>
            </w:tcBorders>
            <w:shd w:val="clear" w:color="auto" w:fill="auto"/>
            <w:noWrap/>
            <w:hideMark/>
          </w:tcPr>
          <w:p w14:paraId="4C0F6A3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066BA87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6B2A8BD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5A4369D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71" w:type="dxa"/>
            <w:tcBorders>
              <w:top w:val="nil"/>
              <w:left w:val="nil"/>
              <w:bottom w:val="nil"/>
              <w:right w:val="nil"/>
            </w:tcBorders>
            <w:shd w:val="clear" w:color="auto" w:fill="auto"/>
            <w:noWrap/>
            <w:hideMark/>
          </w:tcPr>
          <w:p w14:paraId="673FE92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71" w:type="dxa"/>
            <w:tcBorders>
              <w:top w:val="nil"/>
              <w:left w:val="nil"/>
              <w:bottom w:val="nil"/>
              <w:right w:val="single" w:sz="8" w:space="0" w:color="000000"/>
            </w:tcBorders>
            <w:shd w:val="clear" w:color="auto" w:fill="auto"/>
            <w:noWrap/>
            <w:hideMark/>
          </w:tcPr>
          <w:p w14:paraId="19E0F9D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274701" w:rsidRPr="00AB1742" w14:paraId="102A481D" w14:textId="77777777" w:rsidTr="00187D58">
        <w:trPr>
          <w:trHeight w:val="563"/>
        </w:trPr>
        <w:tc>
          <w:tcPr>
            <w:tcW w:w="240" w:type="dxa"/>
            <w:tcBorders>
              <w:top w:val="nil"/>
              <w:left w:val="nil"/>
              <w:bottom w:val="nil"/>
              <w:right w:val="nil"/>
            </w:tcBorders>
            <w:shd w:val="clear" w:color="auto" w:fill="auto"/>
            <w:noWrap/>
            <w:hideMark/>
          </w:tcPr>
          <w:p w14:paraId="47642BDB"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68F34740"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58014228"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000000" w:fill="D9D9D9"/>
            <w:hideMark/>
          </w:tcPr>
          <w:p w14:paraId="4353E58D"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HC.7.1.3</w:t>
            </w:r>
          </w:p>
        </w:tc>
        <w:tc>
          <w:tcPr>
            <w:tcW w:w="801" w:type="dxa"/>
            <w:tcBorders>
              <w:top w:val="nil"/>
              <w:left w:val="nil"/>
              <w:bottom w:val="nil"/>
              <w:right w:val="single" w:sz="4" w:space="0" w:color="000000"/>
            </w:tcBorders>
            <w:shd w:val="clear" w:color="000000" w:fill="D9D9D9"/>
            <w:hideMark/>
          </w:tcPr>
          <w:p w14:paraId="049A3715" w14:textId="27EC29EB"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Upravljanje nabavkom i snabdevanjem</w:t>
            </w:r>
          </w:p>
        </w:tc>
        <w:tc>
          <w:tcPr>
            <w:tcW w:w="543" w:type="dxa"/>
            <w:tcBorders>
              <w:top w:val="nil"/>
              <w:left w:val="nil"/>
              <w:bottom w:val="nil"/>
              <w:right w:val="single" w:sz="4" w:space="0" w:color="000000"/>
            </w:tcBorders>
            <w:shd w:val="clear" w:color="000000" w:fill="D9D9D9"/>
            <w:noWrap/>
            <w:hideMark/>
          </w:tcPr>
          <w:p w14:paraId="2B3FC07A" w14:textId="77777777" w:rsidR="00274701" w:rsidRPr="00AB1742" w:rsidRDefault="00274701" w:rsidP="00274701">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1.31</w:t>
            </w:r>
          </w:p>
        </w:tc>
        <w:tc>
          <w:tcPr>
            <w:tcW w:w="363" w:type="dxa"/>
            <w:tcBorders>
              <w:top w:val="nil"/>
              <w:left w:val="nil"/>
              <w:bottom w:val="nil"/>
              <w:right w:val="nil"/>
            </w:tcBorders>
            <w:shd w:val="clear" w:color="000000" w:fill="D9D9D9"/>
            <w:noWrap/>
            <w:hideMark/>
          </w:tcPr>
          <w:p w14:paraId="47C7C35D"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71" w:type="dxa"/>
            <w:tcBorders>
              <w:top w:val="nil"/>
              <w:left w:val="nil"/>
              <w:bottom w:val="nil"/>
              <w:right w:val="nil"/>
            </w:tcBorders>
            <w:shd w:val="clear" w:color="000000" w:fill="D9D9D9"/>
            <w:noWrap/>
            <w:hideMark/>
          </w:tcPr>
          <w:p w14:paraId="559EA5B8"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D9D9D9"/>
            <w:noWrap/>
            <w:hideMark/>
          </w:tcPr>
          <w:p w14:paraId="42486301"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33" w:type="dxa"/>
            <w:tcBorders>
              <w:top w:val="nil"/>
              <w:left w:val="nil"/>
              <w:bottom w:val="nil"/>
              <w:right w:val="nil"/>
            </w:tcBorders>
            <w:shd w:val="clear" w:color="000000" w:fill="D9D9D9"/>
            <w:noWrap/>
            <w:hideMark/>
          </w:tcPr>
          <w:p w14:paraId="6E0AEB10"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33E8AC84"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002F066B"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2715EEC5"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0F75C261"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33AEB7B0"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50C9BA78"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66037E22"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2F0AD7D0"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4E060AE6"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58DCE635"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2D785220"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62" w:type="dxa"/>
            <w:tcBorders>
              <w:top w:val="nil"/>
              <w:left w:val="nil"/>
              <w:bottom w:val="nil"/>
              <w:right w:val="nil"/>
            </w:tcBorders>
            <w:shd w:val="clear" w:color="000000" w:fill="D9D9D9"/>
            <w:noWrap/>
            <w:hideMark/>
          </w:tcPr>
          <w:p w14:paraId="7BF36B6A"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2.61</w:t>
            </w:r>
          </w:p>
        </w:tc>
        <w:tc>
          <w:tcPr>
            <w:tcW w:w="462" w:type="dxa"/>
            <w:tcBorders>
              <w:top w:val="nil"/>
              <w:left w:val="single" w:sz="8" w:space="0" w:color="000000"/>
              <w:bottom w:val="nil"/>
              <w:right w:val="nil"/>
            </w:tcBorders>
            <w:shd w:val="clear" w:color="000000" w:fill="D9D9D9"/>
            <w:noWrap/>
            <w:hideMark/>
          </w:tcPr>
          <w:p w14:paraId="446CC0E3"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509" w:type="dxa"/>
            <w:tcBorders>
              <w:top w:val="nil"/>
              <w:left w:val="nil"/>
              <w:bottom w:val="nil"/>
              <w:right w:val="nil"/>
            </w:tcBorders>
            <w:shd w:val="clear" w:color="000000" w:fill="D9D9D9"/>
            <w:noWrap/>
            <w:hideMark/>
          </w:tcPr>
          <w:p w14:paraId="1B309637"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522" w:type="dxa"/>
            <w:tcBorders>
              <w:top w:val="nil"/>
              <w:left w:val="nil"/>
              <w:bottom w:val="nil"/>
              <w:right w:val="nil"/>
            </w:tcBorders>
            <w:shd w:val="clear" w:color="000000" w:fill="D9D9D9"/>
            <w:noWrap/>
            <w:hideMark/>
          </w:tcPr>
          <w:p w14:paraId="31FF75FA"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305DC1ED"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17E56D3A"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579C1286"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71" w:type="dxa"/>
            <w:tcBorders>
              <w:top w:val="nil"/>
              <w:left w:val="nil"/>
              <w:bottom w:val="nil"/>
              <w:right w:val="nil"/>
            </w:tcBorders>
            <w:shd w:val="clear" w:color="000000" w:fill="D9D9D9"/>
            <w:noWrap/>
            <w:hideMark/>
          </w:tcPr>
          <w:p w14:paraId="197F9153"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1.31</w:t>
            </w:r>
          </w:p>
        </w:tc>
        <w:tc>
          <w:tcPr>
            <w:tcW w:w="471" w:type="dxa"/>
            <w:tcBorders>
              <w:top w:val="nil"/>
              <w:left w:val="nil"/>
              <w:bottom w:val="nil"/>
              <w:right w:val="single" w:sz="8" w:space="0" w:color="000000"/>
            </w:tcBorders>
            <w:shd w:val="clear" w:color="000000" w:fill="D9D9D9"/>
            <w:noWrap/>
            <w:hideMark/>
          </w:tcPr>
          <w:p w14:paraId="4DF6CD2E"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274701" w:rsidRPr="00AB1742" w14:paraId="1DEA0E64" w14:textId="77777777" w:rsidTr="00187D58">
        <w:trPr>
          <w:trHeight w:val="563"/>
        </w:trPr>
        <w:tc>
          <w:tcPr>
            <w:tcW w:w="240" w:type="dxa"/>
            <w:tcBorders>
              <w:top w:val="nil"/>
              <w:left w:val="nil"/>
              <w:bottom w:val="nil"/>
              <w:right w:val="nil"/>
            </w:tcBorders>
            <w:shd w:val="clear" w:color="auto" w:fill="auto"/>
            <w:noWrap/>
            <w:hideMark/>
          </w:tcPr>
          <w:p w14:paraId="411D3150"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nil"/>
              <w:right w:val="nil"/>
            </w:tcBorders>
            <w:shd w:val="clear" w:color="000000" w:fill="D9D9D9"/>
            <w:hideMark/>
          </w:tcPr>
          <w:p w14:paraId="17F9AD6C"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000000" w:fill="D9D9D9"/>
            <w:hideMark/>
          </w:tcPr>
          <w:p w14:paraId="607EB62A"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HC.7.2</w:t>
            </w:r>
          </w:p>
        </w:tc>
        <w:tc>
          <w:tcPr>
            <w:tcW w:w="595" w:type="dxa"/>
            <w:tcBorders>
              <w:top w:val="nil"/>
              <w:left w:val="nil"/>
              <w:bottom w:val="nil"/>
              <w:right w:val="nil"/>
            </w:tcBorders>
            <w:shd w:val="clear" w:color="000000" w:fill="D9D9D9"/>
            <w:hideMark/>
          </w:tcPr>
          <w:p w14:paraId="781F505B"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single" w:sz="4" w:space="0" w:color="000000"/>
            </w:tcBorders>
            <w:shd w:val="clear" w:color="000000" w:fill="D9D9D9"/>
            <w:hideMark/>
          </w:tcPr>
          <w:p w14:paraId="645AB0DC" w14:textId="67384D7F"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Administracija finansiranja zdravstva</w:t>
            </w:r>
          </w:p>
        </w:tc>
        <w:tc>
          <w:tcPr>
            <w:tcW w:w="543" w:type="dxa"/>
            <w:tcBorders>
              <w:top w:val="nil"/>
              <w:left w:val="nil"/>
              <w:bottom w:val="nil"/>
              <w:right w:val="single" w:sz="4" w:space="0" w:color="000000"/>
            </w:tcBorders>
            <w:shd w:val="clear" w:color="000000" w:fill="D9D9D9"/>
            <w:noWrap/>
            <w:hideMark/>
          </w:tcPr>
          <w:p w14:paraId="063FE73B" w14:textId="77777777" w:rsidR="00274701" w:rsidRPr="00AB1742" w:rsidRDefault="00274701" w:rsidP="00274701">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0.07</w:t>
            </w:r>
          </w:p>
        </w:tc>
        <w:tc>
          <w:tcPr>
            <w:tcW w:w="363" w:type="dxa"/>
            <w:tcBorders>
              <w:top w:val="nil"/>
              <w:left w:val="nil"/>
              <w:bottom w:val="nil"/>
              <w:right w:val="nil"/>
            </w:tcBorders>
            <w:shd w:val="clear" w:color="000000" w:fill="D9D9D9"/>
            <w:noWrap/>
            <w:hideMark/>
          </w:tcPr>
          <w:p w14:paraId="5C9666D9"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0.07</w:t>
            </w:r>
          </w:p>
        </w:tc>
        <w:tc>
          <w:tcPr>
            <w:tcW w:w="471" w:type="dxa"/>
            <w:tcBorders>
              <w:top w:val="nil"/>
              <w:left w:val="nil"/>
              <w:bottom w:val="nil"/>
              <w:right w:val="nil"/>
            </w:tcBorders>
            <w:shd w:val="clear" w:color="000000" w:fill="D9D9D9"/>
            <w:noWrap/>
            <w:hideMark/>
          </w:tcPr>
          <w:p w14:paraId="10F47750"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000000" w:fill="D9D9D9"/>
            <w:noWrap/>
            <w:hideMark/>
          </w:tcPr>
          <w:p w14:paraId="0D9201CC"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0.07</w:t>
            </w:r>
          </w:p>
        </w:tc>
        <w:tc>
          <w:tcPr>
            <w:tcW w:w="433" w:type="dxa"/>
            <w:tcBorders>
              <w:top w:val="nil"/>
              <w:left w:val="nil"/>
              <w:bottom w:val="nil"/>
              <w:right w:val="nil"/>
            </w:tcBorders>
            <w:shd w:val="clear" w:color="000000" w:fill="D9D9D9"/>
            <w:noWrap/>
            <w:hideMark/>
          </w:tcPr>
          <w:p w14:paraId="355B9865"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000000" w:fill="D9D9D9"/>
            <w:noWrap/>
            <w:hideMark/>
          </w:tcPr>
          <w:p w14:paraId="15F237C1"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nil"/>
              <w:right w:val="single" w:sz="4" w:space="0" w:color="000000"/>
            </w:tcBorders>
            <w:shd w:val="clear" w:color="000000" w:fill="D9D9D9"/>
            <w:noWrap/>
            <w:hideMark/>
          </w:tcPr>
          <w:p w14:paraId="0851B185"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nil"/>
              <w:right w:val="nil"/>
            </w:tcBorders>
            <w:shd w:val="clear" w:color="000000" w:fill="D9D9D9"/>
            <w:noWrap/>
            <w:hideMark/>
          </w:tcPr>
          <w:p w14:paraId="4113FCF4"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000000" w:fill="D9D9D9"/>
            <w:noWrap/>
            <w:hideMark/>
          </w:tcPr>
          <w:p w14:paraId="36DBFAFA"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nil"/>
              <w:right w:val="single" w:sz="4" w:space="0" w:color="000000"/>
            </w:tcBorders>
            <w:shd w:val="clear" w:color="000000" w:fill="D9D9D9"/>
            <w:noWrap/>
            <w:hideMark/>
          </w:tcPr>
          <w:p w14:paraId="30381699"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nil"/>
              <w:right w:val="nil"/>
            </w:tcBorders>
            <w:shd w:val="clear" w:color="000000" w:fill="D9D9D9"/>
            <w:noWrap/>
            <w:hideMark/>
          </w:tcPr>
          <w:p w14:paraId="72C7B3E3"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nil"/>
              <w:right w:val="single" w:sz="4" w:space="0" w:color="000000"/>
            </w:tcBorders>
            <w:shd w:val="clear" w:color="000000" w:fill="D9D9D9"/>
            <w:noWrap/>
            <w:hideMark/>
          </w:tcPr>
          <w:p w14:paraId="724CF02A" w14:textId="77777777" w:rsidR="00274701" w:rsidRPr="00AB1742" w:rsidRDefault="00274701" w:rsidP="00274701">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nil"/>
              <w:right w:val="nil"/>
            </w:tcBorders>
            <w:shd w:val="clear" w:color="000000" w:fill="D9D9D9"/>
            <w:noWrap/>
            <w:hideMark/>
          </w:tcPr>
          <w:p w14:paraId="0CA68042"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000000" w:fill="D9D9D9"/>
            <w:noWrap/>
            <w:hideMark/>
          </w:tcPr>
          <w:p w14:paraId="6A932756"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000000" w:fill="D9D9D9"/>
            <w:noWrap/>
            <w:hideMark/>
          </w:tcPr>
          <w:p w14:paraId="2A58F366"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nil"/>
              <w:right w:val="single" w:sz="8" w:space="0" w:color="000000"/>
            </w:tcBorders>
            <w:shd w:val="clear" w:color="000000" w:fill="D9D9D9"/>
            <w:noWrap/>
            <w:hideMark/>
          </w:tcPr>
          <w:p w14:paraId="317E4BC6"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0.07</w:t>
            </w:r>
          </w:p>
        </w:tc>
        <w:tc>
          <w:tcPr>
            <w:tcW w:w="462" w:type="dxa"/>
            <w:tcBorders>
              <w:top w:val="nil"/>
              <w:left w:val="nil"/>
              <w:bottom w:val="nil"/>
              <w:right w:val="nil"/>
            </w:tcBorders>
            <w:shd w:val="clear" w:color="000000" w:fill="D9D9D9"/>
            <w:noWrap/>
            <w:hideMark/>
          </w:tcPr>
          <w:p w14:paraId="552DBBDA"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0.15</w:t>
            </w:r>
          </w:p>
        </w:tc>
        <w:tc>
          <w:tcPr>
            <w:tcW w:w="462" w:type="dxa"/>
            <w:tcBorders>
              <w:top w:val="nil"/>
              <w:left w:val="single" w:sz="8" w:space="0" w:color="000000"/>
              <w:bottom w:val="nil"/>
              <w:right w:val="nil"/>
            </w:tcBorders>
            <w:shd w:val="clear" w:color="000000" w:fill="D9D9D9"/>
            <w:noWrap/>
            <w:hideMark/>
          </w:tcPr>
          <w:p w14:paraId="568C7AA1"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0.07</w:t>
            </w:r>
          </w:p>
        </w:tc>
        <w:tc>
          <w:tcPr>
            <w:tcW w:w="509" w:type="dxa"/>
            <w:tcBorders>
              <w:top w:val="nil"/>
              <w:left w:val="nil"/>
              <w:bottom w:val="nil"/>
              <w:right w:val="nil"/>
            </w:tcBorders>
            <w:shd w:val="clear" w:color="000000" w:fill="D9D9D9"/>
            <w:noWrap/>
            <w:hideMark/>
          </w:tcPr>
          <w:p w14:paraId="6649438F"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0.07</w:t>
            </w:r>
          </w:p>
        </w:tc>
        <w:tc>
          <w:tcPr>
            <w:tcW w:w="522" w:type="dxa"/>
            <w:tcBorders>
              <w:top w:val="nil"/>
              <w:left w:val="nil"/>
              <w:bottom w:val="nil"/>
              <w:right w:val="nil"/>
            </w:tcBorders>
            <w:shd w:val="clear" w:color="000000" w:fill="D9D9D9"/>
            <w:noWrap/>
            <w:hideMark/>
          </w:tcPr>
          <w:p w14:paraId="23B1B352"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7339199E"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000000" w:fill="D9D9D9"/>
            <w:noWrap/>
            <w:hideMark/>
          </w:tcPr>
          <w:p w14:paraId="7098B184"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000000" w:fill="D9D9D9"/>
            <w:noWrap/>
            <w:hideMark/>
          </w:tcPr>
          <w:p w14:paraId="2CDEFD2E"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0.07</w:t>
            </w:r>
          </w:p>
        </w:tc>
        <w:tc>
          <w:tcPr>
            <w:tcW w:w="471" w:type="dxa"/>
            <w:tcBorders>
              <w:top w:val="nil"/>
              <w:left w:val="nil"/>
              <w:bottom w:val="nil"/>
              <w:right w:val="nil"/>
            </w:tcBorders>
            <w:shd w:val="clear" w:color="000000" w:fill="D9D9D9"/>
            <w:noWrap/>
            <w:hideMark/>
          </w:tcPr>
          <w:p w14:paraId="01A39AAB" w14:textId="77777777" w:rsidR="00274701" w:rsidRPr="00AB1742" w:rsidRDefault="00274701" w:rsidP="00274701">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0.07</w:t>
            </w:r>
          </w:p>
        </w:tc>
        <w:tc>
          <w:tcPr>
            <w:tcW w:w="471" w:type="dxa"/>
            <w:tcBorders>
              <w:top w:val="nil"/>
              <w:left w:val="nil"/>
              <w:bottom w:val="nil"/>
              <w:right w:val="single" w:sz="8" w:space="0" w:color="000000"/>
            </w:tcBorders>
            <w:shd w:val="clear" w:color="000000" w:fill="D9D9D9"/>
            <w:noWrap/>
            <w:hideMark/>
          </w:tcPr>
          <w:p w14:paraId="7C713423" w14:textId="77777777" w:rsidR="00274701" w:rsidRPr="00AB1742" w:rsidRDefault="00274701" w:rsidP="00274701">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6DA1D91B" w14:textId="77777777" w:rsidTr="00187D58">
        <w:trPr>
          <w:trHeight w:val="1190"/>
        </w:trPr>
        <w:tc>
          <w:tcPr>
            <w:tcW w:w="240" w:type="dxa"/>
            <w:tcBorders>
              <w:top w:val="nil"/>
              <w:left w:val="nil"/>
              <w:bottom w:val="nil"/>
              <w:right w:val="nil"/>
            </w:tcBorders>
            <w:shd w:val="clear" w:color="auto" w:fill="auto"/>
            <w:noWrap/>
            <w:hideMark/>
          </w:tcPr>
          <w:p w14:paraId="3736D21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single" w:sz="8" w:space="0" w:color="000000"/>
              <w:right w:val="nil"/>
            </w:tcBorders>
            <w:shd w:val="clear" w:color="000000" w:fill="D9D9D9"/>
            <w:hideMark/>
          </w:tcPr>
          <w:p w14:paraId="4D26AC4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single" w:sz="8" w:space="0" w:color="000000"/>
              <w:right w:val="nil"/>
            </w:tcBorders>
            <w:shd w:val="clear" w:color="000000" w:fill="D9D9D9"/>
            <w:hideMark/>
          </w:tcPr>
          <w:p w14:paraId="5FACC7A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HC.7.nec</w:t>
            </w:r>
          </w:p>
        </w:tc>
        <w:tc>
          <w:tcPr>
            <w:tcW w:w="595" w:type="dxa"/>
            <w:tcBorders>
              <w:top w:val="nil"/>
              <w:left w:val="nil"/>
              <w:bottom w:val="single" w:sz="8" w:space="0" w:color="000000"/>
              <w:right w:val="nil"/>
            </w:tcBorders>
            <w:shd w:val="clear" w:color="000000" w:fill="D9D9D9"/>
            <w:hideMark/>
          </w:tcPr>
          <w:p w14:paraId="027569E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single" w:sz="8" w:space="0" w:color="000000"/>
              <w:right w:val="single" w:sz="4" w:space="0" w:color="000000"/>
            </w:tcBorders>
            <w:shd w:val="clear" w:color="000000" w:fill="D9D9D9"/>
            <w:hideMark/>
          </w:tcPr>
          <w:p w14:paraId="6D6BA664" w14:textId="205AEA06"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xml:space="preserve">Nespecifikovano upravljanje, zdravstveni sistem i finansijska administracija </w:t>
            </w:r>
            <w:r w:rsidR="00BE051A" w:rsidRPr="00AB1742">
              <w:rPr>
                <w:rFonts w:ascii="Arial Unicode MS" w:eastAsia="Arial Unicode MS" w:hAnsi="Arial Unicode MS" w:cs="Arial Unicode MS"/>
                <w:sz w:val="12"/>
                <w:szCs w:val="12"/>
                <w:lang w:val="sr-Latn-RS"/>
              </w:rPr>
              <w:t>(n.e.c.)</w:t>
            </w:r>
          </w:p>
        </w:tc>
        <w:tc>
          <w:tcPr>
            <w:tcW w:w="543" w:type="dxa"/>
            <w:tcBorders>
              <w:top w:val="nil"/>
              <w:left w:val="nil"/>
              <w:bottom w:val="single" w:sz="8" w:space="0" w:color="000000"/>
              <w:right w:val="single" w:sz="4" w:space="0" w:color="000000"/>
            </w:tcBorders>
            <w:shd w:val="clear" w:color="000000" w:fill="D9D9D9"/>
            <w:noWrap/>
            <w:hideMark/>
          </w:tcPr>
          <w:p w14:paraId="55DB3960" w14:textId="77777777" w:rsidR="00BE051A" w:rsidRPr="00AB1742" w:rsidRDefault="00BE051A" w:rsidP="00187D58">
            <w:pPr>
              <w:spacing w:after="0" w:line="240" w:lineRule="auto"/>
              <w:jc w:val="right"/>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20.50</w:t>
            </w:r>
          </w:p>
        </w:tc>
        <w:tc>
          <w:tcPr>
            <w:tcW w:w="363" w:type="dxa"/>
            <w:tcBorders>
              <w:top w:val="nil"/>
              <w:left w:val="nil"/>
              <w:bottom w:val="single" w:sz="8" w:space="0" w:color="000000"/>
              <w:right w:val="nil"/>
            </w:tcBorders>
            <w:shd w:val="clear" w:color="000000" w:fill="D9D9D9"/>
            <w:noWrap/>
            <w:hideMark/>
          </w:tcPr>
          <w:p w14:paraId="5634E9C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20.50</w:t>
            </w:r>
          </w:p>
        </w:tc>
        <w:tc>
          <w:tcPr>
            <w:tcW w:w="471" w:type="dxa"/>
            <w:tcBorders>
              <w:top w:val="nil"/>
              <w:left w:val="nil"/>
              <w:bottom w:val="single" w:sz="8" w:space="0" w:color="000000"/>
              <w:right w:val="nil"/>
            </w:tcBorders>
            <w:shd w:val="clear" w:color="000000" w:fill="D9D9D9"/>
            <w:noWrap/>
            <w:hideMark/>
          </w:tcPr>
          <w:p w14:paraId="46F918D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20.50</w:t>
            </w:r>
          </w:p>
        </w:tc>
        <w:tc>
          <w:tcPr>
            <w:tcW w:w="484" w:type="dxa"/>
            <w:tcBorders>
              <w:top w:val="nil"/>
              <w:left w:val="nil"/>
              <w:bottom w:val="single" w:sz="8" w:space="0" w:color="000000"/>
              <w:right w:val="nil"/>
            </w:tcBorders>
            <w:shd w:val="clear" w:color="000000" w:fill="D9D9D9"/>
            <w:noWrap/>
            <w:hideMark/>
          </w:tcPr>
          <w:p w14:paraId="5D3B982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single" w:sz="8" w:space="0" w:color="000000"/>
              <w:right w:val="nil"/>
            </w:tcBorders>
            <w:shd w:val="clear" w:color="000000" w:fill="D9D9D9"/>
            <w:noWrap/>
            <w:hideMark/>
          </w:tcPr>
          <w:p w14:paraId="5248B6A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single" w:sz="8" w:space="0" w:color="000000"/>
              <w:right w:val="nil"/>
            </w:tcBorders>
            <w:shd w:val="clear" w:color="000000" w:fill="D9D9D9"/>
            <w:noWrap/>
            <w:hideMark/>
          </w:tcPr>
          <w:p w14:paraId="4A9518F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single" w:sz="4" w:space="0" w:color="000000"/>
              <w:bottom w:val="single" w:sz="8" w:space="0" w:color="000000"/>
              <w:right w:val="single" w:sz="4" w:space="0" w:color="000000"/>
            </w:tcBorders>
            <w:shd w:val="clear" w:color="000000" w:fill="D9D9D9"/>
            <w:noWrap/>
            <w:hideMark/>
          </w:tcPr>
          <w:p w14:paraId="54EC6B57"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33" w:type="dxa"/>
            <w:tcBorders>
              <w:top w:val="nil"/>
              <w:left w:val="nil"/>
              <w:bottom w:val="single" w:sz="8" w:space="0" w:color="000000"/>
              <w:right w:val="nil"/>
            </w:tcBorders>
            <w:shd w:val="clear" w:color="000000" w:fill="D9D9D9"/>
            <w:noWrap/>
            <w:hideMark/>
          </w:tcPr>
          <w:p w14:paraId="0CDEC2B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single" w:sz="8" w:space="0" w:color="000000"/>
              <w:right w:val="nil"/>
            </w:tcBorders>
            <w:shd w:val="clear" w:color="000000" w:fill="D9D9D9"/>
            <w:noWrap/>
            <w:hideMark/>
          </w:tcPr>
          <w:p w14:paraId="58E1E09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single" w:sz="4" w:space="0" w:color="000000"/>
              <w:bottom w:val="single" w:sz="8" w:space="0" w:color="000000"/>
              <w:right w:val="single" w:sz="4" w:space="0" w:color="000000"/>
            </w:tcBorders>
            <w:shd w:val="clear" w:color="000000" w:fill="D9D9D9"/>
            <w:noWrap/>
            <w:hideMark/>
          </w:tcPr>
          <w:p w14:paraId="6C7109F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51" w:type="dxa"/>
            <w:tcBorders>
              <w:top w:val="nil"/>
              <w:left w:val="nil"/>
              <w:bottom w:val="single" w:sz="8" w:space="0" w:color="000000"/>
              <w:right w:val="nil"/>
            </w:tcBorders>
            <w:shd w:val="clear" w:color="000000" w:fill="D9D9D9"/>
            <w:noWrap/>
            <w:hideMark/>
          </w:tcPr>
          <w:p w14:paraId="479758A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single" w:sz="4" w:space="0" w:color="000000"/>
              <w:bottom w:val="single" w:sz="8" w:space="0" w:color="000000"/>
              <w:right w:val="single" w:sz="4" w:space="0" w:color="000000"/>
            </w:tcBorders>
            <w:shd w:val="clear" w:color="000000" w:fill="D9D9D9"/>
            <w:noWrap/>
            <w:hideMark/>
          </w:tcPr>
          <w:p w14:paraId="1430493F"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448" w:type="dxa"/>
            <w:tcBorders>
              <w:top w:val="nil"/>
              <w:left w:val="nil"/>
              <w:bottom w:val="single" w:sz="8" w:space="0" w:color="000000"/>
              <w:right w:val="nil"/>
            </w:tcBorders>
            <w:shd w:val="clear" w:color="000000" w:fill="D9D9D9"/>
            <w:noWrap/>
            <w:hideMark/>
          </w:tcPr>
          <w:p w14:paraId="1B76BC2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single" w:sz="8" w:space="0" w:color="000000"/>
              <w:right w:val="nil"/>
            </w:tcBorders>
            <w:shd w:val="clear" w:color="000000" w:fill="D9D9D9"/>
            <w:noWrap/>
            <w:hideMark/>
          </w:tcPr>
          <w:p w14:paraId="351DA5F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single" w:sz="8" w:space="0" w:color="000000"/>
              <w:right w:val="nil"/>
            </w:tcBorders>
            <w:shd w:val="clear" w:color="000000" w:fill="D9D9D9"/>
            <w:noWrap/>
            <w:hideMark/>
          </w:tcPr>
          <w:p w14:paraId="4D76027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single" w:sz="8" w:space="0" w:color="000000"/>
              <w:bottom w:val="single" w:sz="8" w:space="0" w:color="000000"/>
              <w:right w:val="single" w:sz="8" w:space="0" w:color="000000"/>
            </w:tcBorders>
            <w:shd w:val="clear" w:color="000000" w:fill="D9D9D9"/>
            <w:noWrap/>
            <w:hideMark/>
          </w:tcPr>
          <w:p w14:paraId="4348D55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20.50</w:t>
            </w:r>
          </w:p>
        </w:tc>
        <w:tc>
          <w:tcPr>
            <w:tcW w:w="462" w:type="dxa"/>
            <w:tcBorders>
              <w:top w:val="nil"/>
              <w:left w:val="nil"/>
              <w:bottom w:val="single" w:sz="8" w:space="0" w:color="000000"/>
              <w:right w:val="nil"/>
            </w:tcBorders>
            <w:shd w:val="clear" w:color="000000" w:fill="D9D9D9"/>
            <w:noWrap/>
            <w:hideMark/>
          </w:tcPr>
          <w:p w14:paraId="5C2C283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41.01</w:t>
            </w:r>
          </w:p>
        </w:tc>
        <w:tc>
          <w:tcPr>
            <w:tcW w:w="462" w:type="dxa"/>
            <w:tcBorders>
              <w:top w:val="nil"/>
              <w:left w:val="single" w:sz="8" w:space="0" w:color="000000"/>
              <w:bottom w:val="single" w:sz="8" w:space="0" w:color="000000"/>
              <w:right w:val="nil"/>
            </w:tcBorders>
            <w:shd w:val="clear" w:color="000000" w:fill="D9D9D9"/>
            <w:noWrap/>
            <w:hideMark/>
          </w:tcPr>
          <w:p w14:paraId="2510A59F"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20.50</w:t>
            </w:r>
          </w:p>
        </w:tc>
        <w:tc>
          <w:tcPr>
            <w:tcW w:w="509" w:type="dxa"/>
            <w:tcBorders>
              <w:top w:val="nil"/>
              <w:left w:val="nil"/>
              <w:bottom w:val="single" w:sz="8" w:space="0" w:color="000000"/>
              <w:right w:val="nil"/>
            </w:tcBorders>
            <w:shd w:val="clear" w:color="000000" w:fill="D9D9D9"/>
            <w:noWrap/>
            <w:hideMark/>
          </w:tcPr>
          <w:p w14:paraId="0AAE891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20.50</w:t>
            </w:r>
          </w:p>
        </w:tc>
        <w:tc>
          <w:tcPr>
            <w:tcW w:w="522" w:type="dxa"/>
            <w:tcBorders>
              <w:top w:val="nil"/>
              <w:left w:val="nil"/>
              <w:bottom w:val="single" w:sz="8" w:space="0" w:color="000000"/>
              <w:right w:val="nil"/>
            </w:tcBorders>
            <w:shd w:val="clear" w:color="000000" w:fill="D9D9D9"/>
            <w:noWrap/>
            <w:hideMark/>
          </w:tcPr>
          <w:p w14:paraId="64CE50B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single" w:sz="8" w:space="0" w:color="000000"/>
              <w:right w:val="nil"/>
            </w:tcBorders>
            <w:shd w:val="clear" w:color="000000" w:fill="D9D9D9"/>
            <w:noWrap/>
            <w:hideMark/>
          </w:tcPr>
          <w:p w14:paraId="59FC0F2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single" w:sz="8" w:space="0" w:color="000000"/>
              <w:right w:val="nil"/>
            </w:tcBorders>
            <w:shd w:val="clear" w:color="000000" w:fill="D9D9D9"/>
            <w:noWrap/>
            <w:hideMark/>
          </w:tcPr>
          <w:p w14:paraId="35DEBA6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single" w:sz="8" w:space="0" w:color="000000"/>
              <w:right w:val="nil"/>
            </w:tcBorders>
            <w:shd w:val="clear" w:color="000000" w:fill="D9D9D9"/>
            <w:noWrap/>
            <w:hideMark/>
          </w:tcPr>
          <w:p w14:paraId="3CA24D86"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20.50</w:t>
            </w:r>
          </w:p>
        </w:tc>
        <w:tc>
          <w:tcPr>
            <w:tcW w:w="471" w:type="dxa"/>
            <w:tcBorders>
              <w:top w:val="nil"/>
              <w:left w:val="nil"/>
              <w:bottom w:val="single" w:sz="8" w:space="0" w:color="000000"/>
              <w:right w:val="nil"/>
            </w:tcBorders>
            <w:shd w:val="clear" w:color="000000" w:fill="D9D9D9"/>
            <w:noWrap/>
            <w:hideMark/>
          </w:tcPr>
          <w:p w14:paraId="3984DF6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20.50</w:t>
            </w:r>
          </w:p>
        </w:tc>
        <w:tc>
          <w:tcPr>
            <w:tcW w:w="471" w:type="dxa"/>
            <w:tcBorders>
              <w:top w:val="nil"/>
              <w:left w:val="nil"/>
              <w:bottom w:val="single" w:sz="8" w:space="0" w:color="000000"/>
              <w:right w:val="single" w:sz="8" w:space="0" w:color="000000"/>
            </w:tcBorders>
            <w:shd w:val="clear" w:color="000000" w:fill="D9D9D9"/>
            <w:noWrap/>
            <w:hideMark/>
          </w:tcPr>
          <w:p w14:paraId="397C38F5"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3993E892" w14:textId="77777777" w:rsidTr="00187D58">
        <w:trPr>
          <w:trHeight w:val="248"/>
        </w:trPr>
        <w:tc>
          <w:tcPr>
            <w:tcW w:w="240" w:type="dxa"/>
            <w:tcBorders>
              <w:top w:val="nil"/>
              <w:left w:val="nil"/>
              <w:bottom w:val="nil"/>
              <w:right w:val="nil"/>
            </w:tcBorders>
            <w:shd w:val="clear" w:color="auto" w:fill="auto"/>
            <w:noWrap/>
            <w:hideMark/>
          </w:tcPr>
          <w:p w14:paraId="7512D34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single" w:sz="8" w:space="0" w:color="000000"/>
              <w:bottom w:val="single" w:sz="8" w:space="0" w:color="000000"/>
              <w:right w:val="nil"/>
            </w:tcBorders>
            <w:shd w:val="clear" w:color="auto" w:fill="auto"/>
            <w:noWrap/>
            <w:hideMark/>
          </w:tcPr>
          <w:p w14:paraId="6E40F96D"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All HC</w:t>
            </w:r>
          </w:p>
        </w:tc>
        <w:tc>
          <w:tcPr>
            <w:tcW w:w="581" w:type="dxa"/>
            <w:tcBorders>
              <w:top w:val="nil"/>
              <w:left w:val="nil"/>
              <w:bottom w:val="single" w:sz="8" w:space="0" w:color="000000"/>
              <w:right w:val="nil"/>
            </w:tcBorders>
            <w:shd w:val="clear" w:color="auto" w:fill="auto"/>
            <w:noWrap/>
            <w:hideMark/>
          </w:tcPr>
          <w:p w14:paraId="4DADBD5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95" w:type="dxa"/>
            <w:tcBorders>
              <w:top w:val="nil"/>
              <w:left w:val="nil"/>
              <w:bottom w:val="single" w:sz="8" w:space="0" w:color="000000"/>
              <w:right w:val="nil"/>
            </w:tcBorders>
            <w:shd w:val="clear" w:color="auto" w:fill="auto"/>
            <w:noWrap/>
            <w:hideMark/>
          </w:tcPr>
          <w:p w14:paraId="1D448380"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801" w:type="dxa"/>
            <w:tcBorders>
              <w:top w:val="nil"/>
              <w:left w:val="nil"/>
              <w:bottom w:val="single" w:sz="8" w:space="0" w:color="000000"/>
              <w:right w:val="nil"/>
            </w:tcBorders>
            <w:shd w:val="clear" w:color="auto" w:fill="auto"/>
            <w:noWrap/>
            <w:hideMark/>
          </w:tcPr>
          <w:p w14:paraId="68758C61" w14:textId="77777777" w:rsidR="00BE051A" w:rsidRPr="00AB1742" w:rsidRDefault="00BE051A" w:rsidP="00187D58">
            <w:pPr>
              <w:spacing w:after="0" w:line="240" w:lineRule="auto"/>
              <w:rPr>
                <w:rFonts w:ascii="Arial Unicode MS" w:eastAsia="Arial Unicode MS" w:hAnsi="Arial Unicode MS" w:cs="Arial Unicode MS"/>
                <w:b/>
                <w:bCs/>
                <w:sz w:val="12"/>
                <w:szCs w:val="12"/>
                <w:lang w:val="sr-Latn-RS"/>
              </w:rPr>
            </w:pPr>
            <w:r w:rsidRPr="00AB1742">
              <w:rPr>
                <w:rFonts w:ascii="Arial Unicode MS" w:eastAsia="Arial Unicode MS" w:hAnsi="Arial Unicode MS" w:cs="Arial Unicode MS"/>
                <w:b/>
                <w:bCs/>
                <w:sz w:val="12"/>
                <w:szCs w:val="12"/>
                <w:lang w:val="sr-Latn-RS"/>
              </w:rPr>
              <w:t> </w:t>
            </w:r>
          </w:p>
        </w:tc>
        <w:tc>
          <w:tcPr>
            <w:tcW w:w="543" w:type="dxa"/>
            <w:tcBorders>
              <w:top w:val="nil"/>
              <w:left w:val="single" w:sz="4" w:space="0" w:color="000000"/>
              <w:bottom w:val="single" w:sz="8" w:space="0" w:color="000000"/>
              <w:right w:val="single" w:sz="4" w:space="0" w:color="000000"/>
            </w:tcBorders>
            <w:shd w:val="clear" w:color="auto" w:fill="auto"/>
            <w:noWrap/>
            <w:hideMark/>
          </w:tcPr>
          <w:p w14:paraId="00975F0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221.29</w:t>
            </w:r>
          </w:p>
        </w:tc>
        <w:tc>
          <w:tcPr>
            <w:tcW w:w="363" w:type="dxa"/>
            <w:tcBorders>
              <w:top w:val="nil"/>
              <w:left w:val="nil"/>
              <w:bottom w:val="single" w:sz="8" w:space="0" w:color="000000"/>
              <w:right w:val="nil"/>
            </w:tcBorders>
            <w:shd w:val="clear" w:color="auto" w:fill="auto"/>
            <w:noWrap/>
            <w:hideMark/>
          </w:tcPr>
          <w:p w14:paraId="4A243CD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221.25</w:t>
            </w:r>
          </w:p>
        </w:tc>
        <w:tc>
          <w:tcPr>
            <w:tcW w:w="471" w:type="dxa"/>
            <w:tcBorders>
              <w:top w:val="nil"/>
              <w:left w:val="nil"/>
              <w:bottom w:val="single" w:sz="8" w:space="0" w:color="000000"/>
              <w:right w:val="nil"/>
            </w:tcBorders>
            <w:shd w:val="clear" w:color="auto" w:fill="auto"/>
            <w:noWrap/>
            <w:hideMark/>
          </w:tcPr>
          <w:p w14:paraId="6B3F0D0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159.85</w:t>
            </w:r>
          </w:p>
        </w:tc>
        <w:tc>
          <w:tcPr>
            <w:tcW w:w="484" w:type="dxa"/>
            <w:tcBorders>
              <w:top w:val="nil"/>
              <w:left w:val="nil"/>
              <w:bottom w:val="single" w:sz="8" w:space="0" w:color="000000"/>
              <w:right w:val="nil"/>
            </w:tcBorders>
            <w:shd w:val="clear" w:color="auto" w:fill="auto"/>
            <w:noWrap/>
            <w:hideMark/>
          </w:tcPr>
          <w:p w14:paraId="6CE298D5"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61.40</w:t>
            </w:r>
          </w:p>
        </w:tc>
        <w:tc>
          <w:tcPr>
            <w:tcW w:w="433" w:type="dxa"/>
            <w:tcBorders>
              <w:top w:val="nil"/>
              <w:left w:val="nil"/>
              <w:bottom w:val="single" w:sz="8" w:space="0" w:color="000000"/>
              <w:right w:val="nil"/>
            </w:tcBorders>
            <w:shd w:val="clear" w:color="auto" w:fill="auto"/>
            <w:noWrap/>
            <w:hideMark/>
          </w:tcPr>
          <w:p w14:paraId="4C0E098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97" w:type="dxa"/>
            <w:tcBorders>
              <w:top w:val="nil"/>
              <w:left w:val="nil"/>
              <w:bottom w:val="single" w:sz="8" w:space="0" w:color="000000"/>
              <w:right w:val="single" w:sz="4" w:space="0" w:color="000000"/>
            </w:tcBorders>
            <w:shd w:val="clear" w:color="auto" w:fill="auto"/>
            <w:noWrap/>
            <w:hideMark/>
          </w:tcPr>
          <w:p w14:paraId="518F89E1"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0.03</w:t>
            </w:r>
          </w:p>
        </w:tc>
        <w:tc>
          <w:tcPr>
            <w:tcW w:w="404" w:type="dxa"/>
            <w:tcBorders>
              <w:top w:val="nil"/>
              <w:left w:val="nil"/>
              <w:bottom w:val="single" w:sz="8" w:space="0" w:color="000000"/>
              <w:right w:val="single" w:sz="4" w:space="0" w:color="000000"/>
            </w:tcBorders>
            <w:shd w:val="clear" w:color="auto" w:fill="auto"/>
            <w:noWrap/>
            <w:hideMark/>
          </w:tcPr>
          <w:p w14:paraId="0AA96BC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433" w:type="dxa"/>
            <w:tcBorders>
              <w:top w:val="nil"/>
              <w:left w:val="nil"/>
              <w:bottom w:val="single" w:sz="8" w:space="0" w:color="000000"/>
              <w:right w:val="nil"/>
            </w:tcBorders>
            <w:shd w:val="clear" w:color="auto" w:fill="auto"/>
            <w:noWrap/>
            <w:hideMark/>
          </w:tcPr>
          <w:p w14:paraId="2098B8D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83" w:type="dxa"/>
            <w:tcBorders>
              <w:top w:val="nil"/>
              <w:left w:val="nil"/>
              <w:bottom w:val="single" w:sz="8" w:space="0" w:color="000000"/>
              <w:right w:val="single" w:sz="4" w:space="0" w:color="000000"/>
            </w:tcBorders>
            <w:shd w:val="clear" w:color="auto" w:fill="auto"/>
            <w:noWrap/>
            <w:hideMark/>
          </w:tcPr>
          <w:p w14:paraId="1DF7DA23"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451" w:type="dxa"/>
            <w:tcBorders>
              <w:top w:val="nil"/>
              <w:left w:val="nil"/>
              <w:bottom w:val="single" w:sz="8" w:space="0" w:color="000000"/>
              <w:right w:val="single" w:sz="4" w:space="0" w:color="000000"/>
            </w:tcBorders>
            <w:shd w:val="clear" w:color="auto" w:fill="auto"/>
            <w:noWrap/>
            <w:hideMark/>
          </w:tcPr>
          <w:p w14:paraId="487835E0"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168.64</w:t>
            </w:r>
          </w:p>
        </w:tc>
        <w:tc>
          <w:tcPr>
            <w:tcW w:w="451" w:type="dxa"/>
            <w:tcBorders>
              <w:top w:val="nil"/>
              <w:left w:val="nil"/>
              <w:bottom w:val="single" w:sz="8" w:space="0" w:color="000000"/>
              <w:right w:val="single" w:sz="4" w:space="0" w:color="000000"/>
            </w:tcBorders>
            <w:shd w:val="clear" w:color="auto" w:fill="auto"/>
            <w:noWrap/>
            <w:hideMark/>
          </w:tcPr>
          <w:p w14:paraId="46B79EF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168.64</w:t>
            </w:r>
          </w:p>
        </w:tc>
        <w:tc>
          <w:tcPr>
            <w:tcW w:w="383" w:type="dxa"/>
            <w:tcBorders>
              <w:top w:val="nil"/>
              <w:left w:val="nil"/>
              <w:bottom w:val="single" w:sz="8" w:space="0" w:color="000000"/>
              <w:right w:val="single" w:sz="4" w:space="0" w:color="000000"/>
            </w:tcBorders>
            <w:shd w:val="clear" w:color="auto" w:fill="auto"/>
            <w:noWrap/>
            <w:hideMark/>
          </w:tcPr>
          <w:p w14:paraId="0D59C28C"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48" w:type="dxa"/>
            <w:tcBorders>
              <w:top w:val="nil"/>
              <w:left w:val="nil"/>
              <w:bottom w:val="single" w:sz="8" w:space="0" w:color="000000"/>
              <w:right w:val="nil"/>
            </w:tcBorders>
            <w:shd w:val="clear" w:color="auto" w:fill="auto"/>
            <w:noWrap/>
            <w:hideMark/>
          </w:tcPr>
          <w:p w14:paraId="4789286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512" w:type="dxa"/>
            <w:tcBorders>
              <w:top w:val="nil"/>
              <w:left w:val="nil"/>
              <w:bottom w:val="single" w:sz="8" w:space="0" w:color="000000"/>
              <w:right w:val="nil"/>
            </w:tcBorders>
            <w:shd w:val="clear" w:color="auto" w:fill="auto"/>
            <w:noWrap/>
            <w:hideMark/>
          </w:tcPr>
          <w:p w14:paraId="73E01CC8"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564" w:type="dxa"/>
            <w:tcBorders>
              <w:top w:val="nil"/>
              <w:left w:val="nil"/>
              <w:bottom w:val="single" w:sz="8" w:space="0" w:color="000000"/>
              <w:right w:val="nil"/>
            </w:tcBorders>
            <w:shd w:val="clear" w:color="auto" w:fill="auto"/>
            <w:noWrap/>
            <w:hideMark/>
          </w:tcPr>
          <w:p w14:paraId="77BD204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62" w:type="dxa"/>
            <w:tcBorders>
              <w:top w:val="nil"/>
              <w:left w:val="single" w:sz="8" w:space="0" w:color="000000"/>
              <w:bottom w:val="single" w:sz="8" w:space="0" w:color="000000"/>
              <w:right w:val="single" w:sz="8" w:space="0" w:color="000000"/>
            </w:tcBorders>
            <w:shd w:val="clear" w:color="auto" w:fill="auto"/>
            <w:noWrap/>
            <w:hideMark/>
          </w:tcPr>
          <w:p w14:paraId="2D8C85A2"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415.80</w:t>
            </w:r>
          </w:p>
        </w:tc>
        <w:tc>
          <w:tcPr>
            <w:tcW w:w="462" w:type="dxa"/>
            <w:tcBorders>
              <w:top w:val="nil"/>
              <w:left w:val="nil"/>
              <w:bottom w:val="single" w:sz="8" w:space="0" w:color="000000"/>
              <w:right w:val="nil"/>
            </w:tcBorders>
            <w:shd w:val="clear" w:color="auto" w:fill="auto"/>
            <w:noWrap/>
            <w:hideMark/>
          </w:tcPr>
          <w:p w14:paraId="02EF6E1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656.69</w:t>
            </w:r>
          </w:p>
        </w:tc>
        <w:tc>
          <w:tcPr>
            <w:tcW w:w="462" w:type="dxa"/>
            <w:tcBorders>
              <w:top w:val="nil"/>
              <w:left w:val="single" w:sz="8" w:space="0" w:color="000000"/>
              <w:bottom w:val="single" w:sz="8" w:space="0" w:color="000000"/>
              <w:right w:val="nil"/>
            </w:tcBorders>
            <w:shd w:val="clear" w:color="auto" w:fill="auto"/>
            <w:noWrap/>
            <w:hideMark/>
          </w:tcPr>
          <w:p w14:paraId="365F6B2E"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415.80</w:t>
            </w:r>
          </w:p>
        </w:tc>
        <w:tc>
          <w:tcPr>
            <w:tcW w:w="509" w:type="dxa"/>
            <w:tcBorders>
              <w:top w:val="nil"/>
              <w:left w:val="nil"/>
              <w:bottom w:val="single" w:sz="8" w:space="0" w:color="000000"/>
              <w:right w:val="nil"/>
            </w:tcBorders>
            <w:shd w:val="clear" w:color="auto" w:fill="auto"/>
            <w:noWrap/>
            <w:hideMark/>
          </w:tcPr>
          <w:p w14:paraId="059FA31A"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221.29</w:t>
            </w:r>
          </w:p>
        </w:tc>
        <w:tc>
          <w:tcPr>
            <w:tcW w:w="522" w:type="dxa"/>
            <w:tcBorders>
              <w:top w:val="nil"/>
              <w:left w:val="nil"/>
              <w:bottom w:val="single" w:sz="8" w:space="0" w:color="000000"/>
              <w:right w:val="nil"/>
            </w:tcBorders>
            <w:shd w:val="clear" w:color="auto" w:fill="auto"/>
            <w:noWrap/>
            <w:hideMark/>
          </w:tcPr>
          <w:p w14:paraId="5840C954"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c>
          <w:tcPr>
            <w:tcW w:w="522" w:type="dxa"/>
            <w:tcBorders>
              <w:top w:val="nil"/>
              <w:left w:val="nil"/>
              <w:bottom w:val="single" w:sz="8" w:space="0" w:color="000000"/>
              <w:right w:val="nil"/>
            </w:tcBorders>
            <w:shd w:val="clear" w:color="auto" w:fill="auto"/>
            <w:noWrap/>
            <w:hideMark/>
          </w:tcPr>
          <w:p w14:paraId="48786DC9"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168.64</w:t>
            </w:r>
          </w:p>
        </w:tc>
        <w:tc>
          <w:tcPr>
            <w:tcW w:w="522" w:type="dxa"/>
            <w:tcBorders>
              <w:top w:val="nil"/>
              <w:left w:val="nil"/>
              <w:bottom w:val="single" w:sz="8" w:space="0" w:color="000000"/>
              <w:right w:val="nil"/>
            </w:tcBorders>
            <w:shd w:val="clear" w:color="auto" w:fill="auto"/>
            <w:noWrap/>
            <w:hideMark/>
          </w:tcPr>
          <w:p w14:paraId="4F18A2CB"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6.28</w:t>
            </w:r>
          </w:p>
        </w:tc>
        <w:tc>
          <w:tcPr>
            <w:tcW w:w="464" w:type="dxa"/>
            <w:tcBorders>
              <w:top w:val="nil"/>
              <w:left w:val="nil"/>
              <w:bottom w:val="single" w:sz="8" w:space="0" w:color="000000"/>
              <w:right w:val="nil"/>
            </w:tcBorders>
            <w:shd w:val="clear" w:color="auto" w:fill="auto"/>
            <w:noWrap/>
            <w:hideMark/>
          </w:tcPr>
          <w:p w14:paraId="7F2A195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240.89</w:t>
            </w:r>
          </w:p>
        </w:tc>
        <w:tc>
          <w:tcPr>
            <w:tcW w:w="471" w:type="dxa"/>
            <w:tcBorders>
              <w:top w:val="nil"/>
              <w:left w:val="nil"/>
              <w:bottom w:val="single" w:sz="8" w:space="0" w:color="000000"/>
              <w:right w:val="nil"/>
            </w:tcBorders>
            <w:shd w:val="clear" w:color="auto" w:fill="auto"/>
            <w:noWrap/>
            <w:hideMark/>
          </w:tcPr>
          <w:p w14:paraId="0D1BF9E7"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221.29</w:t>
            </w:r>
          </w:p>
        </w:tc>
        <w:tc>
          <w:tcPr>
            <w:tcW w:w="471" w:type="dxa"/>
            <w:tcBorders>
              <w:top w:val="nil"/>
              <w:left w:val="nil"/>
              <w:bottom w:val="single" w:sz="8" w:space="0" w:color="000000"/>
              <w:right w:val="single" w:sz="8" w:space="0" w:color="000000"/>
            </w:tcBorders>
            <w:shd w:val="clear" w:color="auto" w:fill="auto"/>
            <w:noWrap/>
            <w:hideMark/>
          </w:tcPr>
          <w:p w14:paraId="054EC2CD" w14:textId="77777777" w:rsidR="00BE051A" w:rsidRPr="00AB1742" w:rsidRDefault="00BE051A" w:rsidP="00187D58">
            <w:pPr>
              <w:spacing w:after="0" w:line="240" w:lineRule="auto"/>
              <w:jc w:val="right"/>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19.60</w:t>
            </w:r>
          </w:p>
        </w:tc>
      </w:tr>
      <w:tr w:rsidR="00BE051A" w:rsidRPr="00AB1742" w14:paraId="4A887F77" w14:textId="77777777" w:rsidTr="00187D58">
        <w:trPr>
          <w:trHeight w:val="237"/>
        </w:trPr>
        <w:tc>
          <w:tcPr>
            <w:tcW w:w="240" w:type="dxa"/>
            <w:tcBorders>
              <w:top w:val="nil"/>
              <w:left w:val="nil"/>
              <w:bottom w:val="nil"/>
              <w:right w:val="nil"/>
            </w:tcBorders>
            <w:shd w:val="clear" w:color="auto" w:fill="auto"/>
            <w:noWrap/>
            <w:hideMark/>
          </w:tcPr>
          <w:p w14:paraId="7A4E086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nil"/>
              <w:bottom w:val="nil"/>
              <w:right w:val="nil"/>
            </w:tcBorders>
            <w:shd w:val="clear" w:color="auto" w:fill="auto"/>
            <w:noWrap/>
            <w:hideMark/>
          </w:tcPr>
          <w:p w14:paraId="1EA5F9D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1" w:type="dxa"/>
            <w:tcBorders>
              <w:top w:val="nil"/>
              <w:left w:val="nil"/>
              <w:bottom w:val="nil"/>
              <w:right w:val="nil"/>
            </w:tcBorders>
            <w:shd w:val="clear" w:color="auto" w:fill="auto"/>
            <w:noWrap/>
            <w:hideMark/>
          </w:tcPr>
          <w:p w14:paraId="606E887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auto" w:fill="auto"/>
            <w:noWrap/>
            <w:hideMark/>
          </w:tcPr>
          <w:p w14:paraId="0B75410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nil"/>
            </w:tcBorders>
            <w:shd w:val="clear" w:color="auto" w:fill="auto"/>
            <w:noWrap/>
            <w:hideMark/>
          </w:tcPr>
          <w:p w14:paraId="2C4B70B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43" w:type="dxa"/>
            <w:tcBorders>
              <w:top w:val="nil"/>
              <w:left w:val="nil"/>
              <w:bottom w:val="nil"/>
              <w:right w:val="nil"/>
            </w:tcBorders>
            <w:shd w:val="clear" w:color="auto" w:fill="auto"/>
            <w:noWrap/>
            <w:hideMark/>
          </w:tcPr>
          <w:p w14:paraId="652F326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63" w:type="dxa"/>
            <w:tcBorders>
              <w:top w:val="nil"/>
              <w:left w:val="nil"/>
              <w:bottom w:val="nil"/>
              <w:right w:val="nil"/>
            </w:tcBorders>
            <w:shd w:val="clear" w:color="auto" w:fill="auto"/>
            <w:noWrap/>
            <w:hideMark/>
          </w:tcPr>
          <w:p w14:paraId="5EACABA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2141D52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auto" w:fill="auto"/>
            <w:noWrap/>
            <w:hideMark/>
          </w:tcPr>
          <w:p w14:paraId="759BD8F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76DF6FB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74CDC69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nil"/>
              <w:bottom w:val="nil"/>
              <w:right w:val="nil"/>
            </w:tcBorders>
            <w:shd w:val="clear" w:color="auto" w:fill="auto"/>
            <w:noWrap/>
            <w:hideMark/>
          </w:tcPr>
          <w:p w14:paraId="1547E26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01C62E2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2AE5CE7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nil"/>
              <w:bottom w:val="nil"/>
              <w:right w:val="nil"/>
            </w:tcBorders>
            <w:shd w:val="clear" w:color="auto" w:fill="auto"/>
            <w:noWrap/>
            <w:hideMark/>
          </w:tcPr>
          <w:p w14:paraId="4D2D559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nil"/>
              <w:bottom w:val="nil"/>
              <w:right w:val="nil"/>
            </w:tcBorders>
            <w:shd w:val="clear" w:color="auto" w:fill="auto"/>
            <w:noWrap/>
            <w:hideMark/>
          </w:tcPr>
          <w:p w14:paraId="5F3A37F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nil"/>
              <w:bottom w:val="nil"/>
              <w:right w:val="nil"/>
            </w:tcBorders>
            <w:shd w:val="clear" w:color="auto" w:fill="auto"/>
            <w:noWrap/>
            <w:hideMark/>
          </w:tcPr>
          <w:p w14:paraId="5782911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48" w:type="dxa"/>
            <w:tcBorders>
              <w:top w:val="nil"/>
              <w:left w:val="nil"/>
              <w:bottom w:val="nil"/>
              <w:right w:val="nil"/>
            </w:tcBorders>
            <w:shd w:val="clear" w:color="auto" w:fill="auto"/>
            <w:noWrap/>
            <w:hideMark/>
          </w:tcPr>
          <w:p w14:paraId="47060C2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4E0E2A3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107629D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2030F1B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10B662B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3FF68AE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09" w:type="dxa"/>
            <w:tcBorders>
              <w:top w:val="nil"/>
              <w:left w:val="nil"/>
              <w:bottom w:val="nil"/>
              <w:right w:val="nil"/>
            </w:tcBorders>
            <w:shd w:val="clear" w:color="auto" w:fill="auto"/>
            <w:noWrap/>
            <w:hideMark/>
          </w:tcPr>
          <w:p w14:paraId="703CB4F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63F8104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3E960B0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1D32CA9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4092C6A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59DC505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7403A2C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71B3E72F" w14:textId="77777777" w:rsidTr="00187D58">
        <w:trPr>
          <w:trHeight w:val="248"/>
        </w:trPr>
        <w:tc>
          <w:tcPr>
            <w:tcW w:w="240" w:type="dxa"/>
            <w:tcBorders>
              <w:top w:val="nil"/>
              <w:left w:val="nil"/>
              <w:bottom w:val="nil"/>
              <w:right w:val="nil"/>
            </w:tcBorders>
            <w:shd w:val="clear" w:color="auto" w:fill="auto"/>
            <w:noWrap/>
            <w:hideMark/>
          </w:tcPr>
          <w:p w14:paraId="718EC3A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nil"/>
              <w:bottom w:val="nil"/>
              <w:right w:val="nil"/>
            </w:tcBorders>
            <w:shd w:val="clear" w:color="auto" w:fill="auto"/>
            <w:noWrap/>
            <w:hideMark/>
          </w:tcPr>
          <w:p w14:paraId="0CF5E70C" w14:textId="7D5D4021"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Korišćeni izvori podataka</w:t>
            </w:r>
            <w:r w:rsidR="00BE051A" w:rsidRPr="00AB1742">
              <w:rPr>
                <w:rFonts w:ascii="Arial Unicode MS" w:eastAsia="Arial Unicode MS" w:hAnsi="Arial Unicode MS" w:cs="Arial Unicode MS"/>
                <w:sz w:val="12"/>
                <w:szCs w:val="12"/>
                <w:lang w:val="sr-Latn-RS"/>
              </w:rPr>
              <w:t>:</w:t>
            </w:r>
          </w:p>
        </w:tc>
        <w:tc>
          <w:tcPr>
            <w:tcW w:w="581" w:type="dxa"/>
            <w:tcBorders>
              <w:top w:val="nil"/>
              <w:left w:val="nil"/>
              <w:bottom w:val="nil"/>
              <w:right w:val="nil"/>
            </w:tcBorders>
            <w:shd w:val="clear" w:color="auto" w:fill="auto"/>
            <w:noWrap/>
            <w:hideMark/>
          </w:tcPr>
          <w:p w14:paraId="50AD5C2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95" w:type="dxa"/>
            <w:tcBorders>
              <w:top w:val="nil"/>
              <w:left w:val="nil"/>
              <w:bottom w:val="nil"/>
              <w:right w:val="nil"/>
            </w:tcBorders>
            <w:shd w:val="clear" w:color="auto" w:fill="auto"/>
            <w:noWrap/>
            <w:hideMark/>
          </w:tcPr>
          <w:p w14:paraId="25B4FEC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01" w:type="dxa"/>
            <w:tcBorders>
              <w:top w:val="nil"/>
              <w:left w:val="nil"/>
              <w:bottom w:val="nil"/>
              <w:right w:val="nil"/>
            </w:tcBorders>
            <w:shd w:val="clear" w:color="auto" w:fill="auto"/>
            <w:noWrap/>
            <w:hideMark/>
          </w:tcPr>
          <w:p w14:paraId="2B9E5A5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43" w:type="dxa"/>
            <w:tcBorders>
              <w:top w:val="nil"/>
              <w:left w:val="nil"/>
              <w:bottom w:val="nil"/>
              <w:right w:val="nil"/>
            </w:tcBorders>
            <w:shd w:val="clear" w:color="auto" w:fill="auto"/>
            <w:noWrap/>
            <w:hideMark/>
          </w:tcPr>
          <w:p w14:paraId="74FC1A0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63" w:type="dxa"/>
            <w:tcBorders>
              <w:top w:val="nil"/>
              <w:left w:val="nil"/>
              <w:bottom w:val="nil"/>
              <w:right w:val="nil"/>
            </w:tcBorders>
            <w:shd w:val="clear" w:color="auto" w:fill="auto"/>
            <w:noWrap/>
            <w:hideMark/>
          </w:tcPr>
          <w:p w14:paraId="067FBD1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6D85CB8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84" w:type="dxa"/>
            <w:tcBorders>
              <w:top w:val="nil"/>
              <w:left w:val="nil"/>
              <w:bottom w:val="nil"/>
              <w:right w:val="nil"/>
            </w:tcBorders>
            <w:shd w:val="clear" w:color="auto" w:fill="auto"/>
            <w:noWrap/>
            <w:hideMark/>
          </w:tcPr>
          <w:p w14:paraId="40DE18B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2368001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97" w:type="dxa"/>
            <w:tcBorders>
              <w:top w:val="nil"/>
              <w:left w:val="nil"/>
              <w:bottom w:val="nil"/>
              <w:right w:val="nil"/>
            </w:tcBorders>
            <w:shd w:val="clear" w:color="auto" w:fill="auto"/>
            <w:noWrap/>
            <w:hideMark/>
          </w:tcPr>
          <w:p w14:paraId="67D7A494"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04" w:type="dxa"/>
            <w:tcBorders>
              <w:top w:val="nil"/>
              <w:left w:val="nil"/>
              <w:bottom w:val="nil"/>
              <w:right w:val="nil"/>
            </w:tcBorders>
            <w:shd w:val="clear" w:color="auto" w:fill="auto"/>
            <w:noWrap/>
            <w:hideMark/>
          </w:tcPr>
          <w:p w14:paraId="56D1AD2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33" w:type="dxa"/>
            <w:tcBorders>
              <w:top w:val="nil"/>
              <w:left w:val="nil"/>
              <w:bottom w:val="nil"/>
              <w:right w:val="nil"/>
            </w:tcBorders>
            <w:shd w:val="clear" w:color="auto" w:fill="auto"/>
            <w:noWrap/>
            <w:hideMark/>
          </w:tcPr>
          <w:p w14:paraId="44EBFCB8"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83" w:type="dxa"/>
            <w:tcBorders>
              <w:top w:val="nil"/>
              <w:left w:val="nil"/>
              <w:bottom w:val="nil"/>
              <w:right w:val="nil"/>
            </w:tcBorders>
            <w:shd w:val="clear" w:color="auto" w:fill="auto"/>
            <w:noWrap/>
            <w:hideMark/>
          </w:tcPr>
          <w:p w14:paraId="2C4AF2F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nil"/>
              <w:bottom w:val="nil"/>
              <w:right w:val="nil"/>
            </w:tcBorders>
            <w:shd w:val="clear" w:color="auto" w:fill="auto"/>
            <w:noWrap/>
            <w:hideMark/>
          </w:tcPr>
          <w:p w14:paraId="5258AD1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51" w:type="dxa"/>
            <w:tcBorders>
              <w:top w:val="nil"/>
              <w:left w:val="nil"/>
              <w:bottom w:val="nil"/>
              <w:right w:val="nil"/>
            </w:tcBorders>
            <w:shd w:val="clear" w:color="auto" w:fill="auto"/>
            <w:noWrap/>
            <w:hideMark/>
          </w:tcPr>
          <w:p w14:paraId="2EF4919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383" w:type="dxa"/>
            <w:tcBorders>
              <w:top w:val="nil"/>
              <w:left w:val="nil"/>
              <w:bottom w:val="nil"/>
              <w:right w:val="nil"/>
            </w:tcBorders>
            <w:shd w:val="clear" w:color="auto" w:fill="auto"/>
            <w:noWrap/>
            <w:hideMark/>
          </w:tcPr>
          <w:p w14:paraId="7781FF9B"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48" w:type="dxa"/>
            <w:tcBorders>
              <w:top w:val="nil"/>
              <w:left w:val="nil"/>
              <w:bottom w:val="nil"/>
              <w:right w:val="nil"/>
            </w:tcBorders>
            <w:shd w:val="clear" w:color="auto" w:fill="auto"/>
            <w:noWrap/>
            <w:hideMark/>
          </w:tcPr>
          <w:p w14:paraId="5137CE8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12" w:type="dxa"/>
            <w:tcBorders>
              <w:top w:val="nil"/>
              <w:left w:val="nil"/>
              <w:bottom w:val="nil"/>
              <w:right w:val="nil"/>
            </w:tcBorders>
            <w:shd w:val="clear" w:color="auto" w:fill="auto"/>
            <w:noWrap/>
            <w:hideMark/>
          </w:tcPr>
          <w:p w14:paraId="64FAD63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64" w:type="dxa"/>
            <w:tcBorders>
              <w:top w:val="nil"/>
              <w:left w:val="nil"/>
              <w:bottom w:val="nil"/>
              <w:right w:val="nil"/>
            </w:tcBorders>
            <w:shd w:val="clear" w:color="auto" w:fill="auto"/>
            <w:noWrap/>
            <w:hideMark/>
          </w:tcPr>
          <w:p w14:paraId="05F8557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22F3A88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7893EA0C"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2" w:type="dxa"/>
            <w:tcBorders>
              <w:top w:val="nil"/>
              <w:left w:val="nil"/>
              <w:bottom w:val="nil"/>
              <w:right w:val="nil"/>
            </w:tcBorders>
            <w:shd w:val="clear" w:color="auto" w:fill="auto"/>
            <w:noWrap/>
            <w:hideMark/>
          </w:tcPr>
          <w:p w14:paraId="5D86CD5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09" w:type="dxa"/>
            <w:tcBorders>
              <w:top w:val="nil"/>
              <w:left w:val="nil"/>
              <w:bottom w:val="nil"/>
              <w:right w:val="nil"/>
            </w:tcBorders>
            <w:shd w:val="clear" w:color="auto" w:fill="auto"/>
            <w:noWrap/>
            <w:hideMark/>
          </w:tcPr>
          <w:p w14:paraId="17813E22"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54394D8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35612B0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522" w:type="dxa"/>
            <w:tcBorders>
              <w:top w:val="nil"/>
              <w:left w:val="nil"/>
              <w:bottom w:val="nil"/>
              <w:right w:val="nil"/>
            </w:tcBorders>
            <w:shd w:val="clear" w:color="auto" w:fill="auto"/>
            <w:noWrap/>
            <w:hideMark/>
          </w:tcPr>
          <w:p w14:paraId="6BBDBC8F"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64" w:type="dxa"/>
            <w:tcBorders>
              <w:top w:val="nil"/>
              <w:left w:val="nil"/>
              <w:bottom w:val="nil"/>
              <w:right w:val="nil"/>
            </w:tcBorders>
            <w:shd w:val="clear" w:color="auto" w:fill="auto"/>
            <w:noWrap/>
            <w:hideMark/>
          </w:tcPr>
          <w:p w14:paraId="68F7992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7DBC74D1"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471" w:type="dxa"/>
            <w:tcBorders>
              <w:top w:val="nil"/>
              <w:left w:val="nil"/>
              <w:bottom w:val="nil"/>
              <w:right w:val="nil"/>
            </w:tcBorders>
            <w:shd w:val="clear" w:color="auto" w:fill="auto"/>
            <w:noWrap/>
            <w:hideMark/>
          </w:tcPr>
          <w:p w14:paraId="41DA6079"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40E14526" w14:textId="77777777" w:rsidTr="00187D58">
        <w:trPr>
          <w:trHeight w:val="237"/>
        </w:trPr>
        <w:tc>
          <w:tcPr>
            <w:tcW w:w="240" w:type="dxa"/>
            <w:tcBorders>
              <w:top w:val="nil"/>
              <w:left w:val="nil"/>
              <w:bottom w:val="nil"/>
              <w:right w:val="nil"/>
            </w:tcBorders>
            <w:shd w:val="clear" w:color="auto" w:fill="auto"/>
            <w:noWrap/>
            <w:hideMark/>
          </w:tcPr>
          <w:p w14:paraId="1DB8DF20"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14704" w:type="dxa"/>
            <w:gridSpan w:val="29"/>
            <w:tcBorders>
              <w:top w:val="nil"/>
              <w:left w:val="nil"/>
              <w:bottom w:val="nil"/>
              <w:right w:val="nil"/>
            </w:tcBorders>
            <w:shd w:val="clear" w:color="auto" w:fill="auto"/>
            <w:noWrap/>
            <w:hideMark/>
          </w:tcPr>
          <w:p w14:paraId="58549B93"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r w:rsidR="00BE051A" w:rsidRPr="00AB1742" w14:paraId="62A05B43" w14:textId="77777777" w:rsidTr="00187D58">
        <w:trPr>
          <w:trHeight w:val="248"/>
        </w:trPr>
        <w:tc>
          <w:tcPr>
            <w:tcW w:w="240" w:type="dxa"/>
            <w:tcBorders>
              <w:top w:val="nil"/>
              <w:left w:val="nil"/>
              <w:bottom w:val="nil"/>
              <w:right w:val="nil"/>
            </w:tcBorders>
            <w:shd w:val="clear" w:color="auto" w:fill="auto"/>
            <w:noWrap/>
            <w:hideMark/>
          </w:tcPr>
          <w:p w14:paraId="1D26881E"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nil"/>
              <w:bottom w:val="nil"/>
              <w:right w:val="nil"/>
            </w:tcBorders>
            <w:shd w:val="clear" w:color="auto" w:fill="auto"/>
            <w:hideMark/>
          </w:tcPr>
          <w:p w14:paraId="6A409B0C" w14:textId="2E91140A"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Donatori</w:t>
            </w:r>
          </w:p>
        </w:tc>
        <w:tc>
          <w:tcPr>
            <w:tcW w:w="13864" w:type="dxa"/>
            <w:gridSpan w:val="28"/>
            <w:tcBorders>
              <w:top w:val="nil"/>
              <w:left w:val="nil"/>
              <w:bottom w:val="nil"/>
              <w:right w:val="nil"/>
            </w:tcBorders>
            <w:shd w:val="clear" w:color="auto" w:fill="auto"/>
            <w:hideMark/>
          </w:tcPr>
          <w:p w14:paraId="4B890562" w14:textId="77D33511"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Donacije</w:t>
            </w:r>
          </w:p>
        </w:tc>
      </w:tr>
      <w:tr w:rsidR="00BE051A" w:rsidRPr="00AB1742" w14:paraId="112ADD04" w14:textId="77777777" w:rsidTr="00187D58">
        <w:trPr>
          <w:trHeight w:val="248"/>
        </w:trPr>
        <w:tc>
          <w:tcPr>
            <w:tcW w:w="240" w:type="dxa"/>
            <w:tcBorders>
              <w:top w:val="nil"/>
              <w:left w:val="nil"/>
              <w:bottom w:val="nil"/>
              <w:right w:val="nil"/>
            </w:tcBorders>
            <w:shd w:val="clear" w:color="auto" w:fill="auto"/>
            <w:noWrap/>
            <w:hideMark/>
          </w:tcPr>
          <w:p w14:paraId="3CDA114D"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nil"/>
              <w:bottom w:val="nil"/>
              <w:right w:val="nil"/>
            </w:tcBorders>
            <w:shd w:val="clear" w:color="auto" w:fill="auto"/>
            <w:hideMark/>
          </w:tcPr>
          <w:p w14:paraId="14D68966" w14:textId="7105451C"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Osiguranje</w:t>
            </w:r>
          </w:p>
        </w:tc>
        <w:tc>
          <w:tcPr>
            <w:tcW w:w="13864" w:type="dxa"/>
            <w:gridSpan w:val="28"/>
            <w:tcBorders>
              <w:top w:val="nil"/>
              <w:left w:val="nil"/>
              <w:bottom w:val="nil"/>
              <w:right w:val="nil"/>
            </w:tcBorders>
            <w:shd w:val="clear" w:color="auto" w:fill="auto"/>
            <w:hideMark/>
          </w:tcPr>
          <w:p w14:paraId="0561BA0B" w14:textId="17485418"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Privatne osiguravajuće kompanije</w:t>
            </w:r>
          </w:p>
        </w:tc>
      </w:tr>
      <w:tr w:rsidR="00BE051A" w:rsidRPr="00AB1742" w14:paraId="6D79DD44" w14:textId="77777777" w:rsidTr="00187D58">
        <w:trPr>
          <w:trHeight w:val="404"/>
        </w:trPr>
        <w:tc>
          <w:tcPr>
            <w:tcW w:w="240" w:type="dxa"/>
            <w:tcBorders>
              <w:top w:val="nil"/>
              <w:left w:val="nil"/>
              <w:bottom w:val="nil"/>
              <w:right w:val="nil"/>
            </w:tcBorders>
            <w:shd w:val="clear" w:color="auto" w:fill="auto"/>
            <w:noWrap/>
            <w:hideMark/>
          </w:tcPr>
          <w:p w14:paraId="346D8B97"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c>
          <w:tcPr>
            <w:tcW w:w="840" w:type="dxa"/>
            <w:tcBorders>
              <w:top w:val="nil"/>
              <w:left w:val="nil"/>
              <w:bottom w:val="nil"/>
              <w:right w:val="nil"/>
            </w:tcBorders>
            <w:shd w:val="clear" w:color="auto" w:fill="auto"/>
            <w:hideMark/>
          </w:tcPr>
          <w:p w14:paraId="6990EEFA" w14:textId="2ECFB3AE" w:rsidR="00BE051A" w:rsidRPr="00AB1742" w:rsidRDefault="00274701"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Državni izvori</w:t>
            </w:r>
          </w:p>
        </w:tc>
        <w:tc>
          <w:tcPr>
            <w:tcW w:w="13864" w:type="dxa"/>
            <w:gridSpan w:val="28"/>
            <w:tcBorders>
              <w:top w:val="nil"/>
              <w:left w:val="nil"/>
              <w:bottom w:val="nil"/>
              <w:right w:val="nil"/>
            </w:tcBorders>
            <w:shd w:val="clear" w:color="auto" w:fill="auto"/>
            <w:hideMark/>
          </w:tcPr>
          <w:p w14:paraId="782CE5D4" w14:textId="4C6A6021" w:rsidR="00BE051A" w:rsidRPr="00AB1742" w:rsidRDefault="00AB174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xml:space="preserve">NIF, NI NIF, NI opštine, NI Ministarstvo zdravlja, NI </w:t>
            </w:r>
            <w:r>
              <w:rPr>
                <w:rFonts w:ascii="Arial Unicode MS" w:eastAsia="Arial Unicode MS" w:hAnsi="Arial Unicode MS" w:cs="Arial Unicode MS"/>
                <w:sz w:val="12"/>
                <w:szCs w:val="12"/>
                <w:lang w:val="sr-Latn-RS"/>
              </w:rPr>
              <w:t>BUKSK</w:t>
            </w:r>
            <w:r w:rsidRPr="00AB1742">
              <w:rPr>
                <w:rFonts w:ascii="Arial Unicode MS" w:eastAsia="Arial Unicode MS" w:hAnsi="Arial Unicode MS" w:cs="Arial Unicode MS"/>
                <w:sz w:val="12"/>
                <w:szCs w:val="12"/>
                <w:lang w:val="sr-Latn-RS"/>
              </w:rPr>
              <w:t xml:space="preserve">, opštine, Ministarstvo pravde, Ministarstvo odbrane, Ministarstvo zdravlja, </w:t>
            </w:r>
            <w:r>
              <w:rPr>
                <w:rFonts w:ascii="Arial Unicode MS" w:eastAsia="Arial Unicode MS" w:hAnsi="Arial Unicode MS" w:cs="Arial Unicode MS"/>
                <w:sz w:val="12"/>
                <w:szCs w:val="12"/>
                <w:lang w:val="sr-Latn-RS"/>
              </w:rPr>
              <w:t>BUKSK</w:t>
            </w:r>
            <w:r w:rsidRPr="00AB1742">
              <w:rPr>
                <w:rFonts w:ascii="Arial Unicode MS" w:eastAsia="Arial Unicode MS" w:hAnsi="Arial Unicode MS" w:cs="Arial Unicode MS"/>
                <w:sz w:val="12"/>
                <w:szCs w:val="12"/>
                <w:lang w:val="sr-Latn-RS"/>
              </w:rPr>
              <w:t xml:space="preserve">, Mentalno zdravlje, </w:t>
            </w:r>
            <w:r>
              <w:rPr>
                <w:rFonts w:ascii="Arial Unicode MS" w:eastAsia="Arial Unicode MS" w:hAnsi="Arial Unicode MS" w:cs="Arial Unicode MS"/>
                <w:sz w:val="12"/>
                <w:szCs w:val="12"/>
                <w:lang w:val="sr-Latn-RS"/>
              </w:rPr>
              <w:t>BUKSK</w:t>
            </w:r>
          </w:p>
        </w:tc>
      </w:tr>
      <w:tr w:rsidR="00BE051A" w:rsidRPr="00AB1742" w14:paraId="0BA09EB6" w14:textId="77777777" w:rsidTr="00187D58">
        <w:trPr>
          <w:trHeight w:val="248"/>
        </w:trPr>
        <w:tc>
          <w:tcPr>
            <w:tcW w:w="240" w:type="dxa"/>
            <w:tcBorders>
              <w:top w:val="nil"/>
              <w:left w:val="nil"/>
              <w:bottom w:val="nil"/>
              <w:right w:val="nil"/>
            </w:tcBorders>
            <w:shd w:val="clear" w:color="auto" w:fill="auto"/>
            <w:noWrap/>
            <w:hideMark/>
          </w:tcPr>
          <w:p w14:paraId="772A5F3A"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lastRenderedPageBreak/>
              <w:t> </w:t>
            </w:r>
          </w:p>
        </w:tc>
        <w:tc>
          <w:tcPr>
            <w:tcW w:w="840" w:type="dxa"/>
            <w:tcBorders>
              <w:top w:val="nil"/>
              <w:left w:val="nil"/>
              <w:bottom w:val="nil"/>
              <w:right w:val="nil"/>
            </w:tcBorders>
            <w:shd w:val="clear" w:color="auto" w:fill="auto"/>
            <w:hideMark/>
          </w:tcPr>
          <w:p w14:paraId="2F943912" w14:textId="794BB112" w:rsidR="00BE051A" w:rsidRPr="00AB1742" w:rsidRDefault="00AB1742"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Domaćinstva</w:t>
            </w:r>
          </w:p>
        </w:tc>
        <w:tc>
          <w:tcPr>
            <w:tcW w:w="13864" w:type="dxa"/>
            <w:gridSpan w:val="28"/>
            <w:tcBorders>
              <w:top w:val="nil"/>
              <w:left w:val="nil"/>
              <w:bottom w:val="nil"/>
              <w:right w:val="nil"/>
            </w:tcBorders>
            <w:shd w:val="clear" w:color="auto" w:fill="auto"/>
            <w:hideMark/>
          </w:tcPr>
          <w:p w14:paraId="645E2AE6" w14:textId="77777777" w:rsidR="00BE051A" w:rsidRPr="00AB1742" w:rsidRDefault="00BE051A" w:rsidP="00187D58">
            <w:pPr>
              <w:spacing w:after="0" w:line="240" w:lineRule="auto"/>
              <w:rPr>
                <w:rFonts w:ascii="Arial Unicode MS" w:eastAsia="Arial Unicode MS" w:hAnsi="Arial Unicode MS" w:cs="Arial Unicode MS"/>
                <w:sz w:val="12"/>
                <w:szCs w:val="12"/>
                <w:lang w:val="sr-Latn-RS"/>
              </w:rPr>
            </w:pPr>
            <w:r w:rsidRPr="00AB1742">
              <w:rPr>
                <w:rFonts w:ascii="Arial Unicode MS" w:eastAsia="Arial Unicode MS" w:hAnsi="Arial Unicode MS" w:cs="Arial Unicode MS"/>
                <w:sz w:val="12"/>
                <w:szCs w:val="12"/>
                <w:lang w:val="sr-Latn-RS"/>
              </w:rPr>
              <w:t> </w:t>
            </w:r>
          </w:p>
        </w:tc>
      </w:tr>
    </w:tbl>
    <w:p w14:paraId="2BF567D6"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tbl>
      <w:tblPr>
        <w:tblW w:w="16889" w:type="dxa"/>
        <w:tblInd w:w="-1080" w:type="dxa"/>
        <w:tblLayout w:type="fixed"/>
        <w:tblLook w:val="04A0" w:firstRow="1" w:lastRow="0" w:firstColumn="1" w:lastColumn="0" w:noHBand="0" w:noVBand="1"/>
      </w:tblPr>
      <w:tblGrid>
        <w:gridCol w:w="270"/>
        <w:gridCol w:w="810"/>
        <w:gridCol w:w="90"/>
        <w:gridCol w:w="1170"/>
        <w:gridCol w:w="300"/>
        <w:gridCol w:w="420"/>
        <w:gridCol w:w="273"/>
        <w:gridCol w:w="999"/>
        <w:gridCol w:w="618"/>
        <w:gridCol w:w="336"/>
        <w:gridCol w:w="474"/>
        <w:gridCol w:w="867"/>
        <w:gridCol w:w="793"/>
        <w:gridCol w:w="19"/>
        <w:gridCol w:w="518"/>
        <w:gridCol w:w="202"/>
        <w:gridCol w:w="456"/>
        <w:gridCol w:w="264"/>
        <w:gridCol w:w="391"/>
        <w:gridCol w:w="417"/>
        <w:gridCol w:w="174"/>
        <w:gridCol w:w="661"/>
        <w:gridCol w:w="278"/>
        <w:gridCol w:w="505"/>
        <w:gridCol w:w="123"/>
        <w:gridCol w:w="507"/>
        <w:gridCol w:w="395"/>
        <w:gridCol w:w="238"/>
        <w:gridCol w:w="482"/>
        <w:gridCol w:w="109"/>
        <w:gridCol w:w="629"/>
        <w:gridCol w:w="162"/>
        <w:gridCol w:w="316"/>
        <w:gridCol w:w="177"/>
        <w:gridCol w:w="387"/>
        <w:gridCol w:w="187"/>
        <w:gridCol w:w="491"/>
        <w:gridCol w:w="207"/>
        <w:gridCol w:w="471"/>
        <w:gridCol w:w="308"/>
        <w:gridCol w:w="10"/>
        <w:gridCol w:w="385"/>
      </w:tblGrid>
      <w:tr w:rsidR="00174235" w:rsidRPr="00AB1742" w14:paraId="1EAF4F73" w14:textId="77777777" w:rsidTr="005E2A6C">
        <w:trPr>
          <w:gridAfter w:val="2"/>
          <w:wAfter w:w="395" w:type="dxa"/>
          <w:trHeight w:val="224"/>
        </w:trPr>
        <w:tc>
          <w:tcPr>
            <w:tcW w:w="270" w:type="dxa"/>
            <w:tcBorders>
              <w:top w:val="nil"/>
              <w:left w:val="nil"/>
              <w:bottom w:val="nil"/>
              <w:right w:val="nil"/>
            </w:tcBorders>
            <w:shd w:val="clear" w:color="auto" w:fill="auto"/>
            <w:noWrap/>
            <w:hideMark/>
          </w:tcPr>
          <w:p w14:paraId="009D4DA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57" w:type="dxa"/>
            <w:gridSpan w:val="11"/>
            <w:tcBorders>
              <w:top w:val="nil"/>
              <w:left w:val="nil"/>
              <w:bottom w:val="nil"/>
              <w:right w:val="nil"/>
            </w:tcBorders>
            <w:shd w:val="clear" w:color="auto" w:fill="auto"/>
            <w:noWrap/>
            <w:hideMark/>
          </w:tcPr>
          <w:p w14:paraId="2DB9533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Prijavljena valuta: Evro (EUR)</w:t>
            </w:r>
          </w:p>
        </w:tc>
        <w:tc>
          <w:tcPr>
            <w:tcW w:w="793" w:type="dxa"/>
            <w:tcBorders>
              <w:top w:val="nil"/>
              <w:left w:val="nil"/>
              <w:bottom w:val="nil"/>
              <w:right w:val="nil"/>
            </w:tcBorders>
            <w:shd w:val="clear" w:color="auto" w:fill="auto"/>
            <w:noWrap/>
            <w:hideMark/>
          </w:tcPr>
          <w:p w14:paraId="39B94FE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nil"/>
              <w:bottom w:val="nil"/>
              <w:right w:val="nil"/>
            </w:tcBorders>
            <w:shd w:val="clear" w:color="auto" w:fill="auto"/>
            <w:noWrap/>
            <w:hideMark/>
          </w:tcPr>
          <w:p w14:paraId="153A17E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8" w:type="dxa"/>
            <w:gridSpan w:val="2"/>
            <w:tcBorders>
              <w:top w:val="nil"/>
              <w:left w:val="nil"/>
              <w:bottom w:val="nil"/>
              <w:right w:val="nil"/>
            </w:tcBorders>
            <w:shd w:val="clear" w:color="auto" w:fill="auto"/>
            <w:noWrap/>
            <w:hideMark/>
          </w:tcPr>
          <w:p w14:paraId="70B3109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nil"/>
              <w:bottom w:val="nil"/>
              <w:right w:val="nil"/>
            </w:tcBorders>
            <w:shd w:val="clear" w:color="auto" w:fill="auto"/>
            <w:noWrap/>
            <w:hideMark/>
          </w:tcPr>
          <w:p w14:paraId="20915D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nil"/>
              <w:bottom w:val="nil"/>
              <w:right w:val="nil"/>
            </w:tcBorders>
            <w:shd w:val="clear" w:color="auto" w:fill="auto"/>
            <w:noWrap/>
            <w:hideMark/>
          </w:tcPr>
          <w:p w14:paraId="03B2869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72E10BE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auto" w:fill="auto"/>
            <w:noWrap/>
            <w:hideMark/>
          </w:tcPr>
          <w:p w14:paraId="3E9211E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nil"/>
              <w:bottom w:val="nil"/>
              <w:right w:val="nil"/>
            </w:tcBorders>
            <w:shd w:val="clear" w:color="auto" w:fill="auto"/>
            <w:noWrap/>
            <w:hideMark/>
          </w:tcPr>
          <w:p w14:paraId="04C5B04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3" w:type="dxa"/>
            <w:gridSpan w:val="2"/>
            <w:tcBorders>
              <w:top w:val="nil"/>
              <w:left w:val="nil"/>
              <w:bottom w:val="nil"/>
              <w:right w:val="nil"/>
            </w:tcBorders>
            <w:shd w:val="clear" w:color="auto" w:fill="auto"/>
            <w:noWrap/>
            <w:hideMark/>
          </w:tcPr>
          <w:p w14:paraId="2F0924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nil"/>
              <w:bottom w:val="nil"/>
              <w:right w:val="nil"/>
            </w:tcBorders>
            <w:shd w:val="clear" w:color="auto" w:fill="auto"/>
            <w:noWrap/>
            <w:hideMark/>
          </w:tcPr>
          <w:p w14:paraId="0CBFD65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9" w:type="dxa"/>
            <w:tcBorders>
              <w:top w:val="nil"/>
              <w:left w:val="nil"/>
              <w:bottom w:val="nil"/>
              <w:right w:val="nil"/>
            </w:tcBorders>
            <w:shd w:val="clear" w:color="auto" w:fill="auto"/>
            <w:noWrap/>
            <w:hideMark/>
          </w:tcPr>
          <w:p w14:paraId="368F429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30FB6DE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nil"/>
              <w:bottom w:val="nil"/>
              <w:right w:val="nil"/>
            </w:tcBorders>
            <w:shd w:val="clear" w:color="auto" w:fill="auto"/>
            <w:noWrap/>
            <w:hideMark/>
          </w:tcPr>
          <w:p w14:paraId="38B4343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8" w:type="dxa"/>
            <w:gridSpan w:val="2"/>
            <w:tcBorders>
              <w:top w:val="nil"/>
              <w:left w:val="nil"/>
              <w:bottom w:val="nil"/>
              <w:right w:val="nil"/>
            </w:tcBorders>
            <w:shd w:val="clear" w:color="auto" w:fill="auto"/>
            <w:noWrap/>
            <w:hideMark/>
          </w:tcPr>
          <w:p w14:paraId="744356F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79" w:type="dxa"/>
            <w:gridSpan w:val="2"/>
            <w:tcBorders>
              <w:top w:val="nil"/>
              <w:left w:val="nil"/>
              <w:bottom w:val="nil"/>
              <w:right w:val="nil"/>
            </w:tcBorders>
            <w:shd w:val="clear" w:color="auto" w:fill="auto"/>
            <w:noWrap/>
            <w:hideMark/>
          </w:tcPr>
          <w:p w14:paraId="566C957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0ACA770C" w14:textId="77777777" w:rsidTr="005E2A6C">
        <w:trPr>
          <w:gridAfter w:val="2"/>
          <w:wAfter w:w="395" w:type="dxa"/>
          <w:trHeight w:val="472"/>
        </w:trPr>
        <w:tc>
          <w:tcPr>
            <w:tcW w:w="270" w:type="dxa"/>
            <w:tcBorders>
              <w:top w:val="nil"/>
              <w:left w:val="nil"/>
              <w:bottom w:val="nil"/>
              <w:right w:val="nil"/>
            </w:tcBorders>
            <w:shd w:val="clear" w:color="auto" w:fill="auto"/>
            <w:noWrap/>
            <w:hideMark/>
          </w:tcPr>
          <w:p w14:paraId="4687B85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57" w:type="dxa"/>
            <w:gridSpan w:val="11"/>
            <w:tcBorders>
              <w:top w:val="nil"/>
              <w:left w:val="nil"/>
              <w:bottom w:val="nil"/>
              <w:right w:val="nil"/>
            </w:tcBorders>
            <w:shd w:val="clear" w:color="auto" w:fill="auto"/>
            <w:hideMark/>
          </w:tcPr>
          <w:p w14:paraId="5FB8632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Valuta: Evro (EUR)</w:t>
            </w:r>
          </w:p>
        </w:tc>
        <w:tc>
          <w:tcPr>
            <w:tcW w:w="793" w:type="dxa"/>
            <w:tcBorders>
              <w:top w:val="nil"/>
              <w:left w:val="nil"/>
              <w:bottom w:val="nil"/>
              <w:right w:val="nil"/>
            </w:tcBorders>
            <w:shd w:val="clear" w:color="auto" w:fill="auto"/>
            <w:noWrap/>
            <w:hideMark/>
          </w:tcPr>
          <w:p w14:paraId="3FBFF4A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nil"/>
              <w:bottom w:val="nil"/>
              <w:right w:val="nil"/>
            </w:tcBorders>
            <w:shd w:val="clear" w:color="auto" w:fill="auto"/>
            <w:noWrap/>
            <w:hideMark/>
          </w:tcPr>
          <w:p w14:paraId="42199AB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8" w:type="dxa"/>
            <w:gridSpan w:val="2"/>
            <w:tcBorders>
              <w:top w:val="nil"/>
              <w:left w:val="nil"/>
              <w:bottom w:val="nil"/>
              <w:right w:val="nil"/>
            </w:tcBorders>
            <w:shd w:val="clear" w:color="auto" w:fill="auto"/>
            <w:noWrap/>
            <w:hideMark/>
          </w:tcPr>
          <w:p w14:paraId="6B501A9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nil"/>
              <w:bottom w:val="nil"/>
              <w:right w:val="nil"/>
            </w:tcBorders>
            <w:shd w:val="clear" w:color="auto" w:fill="auto"/>
            <w:noWrap/>
            <w:hideMark/>
          </w:tcPr>
          <w:p w14:paraId="7B1A009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nil"/>
              <w:bottom w:val="nil"/>
              <w:right w:val="nil"/>
            </w:tcBorders>
            <w:shd w:val="clear" w:color="auto" w:fill="auto"/>
            <w:noWrap/>
            <w:hideMark/>
          </w:tcPr>
          <w:p w14:paraId="2F951E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06B5B00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auto" w:fill="auto"/>
            <w:noWrap/>
            <w:hideMark/>
          </w:tcPr>
          <w:p w14:paraId="032DBF6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nil"/>
              <w:bottom w:val="nil"/>
              <w:right w:val="nil"/>
            </w:tcBorders>
            <w:shd w:val="clear" w:color="auto" w:fill="auto"/>
            <w:noWrap/>
            <w:hideMark/>
          </w:tcPr>
          <w:p w14:paraId="0D1580C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3" w:type="dxa"/>
            <w:gridSpan w:val="2"/>
            <w:tcBorders>
              <w:top w:val="nil"/>
              <w:left w:val="nil"/>
              <w:bottom w:val="nil"/>
              <w:right w:val="nil"/>
            </w:tcBorders>
            <w:shd w:val="clear" w:color="auto" w:fill="auto"/>
            <w:noWrap/>
            <w:hideMark/>
          </w:tcPr>
          <w:p w14:paraId="0CF942E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nil"/>
              <w:bottom w:val="nil"/>
              <w:right w:val="nil"/>
            </w:tcBorders>
            <w:shd w:val="clear" w:color="auto" w:fill="auto"/>
            <w:noWrap/>
            <w:hideMark/>
          </w:tcPr>
          <w:p w14:paraId="5187AF9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9" w:type="dxa"/>
            <w:tcBorders>
              <w:top w:val="nil"/>
              <w:left w:val="nil"/>
              <w:bottom w:val="nil"/>
              <w:right w:val="nil"/>
            </w:tcBorders>
            <w:shd w:val="clear" w:color="auto" w:fill="auto"/>
            <w:noWrap/>
            <w:hideMark/>
          </w:tcPr>
          <w:p w14:paraId="5D68C43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173D904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nil"/>
              <w:bottom w:val="nil"/>
              <w:right w:val="nil"/>
            </w:tcBorders>
            <w:shd w:val="clear" w:color="auto" w:fill="auto"/>
            <w:noWrap/>
            <w:hideMark/>
          </w:tcPr>
          <w:p w14:paraId="2FD418F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8" w:type="dxa"/>
            <w:gridSpan w:val="2"/>
            <w:tcBorders>
              <w:top w:val="nil"/>
              <w:left w:val="nil"/>
              <w:bottom w:val="nil"/>
              <w:right w:val="nil"/>
            </w:tcBorders>
            <w:shd w:val="clear" w:color="auto" w:fill="auto"/>
            <w:noWrap/>
            <w:hideMark/>
          </w:tcPr>
          <w:p w14:paraId="76CF295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79" w:type="dxa"/>
            <w:gridSpan w:val="2"/>
            <w:tcBorders>
              <w:top w:val="nil"/>
              <w:left w:val="nil"/>
              <w:bottom w:val="nil"/>
              <w:right w:val="nil"/>
            </w:tcBorders>
            <w:shd w:val="clear" w:color="auto" w:fill="auto"/>
            <w:noWrap/>
            <w:hideMark/>
          </w:tcPr>
          <w:p w14:paraId="047154A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6252CD15" w14:textId="77777777" w:rsidTr="005E2A6C">
        <w:trPr>
          <w:gridAfter w:val="2"/>
          <w:wAfter w:w="395" w:type="dxa"/>
          <w:trHeight w:val="235"/>
        </w:trPr>
        <w:tc>
          <w:tcPr>
            <w:tcW w:w="270" w:type="dxa"/>
            <w:tcBorders>
              <w:top w:val="nil"/>
              <w:left w:val="nil"/>
              <w:bottom w:val="nil"/>
              <w:right w:val="nil"/>
            </w:tcBorders>
            <w:shd w:val="clear" w:color="auto" w:fill="auto"/>
            <w:noWrap/>
            <w:hideMark/>
          </w:tcPr>
          <w:p w14:paraId="1445C70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single" w:sz="8" w:space="0" w:color="000000"/>
              <w:left w:val="single" w:sz="8" w:space="0" w:color="000000"/>
              <w:bottom w:val="nil"/>
              <w:right w:val="nil"/>
            </w:tcBorders>
            <w:shd w:val="clear" w:color="000000" w:fill="C0C0C0"/>
            <w:noWrap/>
            <w:hideMark/>
          </w:tcPr>
          <w:p w14:paraId="53F2005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single" w:sz="8" w:space="0" w:color="000000"/>
              <w:left w:val="nil"/>
              <w:bottom w:val="nil"/>
              <w:right w:val="nil"/>
            </w:tcBorders>
            <w:shd w:val="clear" w:color="000000" w:fill="C0C0C0"/>
            <w:noWrap/>
            <w:hideMark/>
          </w:tcPr>
          <w:p w14:paraId="0603A91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single" w:sz="8" w:space="0" w:color="000000"/>
              <w:left w:val="nil"/>
              <w:bottom w:val="nil"/>
              <w:right w:val="nil"/>
            </w:tcBorders>
            <w:shd w:val="clear" w:color="000000" w:fill="C0C0C0"/>
            <w:noWrap/>
            <w:hideMark/>
          </w:tcPr>
          <w:p w14:paraId="557A22D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vMerge w:val="restart"/>
            <w:tcBorders>
              <w:top w:val="single" w:sz="8" w:space="0" w:color="000000"/>
              <w:left w:val="nil"/>
              <w:bottom w:val="nil"/>
              <w:right w:val="nil"/>
            </w:tcBorders>
            <w:shd w:val="clear" w:color="000000" w:fill="C0C0C0"/>
            <w:hideMark/>
          </w:tcPr>
          <w:p w14:paraId="4997128E"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Pružaoci zdravstvenih usluga</w:t>
            </w:r>
          </w:p>
        </w:tc>
        <w:tc>
          <w:tcPr>
            <w:tcW w:w="810" w:type="dxa"/>
            <w:gridSpan w:val="2"/>
            <w:tcBorders>
              <w:top w:val="single" w:sz="8" w:space="0" w:color="000000"/>
              <w:left w:val="single" w:sz="4" w:space="0" w:color="000000"/>
              <w:bottom w:val="nil"/>
              <w:right w:val="single" w:sz="4" w:space="0" w:color="000000"/>
            </w:tcBorders>
            <w:shd w:val="clear" w:color="000000" w:fill="C0C0C0"/>
            <w:hideMark/>
          </w:tcPr>
          <w:p w14:paraId="43AFAED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HP.1</w:t>
            </w:r>
          </w:p>
        </w:tc>
        <w:tc>
          <w:tcPr>
            <w:tcW w:w="867" w:type="dxa"/>
            <w:tcBorders>
              <w:top w:val="single" w:sz="8" w:space="0" w:color="000000"/>
              <w:left w:val="nil"/>
              <w:bottom w:val="nil"/>
              <w:right w:val="nil"/>
            </w:tcBorders>
            <w:shd w:val="clear" w:color="000000" w:fill="C0C0C0"/>
            <w:hideMark/>
          </w:tcPr>
          <w:p w14:paraId="45D4805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single" w:sz="8" w:space="0" w:color="000000"/>
              <w:left w:val="nil"/>
              <w:bottom w:val="nil"/>
              <w:right w:val="nil"/>
            </w:tcBorders>
            <w:shd w:val="clear" w:color="000000" w:fill="C0C0C0"/>
            <w:hideMark/>
          </w:tcPr>
          <w:p w14:paraId="044BA56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single" w:sz="8" w:space="0" w:color="000000"/>
              <w:left w:val="single" w:sz="4" w:space="0" w:color="000000"/>
              <w:bottom w:val="nil"/>
              <w:right w:val="single" w:sz="4" w:space="0" w:color="000000"/>
            </w:tcBorders>
            <w:shd w:val="clear" w:color="000000" w:fill="C0C0C0"/>
            <w:hideMark/>
          </w:tcPr>
          <w:p w14:paraId="6516260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HP.2</w:t>
            </w:r>
          </w:p>
        </w:tc>
        <w:tc>
          <w:tcPr>
            <w:tcW w:w="658" w:type="dxa"/>
            <w:gridSpan w:val="2"/>
            <w:tcBorders>
              <w:top w:val="single" w:sz="8" w:space="0" w:color="000000"/>
              <w:left w:val="nil"/>
              <w:bottom w:val="nil"/>
              <w:right w:val="nil"/>
            </w:tcBorders>
            <w:shd w:val="clear" w:color="000000" w:fill="C0C0C0"/>
            <w:hideMark/>
          </w:tcPr>
          <w:p w14:paraId="1DBED0A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single" w:sz="8" w:space="0" w:color="000000"/>
              <w:left w:val="single" w:sz="4" w:space="0" w:color="000000"/>
              <w:bottom w:val="nil"/>
              <w:right w:val="single" w:sz="4" w:space="0" w:color="000000"/>
            </w:tcBorders>
            <w:shd w:val="clear" w:color="000000" w:fill="C0C0C0"/>
            <w:hideMark/>
          </w:tcPr>
          <w:p w14:paraId="3C57BA9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HP.3</w:t>
            </w:r>
          </w:p>
        </w:tc>
        <w:tc>
          <w:tcPr>
            <w:tcW w:w="591" w:type="dxa"/>
            <w:gridSpan w:val="2"/>
            <w:tcBorders>
              <w:top w:val="single" w:sz="8" w:space="0" w:color="000000"/>
              <w:left w:val="nil"/>
              <w:bottom w:val="nil"/>
              <w:right w:val="nil"/>
            </w:tcBorders>
            <w:shd w:val="clear" w:color="000000" w:fill="C0C0C0"/>
            <w:hideMark/>
          </w:tcPr>
          <w:p w14:paraId="0C9EDD0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single" w:sz="8" w:space="0" w:color="000000"/>
              <w:left w:val="nil"/>
              <w:bottom w:val="nil"/>
              <w:right w:val="nil"/>
            </w:tcBorders>
            <w:shd w:val="clear" w:color="000000" w:fill="C0C0C0"/>
            <w:hideMark/>
          </w:tcPr>
          <w:p w14:paraId="4590F2C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single" w:sz="8" w:space="0" w:color="000000"/>
              <w:left w:val="nil"/>
              <w:bottom w:val="nil"/>
              <w:right w:val="nil"/>
            </w:tcBorders>
            <w:shd w:val="clear" w:color="000000" w:fill="C0C0C0"/>
            <w:hideMark/>
          </w:tcPr>
          <w:p w14:paraId="64BFD6A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single" w:sz="8" w:space="0" w:color="000000"/>
              <w:left w:val="single" w:sz="4" w:space="0" w:color="000000"/>
              <w:bottom w:val="nil"/>
              <w:right w:val="single" w:sz="4" w:space="0" w:color="000000"/>
            </w:tcBorders>
            <w:shd w:val="clear" w:color="000000" w:fill="C0C0C0"/>
            <w:hideMark/>
          </w:tcPr>
          <w:p w14:paraId="2E9B7EC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HP.5</w:t>
            </w:r>
          </w:p>
        </w:tc>
        <w:tc>
          <w:tcPr>
            <w:tcW w:w="633" w:type="dxa"/>
            <w:gridSpan w:val="2"/>
            <w:tcBorders>
              <w:top w:val="single" w:sz="8" w:space="0" w:color="000000"/>
              <w:left w:val="nil"/>
              <w:bottom w:val="nil"/>
              <w:right w:val="nil"/>
            </w:tcBorders>
            <w:shd w:val="clear" w:color="000000" w:fill="C0C0C0"/>
            <w:hideMark/>
          </w:tcPr>
          <w:p w14:paraId="1E5B0FD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single" w:sz="8" w:space="0" w:color="000000"/>
              <w:left w:val="single" w:sz="4" w:space="0" w:color="000000"/>
              <w:bottom w:val="nil"/>
              <w:right w:val="single" w:sz="4" w:space="0" w:color="000000"/>
            </w:tcBorders>
            <w:shd w:val="clear" w:color="000000" w:fill="C0C0C0"/>
            <w:hideMark/>
          </w:tcPr>
          <w:p w14:paraId="267AFDB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HP.7</w:t>
            </w:r>
          </w:p>
        </w:tc>
        <w:tc>
          <w:tcPr>
            <w:tcW w:w="629" w:type="dxa"/>
            <w:tcBorders>
              <w:top w:val="single" w:sz="8" w:space="0" w:color="000000"/>
              <w:left w:val="nil"/>
              <w:bottom w:val="nil"/>
              <w:right w:val="nil"/>
            </w:tcBorders>
            <w:shd w:val="clear" w:color="000000" w:fill="C0C0C0"/>
            <w:hideMark/>
          </w:tcPr>
          <w:p w14:paraId="5763930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single" w:sz="8" w:space="0" w:color="000000"/>
              <w:left w:val="nil"/>
              <w:bottom w:val="nil"/>
              <w:right w:val="nil"/>
            </w:tcBorders>
            <w:shd w:val="clear" w:color="000000" w:fill="C0C0C0"/>
            <w:hideMark/>
          </w:tcPr>
          <w:p w14:paraId="220BFC3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single" w:sz="8" w:space="0" w:color="000000"/>
              <w:left w:val="single" w:sz="4" w:space="0" w:color="000000"/>
              <w:bottom w:val="nil"/>
              <w:right w:val="single" w:sz="4" w:space="0" w:color="000000"/>
            </w:tcBorders>
            <w:shd w:val="clear" w:color="000000" w:fill="C0C0C0"/>
            <w:hideMark/>
          </w:tcPr>
          <w:p w14:paraId="40D8665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HP.9</w:t>
            </w:r>
          </w:p>
        </w:tc>
        <w:tc>
          <w:tcPr>
            <w:tcW w:w="698" w:type="dxa"/>
            <w:gridSpan w:val="2"/>
            <w:tcBorders>
              <w:top w:val="single" w:sz="8" w:space="0" w:color="000000"/>
              <w:left w:val="nil"/>
              <w:bottom w:val="nil"/>
              <w:right w:val="single" w:sz="8" w:space="0" w:color="000000"/>
            </w:tcBorders>
            <w:shd w:val="clear" w:color="000000" w:fill="C0C0C0"/>
            <w:hideMark/>
          </w:tcPr>
          <w:p w14:paraId="48DAB13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HP.nec</w:t>
            </w:r>
          </w:p>
        </w:tc>
        <w:tc>
          <w:tcPr>
            <w:tcW w:w="779" w:type="dxa"/>
            <w:gridSpan w:val="2"/>
            <w:tcBorders>
              <w:top w:val="single" w:sz="8" w:space="0" w:color="000000"/>
              <w:left w:val="nil"/>
              <w:bottom w:val="nil"/>
              <w:right w:val="single" w:sz="8" w:space="0" w:color="000000"/>
            </w:tcBorders>
            <w:shd w:val="clear" w:color="000000" w:fill="C0C0C0"/>
            <w:noWrap/>
            <w:hideMark/>
          </w:tcPr>
          <w:p w14:paraId="08CE02E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All HP</w:t>
            </w:r>
          </w:p>
        </w:tc>
      </w:tr>
      <w:tr w:rsidR="00174235" w:rsidRPr="00AB1742" w14:paraId="33E33656" w14:textId="77777777" w:rsidTr="005E2A6C">
        <w:trPr>
          <w:gridAfter w:val="2"/>
          <w:wAfter w:w="395" w:type="dxa"/>
          <w:trHeight w:val="235"/>
        </w:trPr>
        <w:tc>
          <w:tcPr>
            <w:tcW w:w="270" w:type="dxa"/>
            <w:tcBorders>
              <w:top w:val="nil"/>
              <w:left w:val="nil"/>
              <w:bottom w:val="nil"/>
              <w:right w:val="nil"/>
            </w:tcBorders>
            <w:shd w:val="clear" w:color="auto" w:fill="auto"/>
            <w:noWrap/>
            <w:hideMark/>
          </w:tcPr>
          <w:p w14:paraId="1D92850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C0C0C0"/>
            <w:noWrap/>
            <w:hideMark/>
          </w:tcPr>
          <w:p w14:paraId="19074F8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C0C0C0"/>
            <w:noWrap/>
            <w:hideMark/>
          </w:tcPr>
          <w:p w14:paraId="488338B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C0C0C0"/>
            <w:noWrap/>
            <w:hideMark/>
          </w:tcPr>
          <w:p w14:paraId="6D23F80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vMerge/>
            <w:tcBorders>
              <w:top w:val="single" w:sz="8" w:space="0" w:color="000000"/>
              <w:left w:val="nil"/>
              <w:bottom w:val="nil"/>
              <w:right w:val="nil"/>
            </w:tcBorders>
            <w:vAlign w:val="center"/>
            <w:hideMark/>
          </w:tcPr>
          <w:p w14:paraId="17EE46A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p>
        </w:tc>
        <w:tc>
          <w:tcPr>
            <w:tcW w:w="810" w:type="dxa"/>
            <w:gridSpan w:val="2"/>
            <w:tcBorders>
              <w:top w:val="nil"/>
              <w:left w:val="single" w:sz="4" w:space="0" w:color="000000"/>
              <w:bottom w:val="nil"/>
              <w:right w:val="single" w:sz="4" w:space="0" w:color="000000"/>
            </w:tcBorders>
            <w:shd w:val="clear" w:color="000000" w:fill="C0C0C0"/>
            <w:hideMark/>
          </w:tcPr>
          <w:p w14:paraId="2B19847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C0C0C0"/>
            <w:hideMark/>
          </w:tcPr>
          <w:p w14:paraId="0CFB45C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HP.1.1</w:t>
            </w:r>
          </w:p>
        </w:tc>
        <w:tc>
          <w:tcPr>
            <w:tcW w:w="793" w:type="dxa"/>
            <w:tcBorders>
              <w:top w:val="nil"/>
              <w:left w:val="nil"/>
              <w:bottom w:val="nil"/>
              <w:right w:val="nil"/>
            </w:tcBorders>
            <w:shd w:val="clear" w:color="000000" w:fill="C0C0C0"/>
            <w:hideMark/>
          </w:tcPr>
          <w:p w14:paraId="1EB0FC3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HP.1.nec</w:t>
            </w:r>
          </w:p>
        </w:tc>
        <w:tc>
          <w:tcPr>
            <w:tcW w:w="537" w:type="dxa"/>
            <w:gridSpan w:val="2"/>
            <w:tcBorders>
              <w:top w:val="nil"/>
              <w:left w:val="single" w:sz="4" w:space="0" w:color="000000"/>
              <w:bottom w:val="nil"/>
              <w:right w:val="single" w:sz="4" w:space="0" w:color="000000"/>
            </w:tcBorders>
            <w:shd w:val="clear" w:color="000000" w:fill="C0C0C0"/>
            <w:hideMark/>
          </w:tcPr>
          <w:p w14:paraId="06C8E62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C0C0C0"/>
            <w:hideMark/>
          </w:tcPr>
          <w:p w14:paraId="64316E8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HP.2.2</w:t>
            </w:r>
          </w:p>
        </w:tc>
        <w:tc>
          <w:tcPr>
            <w:tcW w:w="655" w:type="dxa"/>
            <w:gridSpan w:val="2"/>
            <w:tcBorders>
              <w:top w:val="nil"/>
              <w:left w:val="single" w:sz="4" w:space="0" w:color="000000"/>
              <w:bottom w:val="nil"/>
              <w:right w:val="single" w:sz="4" w:space="0" w:color="000000"/>
            </w:tcBorders>
            <w:shd w:val="clear" w:color="000000" w:fill="C0C0C0"/>
            <w:hideMark/>
          </w:tcPr>
          <w:p w14:paraId="576947F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C0C0C0"/>
            <w:hideMark/>
          </w:tcPr>
          <w:p w14:paraId="7CFBC22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HP.3.2</w:t>
            </w:r>
          </w:p>
        </w:tc>
        <w:tc>
          <w:tcPr>
            <w:tcW w:w="661" w:type="dxa"/>
            <w:tcBorders>
              <w:top w:val="nil"/>
              <w:left w:val="nil"/>
              <w:bottom w:val="nil"/>
              <w:right w:val="nil"/>
            </w:tcBorders>
            <w:shd w:val="clear" w:color="000000" w:fill="C0C0C0"/>
            <w:hideMark/>
          </w:tcPr>
          <w:p w14:paraId="615414B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HP.3.4</w:t>
            </w:r>
          </w:p>
        </w:tc>
        <w:tc>
          <w:tcPr>
            <w:tcW w:w="783" w:type="dxa"/>
            <w:gridSpan w:val="2"/>
            <w:tcBorders>
              <w:top w:val="nil"/>
              <w:left w:val="nil"/>
              <w:bottom w:val="nil"/>
              <w:right w:val="nil"/>
            </w:tcBorders>
            <w:shd w:val="clear" w:color="000000" w:fill="C0C0C0"/>
            <w:hideMark/>
          </w:tcPr>
          <w:p w14:paraId="71AB229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C0C0C0"/>
            <w:hideMark/>
          </w:tcPr>
          <w:p w14:paraId="4D5BF07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C0C0C0"/>
            <w:hideMark/>
          </w:tcPr>
          <w:p w14:paraId="5B2438B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HP.5.1</w:t>
            </w:r>
          </w:p>
        </w:tc>
        <w:tc>
          <w:tcPr>
            <w:tcW w:w="591" w:type="dxa"/>
            <w:gridSpan w:val="2"/>
            <w:tcBorders>
              <w:top w:val="nil"/>
              <w:left w:val="single" w:sz="4" w:space="0" w:color="000000"/>
              <w:bottom w:val="nil"/>
              <w:right w:val="single" w:sz="4" w:space="0" w:color="000000"/>
            </w:tcBorders>
            <w:shd w:val="clear" w:color="000000" w:fill="C0C0C0"/>
            <w:hideMark/>
          </w:tcPr>
          <w:p w14:paraId="17A1265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C0C0C0"/>
            <w:hideMark/>
          </w:tcPr>
          <w:p w14:paraId="1C47B6B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HP.7.1</w:t>
            </w:r>
          </w:p>
        </w:tc>
        <w:tc>
          <w:tcPr>
            <w:tcW w:w="655" w:type="dxa"/>
            <w:gridSpan w:val="3"/>
            <w:tcBorders>
              <w:top w:val="nil"/>
              <w:left w:val="nil"/>
              <w:bottom w:val="nil"/>
              <w:right w:val="nil"/>
            </w:tcBorders>
            <w:shd w:val="clear" w:color="000000" w:fill="C0C0C0"/>
            <w:hideMark/>
          </w:tcPr>
          <w:p w14:paraId="063A24D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HP.7.2</w:t>
            </w:r>
          </w:p>
        </w:tc>
        <w:tc>
          <w:tcPr>
            <w:tcW w:w="574" w:type="dxa"/>
            <w:gridSpan w:val="2"/>
            <w:tcBorders>
              <w:top w:val="nil"/>
              <w:left w:val="single" w:sz="4" w:space="0" w:color="000000"/>
              <w:bottom w:val="nil"/>
              <w:right w:val="single" w:sz="4" w:space="0" w:color="000000"/>
            </w:tcBorders>
            <w:shd w:val="clear" w:color="000000" w:fill="C0C0C0"/>
            <w:hideMark/>
          </w:tcPr>
          <w:p w14:paraId="7FA3033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C0C0C0"/>
            <w:hideMark/>
          </w:tcPr>
          <w:p w14:paraId="2BBF7C5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C0C0C0"/>
            <w:noWrap/>
            <w:hideMark/>
          </w:tcPr>
          <w:p w14:paraId="6C131A4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0D2BA7D9" w14:textId="77777777" w:rsidTr="005E2A6C">
        <w:trPr>
          <w:gridAfter w:val="2"/>
          <w:wAfter w:w="395" w:type="dxa"/>
          <w:trHeight w:val="235"/>
        </w:trPr>
        <w:tc>
          <w:tcPr>
            <w:tcW w:w="270" w:type="dxa"/>
            <w:tcBorders>
              <w:top w:val="nil"/>
              <w:left w:val="nil"/>
              <w:bottom w:val="nil"/>
              <w:right w:val="nil"/>
            </w:tcBorders>
            <w:shd w:val="clear" w:color="auto" w:fill="auto"/>
            <w:noWrap/>
            <w:hideMark/>
          </w:tcPr>
          <w:p w14:paraId="2EA84B7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C0C0C0"/>
            <w:noWrap/>
            <w:hideMark/>
          </w:tcPr>
          <w:p w14:paraId="0965213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C0C0C0"/>
            <w:noWrap/>
            <w:hideMark/>
          </w:tcPr>
          <w:p w14:paraId="07B7881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C0C0C0"/>
            <w:noWrap/>
            <w:hideMark/>
          </w:tcPr>
          <w:p w14:paraId="26ED40D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vMerge/>
            <w:tcBorders>
              <w:top w:val="single" w:sz="8" w:space="0" w:color="000000"/>
              <w:left w:val="nil"/>
              <w:bottom w:val="nil"/>
              <w:right w:val="nil"/>
            </w:tcBorders>
            <w:vAlign w:val="center"/>
            <w:hideMark/>
          </w:tcPr>
          <w:p w14:paraId="76DD211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p>
        </w:tc>
        <w:tc>
          <w:tcPr>
            <w:tcW w:w="810" w:type="dxa"/>
            <w:gridSpan w:val="2"/>
            <w:tcBorders>
              <w:top w:val="nil"/>
              <w:left w:val="single" w:sz="4" w:space="0" w:color="000000"/>
              <w:bottom w:val="nil"/>
              <w:right w:val="single" w:sz="4" w:space="0" w:color="000000"/>
            </w:tcBorders>
            <w:shd w:val="clear" w:color="000000" w:fill="C0C0C0"/>
            <w:hideMark/>
          </w:tcPr>
          <w:p w14:paraId="1C4B56E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C0C0C0"/>
            <w:hideMark/>
          </w:tcPr>
          <w:p w14:paraId="1151DD5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C0C0C0"/>
            <w:hideMark/>
          </w:tcPr>
          <w:p w14:paraId="0CA460D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C0C0C0"/>
            <w:hideMark/>
          </w:tcPr>
          <w:p w14:paraId="1924E27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C0C0C0"/>
            <w:hideMark/>
          </w:tcPr>
          <w:p w14:paraId="3710C37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C0C0C0"/>
            <w:hideMark/>
          </w:tcPr>
          <w:p w14:paraId="1926F2E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C0C0C0"/>
            <w:hideMark/>
          </w:tcPr>
          <w:p w14:paraId="0641B03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C0C0C0"/>
            <w:hideMark/>
          </w:tcPr>
          <w:p w14:paraId="2111B9B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C0C0C0"/>
            <w:hideMark/>
          </w:tcPr>
          <w:p w14:paraId="400F9BB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HP.3.4.5</w:t>
            </w:r>
          </w:p>
        </w:tc>
        <w:tc>
          <w:tcPr>
            <w:tcW w:w="630" w:type="dxa"/>
            <w:gridSpan w:val="2"/>
            <w:tcBorders>
              <w:top w:val="nil"/>
              <w:left w:val="single" w:sz="4" w:space="0" w:color="000000"/>
              <w:bottom w:val="nil"/>
              <w:right w:val="single" w:sz="4" w:space="0" w:color="000000"/>
            </w:tcBorders>
            <w:shd w:val="clear" w:color="000000" w:fill="C0C0C0"/>
            <w:hideMark/>
          </w:tcPr>
          <w:p w14:paraId="31D5B8B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C0C0C0"/>
            <w:hideMark/>
          </w:tcPr>
          <w:p w14:paraId="6F1AFF6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C0C0C0"/>
            <w:hideMark/>
          </w:tcPr>
          <w:p w14:paraId="79C590A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C0C0C0"/>
            <w:hideMark/>
          </w:tcPr>
          <w:p w14:paraId="2B4B15F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C0C0C0"/>
            <w:hideMark/>
          </w:tcPr>
          <w:p w14:paraId="7A972AC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C0C0C0"/>
            <w:hideMark/>
          </w:tcPr>
          <w:p w14:paraId="14500F8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C0C0C0"/>
            <w:hideMark/>
          </w:tcPr>
          <w:p w14:paraId="5E70404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C0C0C0"/>
            <w:noWrap/>
            <w:hideMark/>
          </w:tcPr>
          <w:p w14:paraId="135DB66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2FC76FA6" w14:textId="77777777" w:rsidTr="005E2A6C">
        <w:trPr>
          <w:gridAfter w:val="2"/>
          <w:wAfter w:w="395" w:type="dxa"/>
          <w:trHeight w:val="1615"/>
        </w:trPr>
        <w:tc>
          <w:tcPr>
            <w:tcW w:w="270" w:type="dxa"/>
            <w:tcBorders>
              <w:top w:val="nil"/>
              <w:left w:val="nil"/>
              <w:bottom w:val="nil"/>
              <w:right w:val="nil"/>
            </w:tcBorders>
            <w:shd w:val="clear" w:color="auto" w:fill="auto"/>
            <w:noWrap/>
            <w:hideMark/>
          </w:tcPr>
          <w:p w14:paraId="5ED2F12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790" w:type="dxa"/>
            <w:gridSpan w:val="5"/>
            <w:tcBorders>
              <w:top w:val="nil"/>
              <w:left w:val="single" w:sz="8" w:space="0" w:color="000000"/>
              <w:bottom w:val="nil"/>
              <w:right w:val="nil"/>
            </w:tcBorders>
            <w:shd w:val="clear" w:color="000000" w:fill="C0C0C0"/>
            <w:vAlign w:val="bottom"/>
            <w:hideMark/>
          </w:tcPr>
          <w:p w14:paraId="5D7AE77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Funkcije zdravstvene zaštite</w:t>
            </w:r>
          </w:p>
        </w:tc>
        <w:tc>
          <w:tcPr>
            <w:tcW w:w="1890" w:type="dxa"/>
            <w:gridSpan w:val="3"/>
            <w:tcBorders>
              <w:top w:val="nil"/>
              <w:left w:val="nil"/>
              <w:bottom w:val="nil"/>
              <w:right w:val="nil"/>
            </w:tcBorders>
            <w:shd w:val="clear" w:color="000000" w:fill="C0C0C0"/>
            <w:vAlign w:val="center"/>
            <w:hideMark/>
          </w:tcPr>
          <w:p w14:paraId="4F0DDEAC" w14:textId="77777777" w:rsidR="00174235" w:rsidRPr="00AB1742" w:rsidRDefault="00174235" w:rsidP="005E2A6C">
            <w:pPr>
              <w:spacing w:after="0" w:line="240" w:lineRule="auto"/>
              <w:jc w:val="center"/>
              <w:rPr>
                <w:rFonts w:ascii="Arial Unicode MS" w:eastAsia="Arial Unicode MS" w:hAnsi="Arial Unicode MS" w:cs="Arial Unicode MS"/>
                <w:i/>
                <w:iCs/>
                <w:sz w:val="16"/>
                <w:szCs w:val="16"/>
                <w:lang w:val="sr-Latn-RS"/>
              </w:rPr>
            </w:pPr>
            <w:r w:rsidRPr="00AB1742">
              <w:rPr>
                <w:rFonts w:ascii="Arial Unicode MS" w:eastAsia="Arial Unicode MS" w:hAnsi="Arial Unicode MS" w:cs="Arial Unicode MS"/>
                <w:i/>
                <w:iCs/>
                <w:sz w:val="16"/>
                <w:szCs w:val="16"/>
                <w:lang w:val="sr-Latn-RS"/>
              </w:rPr>
              <w:t>Evro (EUR), milion</w:t>
            </w:r>
          </w:p>
        </w:tc>
        <w:tc>
          <w:tcPr>
            <w:tcW w:w="810" w:type="dxa"/>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22459A7"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Bolnice</w:t>
            </w:r>
          </w:p>
        </w:tc>
        <w:tc>
          <w:tcPr>
            <w:tcW w:w="867" w:type="dxa"/>
            <w:tcBorders>
              <w:top w:val="nil"/>
              <w:left w:val="nil"/>
              <w:bottom w:val="single" w:sz="4" w:space="0" w:color="000000"/>
              <w:right w:val="nil"/>
            </w:tcBorders>
            <w:shd w:val="clear" w:color="000000" w:fill="C0C0C0"/>
            <w:textDirection w:val="btLr"/>
            <w:vAlign w:val="bottom"/>
            <w:hideMark/>
          </w:tcPr>
          <w:p w14:paraId="27904E7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Opšte bolnice</w:t>
            </w:r>
          </w:p>
        </w:tc>
        <w:tc>
          <w:tcPr>
            <w:tcW w:w="793" w:type="dxa"/>
            <w:tcBorders>
              <w:top w:val="nil"/>
              <w:left w:val="nil"/>
              <w:bottom w:val="single" w:sz="4" w:space="0" w:color="000000"/>
              <w:right w:val="nil"/>
            </w:tcBorders>
            <w:shd w:val="clear" w:color="000000" w:fill="C0C0C0"/>
            <w:textDirection w:val="btLr"/>
            <w:vAlign w:val="bottom"/>
            <w:hideMark/>
          </w:tcPr>
          <w:p w14:paraId="661EC2D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Neodređene bolnice (n.e.c.)</w:t>
            </w:r>
          </w:p>
        </w:tc>
        <w:tc>
          <w:tcPr>
            <w:tcW w:w="537" w:type="dxa"/>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525478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Stambene ustanove za dugotrajnu negu</w:t>
            </w:r>
          </w:p>
        </w:tc>
        <w:tc>
          <w:tcPr>
            <w:tcW w:w="658" w:type="dxa"/>
            <w:gridSpan w:val="2"/>
            <w:tcBorders>
              <w:top w:val="nil"/>
              <w:left w:val="nil"/>
              <w:bottom w:val="single" w:sz="4" w:space="0" w:color="000000"/>
              <w:right w:val="nil"/>
            </w:tcBorders>
            <w:shd w:val="clear" w:color="000000" w:fill="C0C0C0"/>
            <w:textDirection w:val="btLr"/>
            <w:vAlign w:val="bottom"/>
            <w:hideMark/>
          </w:tcPr>
          <w:p w14:paraId="42362AA9"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Ustanove za mentalno zdravlje i zloupotrebu supstanci</w:t>
            </w:r>
          </w:p>
        </w:tc>
        <w:tc>
          <w:tcPr>
            <w:tcW w:w="655" w:type="dxa"/>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30F71B5"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Pružaoci ambulantnog zdravlja care</w:t>
            </w:r>
          </w:p>
        </w:tc>
        <w:tc>
          <w:tcPr>
            <w:tcW w:w="591" w:type="dxa"/>
            <w:gridSpan w:val="2"/>
            <w:tcBorders>
              <w:top w:val="nil"/>
              <w:left w:val="nil"/>
              <w:bottom w:val="single" w:sz="4" w:space="0" w:color="000000"/>
              <w:right w:val="nil"/>
            </w:tcBorders>
            <w:shd w:val="clear" w:color="000000" w:fill="C0C0C0"/>
            <w:textDirection w:val="btLr"/>
            <w:vAlign w:val="bottom"/>
            <w:hideMark/>
          </w:tcPr>
          <w:p w14:paraId="7289FE3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Stomatološka ordinacija</w:t>
            </w:r>
          </w:p>
        </w:tc>
        <w:tc>
          <w:tcPr>
            <w:tcW w:w="661" w:type="dxa"/>
            <w:tcBorders>
              <w:top w:val="nil"/>
              <w:left w:val="nil"/>
              <w:bottom w:val="single" w:sz="4" w:space="0" w:color="000000"/>
              <w:right w:val="nil"/>
            </w:tcBorders>
            <w:shd w:val="clear" w:color="000000" w:fill="C0C0C0"/>
            <w:textDirection w:val="btLr"/>
            <w:vAlign w:val="bottom"/>
            <w:hideMark/>
          </w:tcPr>
          <w:p w14:paraId="32E9D56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Ambulantni zdravstveni centri</w:t>
            </w:r>
          </w:p>
        </w:tc>
        <w:tc>
          <w:tcPr>
            <w:tcW w:w="783" w:type="dxa"/>
            <w:gridSpan w:val="2"/>
            <w:tcBorders>
              <w:top w:val="nil"/>
              <w:left w:val="nil"/>
              <w:bottom w:val="single" w:sz="4" w:space="0" w:color="000000"/>
              <w:right w:val="nil"/>
            </w:tcBorders>
            <w:shd w:val="clear" w:color="000000" w:fill="C0C0C0"/>
            <w:textDirection w:val="btLr"/>
            <w:vAlign w:val="bottom"/>
            <w:hideMark/>
          </w:tcPr>
          <w:p w14:paraId="4FAB9E9D" w14:textId="4C9DBAE8"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xml:space="preserve">Nespecijalizovano ambulantno zdravlje </w:t>
            </w:r>
          </w:p>
        </w:tc>
        <w:tc>
          <w:tcPr>
            <w:tcW w:w="630" w:type="dxa"/>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5F0C59B"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Trgovci na malo i drugi dobavljači medicinske robe</w:t>
            </w:r>
          </w:p>
        </w:tc>
        <w:tc>
          <w:tcPr>
            <w:tcW w:w="633" w:type="dxa"/>
            <w:gridSpan w:val="2"/>
            <w:tcBorders>
              <w:top w:val="nil"/>
              <w:left w:val="nil"/>
              <w:bottom w:val="single" w:sz="4" w:space="0" w:color="000000"/>
              <w:right w:val="nil"/>
            </w:tcBorders>
            <w:shd w:val="clear" w:color="000000" w:fill="C0C0C0"/>
            <w:textDirection w:val="btLr"/>
            <w:vAlign w:val="bottom"/>
            <w:hideMark/>
          </w:tcPr>
          <w:p w14:paraId="00D9734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Apoteke</w:t>
            </w:r>
          </w:p>
        </w:tc>
        <w:tc>
          <w:tcPr>
            <w:tcW w:w="591" w:type="dxa"/>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1270A9C" w14:textId="5CC2F194"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xml:space="preserve">Pružaoci sistema zdravstvene zaštite </w:t>
            </w:r>
            <w:r w:rsidR="00953B67">
              <w:rPr>
                <w:rFonts w:ascii="Arial Unicode MS" w:eastAsia="Arial Unicode MS" w:hAnsi="Arial Unicode MS" w:cs="Arial Unicode MS"/>
                <w:b/>
                <w:bCs/>
                <w:sz w:val="16"/>
                <w:szCs w:val="16"/>
                <w:lang w:val="sr-Latn-RS"/>
              </w:rPr>
              <w:t>administracije i finansiranja</w:t>
            </w:r>
          </w:p>
        </w:tc>
        <w:tc>
          <w:tcPr>
            <w:tcW w:w="629" w:type="dxa"/>
            <w:tcBorders>
              <w:top w:val="nil"/>
              <w:left w:val="nil"/>
              <w:bottom w:val="single" w:sz="4" w:space="0" w:color="000000"/>
              <w:right w:val="nil"/>
            </w:tcBorders>
            <w:shd w:val="clear" w:color="000000" w:fill="C0C0C0"/>
            <w:textDirection w:val="btLr"/>
            <w:vAlign w:val="bottom"/>
            <w:hideMark/>
          </w:tcPr>
          <w:p w14:paraId="41CECA88" w14:textId="3DBA938E"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xml:space="preserve">Državna zdravstvena administracija </w:t>
            </w:r>
          </w:p>
        </w:tc>
        <w:tc>
          <w:tcPr>
            <w:tcW w:w="655" w:type="dxa"/>
            <w:gridSpan w:val="3"/>
            <w:tcBorders>
              <w:top w:val="nil"/>
              <w:left w:val="nil"/>
              <w:bottom w:val="single" w:sz="4" w:space="0" w:color="000000"/>
              <w:right w:val="nil"/>
            </w:tcBorders>
            <w:shd w:val="clear" w:color="000000" w:fill="C0C0C0"/>
            <w:textDirection w:val="btLr"/>
            <w:vAlign w:val="bottom"/>
            <w:hideMark/>
          </w:tcPr>
          <w:p w14:paraId="353C89C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Agencije za socijalno zdravstveno osiguranje</w:t>
            </w:r>
          </w:p>
        </w:tc>
        <w:tc>
          <w:tcPr>
            <w:tcW w:w="574" w:type="dxa"/>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E7F5D1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Ostatak sveta</w:t>
            </w:r>
          </w:p>
        </w:tc>
        <w:tc>
          <w:tcPr>
            <w:tcW w:w="698" w:type="dxa"/>
            <w:gridSpan w:val="2"/>
            <w:tcBorders>
              <w:top w:val="nil"/>
              <w:left w:val="nil"/>
              <w:bottom w:val="single" w:sz="4" w:space="0" w:color="000000"/>
              <w:right w:val="single" w:sz="8" w:space="0" w:color="000000"/>
            </w:tcBorders>
            <w:shd w:val="clear" w:color="000000" w:fill="C0C0C0"/>
            <w:textDirection w:val="btLr"/>
            <w:vAlign w:val="bottom"/>
            <w:hideMark/>
          </w:tcPr>
          <w:p w14:paraId="2722BFC7"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Neodređeni pružaoci zdravstvenih usluga</w:t>
            </w:r>
          </w:p>
        </w:tc>
        <w:tc>
          <w:tcPr>
            <w:tcW w:w="779" w:type="dxa"/>
            <w:gridSpan w:val="2"/>
            <w:tcBorders>
              <w:top w:val="nil"/>
              <w:left w:val="nil"/>
              <w:bottom w:val="nil"/>
              <w:right w:val="single" w:sz="8" w:space="0" w:color="000000"/>
            </w:tcBorders>
            <w:shd w:val="clear" w:color="000000" w:fill="C0C0C0"/>
            <w:noWrap/>
            <w:hideMark/>
          </w:tcPr>
          <w:p w14:paraId="7B24045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36F9763D" w14:textId="77777777" w:rsidTr="005E2A6C">
        <w:trPr>
          <w:gridAfter w:val="2"/>
          <w:wAfter w:w="395" w:type="dxa"/>
          <w:trHeight w:val="235"/>
        </w:trPr>
        <w:tc>
          <w:tcPr>
            <w:tcW w:w="270" w:type="dxa"/>
            <w:tcBorders>
              <w:top w:val="nil"/>
              <w:left w:val="nil"/>
              <w:bottom w:val="nil"/>
              <w:right w:val="nil"/>
            </w:tcBorders>
            <w:shd w:val="clear" w:color="auto" w:fill="auto"/>
            <w:noWrap/>
            <w:hideMark/>
          </w:tcPr>
          <w:p w14:paraId="1112F87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single" w:sz="4" w:space="0" w:color="000000"/>
              <w:left w:val="single" w:sz="8" w:space="0" w:color="000000"/>
              <w:bottom w:val="single" w:sz="4" w:space="0" w:color="000000"/>
              <w:right w:val="nil"/>
            </w:tcBorders>
            <w:shd w:val="clear" w:color="000000" w:fill="D9D9D9"/>
            <w:hideMark/>
          </w:tcPr>
          <w:p w14:paraId="1FD2B9C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HC.1</w:t>
            </w:r>
          </w:p>
        </w:tc>
        <w:tc>
          <w:tcPr>
            <w:tcW w:w="1170" w:type="dxa"/>
            <w:tcBorders>
              <w:top w:val="single" w:sz="4" w:space="0" w:color="000000"/>
              <w:left w:val="nil"/>
              <w:bottom w:val="single" w:sz="4" w:space="0" w:color="000000"/>
              <w:right w:val="nil"/>
            </w:tcBorders>
            <w:shd w:val="clear" w:color="000000" w:fill="D9D9D9"/>
            <w:hideMark/>
          </w:tcPr>
          <w:p w14:paraId="722F061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hideMark/>
          </w:tcPr>
          <w:p w14:paraId="1109ED5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890" w:type="dxa"/>
            <w:gridSpan w:val="3"/>
            <w:tcBorders>
              <w:top w:val="single" w:sz="4" w:space="0" w:color="000000"/>
              <w:left w:val="nil"/>
              <w:bottom w:val="single" w:sz="4" w:space="0" w:color="000000"/>
              <w:right w:val="single" w:sz="4" w:space="0" w:color="000000"/>
            </w:tcBorders>
            <w:shd w:val="clear" w:color="000000" w:fill="D9D9D9"/>
            <w:hideMark/>
          </w:tcPr>
          <w:p w14:paraId="44E3BB1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Kurativna nega</w:t>
            </w:r>
          </w:p>
        </w:tc>
        <w:tc>
          <w:tcPr>
            <w:tcW w:w="810" w:type="dxa"/>
            <w:gridSpan w:val="2"/>
            <w:tcBorders>
              <w:top w:val="nil"/>
              <w:left w:val="nil"/>
              <w:bottom w:val="single" w:sz="4" w:space="0" w:color="000000"/>
              <w:right w:val="single" w:sz="4" w:space="0" w:color="000000"/>
            </w:tcBorders>
            <w:shd w:val="clear" w:color="000000" w:fill="D9D9D9"/>
            <w:noWrap/>
            <w:hideMark/>
          </w:tcPr>
          <w:p w14:paraId="6F8C2A1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170.83</w:t>
            </w:r>
          </w:p>
        </w:tc>
        <w:tc>
          <w:tcPr>
            <w:tcW w:w="867" w:type="dxa"/>
            <w:tcBorders>
              <w:top w:val="nil"/>
              <w:left w:val="nil"/>
              <w:bottom w:val="single" w:sz="4" w:space="0" w:color="000000"/>
              <w:right w:val="nil"/>
            </w:tcBorders>
            <w:shd w:val="clear" w:color="000000" w:fill="D9D9D9"/>
            <w:noWrap/>
            <w:hideMark/>
          </w:tcPr>
          <w:p w14:paraId="6F37363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25.88</w:t>
            </w:r>
          </w:p>
        </w:tc>
        <w:tc>
          <w:tcPr>
            <w:tcW w:w="793" w:type="dxa"/>
            <w:tcBorders>
              <w:top w:val="nil"/>
              <w:left w:val="nil"/>
              <w:bottom w:val="single" w:sz="4" w:space="0" w:color="000000"/>
              <w:right w:val="nil"/>
            </w:tcBorders>
            <w:shd w:val="clear" w:color="000000" w:fill="D9D9D9"/>
            <w:noWrap/>
            <w:hideMark/>
          </w:tcPr>
          <w:p w14:paraId="34283DBE"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144.95</w:t>
            </w:r>
          </w:p>
        </w:tc>
        <w:tc>
          <w:tcPr>
            <w:tcW w:w="537" w:type="dxa"/>
            <w:gridSpan w:val="2"/>
            <w:tcBorders>
              <w:top w:val="nil"/>
              <w:left w:val="single" w:sz="4" w:space="0" w:color="000000"/>
              <w:bottom w:val="single" w:sz="4" w:space="0" w:color="000000"/>
              <w:right w:val="single" w:sz="4" w:space="0" w:color="000000"/>
            </w:tcBorders>
            <w:shd w:val="clear" w:color="000000" w:fill="D9D9D9"/>
            <w:noWrap/>
            <w:hideMark/>
          </w:tcPr>
          <w:p w14:paraId="06D5607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0.11</w:t>
            </w:r>
          </w:p>
        </w:tc>
        <w:tc>
          <w:tcPr>
            <w:tcW w:w="658" w:type="dxa"/>
            <w:gridSpan w:val="2"/>
            <w:tcBorders>
              <w:top w:val="nil"/>
              <w:left w:val="nil"/>
              <w:bottom w:val="single" w:sz="4" w:space="0" w:color="000000"/>
              <w:right w:val="nil"/>
            </w:tcBorders>
            <w:shd w:val="clear" w:color="000000" w:fill="D9D9D9"/>
            <w:noWrap/>
            <w:hideMark/>
          </w:tcPr>
          <w:p w14:paraId="42E18E4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0.11</w:t>
            </w:r>
          </w:p>
        </w:tc>
        <w:tc>
          <w:tcPr>
            <w:tcW w:w="655" w:type="dxa"/>
            <w:gridSpan w:val="2"/>
            <w:tcBorders>
              <w:top w:val="nil"/>
              <w:left w:val="single" w:sz="4" w:space="0" w:color="000000"/>
              <w:bottom w:val="single" w:sz="4" w:space="0" w:color="000000"/>
              <w:right w:val="single" w:sz="4" w:space="0" w:color="000000"/>
            </w:tcBorders>
            <w:shd w:val="clear" w:color="000000" w:fill="D9D9D9"/>
            <w:noWrap/>
            <w:hideMark/>
          </w:tcPr>
          <w:p w14:paraId="621C926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66.72</w:t>
            </w:r>
          </w:p>
        </w:tc>
        <w:tc>
          <w:tcPr>
            <w:tcW w:w="591" w:type="dxa"/>
            <w:gridSpan w:val="2"/>
            <w:tcBorders>
              <w:top w:val="nil"/>
              <w:left w:val="nil"/>
              <w:bottom w:val="single" w:sz="4" w:space="0" w:color="000000"/>
              <w:right w:val="nil"/>
            </w:tcBorders>
            <w:shd w:val="clear" w:color="000000" w:fill="D9D9D9"/>
            <w:noWrap/>
            <w:hideMark/>
          </w:tcPr>
          <w:p w14:paraId="7D29A4B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8.67</w:t>
            </w:r>
          </w:p>
        </w:tc>
        <w:tc>
          <w:tcPr>
            <w:tcW w:w="661" w:type="dxa"/>
            <w:tcBorders>
              <w:top w:val="nil"/>
              <w:left w:val="nil"/>
              <w:bottom w:val="single" w:sz="4" w:space="0" w:color="000000"/>
              <w:right w:val="nil"/>
            </w:tcBorders>
            <w:shd w:val="clear" w:color="000000" w:fill="D9D9D9"/>
            <w:noWrap/>
            <w:hideMark/>
          </w:tcPr>
          <w:p w14:paraId="41A0701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58.05</w:t>
            </w:r>
          </w:p>
        </w:tc>
        <w:tc>
          <w:tcPr>
            <w:tcW w:w="783" w:type="dxa"/>
            <w:gridSpan w:val="2"/>
            <w:tcBorders>
              <w:top w:val="nil"/>
              <w:left w:val="nil"/>
              <w:bottom w:val="single" w:sz="4" w:space="0" w:color="000000"/>
              <w:right w:val="nil"/>
            </w:tcBorders>
            <w:shd w:val="clear" w:color="000000" w:fill="D9D9D9"/>
            <w:noWrap/>
            <w:hideMark/>
          </w:tcPr>
          <w:p w14:paraId="42F844E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58.05</w:t>
            </w:r>
          </w:p>
        </w:tc>
        <w:tc>
          <w:tcPr>
            <w:tcW w:w="630" w:type="dxa"/>
            <w:gridSpan w:val="2"/>
            <w:tcBorders>
              <w:top w:val="nil"/>
              <w:left w:val="single" w:sz="4" w:space="0" w:color="000000"/>
              <w:bottom w:val="single" w:sz="4" w:space="0" w:color="000000"/>
              <w:right w:val="single" w:sz="4" w:space="0" w:color="000000"/>
            </w:tcBorders>
            <w:shd w:val="clear" w:color="000000" w:fill="D9D9D9"/>
            <w:noWrap/>
            <w:hideMark/>
          </w:tcPr>
          <w:p w14:paraId="4978D82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single" w:sz="4" w:space="0" w:color="000000"/>
              <w:right w:val="nil"/>
            </w:tcBorders>
            <w:shd w:val="clear" w:color="000000" w:fill="D9D9D9"/>
            <w:noWrap/>
            <w:hideMark/>
          </w:tcPr>
          <w:p w14:paraId="3C09B99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single" w:sz="4" w:space="0" w:color="000000"/>
              <w:bottom w:val="single" w:sz="4" w:space="0" w:color="000000"/>
              <w:right w:val="single" w:sz="4" w:space="0" w:color="000000"/>
            </w:tcBorders>
            <w:shd w:val="clear" w:color="000000" w:fill="D9D9D9"/>
            <w:noWrap/>
            <w:hideMark/>
          </w:tcPr>
          <w:p w14:paraId="5C20E89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w:t>
            </w:r>
          </w:p>
        </w:tc>
        <w:tc>
          <w:tcPr>
            <w:tcW w:w="629" w:type="dxa"/>
            <w:tcBorders>
              <w:top w:val="nil"/>
              <w:left w:val="nil"/>
              <w:bottom w:val="single" w:sz="4" w:space="0" w:color="000000"/>
              <w:right w:val="nil"/>
            </w:tcBorders>
            <w:shd w:val="clear" w:color="000000" w:fill="D9D9D9"/>
            <w:noWrap/>
            <w:hideMark/>
          </w:tcPr>
          <w:p w14:paraId="758888F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w:t>
            </w:r>
          </w:p>
        </w:tc>
        <w:tc>
          <w:tcPr>
            <w:tcW w:w="655" w:type="dxa"/>
            <w:gridSpan w:val="3"/>
            <w:tcBorders>
              <w:top w:val="nil"/>
              <w:left w:val="nil"/>
              <w:bottom w:val="single" w:sz="4" w:space="0" w:color="000000"/>
              <w:right w:val="nil"/>
            </w:tcBorders>
            <w:shd w:val="clear" w:color="000000" w:fill="D9D9D9"/>
            <w:noWrap/>
            <w:hideMark/>
          </w:tcPr>
          <w:p w14:paraId="11FAE22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74" w:type="dxa"/>
            <w:gridSpan w:val="2"/>
            <w:tcBorders>
              <w:top w:val="nil"/>
              <w:left w:val="single" w:sz="4" w:space="0" w:color="000000"/>
              <w:bottom w:val="single" w:sz="4" w:space="0" w:color="000000"/>
              <w:right w:val="single" w:sz="4" w:space="0" w:color="000000"/>
            </w:tcBorders>
            <w:shd w:val="clear" w:color="000000" w:fill="D9D9D9"/>
            <w:noWrap/>
            <w:hideMark/>
          </w:tcPr>
          <w:p w14:paraId="60C24F5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21.17</w:t>
            </w:r>
          </w:p>
        </w:tc>
        <w:tc>
          <w:tcPr>
            <w:tcW w:w="698" w:type="dxa"/>
            <w:gridSpan w:val="2"/>
            <w:tcBorders>
              <w:top w:val="nil"/>
              <w:left w:val="nil"/>
              <w:bottom w:val="single" w:sz="4" w:space="0" w:color="000000"/>
              <w:right w:val="single" w:sz="8" w:space="0" w:color="000000"/>
            </w:tcBorders>
            <w:shd w:val="clear" w:color="000000" w:fill="D9D9D9"/>
            <w:noWrap/>
            <w:hideMark/>
          </w:tcPr>
          <w:p w14:paraId="196A119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0.05</w:t>
            </w:r>
          </w:p>
        </w:tc>
        <w:tc>
          <w:tcPr>
            <w:tcW w:w="779" w:type="dxa"/>
            <w:gridSpan w:val="2"/>
            <w:tcBorders>
              <w:top w:val="single" w:sz="4" w:space="0" w:color="000000"/>
              <w:left w:val="nil"/>
              <w:bottom w:val="single" w:sz="4" w:space="0" w:color="000000"/>
              <w:right w:val="single" w:sz="8" w:space="0" w:color="000000"/>
            </w:tcBorders>
            <w:shd w:val="clear" w:color="000000" w:fill="D9D9D9"/>
            <w:noWrap/>
            <w:hideMark/>
          </w:tcPr>
          <w:p w14:paraId="1531EA6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263.90</w:t>
            </w:r>
          </w:p>
        </w:tc>
      </w:tr>
      <w:tr w:rsidR="00174235" w:rsidRPr="00AB1742" w14:paraId="3574ACBD" w14:textId="77777777" w:rsidTr="005E2A6C">
        <w:trPr>
          <w:gridAfter w:val="2"/>
          <w:wAfter w:w="395" w:type="dxa"/>
          <w:trHeight w:val="384"/>
        </w:trPr>
        <w:tc>
          <w:tcPr>
            <w:tcW w:w="270" w:type="dxa"/>
            <w:tcBorders>
              <w:top w:val="nil"/>
              <w:left w:val="nil"/>
              <w:bottom w:val="nil"/>
              <w:right w:val="nil"/>
            </w:tcBorders>
            <w:shd w:val="clear" w:color="auto" w:fill="auto"/>
            <w:noWrap/>
            <w:hideMark/>
          </w:tcPr>
          <w:p w14:paraId="1B39C45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auto" w:fill="auto"/>
            <w:hideMark/>
          </w:tcPr>
          <w:p w14:paraId="122D668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auto" w:fill="auto"/>
            <w:hideMark/>
          </w:tcPr>
          <w:p w14:paraId="72C3936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HC.1.1</w:t>
            </w:r>
          </w:p>
        </w:tc>
        <w:tc>
          <w:tcPr>
            <w:tcW w:w="720" w:type="dxa"/>
            <w:gridSpan w:val="2"/>
            <w:tcBorders>
              <w:top w:val="nil"/>
              <w:left w:val="nil"/>
              <w:bottom w:val="nil"/>
              <w:right w:val="nil"/>
            </w:tcBorders>
            <w:shd w:val="clear" w:color="auto" w:fill="auto"/>
            <w:hideMark/>
          </w:tcPr>
          <w:p w14:paraId="53FB878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auto" w:fill="auto"/>
            <w:hideMark/>
          </w:tcPr>
          <w:p w14:paraId="738B121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Stacionarna kurativna nega</w:t>
            </w:r>
          </w:p>
        </w:tc>
        <w:tc>
          <w:tcPr>
            <w:tcW w:w="810" w:type="dxa"/>
            <w:gridSpan w:val="2"/>
            <w:tcBorders>
              <w:top w:val="nil"/>
              <w:left w:val="nil"/>
              <w:bottom w:val="nil"/>
              <w:right w:val="single" w:sz="4" w:space="0" w:color="000000"/>
            </w:tcBorders>
            <w:shd w:val="clear" w:color="auto" w:fill="auto"/>
            <w:noWrap/>
            <w:hideMark/>
          </w:tcPr>
          <w:p w14:paraId="39420A9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115.38</w:t>
            </w:r>
          </w:p>
        </w:tc>
        <w:tc>
          <w:tcPr>
            <w:tcW w:w="867" w:type="dxa"/>
            <w:tcBorders>
              <w:top w:val="nil"/>
              <w:left w:val="nil"/>
              <w:bottom w:val="nil"/>
              <w:right w:val="nil"/>
            </w:tcBorders>
            <w:shd w:val="clear" w:color="auto" w:fill="auto"/>
            <w:noWrap/>
            <w:hideMark/>
          </w:tcPr>
          <w:p w14:paraId="359C539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25.88</w:t>
            </w:r>
          </w:p>
        </w:tc>
        <w:tc>
          <w:tcPr>
            <w:tcW w:w="793" w:type="dxa"/>
            <w:tcBorders>
              <w:top w:val="nil"/>
              <w:left w:val="nil"/>
              <w:bottom w:val="nil"/>
              <w:right w:val="nil"/>
            </w:tcBorders>
            <w:shd w:val="clear" w:color="auto" w:fill="auto"/>
            <w:noWrap/>
            <w:hideMark/>
          </w:tcPr>
          <w:p w14:paraId="493F857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89.50</w:t>
            </w:r>
          </w:p>
        </w:tc>
        <w:tc>
          <w:tcPr>
            <w:tcW w:w="537" w:type="dxa"/>
            <w:gridSpan w:val="2"/>
            <w:tcBorders>
              <w:top w:val="nil"/>
              <w:left w:val="single" w:sz="4" w:space="0" w:color="000000"/>
              <w:bottom w:val="nil"/>
              <w:right w:val="single" w:sz="4" w:space="0" w:color="000000"/>
            </w:tcBorders>
            <w:shd w:val="clear" w:color="auto" w:fill="auto"/>
            <w:noWrap/>
            <w:hideMark/>
          </w:tcPr>
          <w:p w14:paraId="24EF4C1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auto" w:fill="auto"/>
            <w:noWrap/>
            <w:hideMark/>
          </w:tcPr>
          <w:p w14:paraId="0B46FAD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auto" w:fill="auto"/>
            <w:noWrap/>
            <w:hideMark/>
          </w:tcPr>
          <w:p w14:paraId="3D1257A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5.13</w:t>
            </w:r>
          </w:p>
        </w:tc>
        <w:tc>
          <w:tcPr>
            <w:tcW w:w="591" w:type="dxa"/>
            <w:gridSpan w:val="2"/>
            <w:tcBorders>
              <w:top w:val="nil"/>
              <w:left w:val="nil"/>
              <w:bottom w:val="nil"/>
              <w:right w:val="nil"/>
            </w:tcBorders>
            <w:shd w:val="clear" w:color="auto" w:fill="auto"/>
            <w:noWrap/>
            <w:hideMark/>
          </w:tcPr>
          <w:p w14:paraId="03B8C4E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6266D71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5.13</w:t>
            </w:r>
          </w:p>
        </w:tc>
        <w:tc>
          <w:tcPr>
            <w:tcW w:w="783" w:type="dxa"/>
            <w:gridSpan w:val="2"/>
            <w:tcBorders>
              <w:top w:val="nil"/>
              <w:left w:val="nil"/>
              <w:bottom w:val="nil"/>
              <w:right w:val="nil"/>
            </w:tcBorders>
            <w:shd w:val="clear" w:color="auto" w:fill="auto"/>
            <w:noWrap/>
            <w:hideMark/>
          </w:tcPr>
          <w:p w14:paraId="1E55786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5.13</w:t>
            </w:r>
          </w:p>
        </w:tc>
        <w:tc>
          <w:tcPr>
            <w:tcW w:w="630" w:type="dxa"/>
            <w:gridSpan w:val="2"/>
            <w:tcBorders>
              <w:top w:val="nil"/>
              <w:left w:val="single" w:sz="4" w:space="0" w:color="000000"/>
              <w:bottom w:val="nil"/>
              <w:right w:val="single" w:sz="4" w:space="0" w:color="000000"/>
            </w:tcBorders>
            <w:shd w:val="clear" w:color="auto" w:fill="auto"/>
            <w:noWrap/>
            <w:hideMark/>
          </w:tcPr>
          <w:p w14:paraId="4FF8B6F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auto" w:fill="auto"/>
            <w:noWrap/>
            <w:hideMark/>
          </w:tcPr>
          <w:p w14:paraId="13913B9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auto" w:fill="auto"/>
            <w:noWrap/>
            <w:hideMark/>
          </w:tcPr>
          <w:p w14:paraId="45A7D95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auto" w:fill="auto"/>
            <w:noWrap/>
            <w:hideMark/>
          </w:tcPr>
          <w:p w14:paraId="534A7F8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6C0B477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auto" w:fill="auto"/>
            <w:noWrap/>
            <w:hideMark/>
          </w:tcPr>
          <w:p w14:paraId="07C18FE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8.73</w:t>
            </w:r>
          </w:p>
        </w:tc>
        <w:tc>
          <w:tcPr>
            <w:tcW w:w="698" w:type="dxa"/>
            <w:gridSpan w:val="2"/>
            <w:tcBorders>
              <w:top w:val="nil"/>
              <w:left w:val="nil"/>
              <w:bottom w:val="nil"/>
              <w:right w:val="single" w:sz="8" w:space="0" w:color="000000"/>
            </w:tcBorders>
            <w:shd w:val="clear" w:color="auto" w:fill="auto"/>
            <w:noWrap/>
            <w:hideMark/>
          </w:tcPr>
          <w:p w14:paraId="27B950B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auto" w:fill="auto"/>
            <w:noWrap/>
            <w:hideMark/>
          </w:tcPr>
          <w:p w14:paraId="0B5ACCE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129.24</w:t>
            </w:r>
          </w:p>
        </w:tc>
      </w:tr>
      <w:tr w:rsidR="00174235" w:rsidRPr="00AB1742" w14:paraId="2C9435AD"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5813A62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04DAEC2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5DA386C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6575CFD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HC.1.1.1</w:t>
            </w:r>
          </w:p>
        </w:tc>
        <w:tc>
          <w:tcPr>
            <w:tcW w:w="1890" w:type="dxa"/>
            <w:gridSpan w:val="3"/>
            <w:tcBorders>
              <w:top w:val="nil"/>
              <w:left w:val="nil"/>
              <w:bottom w:val="nil"/>
              <w:right w:val="single" w:sz="4" w:space="0" w:color="000000"/>
            </w:tcBorders>
            <w:shd w:val="clear" w:color="000000" w:fill="D9D9D9"/>
            <w:hideMark/>
          </w:tcPr>
          <w:p w14:paraId="73B24AC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Opšta bolnička kurativna nega</w:t>
            </w:r>
          </w:p>
        </w:tc>
        <w:tc>
          <w:tcPr>
            <w:tcW w:w="810" w:type="dxa"/>
            <w:gridSpan w:val="2"/>
            <w:tcBorders>
              <w:top w:val="nil"/>
              <w:left w:val="nil"/>
              <w:bottom w:val="nil"/>
              <w:right w:val="single" w:sz="4" w:space="0" w:color="000000"/>
            </w:tcBorders>
            <w:shd w:val="clear" w:color="000000" w:fill="D9D9D9"/>
            <w:noWrap/>
            <w:hideMark/>
          </w:tcPr>
          <w:p w14:paraId="19EAD968"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46.56</w:t>
            </w:r>
          </w:p>
        </w:tc>
        <w:tc>
          <w:tcPr>
            <w:tcW w:w="867" w:type="dxa"/>
            <w:tcBorders>
              <w:top w:val="nil"/>
              <w:left w:val="nil"/>
              <w:bottom w:val="nil"/>
              <w:right w:val="nil"/>
            </w:tcBorders>
            <w:shd w:val="clear" w:color="000000" w:fill="D9D9D9"/>
            <w:noWrap/>
            <w:hideMark/>
          </w:tcPr>
          <w:p w14:paraId="61A3380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c>
          <w:tcPr>
            <w:tcW w:w="793" w:type="dxa"/>
            <w:tcBorders>
              <w:top w:val="nil"/>
              <w:left w:val="nil"/>
              <w:bottom w:val="nil"/>
              <w:right w:val="nil"/>
            </w:tcBorders>
            <w:shd w:val="clear" w:color="000000" w:fill="D9D9D9"/>
            <w:noWrap/>
            <w:hideMark/>
          </w:tcPr>
          <w:p w14:paraId="4DA96F29"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40.28</w:t>
            </w:r>
          </w:p>
        </w:tc>
        <w:tc>
          <w:tcPr>
            <w:tcW w:w="537" w:type="dxa"/>
            <w:gridSpan w:val="2"/>
            <w:tcBorders>
              <w:top w:val="nil"/>
              <w:left w:val="single" w:sz="4" w:space="0" w:color="000000"/>
              <w:bottom w:val="nil"/>
              <w:right w:val="single" w:sz="4" w:space="0" w:color="000000"/>
            </w:tcBorders>
            <w:shd w:val="clear" w:color="000000" w:fill="D9D9D9"/>
            <w:noWrap/>
            <w:hideMark/>
          </w:tcPr>
          <w:p w14:paraId="781A531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24F228A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790DF78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D9D9D9"/>
            <w:noWrap/>
            <w:hideMark/>
          </w:tcPr>
          <w:p w14:paraId="27DD57E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7182D1F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D9D9D9"/>
            <w:noWrap/>
            <w:hideMark/>
          </w:tcPr>
          <w:p w14:paraId="42BE241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D9D9D9"/>
            <w:noWrap/>
            <w:hideMark/>
          </w:tcPr>
          <w:p w14:paraId="137C1A5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1B0A6E9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7A41768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3C6D644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4BABB61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1575EEE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685A8CC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74D8647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46.56</w:t>
            </w:r>
          </w:p>
        </w:tc>
      </w:tr>
      <w:tr w:rsidR="00174235" w:rsidRPr="00AB1742" w14:paraId="0F2D93A4"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4CDC0A1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307BB87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1560C29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3C14E88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HC.1.1.nec</w:t>
            </w:r>
          </w:p>
        </w:tc>
        <w:tc>
          <w:tcPr>
            <w:tcW w:w="1890" w:type="dxa"/>
            <w:gridSpan w:val="3"/>
            <w:tcBorders>
              <w:top w:val="nil"/>
              <w:left w:val="nil"/>
              <w:bottom w:val="nil"/>
              <w:right w:val="single" w:sz="4" w:space="0" w:color="000000"/>
            </w:tcBorders>
            <w:shd w:val="clear" w:color="000000" w:fill="D9D9D9"/>
            <w:hideMark/>
          </w:tcPr>
          <w:p w14:paraId="0929513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Neodređena bolnička kurativna nega (n.e.c.)</w:t>
            </w:r>
          </w:p>
        </w:tc>
        <w:tc>
          <w:tcPr>
            <w:tcW w:w="810" w:type="dxa"/>
            <w:gridSpan w:val="2"/>
            <w:tcBorders>
              <w:top w:val="nil"/>
              <w:left w:val="nil"/>
              <w:bottom w:val="nil"/>
              <w:right w:val="single" w:sz="4" w:space="0" w:color="000000"/>
            </w:tcBorders>
            <w:shd w:val="clear" w:color="000000" w:fill="D9D9D9"/>
            <w:noWrap/>
            <w:hideMark/>
          </w:tcPr>
          <w:p w14:paraId="111CAFF4" w14:textId="77777777" w:rsidR="00174235" w:rsidRPr="00AB1742" w:rsidRDefault="00174235" w:rsidP="005E2A6C">
            <w:pPr>
              <w:spacing w:after="0" w:line="240" w:lineRule="auto"/>
              <w:jc w:val="right"/>
              <w:rPr>
                <w:rFonts w:ascii="Arial Unicode MS" w:eastAsia="Arial Unicode MS" w:hAnsi="Arial Unicode MS" w:cs="Arial Unicode MS"/>
                <w:b/>
                <w:bCs/>
                <w:i/>
                <w:sz w:val="16"/>
                <w:szCs w:val="16"/>
                <w:lang w:val="sr-Latn-RS"/>
              </w:rPr>
            </w:pPr>
            <w:r w:rsidRPr="00AB1742">
              <w:rPr>
                <w:rFonts w:ascii="Arial Unicode MS" w:eastAsia="Arial Unicode MS" w:hAnsi="Arial Unicode MS" w:cs="Arial Unicode MS"/>
                <w:b/>
                <w:bCs/>
                <w:i/>
                <w:sz w:val="16"/>
                <w:szCs w:val="16"/>
                <w:lang w:val="sr-Latn-RS"/>
              </w:rPr>
              <w:t>68.82</w:t>
            </w:r>
          </w:p>
        </w:tc>
        <w:tc>
          <w:tcPr>
            <w:tcW w:w="867" w:type="dxa"/>
            <w:tcBorders>
              <w:top w:val="nil"/>
              <w:left w:val="nil"/>
              <w:bottom w:val="nil"/>
              <w:right w:val="nil"/>
            </w:tcBorders>
            <w:shd w:val="clear" w:color="000000" w:fill="D9D9D9"/>
            <w:noWrap/>
            <w:hideMark/>
          </w:tcPr>
          <w:p w14:paraId="1496CD6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793" w:type="dxa"/>
            <w:tcBorders>
              <w:top w:val="nil"/>
              <w:left w:val="nil"/>
              <w:bottom w:val="nil"/>
              <w:right w:val="nil"/>
            </w:tcBorders>
            <w:shd w:val="clear" w:color="000000" w:fill="D9D9D9"/>
            <w:noWrap/>
            <w:hideMark/>
          </w:tcPr>
          <w:p w14:paraId="7851BC6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49.22</w:t>
            </w:r>
          </w:p>
        </w:tc>
        <w:tc>
          <w:tcPr>
            <w:tcW w:w="537" w:type="dxa"/>
            <w:gridSpan w:val="2"/>
            <w:tcBorders>
              <w:top w:val="nil"/>
              <w:left w:val="single" w:sz="4" w:space="0" w:color="000000"/>
              <w:bottom w:val="nil"/>
              <w:right w:val="single" w:sz="4" w:space="0" w:color="000000"/>
            </w:tcBorders>
            <w:shd w:val="clear" w:color="000000" w:fill="D9D9D9"/>
            <w:noWrap/>
            <w:hideMark/>
          </w:tcPr>
          <w:p w14:paraId="72B4D3A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1E2824E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051C822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5.13</w:t>
            </w:r>
          </w:p>
        </w:tc>
        <w:tc>
          <w:tcPr>
            <w:tcW w:w="591" w:type="dxa"/>
            <w:gridSpan w:val="2"/>
            <w:tcBorders>
              <w:top w:val="nil"/>
              <w:left w:val="nil"/>
              <w:bottom w:val="nil"/>
              <w:right w:val="nil"/>
            </w:tcBorders>
            <w:shd w:val="clear" w:color="000000" w:fill="D9D9D9"/>
            <w:noWrap/>
            <w:hideMark/>
          </w:tcPr>
          <w:p w14:paraId="31BA73B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58F5903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5.13</w:t>
            </w:r>
          </w:p>
        </w:tc>
        <w:tc>
          <w:tcPr>
            <w:tcW w:w="783" w:type="dxa"/>
            <w:gridSpan w:val="2"/>
            <w:tcBorders>
              <w:top w:val="nil"/>
              <w:left w:val="nil"/>
              <w:bottom w:val="nil"/>
              <w:right w:val="nil"/>
            </w:tcBorders>
            <w:shd w:val="clear" w:color="000000" w:fill="D9D9D9"/>
            <w:noWrap/>
            <w:hideMark/>
          </w:tcPr>
          <w:p w14:paraId="5FA96C6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5.13</w:t>
            </w:r>
          </w:p>
        </w:tc>
        <w:tc>
          <w:tcPr>
            <w:tcW w:w="630" w:type="dxa"/>
            <w:gridSpan w:val="2"/>
            <w:tcBorders>
              <w:top w:val="nil"/>
              <w:left w:val="single" w:sz="4" w:space="0" w:color="000000"/>
              <w:bottom w:val="nil"/>
              <w:right w:val="single" w:sz="4" w:space="0" w:color="000000"/>
            </w:tcBorders>
            <w:shd w:val="clear" w:color="000000" w:fill="D9D9D9"/>
            <w:noWrap/>
            <w:hideMark/>
          </w:tcPr>
          <w:p w14:paraId="01B1C6D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1C265B9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06943A6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7F92232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245BEB9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756A822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8.73</w:t>
            </w:r>
          </w:p>
        </w:tc>
        <w:tc>
          <w:tcPr>
            <w:tcW w:w="698" w:type="dxa"/>
            <w:gridSpan w:val="2"/>
            <w:tcBorders>
              <w:top w:val="nil"/>
              <w:left w:val="nil"/>
              <w:bottom w:val="nil"/>
              <w:right w:val="single" w:sz="8" w:space="0" w:color="000000"/>
            </w:tcBorders>
            <w:shd w:val="clear" w:color="000000" w:fill="D9D9D9"/>
            <w:noWrap/>
            <w:hideMark/>
          </w:tcPr>
          <w:p w14:paraId="120F309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6BC8BDF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82.68</w:t>
            </w:r>
          </w:p>
        </w:tc>
      </w:tr>
      <w:tr w:rsidR="00174235" w:rsidRPr="00AB1742" w14:paraId="0A9A0671" w14:textId="77777777" w:rsidTr="005E2A6C">
        <w:trPr>
          <w:gridAfter w:val="2"/>
          <w:wAfter w:w="395" w:type="dxa"/>
          <w:trHeight w:val="384"/>
        </w:trPr>
        <w:tc>
          <w:tcPr>
            <w:tcW w:w="270" w:type="dxa"/>
            <w:tcBorders>
              <w:top w:val="nil"/>
              <w:left w:val="nil"/>
              <w:bottom w:val="nil"/>
              <w:right w:val="nil"/>
            </w:tcBorders>
            <w:shd w:val="clear" w:color="auto" w:fill="auto"/>
            <w:noWrap/>
            <w:hideMark/>
          </w:tcPr>
          <w:p w14:paraId="6285B07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3DCF1C9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4D89C85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HC.1.2</w:t>
            </w:r>
          </w:p>
        </w:tc>
        <w:tc>
          <w:tcPr>
            <w:tcW w:w="720" w:type="dxa"/>
            <w:gridSpan w:val="2"/>
            <w:tcBorders>
              <w:top w:val="nil"/>
              <w:left w:val="nil"/>
              <w:bottom w:val="nil"/>
              <w:right w:val="nil"/>
            </w:tcBorders>
            <w:shd w:val="clear" w:color="000000" w:fill="D9D9D9"/>
            <w:hideMark/>
          </w:tcPr>
          <w:p w14:paraId="39D8985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4559F5E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Dnevna kurativna nega</w:t>
            </w:r>
          </w:p>
        </w:tc>
        <w:tc>
          <w:tcPr>
            <w:tcW w:w="810" w:type="dxa"/>
            <w:gridSpan w:val="2"/>
            <w:tcBorders>
              <w:top w:val="nil"/>
              <w:left w:val="nil"/>
              <w:bottom w:val="nil"/>
              <w:right w:val="single" w:sz="4" w:space="0" w:color="000000"/>
            </w:tcBorders>
            <w:shd w:val="clear" w:color="000000" w:fill="D9D9D9"/>
            <w:noWrap/>
            <w:hideMark/>
          </w:tcPr>
          <w:p w14:paraId="273CBCF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602A6C8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5693641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6F73C4C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0.05</w:t>
            </w:r>
          </w:p>
        </w:tc>
        <w:tc>
          <w:tcPr>
            <w:tcW w:w="658" w:type="dxa"/>
            <w:gridSpan w:val="2"/>
            <w:tcBorders>
              <w:top w:val="nil"/>
              <w:left w:val="nil"/>
              <w:bottom w:val="nil"/>
              <w:right w:val="nil"/>
            </w:tcBorders>
            <w:shd w:val="clear" w:color="000000" w:fill="D9D9D9"/>
            <w:noWrap/>
            <w:hideMark/>
          </w:tcPr>
          <w:p w14:paraId="475030BA"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0.05</w:t>
            </w:r>
          </w:p>
        </w:tc>
        <w:tc>
          <w:tcPr>
            <w:tcW w:w="655" w:type="dxa"/>
            <w:gridSpan w:val="2"/>
            <w:tcBorders>
              <w:top w:val="nil"/>
              <w:left w:val="single" w:sz="4" w:space="0" w:color="000000"/>
              <w:bottom w:val="nil"/>
              <w:right w:val="single" w:sz="4" w:space="0" w:color="000000"/>
            </w:tcBorders>
            <w:shd w:val="clear" w:color="000000" w:fill="D9D9D9"/>
            <w:noWrap/>
            <w:hideMark/>
          </w:tcPr>
          <w:p w14:paraId="6A6A18E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D9D9D9"/>
            <w:noWrap/>
            <w:hideMark/>
          </w:tcPr>
          <w:p w14:paraId="034B0F4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7195955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D9D9D9"/>
            <w:noWrap/>
            <w:hideMark/>
          </w:tcPr>
          <w:p w14:paraId="1290260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D9D9D9"/>
            <w:noWrap/>
            <w:hideMark/>
          </w:tcPr>
          <w:p w14:paraId="3F105E5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71FF3FF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6845A7D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5344DD7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13F0E97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1C39156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54F7F45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47650C6A"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0.05</w:t>
            </w:r>
          </w:p>
        </w:tc>
      </w:tr>
      <w:tr w:rsidR="00174235" w:rsidRPr="00AB1742" w14:paraId="05D5825B" w14:textId="77777777" w:rsidTr="005E2A6C">
        <w:trPr>
          <w:gridAfter w:val="2"/>
          <w:wAfter w:w="395" w:type="dxa"/>
          <w:trHeight w:val="384"/>
        </w:trPr>
        <w:tc>
          <w:tcPr>
            <w:tcW w:w="270" w:type="dxa"/>
            <w:tcBorders>
              <w:top w:val="nil"/>
              <w:left w:val="nil"/>
              <w:bottom w:val="nil"/>
              <w:right w:val="nil"/>
            </w:tcBorders>
            <w:shd w:val="clear" w:color="auto" w:fill="auto"/>
            <w:noWrap/>
            <w:hideMark/>
          </w:tcPr>
          <w:p w14:paraId="51F5DEE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607583E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17515CE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2764ED2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HC.1.2.2</w:t>
            </w:r>
          </w:p>
        </w:tc>
        <w:tc>
          <w:tcPr>
            <w:tcW w:w="1890" w:type="dxa"/>
            <w:gridSpan w:val="3"/>
            <w:tcBorders>
              <w:top w:val="nil"/>
              <w:left w:val="nil"/>
              <w:bottom w:val="nil"/>
              <w:right w:val="single" w:sz="4" w:space="0" w:color="000000"/>
            </w:tcBorders>
            <w:shd w:val="clear" w:color="000000" w:fill="D9D9D9"/>
            <w:hideMark/>
          </w:tcPr>
          <w:p w14:paraId="65EB64C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Specijalizovana dnevna kurativna nega</w:t>
            </w:r>
          </w:p>
        </w:tc>
        <w:tc>
          <w:tcPr>
            <w:tcW w:w="810" w:type="dxa"/>
            <w:gridSpan w:val="2"/>
            <w:tcBorders>
              <w:top w:val="nil"/>
              <w:left w:val="nil"/>
              <w:bottom w:val="nil"/>
              <w:right w:val="single" w:sz="4" w:space="0" w:color="000000"/>
            </w:tcBorders>
            <w:shd w:val="clear" w:color="000000" w:fill="D9D9D9"/>
            <w:noWrap/>
            <w:hideMark/>
          </w:tcPr>
          <w:p w14:paraId="1285540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1FF5331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1CB5A2B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7F302A8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0.05</w:t>
            </w:r>
          </w:p>
        </w:tc>
        <w:tc>
          <w:tcPr>
            <w:tcW w:w="658" w:type="dxa"/>
            <w:gridSpan w:val="2"/>
            <w:tcBorders>
              <w:top w:val="nil"/>
              <w:left w:val="nil"/>
              <w:bottom w:val="nil"/>
              <w:right w:val="nil"/>
            </w:tcBorders>
            <w:shd w:val="clear" w:color="000000" w:fill="D9D9D9"/>
            <w:noWrap/>
            <w:hideMark/>
          </w:tcPr>
          <w:p w14:paraId="75DBA9D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0.05</w:t>
            </w:r>
          </w:p>
        </w:tc>
        <w:tc>
          <w:tcPr>
            <w:tcW w:w="655" w:type="dxa"/>
            <w:gridSpan w:val="2"/>
            <w:tcBorders>
              <w:top w:val="nil"/>
              <w:left w:val="single" w:sz="4" w:space="0" w:color="000000"/>
              <w:bottom w:val="nil"/>
              <w:right w:val="single" w:sz="4" w:space="0" w:color="000000"/>
            </w:tcBorders>
            <w:shd w:val="clear" w:color="000000" w:fill="D9D9D9"/>
            <w:noWrap/>
            <w:hideMark/>
          </w:tcPr>
          <w:p w14:paraId="0710B88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D9D9D9"/>
            <w:noWrap/>
            <w:hideMark/>
          </w:tcPr>
          <w:p w14:paraId="2784489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18E1CD7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D9D9D9"/>
            <w:noWrap/>
            <w:hideMark/>
          </w:tcPr>
          <w:p w14:paraId="2994AE7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D9D9D9"/>
            <w:noWrap/>
            <w:hideMark/>
          </w:tcPr>
          <w:p w14:paraId="47F6E43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659D5CD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61001FB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5CCD875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53CF23D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4C9E271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6A4ED4E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6D4B890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0.05</w:t>
            </w:r>
          </w:p>
        </w:tc>
      </w:tr>
      <w:tr w:rsidR="00174235" w:rsidRPr="00AB1742" w14:paraId="152BF086" w14:textId="77777777" w:rsidTr="005E2A6C">
        <w:trPr>
          <w:gridAfter w:val="2"/>
          <w:wAfter w:w="395" w:type="dxa"/>
          <w:trHeight w:val="384"/>
        </w:trPr>
        <w:tc>
          <w:tcPr>
            <w:tcW w:w="270" w:type="dxa"/>
            <w:tcBorders>
              <w:top w:val="nil"/>
              <w:left w:val="nil"/>
              <w:bottom w:val="nil"/>
              <w:right w:val="nil"/>
            </w:tcBorders>
            <w:shd w:val="clear" w:color="auto" w:fill="auto"/>
            <w:noWrap/>
            <w:hideMark/>
          </w:tcPr>
          <w:p w14:paraId="6AF68D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0F952F2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693DFA6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HC.1.3</w:t>
            </w:r>
          </w:p>
        </w:tc>
        <w:tc>
          <w:tcPr>
            <w:tcW w:w="720" w:type="dxa"/>
            <w:gridSpan w:val="2"/>
            <w:tcBorders>
              <w:top w:val="nil"/>
              <w:left w:val="nil"/>
              <w:bottom w:val="nil"/>
              <w:right w:val="nil"/>
            </w:tcBorders>
            <w:shd w:val="clear" w:color="000000" w:fill="D9D9D9"/>
            <w:hideMark/>
          </w:tcPr>
          <w:p w14:paraId="09BC0D1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0E4F3D1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Ambulantna kurativna nega</w:t>
            </w:r>
          </w:p>
        </w:tc>
        <w:tc>
          <w:tcPr>
            <w:tcW w:w="810" w:type="dxa"/>
            <w:gridSpan w:val="2"/>
            <w:tcBorders>
              <w:top w:val="nil"/>
              <w:left w:val="nil"/>
              <w:bottom w:val="nil"/>
              <w:right w:val="single" w:sz="4" w:space="0" w:color="000000"/>
            </w:tcBorders>
            <w:shd w:val="clear" w:color="000000" w:fill="D9D9D9"/>
            <w:noWrap/>
            <w:hideMark/>
          </w:tcPr>
          <w:p w14:paraId="10E7805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50.35</w:t>
            </w:r>
          </w:p>
        </w:tc>
        <w:tc>
          <w:tcPr>
            <w:tcW w:w="867" w:type="dxa"/>
            <w:tcBorders>
              <w:top w:val="nil"/>
              <w:left w:val="nil"/>
              <w:bottom w:val="nil"/>
              <w:right w:val="nil"/>
            </w:tcBorders>
            <w:shd w:val="clear" w:color="000000" w:fill="D9D9D9"/>
            <w:noWrap/>
            <w:hideMark/>
          </w:tcPr>
          <w:p w14:paraId="1C341D9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165F1CD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50.35</w:t>
            </w:r>
          </w:p>
        </w:tc>
        <w:tc>
          <w:tcPr>
            <w:tcW w:w="537" w:type="dxa"/>
            <w:gridSpan w:val="2"/>
            <w:tcBorders>
              <w:top w:val="nil"/>
              <w:left w:val="single" w:sz="4" w:space="0" w:color="000000"/>
              <w:bottom w:val="nil"/>
              <w:right w:val="single" w:sz="4" w:space="0" w:color="000000"/>
            </w:tcBorders>
            <w:shd w:val="clear" w:color="000000" w:fill="D9D9D9"/>
            <w:noWrap/>
            <w:hideMark/>
          </w:tcPr>
          <w:p w14:paraId="59E243C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0.06</w:t>
            </w:r>
          </w:p>
        </w:tc>
        <w:tc>
          <w:tcPr>
            <w:tcW w:w="658" w:type="dxa"/>
            <w:gridSpan w:val="2"/>
            <w:tcBorders>
              <w:top w:val="nil"/>
              <w:left w:val="nil"/>
              <w:bottom w:val="nil"/>
              <w:right w:val="nil"/>
            </w:tcBorders>
            <w:shd w:val="clear" w:color="000000" w:fill="D9D9D9"/>
            <w:noWrap/>
            <w:hideMark/>
          </w:tcPr>
          <w:p w14:paraId="584F747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0.06</w:t>
            </w:r>
          </w:p>
        </w:tc>
        <w:tc>
          <w:tcPr>
            <w:tcW w:w="655" w:type="dxa"/>
            <w:gridSpan w:val="2"/>
            <w:tcBorders>
              <w:top w:val="nil"/>
              <w:left w:val="single" w:sz="4" w:space="0" w:color="000000"/>
              <w:bottom w:val="nil"/>
              <w:right w:val="single" w:sz="4" w:space="0" w:color="000000"/>
            </w:tcBorders>
            <w:shd w:val="clear" w:color="000000" w:fill="D9D9D9"/>
            <w:noWrap/>
            <w:hideMark/>
          </w:tcPr>
          <w:p w14:paraId="7B351D5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61.59</w:t>
            </w:r>
          </w:p>
        </w:tc>
        <w:tc>
          <w:tcPr>
            <w:tcW w:w="591" w:type="dxa"/>
            <w:gridSpan w:val="2"/>
            <w:tcBorders>
              <w:top w:val="nil"/>
              <w:left w:val="nil"/>
              <w:bottom w:val="nil"/>
              <w:right w:val="nil"/>
            </w:tcBorders>
            <w:shd w:val="clear" w:color="000000" w:fill="D9D9D9"/>
            <w:noWrap/>
            <w:hideMark/>
          </w:tcPr>
          <w:p w14:paraId="3FB3F12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8.67</w:t>
            </w:r>
          </w:p>
        </w:tc>
        <w:tc>
          <w:tcPr>
            <w:tcW w:w="661" w:type="dxa"/>
            <w:tcBorders>
              <w:top w:val="nil"/>
              <w:left w:val="nil"/>
              <w:bottom w:val="nil"/>
              <w:right w:val="nil"/>
            </w:tcBorders>
            <w:shd w:val="clear" w:color="000000" w:fill="D9D9D9"/>
            <w:noWrap/>
            <w:hideMark/>
          </w:tcPr>
          <w:p w14:paraId="7536DE3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52.92</w:t>
            </w:r>
          </w:p>
        </w:tc>
        <w:tc>
          <w:tcPr>
            <w:tcW w:w="783" w:type="dxa"/>
            <w:gridSpan w:val="2"/>
            <w:tcBorders>
              <w:top w:val="nil"/>
              <w:left w:val="nil"/>
              <w:bottom w:val="nil"/>
              <w:right w:val="nil"/>
            </w:tcBorders>
            <w:shd w:val="clear" w:color="000000" w:fill="D9D9D9"/>
            <w:noWrap/>
            <w:hideMark/>
          </w:tcPr>
          <w:p w14:paraId="54F7287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52.92</w:t>
            </w:r>
          </w:p>
        </w:tc>
        <w:tc>
          <w:tcPr>
            <w:tcW w:w="630" w:type="dxa"/>
            <w:gridSpan w:val="2"/>
            <w:tcBorders>
              <w:top w:val="nil"/>
              <w:left w:val="single" w:sz="4" w:space="0" w:color="000000"/>
              <w:bottom w:val="nil"/>
              <w:right w:val="single" w:sz="4" w:space="0" w:color="000000"/>
            </w:tcBorders>
            <w:shd w:val="clear" w:color="000000" w:fill="D9D9D9"/>
            <w:noWrap/>
            <w:hideMark/>
          </w:tcPr>
          <w:p w14:paraId="28D914D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2B02006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06D67060"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w:t>
            </w:r>
          </w:p>
        </w:tc>
        <w:tc>
          <w:tcPr>
            <w:tcW w:w="629" w:type="dxa"/>
            <w:tcBorders>
              <w:top w:val="nil"/>
              <w:left w:val="nil"/>
              <w:bottom w:val="nil"/>
              <w:right w:val="nil"/>
            </w:tcBorders>
            <w:shd w:val="clear" w:color="000000" w:fill="D9D9D9"/>
            <w:noWrap/>
            <w:hideMark/>
          </w:tcPr>
          <w:p w14:paraId="6BA1B72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5.03</w:t>
            </w:r>
          </w:p>
        </w:tc>
        <w:tc>
          <w:tcPr>
            <w:tcW w:w="655" w:type="dxa"/>
            <w:gridSpan w:val="3"/>
            <w:tcBorders>
              <w:top w:val="nil"/>
              <w:left w:val="nil"/>
              <w:bottom w:val="nil"/>
              <w:right w:val="nil"/>
            </w:tcBorders>
            <w:shd w:val="clear" w:color="000000" w:fill="D9D9D9"/>
            <w:noWrap/>
            <w:hideMark/>
          </w:tcPr>
          <w:p w14:paraId="35FBB69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1499C3D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69F9B21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2B311629"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117.03</w:t>
            </w:r>
          </w:p>
        </w:tc>
      </w:tr>
      <w:tr w:rsidR="00174235" w:rsidRPr="00AB1742" w14:paraId="0E3AFE43"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51B6FF0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lastRenderedPageBreak/>
              <w:t> </w:t>
            </w:r>
          </w:p>
        </w:tc>
        <w:tc>
          <w:tcPr>
            <w:tcW w:w="900" w:type="dxa"/>
            <w:gridSpan w:val="2"/>
            <w:tcBorders>
              <w:top w:val="nil"/>
              <w:left w:val="single" w:sz="8" w:space="0" w:color="000000"/>
              <w:bottom w:val="nil"/>
              <w:right w:val="nil"/>
            </w:tcBorders>
            <w:shd w:val="clear" w:color="000000" w:fill="D9D9D9"/>
            <w:hideMark/>
          </w:tcPr>
          <w:p w14:paraId="74635C4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22D8FA3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7904271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HC.1.3.1</w:t>
            </w:r>
          </w:p>
        </w:tc>
        <w:tc>
          <w:tcPr>
            <w:tcW w:w="1890" w:type="dxa"/>
            <w:gridSpan w:val="3"/>
            <w:tcBorders>
              <w:top w:val="nil"/>
              <w:left w:val="nil"/>
              <w:bottom w:val="nil"/>
              <w:right w:val="single" w:sz="4" w:space="0" w:color="000000"/>
            </w:tcBorders>
            <w:shd w:val="clear" w:color="000000" w:fill="D9D9D9"/>
            <w:hideMark/>
          </w:tcPr>
          <w:p w14:paraId="2F5D452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Opšta ambulantna kurativna nega</w:t>
            </w:r>
          </w:p>
        </w:tc>
        <w:tc>
          <w:tcPr>
            <w:tcW w:w="810" w:type="dxa"/>
            <w:gridSpan w:val="2"/>
            <w:tcBorders>
              <w:top w:val="nil"/>
              <w:left w:val="nil"/>
              <w:bottom w:val="nil"/>
              <w:right w:val="single" w:sz="4" w:space="0" w:color="000000"/>
            </w:tcBorders>
            <w:shd w:val="clear" w:color="000000" w:fill="D9D9D9"/>
            <w:noWrap/>
            <w:hideMark/>
          </w:tcPr>
          <w:p w14:paraId="2833875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5BDB229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00C9DCF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5B2F6DE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45977C1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5F80C03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51.66</w:t>
            </w:r>
          </w:p>
        </w:tc>
        <w:tc>
          <w:tcPr>
            <w:tcW w:w="591" w:type="dxa"/>
            <w:gridSpan w:val="2"/>
            <w:tcBorders>
              <w:top w:val="nil"/>
              <w:left w:val="nil"/>
              <w:bottom w:val="nil"/>
              <w:right w:val="nil"/>
            </w:tcBorders>
            <w:shd w:val="clear" w:color="000000" w:fill="D9D9D9"/>
            <w:noWrap/>
            <w:hideMark/>
          </w:tcPr>
          <w:p w14:paraId="695A145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3FCAD65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51.66</w:t>
            </w:r>
          </w:p>
        </w:tc>
        <w:tc>
          <w:tcPr>
            <w:tcW w:w="783" w:type="dxa"/>
            <w:gridSpan w:val="2"/>
            <w:tcBorders>
              <w:top w:val="nil"/>
              <w:left w:val="nil"/>
              <w:bottom w:val="nil"/>
              <w:right w:val="nil"/>
            </w:tcBorders>
            <w:shd w:val="clear" w:color="000000" w:fill="D9D9D9"/>
            <w:noWrap/>
            <w:hideMark/>
          </w:tcPr>
          <w:p w14:paraId="638EDE0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51.66</w:t>
            </w:r>
          </w:p>
        </w:tc>
        <w:tc>
          <w:tcPr>
            <w:tcW w:w="630" w:type="dxa"/>
            <w:gridSpan w:val="2"/>
            <w:tcBorders>
              <w:top w:val="nil"/>
              <w:left w:val="single" w:sz="4" w:space="0" w:color="000000"/>
              <w:bottom w:val="nil"/>
              <w:right w:val="single" w:sz="4" w:space="0" w:color="000000"/>
            </w:tcBorders>
            <w:shd w:val="clear" w:color="000000" w:fill="D9D9D9"/>
            <w:noWrap/>
            <w:hideMark/>
          </w:tcPr>
          <w:p w14:paraId="7AE821A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3661156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45801BA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5EB2288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73C92F0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081E595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0F57309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1EF092C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51.66</w:t>
            </w:r>
          </w:p>
        </w:tc>
      </w:tr>
      <w:tr w:rsidR="00174235" w:rsidRPr="00AB1742" w14:paraId="02605CED"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0839056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0E9097E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5C1F88A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40CB2AF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HC.1.3.2</w:t>
            </w:r>
          </w:p>
        </w:tc>
        <w:tc>
          <w:tcPr>
            <w:tcW w:w="1890" w:type="dxa"/>
            <w:gridSpan w:val="3"/>
            <w:tcBorders>
              <w:top w:val="nil"/>
              <w:left w:val="nil"/>
              <w:bottom w:val="nil"/>
              <w:right w:val="single" w:sz="4" w:space="0" w:color="000000"/>
            </w:tcBorders>
            <w:shd w:val="clear" w:color="000000" w:fill="D9D9D9"/>
            <w:hideMark/>
          </w:tcPr>
          <w:p w14:paraId="4D3B2E1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Stomatološka ambulantna kurativna nega</w:t>
            </w:r>
          </w:p>
        </w:tc>
        <w:tc>
          <w:tcPr>
            <w:tcW w:w="810" w:type="dxa"/>
            <w:gridSpan w:val="2"/>
            <w:tcBorders>
              <w:top w:val="nil"/>
              <w:left w:val="nil"/>
              <w:bottom w:val="nil"/>
              <w:right w:val="single" w:sz="4" w:space="0" w:color="000000"/>
            </w:tcBorders>
            <w:shd w:val="clear" w:color="000000" w:fill="D9D9D9"/>
            <w:noWrap/>
            <w:hideMark/>
          </w:tcPr>
          <w:p w14:paraId="7263768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6CC6FAE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28942C1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576C1C6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698BC35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31D295F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8.67</w:t>
            </w:r>
          </w:p>
        </w:tc>
        <w:tc>
          <w:tcPr>
            <w:tcW w:w="591" w:type="dxa"/>
            <w:gridSpan w:val="2"/>
            <w:tcBorders>
              <w:top w:val="nil"/>
              <w:left w:val="nil"/>
              <w:bottom w:val="nil"/>
              <w:right w:val="nil"/>
            </w:tcBorders>
            <w:shd w:val="clear" w:color="000000" w:fill="D9D9D9"/>
            <w:noWrap/>
            <w:hideMark/>
          </w:tcPr>
          <w:p w14:paraId="76D0BE2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8.67</w:t>
            </w:r>
          </w:p>
        </w:tc>
        <w:tc>
          <w:tcPr>
            <w:tcW w:w="661" w:type="dxa"/>
            <w:tcBorders>
              <w:top w:val="nil"/>
              <w:left w:val="nil"/>
              <w:bottom w:val="nil"/>
              <w:right w:val="nil"/>
            </w:tcBorders>
            <w:shd w:val="clear" w:color="000000" w:fill="D9D9D9"/>
            <w:noWrap/>
            <w:hideMark/>
          </w:tcPr>
          <w:p w14:paraId="411C0E0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D9D9D9"/>
            <w:noWrap/>
            <w:hideMark/>
          </w:tcPr>
          <w:p w14:paraId="6C52E20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D9D9D9"/>
            <w:noWrap/>
            <w:hideMark/>
          </w:tcPr>
          <w:p w14:paraId="42B53AC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3D9D767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5CD631E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20447A9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7E20351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34A0C63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16DFE06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25B0956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8.67</w:t>
            </w:r>
          </w:p>
        </w:tc>
      </w:tr>
      <w:tr w:rsidR="00174235" w:rsidRPr="00AB1742" w14:paraId="5431A418"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45D98EA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4643142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166931C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5CA8553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HC.1.3.3</w:t>
            </w:r>
          </w:p>
        </w:tc>
        <w:tc>
          <w:tcPr>
            <w:tcW w:w="1890" w:type="dxa"/>
            <w:gridSpan w:val="3"/>
            <w:tcBorders>
              <w:top w:val="nil"/>
              <w:left w:val="nil"/>
              <w:bottom w:val="nil"/>
              <w:right w:val="single" w:sz="4" w:space="0" w:color="000000"/>
            </w:tcBorders>
            <w:shd w:val="clear" w:color="000000" w:fill="D9D9D9"/>
            <w:hideMark/>
          </w:tcPr>
          <w:p w14:paraId="40D9433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Specijalizovana ambulantna kurativna nega</w:t>
            </w:r>
          </w:p>
        </w:tc>
        <w:tc>
          <w:tcPr>
            <w:tcW w:w="810" w:type="dxa"/>
            <w:gridSpan w:val="2"/>
            <w:tcBorders>
              <w:top w:val="nil"/>
              <w:left w:val="nil"/>
              <w:bottom w:val="nil"/>
              <w:right w:val="single" w:sz="4" w:space="0" w:color="000000"/>
            </w:tcBorders>
            <w:shd w:val="clear" w:color="000000" w:fill="D9D9D9"/>
            <w:noWrap/>
            <w:hideMark/>
          </w:tcPr>
          <w:p w14:paraId="69F39B7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419F4CC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1751BC3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35ADA9B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0.06</w:t>
            </w:r>
          </w:p>
        </w:tc>
        <w:tc>
          <w:tcPr>
            <w:tcW w:w="658" w:type="dxa"/>
            <w:gridSpan w:val="2"/>
            <w:tcBorders>
              <w:top w:val="nil"/>
              <w:left w:val="nil"/>
              <w:bottom w:val="nil"/>
              <w:right w:val="nil"/>
            </w:tcBorders>
            <w:shd w:val="clear" w:color="000000" w:fill="D9D9D9"/>
            <w:noWrap/>
            <w:hideMark/>
          </w:tcPr>
          <w:p w14:paraId="6254023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0.06</w:t>
            </w:r>
          </w:p>
        </w:tc>
        <w:tc>
          <w:tcPr>
            <w:tcW w:w="655" w:type="dxa"/>
            <w:gridSpan w:val="2"/>
            <w:tcBorders>
              <w:top w:val="nil"/>
              <w:left w:val="single" w:sz="4" w:space="0" w:color="000000"/>
              <w:bottom w:val="nil"/>
              <w:right w:val="single" w:sz="4" w:space="0" w:color="000000"/>
            </w:tcBorders>
            <w:shd w:val="clear" w:color="000000" w:fill="D9D9D9"/>
            <w:noWrap/>
            <w:hideMark/>
          </w:tcPr>
          <w:p w14:paraId="4BE57E5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1.26</w:t>
            </w:r>
          </w:p>
        </w:tc>
        <w:tc>
          <w:tcPr>
            <w:tcW w:w="591" w:type="dxa"/>
            <w:gridSpan w:val="2"/>
            <w:tcBorders>
              <w:top w:val="nil"/>
              <w:left w:val="nil"/>
              <w:bottom w:val="nil"/>
              <w:right w:val="nil"/>
            </w:tcBorders>
            <w:shd w:val="clear" w:color="000000" w:fill="D9D9D9"/>
            <w:noWrap/>
            <w:hideMark/>
          </w:tcPr>
          <w:p w14:paraId="3E2D070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60738A8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1.26</w:t>
            </w:r>
          </w:p>
        </w:tc>
        <w:tc>
          <w:tcPr>
            <w:tcW w:w="783" w:type="dxa"/>
            <w:gridSpan w:val="2"/>
            <w:tcBorders>
              <w:top w:val="nil"/>
              <w:left w:val="nil"/>
              <w:bottom w:val="nil"/>
              <w:right w:val="nil"/>
            </w:tcBorders>
            <w:shd w:val="clear" w:color="000000" w:fill="D9D9D9"/>
            <w:noWrap/>
            <w:hideMark/>
          </w:tcPr>
          <w:p w14:paraId="4B9762D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1.26</w:t>
            </w:r>
          </w:p>
        </w:tc>
        <w:tc>
          <w:tcPr>
            <w:tcW w:w="630" w:type="dxa"/>
            <w:gridSpan w:val="2"/>
            <w:tcBorders>
              <w:top w:val="nil"/>
              <w:left w:val="single" w:sz="4" w:space="0" w:color="000000"/>
              <w:bottom w:val="nil"/>
              <w:right w:val="single" w:sz="4" w:space="0" w:color="000000"/>
            </w:tcBorders>
            <w:shd w:val="clear" w:color="000000" w:fill="D9D9D9"/>
            <w:noWrap/>
            <w:hideMark/>
          </w:tcPr>
          <w:p w14:paraId="09B6E81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48F246A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118CF9B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6853B54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6E5EEEB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4AF8AE9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414F5F2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1D01414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1.32</w:t>
            </w:r>
          </w:p>
        </w:tc>
      </w:tr>
      <w:tr w:rsidR="00174235" w:rsidRPr="00AB1742" w14:paraId="3C529CC7"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0F71171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0090B10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49E4AFF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6540513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HC.1.3.nec</w:t>
            </w:r>
          </w:p>
        </w:tc>
        <w:tc>
          <w:tcPr>
            <w:tcW w:w="1890" w:type="dxa"/>
            <w:gridSpan w:val="3"/>
            <w:tcBorders>
              <w:top w:val="nil"/>
              <w:left w:val="nil"/>
              <w:bottom w:val="nil"/>
              <w:right w:val="single" w:sz="4" w:space="0" w:color="000000"/>
            </w:tcBorders>
            <w:shd w:val="clear" w:color="000000" w:fill="D9D9D9"/>
            <w:hideMark/>
          </w:tcPr>
          <w:p w14:paraId="6F782A7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Neodređena ambulantna kurativna nega (n.e.c.)</w:t>
            </w:r>
          </w:p>
        </w:tc>
        <w:tc>
          <w:tcPr>
            <w:tcW w:w="810" w:type="dxa"/>
            <w:gridSpan w:val="2"/>
            <w:tcBorders>
              <w:top w:val="nil"/>
              <w:left w:val="nil"/>
              <w:bottom w:val="nil"/>
              <w:right w:val="single" w:sz="4" w:space="0" w:color="000000"/>
            </w:tcBorders>
            <w:shd w:val="clear" w:color="000000" w:fill="D9D9D9"/>
            <w:noWrap/>
            <w:hideMark/>
          </w:tcPr>
          <w:p w14:paraId="700199E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50.35</w:t>
            </w:r>
          </w:p>
        </w:tc>
        <w:tc>
          <w:tcPr>
            <w:tcW w:w="867" w:type="dxa"/>
            <w:tcBorders>
              <w:top w:val="nil"/>
              <w:left w:val="nil"/>
              <w:bottom w:val="nil"/>
              <w:right w:val="nil"/>
            </w:tcBorders>
            <w:shd w:val="clear" w:color="000000" w:fill="D9D9D9"/>
            <w:noWrap/>
            <w:hideMark/>
          </w:tcPr>
          <w:p w14:paraId="087B079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72E00F3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50.35</w:t>
            </w:r>
          </w:p>
        </w:tc>
        <w:tc>
          <w:tcPr>
            <w:tcW w:w="537" w:type="dxa"/>
            <w:gridSpan w:val="2"/>
            <w:tcBorders>
              <w:top w:val="nil"/>
              <w:left w:val="single" w:sz="4" w:space="0" w:color="000000"/>
              <w:bottom w:val="nil"/>
              <w:right w:val="single" w:sz="4" w:space="0" w:color="000000"/>
            </w:tcBorders>
            <w:shd w:val="clear" w:color="000000" w:fill="D9D9D9"/>
            <w:noWrap/>
            <w:hideMark/>
          </w:tcPr>
          <w:p w14:paraId="18B5850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06BC5C4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032D766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D9D9D9"/>
            <w:noWrap/>
            <w:hideMark/>
          </w:tcPr>
          <w:p w14:paraId="0224EA8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5D45CFA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D9D9D9"/>
            <w:noWrap/>
            <w:hideMark/>
          </w:tcPr>
          <w:p w14:paraId="5A3B1FC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D9D9D9"/>
            <w:noWrap/>
            <w:hideMark/>
          </w:tcPr>
          <w:p w14:paraId="293E4A9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55C0590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4F2410A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w:t>
            </w:r>
          </w:p>
        </w:tc>
        <w:tc>
          <w:tcPr>
            <w:tcW w:w="629" w:type="dxa"/>
            <w:tcBorders>
              <w:top w:val="nil"/>
              <w:left w:val="nil"/>
              <w:bottom w:val="nil"/>
              <w:right w:val="nil"/>
            </w:tcBorders>
            <w:shd w:val="clear" w:color="000000" w:fill="D9D9D9"/>
            <w:noWrap/>
            <w:hideMark/>
          </w:tcPr>
          <w:p w14:paraId="35A079F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5.03</w:t>
            </w:r>
          </w:p>
        </w:tc>
        <w:tc>
          <w:tcPr>
            <w:tcW w:w="655" w:type="dxa"/>
            <w:gridSpan w:val="3"/>
            <w:tcBorders>
              <w:top w:val="nil"/>
              <w:left w:val="nil"/>
              <w:bottom w:val="nil"/>
              <w:right w:val="nil"/>
            </w:tcBorders>
            <w:shd w:val="clear" w:color="000000" w:fill="D9D9D9"/>
            <w:noWrap/>
            <w:hideMark/>
          </w:tcPr>
          <w:p w14:paraId="6874C12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622260F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5BEDAF6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486DEE0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55.38</w:t>
            </w:r>
          </w:p>
        </w:tc>
      </w:tr>
      <w:tr w:rsidR="00174235" w:rsidRPr="00AB1742" w14:paraId="0569BE1D"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4855444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0A29244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67623C8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HC.1.nec</w:t>
            </w:r>
          </w:p>
        </w:tc>
        <w:tc>
          <w:tcPr>
            <w:tcW w:w="720" w:type="dxa"/>
            <w:gridSpan w:val="2"/>
            <w:tcBorders>
              <w:top w:val="nil"/>
              <w:left w:val="nil"/>
              <w:bottom w:val="nil"/>
              <w:right w:val="nil"/>
            </w:tcBorders>
            <w:shd w:val="clear" w:color="000000" w:fill="D9D9D9"/>
            <w:hideMark/>
          </w:tcPr>
          <w:p w14:paraId="3EB97E8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6D37FFA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Neodređena kurativna nega (n.e.c.)</w:t>
            </w:r>
          </w:p>
        </w:tc>
        <w:tc>
          <w:tcPr>
            <w:tcW w:w="810" w:type="dxa"/>
            <w:gridSpan w:val="2"/>
            <w:tcBorders>
              <w:top w:val="nil"/>
              <w:left w:val="nil"/>
              <w:bottom w:val="nil"/>
              <w:right w:val="single" w:sz="4" w:space="0" w:color="000000"/>
            </w:tcBorders>
            <w:shd w:val="clear" w:color="000000" w:fill="D9D9D9"/>
            <w:noWrap/>
            <w:hideMark/>
          </w:tcPr>
          <w:p w14:paraId="18584247"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5.10</w:t>
            </w:r>
          </w:p>
        </w:tc>
        <w:tc>
          <w:tcPr>
            <w:tcW w:w="867" w:type="dxa"/>
            <w:tcBorders>
              <w:top w:val="nil"/>
              <w:left w:val="nil"/>
              <w:bottom w:val="nil"/>
              <w:right w:val="nil"/>
            </w:tcBorders>
            <w:shd w:val="clear" w:color="000000" w:fill="D9D9D9"/>
            <w:noWrap/>
            <w:hideMark/>
          </w:tcPr>
          <w:p w14:paraId="0CF35AB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6EEBC57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5.10</w:t>
            </w:r>
          </w:p>
        </w:tc>
        <w:tc>
          <w:tcPr>
            <w:tcW w:w="537" w:type="dxa"/>
            <w:gridSpan w:val="2"/>
            <w:tcBorders>
              <w:top w:val="nil"/>
              <w:left w:val="single" w:sz="4" w:space="0" w:color="000000"/>
              <w:bottom w:val="nil"/>
              <w:right w:val="single" w:sz="4" w:space="0" w:color="000000"/>
            </w:tcBorders>
            <w:shd w:val="clear" w:color="000000" w:fill="D9D9D9"/>
            <w:noWrap/>
            <w:hideMark/>
          </w:tcPr>
          <w:p w14:paraId="66026B4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05DA339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1EF94B6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D9D9D9"/>
            <w:noWrap/>
            <w:hideMark/>
          </w:tcPr>
          <w:p w14:paraId="5CCE35F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6DF9EBA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D9D9D9"/>
            <w:noWrap/>
            <w:hideMark/>
          </w:tcPr>
          <w:p w14:paraId="27D216B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D9D9D9"/>
            <w:noWrap/>
            <w:hideMark/>
          </w:tcPr>
          <w:p w14:paraId="41BF765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692B3F4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3B2804B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094A1D4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7B52E29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35CCCAD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12.44</w:t>
            </w:r>
          </w:p>
        </w:tc>
        <w:tc>
          <w:tcPr>
            <w:tcW w:w="698" w:type="dxa"/>
            <w:gridSpan w:val="2"/>
            <w:tcBorders>
              <w:top w:val="nil"/>
              <w:left w:val="nil"/>
              <w:bottom w:val="nil"/>
              <w:right w:val="single" w:sz="8" w:space="0" w:color="000000"/>
            </w:tcBorders>
            <w:shd w:val="clear" w:color="000000" w:fill="D9D9D9"/>
            <w:noWrap/>
            <w:hideMark/>
          </w:tcPr>
          <w:p w14:paraId="0C8DCB36"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0.05</w:t>
            </w:r>
          </w:p>
        </w:tc>
        <w:tc>
          <w:tcPr>
            <w:tcW w:w="779" w:type="dxa"/>
            <w:gridSpan w:val="2"/>
            <w:tcBorders>
              <w:top w:val="nil"/>
              <w:left w:val="nil"/>
              <w:bottom w:val="single" w:sz="4" w:space="0" w:color="000000"/>
              <w:right w:val="single" w:sz="8" w:space="0" w:color="000000"/>
            </w:tcBorders>
            <w:shd w:val="clear" w:color="000000" w:fill="D9D9D9"/>
            <w:noWrap/>
            <w:hideMark/>
          </w:tcPr>
          <w:p w14:paraId="36B97FD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17.59</w:t>
            </w:r>
          </w:p>
        </w:tc>
      </w:tr>
      <w:tr w:rsidR="00174235" w:rsidRPr="00AB1742" w14:paraId="15926222" w14:textId="77777777" w:rsidTr="005E2A6C">
        <w:trPr>
          <w:gridAfter w:val="2"/>
          <w:wAfter w:w="395" w:type="dxa"/>
          <w:trHeight w:val="384"/>
        </w:trPr>
        <w:tc>
          <w:tcPr>
            <w:tcW w:w="270" w:type="dxa"/>
            <w:tcBorders>
              <w:top w:val="nil"/>
              <w:left w:val="nil"/>
              <w:bottom w:val="nil"/>
              <w:right w:val="nil"/>
            </w:tcBorders>
            <w:shd w:val="clear" w:color="auto" w:fill="auto"/>
            <w:noWrap/>
            <w:hideMark/>
          </w:tcPr>
          <w:p w14:paraId="44AF06B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single" w:sz="4" w:space="0" w:color="000000"/>
              <w:left w:val="single" w:sz="8" w:space="0" w:color="000000"/>
              <w:bottom w:val="single" w:sz="4" w:space="0" w:color="000000"/>
              <w:right w:val="nil"/>
            </w:tcBorders>
            <w:shd w:val="clear" w:color="000000" w:fill="D9D9D9"/>
            <w:hideMark/>
          </w:tcPr>
          <w:p w14:paraId="09A0C24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HC.2</w:t>
            </w:r>
          </w:p>
        </w:tc>
        <w:tc>
          <w:tcPr>
            <w:tcW w:w="1170" w:type="dxa"/>
            <w:tcBorders>
              <w:top w:val="single" w:sz="4" w:space="0" w:color="000000"/>
              <w:left w:val="nil"/>
              <w:bottom w:val="single" w:sz="4" w:space="0" w:color="000000"/>
              <w:right w:val="nil"/>
            </w:tcBorders>
            <w:shd w:val="clear" w:color="000000" w:fill="D9D9D9"/>
            <w:hideMark/>
          </w:tcPr>
          <w:p w14:paraId="774A72B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hideMark/>
          </w:tcPr>
          <w:p w14:paraId="7E209F0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890" w:type="dxa"/>
            <w:gridSpan w:val="3"/>
            <w:tcBorders>
              <w:top w:val="single" w:sz="4" w:space="0" w:color="000000"/>
              <w:left w:val="nil"/>
              <w:bottom w:val="single" w:sz="4" w:space="0" w:color="000000"/>
              <w:right w:val="single" w:sz="4" w:space="0" w:color="000000"/>
            </w:tcBorders>
            <w:shd w:val="clear" w:color="000000" w:fill="D9D9D9"/>
            <w:hideMark/>
          </w:tcPr>
          <w:p w14:paraId="44822F8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Rehabilitaciona nega</w:t>
            </w:r>
          </w:p>
        </w:tc>
        <w:tc>
          <w:tcPr>
            <w:tcW w:w="810" w:type="dxa"/>
            <w:gridSpan w:val="2"/>
            <w:tcBorders>
              <w:top w:val="single" w:sz="4" w:space="0" w:color="000000"/>
              <w:left w:val="nil"/>
              <w:bottom w:val="single" w:sz="4" w:space="0" w:color="000000"/>
              <w:right w:val="single" w:sz="4" w:space="0" w:color="000000"/>
            </w:tcBorders>
            <w:shd w:val="clear" w:color="000000" w:fill="D9D9D9"/>
            <w:noWrap/>
            <w:hideMark/>
          </w:tcPr>
          <w:p w14:paraId="51653ED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single" w:sz="4" w:space="0" w:color="000000"/>
              <w:left w:val="nil"/>
              <w:bottom w:val="single" w:sz="4" w:space="0" w:color="000000"/>
              <w:right w:val="nil"/>
            </w:tcBorders>
            <w:shd w:val="clear" w:color="000000" w:fill="D9D9D9"/>
            <w:noWrap/>
            <w:hideMark/>
          </w:tcPr>
          <w:p w14:paraId="34292CF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93" w:type="dxa"/>
            <w:tcBorders>
              <w:top w:val="single" w:sz="4" w:space="0" w:color="000000"/>
              <w:left w:val="nil"/>
              <w:bottom w:val="single" w:sz="4" w:space="0" w:color="000000"/>
              <w:right w:val="nil"/>
            </w:tcBorders>
            <w:shd w:val="clear" w:color="000000" w:fill="D9D9D9"/>
            <w:noWrap/>
            <w:hideMark/>
          </w:tcPr>
          <w:p w14:paraId="2AAF4F5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37"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2843C6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0.82</w:t>
            </w:r>
          </w:p>
        </w:tc>
        <w:tc>
          <w:tcPr>
            <w:tcW w:w="658" w:type="dxa"/>
            <w:gridSpan w:val="2"/>
            <w:tcBorders>
              <w:top w:val="single" w:sz="4" w:space="0" w:color="000000"/>
              <w:left w:val="nil"/>
              <w:bottom w:val="single" w:sz="4" w:space="0" w:color="000000"/>
              <w:right w:val="nil"/>
            </w:tcBorders>
            <w:shd w:val="clear" w:color="000000" w:fill="D9D9D9"/>
            <w:noWrap/>
            <w:hideMark/>
          </w:tcPr>
          <w:p w14:paraId="460E66A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0.82</w:t>
            </w:r>
          </w:p>
        </w:tc>
        <w:tc>
          <w:tcPr>
            <w:tcW w:w="655"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1840A3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single" w:sz="4" w:space="0" w:color="000000"/>
              <w:left w:val="nil"/>
              <w:bottom w:val="single" w:sz="4" w:space="0" w:color="000000"/>
              <w:right w:val="nil"/>
            </w:tcBorders>
            <w:shd w:val="clear" w:color="000000" w:fill="D9D9D9"/>
            <w:noWrap/>
            <w:hideMark/>
          </w:tcPr>
          <w:p w14:paraId="31882CF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1" w:type="dxa"/>
            <w:tcBorders>
              <w:top w:val="single" w:sz="4" w:space="0" w:color="000000"/>
              <w:left w:val="nil"/>
              <w:bottom w:val="single" w:sz="4" w:space="0" w:color="000000"/>
              <w:right w:val="nil"/>
            </w:tcBorders>
            <w:shd w:val="clear" w:color="000000" w:fill="D9D9D9"/>
            <w:noWrap/>
            <w:hideMark/>
          </w:tcPr>
          <w:p w14:paraId="5031721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83" w:type="dxa"/>
            <w:gridSpan w:val="2"/>
            <w:tcBorders>
              <w:top w:val="single" w:sz="4" w:space="0" w:color="000000"/>
              <w:left w:val="nil"/>
              <w:bottom w:val="single" w:sz="4" w:space="0" w:color="000000"/>
              <w:right w:val="nil"/>
            </w:tcBorders>
            <w:shd w:val="clear" w:color="000000" w:fill="D9D9D9"/>
            <w:noWrap/>
            <w:hideMark/>
          </w:tcPr>
          <w:p w14:paraId="13F2DA5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6ADEF8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single" w:sz="4" w:space="0" w:color="000000"/>
              <w:left w:val="nil"/>
              <w:bottom w:val="single" w:sz="4" w:space="0" w:color="000000"/>
              <w:right w:val="nil"/>
            </w:tcBorders>
            <w:shd w:val="clear" w:color="000000" w:fill="D9D9D9"/>
            <w:noWrap/>
            <w:hideMark/>
          </w:tcPr>
          <w:p w14:paraId="39C9E36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126DC5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single" w:sz="4" w:space="0" w:color="000000"/>
              <w:left w:val="nil"/>
              <w:bottom w:val="single" w:sz="4" w:space="0" w:color="000000"/>
              <w:right w:val="nil"/>
            </w:tcBorders>
            <w:shd w:val="clear" w:color="000000" w:fill="D9D9D9"/>
            <w:noWrap/>
            <w:hideMark/>
          </w:tcPr>
          <w:p w14:paraId="1ADEAB6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5" w:type="dxa"/>
            <w:gridSpan w:val="3"/>
            <w:tcBorders>
              <w:top w:val="single" w:sz="4" w:space="0" w:color="000000"/>
              <w:left w:val="nil"/>
              <w:bottom w:val="single" w:sz="4" w:space="0" w:color="000000"/>
              <w:right w:val="nil"/>
            </w:tcBorders>
            <w:shd w:val="clear" w:color="000000" w:fill="D9D9D9"/>
            <w:noWrap/>
            <w:hideMark/>
          </w:tcPr>
          <w:p w14:paraId="6B61523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74"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F9B3D9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single" w:sz="4" w:space="0" w:color="000000"/>
              <w:left w:val="nil"/>
              <w:bottom w:val="single" w:sz="4" w:space="0" w:color="000000"/>
              <w:right w:val="single" w:sz="8" w:space="0" w:color="000000"/>
            </w:tcBorders>
            <w:shd w:val="clear" w:color="000000" w:fill="D9D9D9"/>
            <w:noWrap/>
            <w:hideMark/>
          </w:tcPr>
          <w:p w14:paraId="5196228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auto" w:fill="auto"/>
            <w:noWrap/>
            <w:hideMark/>
          </w:tcPr>
          <w:p w14:paraId="07B7144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0.82</w:t>
            </w:r>
          </w:p>
        </w:tc>
      </w:tr>
      <w:tr w:rsidR="00174235" w:rsidRPr="00AB1742" w14:paraId="1EF3F993"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2BCB608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auto" w:fill="auto"/>
            <w:hideMark/>
          </w:tcPr>
          <w:p w14:paraId="344230D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auto" w:fill="auto"/>
            <w:hideMark/>
          </w:tcPr>
          <w:p w14:paraId="6A59A61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HC.2.2</w:t>
            </w:r>
          </w:p>
        </w:tc>
        <w:tc>
          <w:tcPr>
            <w:tcW w:w="720" w:type="dxa"/>
            <w:gridSpan w:val="2"/>
            <w:tcBorders>
              <w:top w:val="nil"/>
              <w:left w:val="nil"/>
              <w:bottom w:val="nil"/>
              <w:right w:val="nil"/>
            </w:tcBorders>
            <w:shd w:val="clear" w:color="auto" w:fill="auto"/>
            <w:hideMark/>
          </w:tcPr>
          <w:p w14:paraId="0C459A5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auto" w:fill="auto"/>
            <w:hideMark/>
          </w:tcPr>
          <w:p w14:paraId="653F019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Dnevna rehabilitaciona nega</w:t>
            </w:r>
          </w:p>
        </w:tc>
        <w:tc>
          <w:tcPr>
            <w:tcW w:w="810" w:type="dxa"/>
            <w:gridSpan w:val="2"/>
            <w:tcBorders>
              <w:top w:val="nil"/>
              <w:left w:val="nil"/>
              <w:bottom w:val="nil"/>
              <w:right w:val="single" w:sz="4" w:space="0" w:color="000000"/>
            </w:tcBorders>
            <w:shd w:val="clear" w:color="auto" w:fill="auto"/>
            <w:noWrap/>
            <w:hideMark/>
          </w:tcPr>
          <w:p w14:paraId="3D2C5BE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auto" w:fill="auto"/>
            <w:noWrap/>
            <w:hideMark/>
          </w:tcPr>
          <w:p w14:paraId="69CEEEF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auto" w:fill="auto"/>
            <w:noWrap/>
            <w:hideMark/>
          </w:tcPr>
          <w:p w14:paraId="42B2FE4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auto" w:fill="auto"/>
            <w:noWrap/>
            <w:hideMark/>
          </w:tcPr>
          <w:p w14:paraId="67D0F31B"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0.82</w:t>
            </w:r>
          </w:p>
        </w:tc>
        <w:tc>
          <w:tcPr>
            <w:tcW w:w="658" w:type="dxa"/>
            <w:gridSpan w:val="2"/>
            <w:tcBorders>
              <w:top w:val="nil"/>
              <w:left w:val="nil"/>
              <w:bottom w:val="nil"/>
              <w:right w:val="nil"/>
            </w:tcBorders>
            <w:shd w:val="clear" w:color="auto" w:fill="auto"/>
            <w:noWrap/>
            <w:hideMark/>
          </w:tcPr>
          <w:p w14:paraId="560B377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0.82</w:t>
            </w:r>
          </w:p>
        </w:tc>
        <w:tc>
          <w:tcPr>
            <w:tcW w:w="655" w:type="dxa"/>
            <w:gridSpan w:val="2"/>
            <w:tcBorders>
              <w:top w:val="nil"/>
              <w:left w:val="single" w:sz="4" w:space="0" w:color="000000"/>
              <w:bottom w:val="nil"/>
              <w:right w:val="single" w:sz="4" w:space="0" w:color="000000"/>
            </w:tcBorders>
            <w:shd w:val="clear" w:color="auto" w:fill="auto"/>
            <w:noWrap/>
            <w:hideMark/>
          </w:tcPr>
          <w:p w14:paraId="075A9B5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auto" w:fill="auto"/>
            <w:noWrap/>
            <w:hideMark/>
          </w:tcPr>
          <w:p w14:paraId="3A06B97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2F05E80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auto" w:fill="auto"/>
            <w:noWrap/>
            <w:hideMark/>
          </w:tcPr>
          <w:p w14:paraId="10A3B15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auto" w:fill="auto"/>
            <w:noWrap/>
            <w:hideMark/>
          </w:tcPr>
          <w:p w14:paraId="72D7D53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auto" w:fill="auto"/>
            <w:noWrap/>
            <w:hideMark/>
          </w:tcPr>
          <w:p w14:paraId="5D1B5AB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auto" w:fill="auto"/>
            <w:noWrap/>
            <w:hideMark/>
          </w:tcPr>
          <w:p w14:paraId="7D73560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auto" w:fill="auto"/>
            <w:noWrap/>
            <w:hideMark/>
          </w:tcPr>
          <w:p w14:paraId="4CB80B9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4BA1201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auto" w:fill="auto"/>
            <w:noWrap/>
            <w:hideMark/>
          </w:tcPr>
          <w:p w14:paraId="7F588E0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auto" w:fill="auto"/>
            <w:noWrap/>
            <w:hideMark/>
          </w:tcPr>
          <w:p w14:paraId="034CCE6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auto" w:fill="auto"/>
            <w:noWrap/>
            <w:hideMark/>
          </w:tcPr>
          <w:p w14:paraId="3496F9A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0.82</w:t>
            </w:r>
          </w:p>
        </w:tc>
      </w:tr>
      <w:tr w:rsidR="00174235" w:rsidRPr="00AB1742" w14:paraId="57056024"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10BA439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single" w:sz="4" w:space="0" w:color="000000"/>
              <w:left w:val="single" w:sz="8" w:space="0" w:color="000000"/>
              <w:bottom w:val="single" w:sz="4" w:space="0" w:color="000000"/>
              <w:right w:val="nil"/>
            </w:tcBorders>
            <w:shd w:val="clear" w:color="000000" w:fill="D9D9D9"/>
            <w:hideMark/>
          </w:tcPr>
          <w:p w14:paraId="54BF9A6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HC.1+HC.2</w:t>
            </w:r>
          </w:p>
        </w:tc>
        <w:tc>
          <w:tcPr>
            <w:tcW w:w="1170" w:type="dxa"/>
            <w:tcBorders>
              <w:top w:val="single" w:sz="4" w:space="0" w:color="000000"/>
              <w:left w:val="nil"/>
              <w:bottom w:val="single" w:sz="4" w:space="0" w:color="000000"/>
              <w:right w:val="nil"/>
            </w:tcBorders>
            <w:shd w:val="clear" w:color="000000" w:fill="D9D9D9"/>
            <w:hideMark/>
          </w:tcPr>
          <w:p w14:paraId="55930AC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hideMark/>
          </w:tcPr>
          <w:p w14:paraId="0511585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890" w:type="dxa"/>
            <w:gridSpan w:val="3"/>
            <w:tcBorders>
              <w:top w:val="single" w:sz="4" w:space="0" w:color="000000"/>
              <w:left w:val="nil"/>
              <w:bottom w:val="single" w:sz="4" w:space="0" w:color="000000"/>
              <w:right w:val="single" w:sz="4" w:space="0" w:color="000000"/>
            </w:tcBorders>
            <w:shd w:val="clear" w:color="000000" w:fill="D9D9D9"/>
            <w:hideMark/>
          </w:tcPr>
          <w:p w14:paraId="05762E7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Kurativna nega i rehabilitaciona nega</w:t>
            </w:r>
          </w:p>
        </w:tc>
        <w:tc>
          <w:tcPr>
            <w:tcW w:w="810" w:type="dxa"/>
            <w:gridSpan w:val="2"/>
            <w:tcBorders>
              <w:top w:val="single" w:sz="4" w:space="0" w:color="000000"/>
              <w:left w:val="nil"/>
              <w:bottom w:val="single" w:sz="4" w:space="0" w:color="000000"/>
              <w:right w:val="single" w:sz="4" w:space="0" w:color="000000"/>
            </w:tcBorders>
            <w:shd w:val="clear" w:color="000000" w:fill="D9D9D9"/>
            <w:noWrap/>
            <w:hideMark/>
          </w:tcPr>
          <w:p w14:paraId="21E040B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170.83</w:t>
            </w:r>
          </w:p>
        </w:tc>
        <w:tc>
          <w:tcPr>
            <w:tcW w:w="867" w:type="dxa"/>
            <w:tcBorders>
              <w:top w:val="single" w:sz="4" w:space="0" w:color="000000"/>
              <w:left w:val="nil"/>
              <w:bottom w:val="single" w:sz="4" w:space="0" w:color="000000"/>
              <w:right w:val="nil"/>
            </w:tcBorders>
            <w:shd w:val="clear" w:color="000000" w:fill="D9D9D9"/>
            <w:noWrap/>
            <w:hideMark/>
          </w:tcPr>
          <w:p w14:paraId="331EEDD7"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25.88</w:t>
            </w:r>
          </w:p>
        </w:tc>
        <w:tc>
          <w:tcPr>
            <w:tcW w:w="793" w:type="dxa"/>
            <w:tcBorders>
              <w:top w:val="single" w:sz="4" w:space="0" w:color="000000"/>
              <w:left w:val="nil"/>
              <w:bottom w:val="single" w:sz="4" w:space="0" w:color="000000"/>
              <w:right w:val="nil"/>
            </w:tcBorders>
            <w:shd w:val="clear" w:color="000000" w:fill="D9D9D9"/>
            <w:noWrap/>
            <w:hideMark/>
          </w:tcPr>
          <w:p w14:paraId="449730A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144.95</w:t>
            </w:r>
          </w:p>
        </w:tc>
        <w:tc>
          <w:tcPr>
            <w:tcW w:w="537"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731CDC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0.93</w:t>
            </w:r>
          </w:p>
        </w:tc>
        <w:tc>
          <w:tcPr>
            <w:tcW w:w="658" w:type="dxa"/>
            <w:gridSpan w:val="2"/>
            <w:tcBorders>
              <w:top w:val="single" w:sz="4" w:space="0" w:color="000000"/>
              <w:left w:val="nil"/>
              <w:bottom w:val="single" w:sz="4" w:space="0" w:color="000000"/>
              <w:right w:val="nil"/>
            </w:tcBorders>
            <w:shd w:val="clear" w:color="000000" w:fill="D9D9D9"/>
            <w:noWrap/>
            <w:hideMark/>
          </w:tcPr>
          <w:p w14:paraId="4CAF5E9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0.93</w:t>
            </w:r>
          </w:p>
        </w:tc>
        <w:tc>
          <w:tcPr>
            <w:tcW w:w="655"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ECBF1CF"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66.72</w:t>
            </w:r>
          </w:p>
        </w:tc>
        <w:tc>
          <w:tcPr>
            <w:tcW w:w="591" w:type="dxa"/>
            <w:gridSpan w:val="2"/>
            <w:tcBorders>
              <w:top w:val="single" w:sz="4" w:space="0" w:color="000000"/>
              <w:left w:val="nil"/>
              <w:bottom w:val="single" w:sz="4" w:space="0" w:color="000000"/>
              <w:right w:val="nil"/>
            </w:tcBorders>
            <w:shd w:val="clear" w:color="000000" w:fill="D9D9D9"/>
            <w:noWrap/>
            <w:hideMark/>
          </w:tcPr>
          <w:p w14:paraId="71088C2E"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8.67</w:t>
            </w:r>
          </w:p>
        </w:tc>
        <w:tc>
          <w:tcPr>
            <w:tcW w:w="661" w:type="dxa"/>
            <w:tcBorders>
              <w:top w:val="single" w:sz="4" w:space="0" w:color="000000"/>
              <w:left w:val="nil"/>
              <w:bottom w:val="single" w:sz="4" w:space="0" w:color="000000"/>
              <w:right w:val="nil"/>
            </w:tcBorders>
            <w:shd w:val="clear" w:color="000000" w:fill="D9D9D9"/>
            <w:noWrap/>
            <w:hideMark/>
          </w:tcPr>
          <w:p w14:paraId="6FF6B5D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58.05</w:t>
            </w:r>
          </w:p>
        </w:tc>
        <w:tc>
          <w:tcPr>
            <w:tcW w:w="783" w:type="dxa"/>
            <w:gridSpan w:val="2"/>
            <w:tcBorders>
              <w:top w:val="single" w:sz="4" w:space="0" w:color="000000"/>
              <w:left w:val="nil"/>
              <w:bottom w:val="single" w:sz="4" w:space="0" w:color="000000"/>
              <w:right w:val="nil"/>
            </w:tcBorders>
            <w:shd w:val="clear" w:color="000000" w:fill="D9D9D9"/>
            <w:noWrap/>
            <w:hideMark/>
          </w:tcPr>
          <w:p w14:paraId="66AA35E5"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58.05</w:t>
            </w:r>
          </w:p>
        </w:tc>
        <w:tc>
          <w:tcPr>
            <w:tcW w:w="63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AE26EB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single" w:sz="4" w:space="0" w:color="000000"/>
              <w:left w:val="nil"/>
              <w:bottom w:val="single" w:sz="4" w:space="0" w:color="000000"/>
              <w:right w:val="nil"/>
            </w:tcBorders>
            <w:shd w:val="clear" w:color="000000" w:fill="D9D9D9"/>
            <w:noWrap/>
            <w:hideMark/>
          </w:tcPr>
          <w:p w14:paraId="4BBEBBE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F3C2B37"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w:t>
            </w:r>
          </w:p>
        </w:tc>
        <w:tc>
          <w:tcPr>
            <w:tcW w:w="629" w:type="dxa"/>
            <w:tcBorders>
              <w:top w:val="single" w:sz="4" w:space="0" w:color="000000"/>
              <w:left w:val="nil"/>
              <w:bottom w:val="single" w:sz="4" w:space="0" w:color="000000"/>
              <w:right w:val="nil"/>
            </w:tcBorders>
            <w:shd w:val="clear" w:color="000000" w:fill="D9D9D9"/>
            <w:noWrap/>
            <w:hideMark/>
          </w:tcPr>
          <w:p w14:paraId="7252DF0E"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w:t>
            </w:r>
          </w:p>
        </w:tc>
        <w:tc>
          <w:tcPr>
            <w:tcW w:w="655" w:type="dxa"/>
            <w:gridSpan w:val="3"/>
            <w:tcBorders>
              <w:top w:val="single" w:sz="4" w:space="0" w:color="000000"/>
              <w:left w:val="nil"/>
              <w:bottom w:val="single" w:sz="4" w:space="0" w:color="000000"/>
              <w:right w:val="nil"/>
            </w:tcBorders>
            <w:shd w:val="clear" w:color="000000" w:fill="D9D9D9"/>
            <w:noWrap/>
            <w:hideMark/>
          </w:tcPr>
          <w:p w14:paraId="7044028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74"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C21411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21.17</w:t>
            </w:r>
          </w:p>
        </w:tc>
        <w:tc>
          <w:tcPr>
            <w:tcW w:w="698" w:type="dxa"/>
            <w:gridSpan w:val="2"/>
            <w:tcBorders>
              <w:top w:val="single" w:sz="4" w:space="0" w:color="000000"/>
              <w:left w:val="nil"/>
              <w:bottom w:val="single" w:sz="4" w:space="0" w:color="000000"/>
              <w:right w:val="single" w:sz="8" w:space="0" w:color="000000"/>
            </w:tcBorders>
            <w:shd w:val="clear" w:color="000000" w:fill="D9D9D9"/>
            <w:noWrap/>
            <w:hideMark/>
          </w:tcPr>
          <w:p w14:paraId="22CBFA8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0.05</w:t>
            </w:r>
          </w:p>
        </w:tc>
        <w:tc>
          <w:tcPr>
            <w:tcW w:w="779" w:type="dxa"/>
            <w:gridSpan w:val="2"/>
            <w:tcBorders>
              <w:top w:val="nil"/>
              <w:left w:val="nil"/>
              <w:bottom w:val="single" w:sz="4" w:space="0" w:color="000000"/>
              <w:right w:val="single" w:sz="8" w:space="0" w:color="000000"/>
            </w:tcBorders>
            <w:shd w:val="clear" w:color="auto" w:fill="auto"/>
            <w:noWrap/>
            <w:hideMark/>
          </w:tcPr>
          <w:p w14:paraId="06571D2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264.72</w:t>
            </w:r>
          </w:p>
        </w:tc>
      </w:tr>
      <w:tr w:rsidR="00174235" w:rsidRPr="00AB1742" w14:paraId="42E18204"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0446272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auto" w:fill="auto"/>
            <w:hideMark/>
          </w:tcPr>
          <w:p w14:paraId="125920D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auto" w:fill="auto"/>
            <w:hideMark/>
          </w:tcPr>
          <w:p w14:paraId="004CD25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HC.1.1+HC.2.1</w:t>
            </w:r>
          </w:p>
        </w:tc>
        <w:tc>
          <w:tcPr>
            <w:tcW w:w="720" w:type="dxa"/>
            <w:gridSpan w:val="2"/>
            <w:tcBorders>
              <w:top w:val="nil"/>
              <w:left w:val="nil"/>
              <w:bottom w:val="nil"/>
              <w:right w:val="nil"/>
            </w:tcBorders>
            <w:shd w:val="clear" w:color="auto" w:fill="auto"/>
            <w:hideMark/>
          </w:tcPr>
          <w:p w14:paraId="1E2EE47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auto" w:fill="auto"/>
            <w:hideMark/>
          </w:tcPr>
          <w:p w14:paraId="0800A42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Stacionarna kurativna i rehabilitaciona nega</w:t>
            </w:r>
          </w:p>
        </w:tc>
        <w:tc>
          <w:tcPr>
            <w:tcW w:w="810" w:type="dxa"/>
            <w:gridSpan w:val="2"/>
            <w:tcBorders>
              <w:top w:val="nil"/>
              <w:left w:val="nil"/>
              <w:bottom w:val="nil"/>
              <w:right w:val="single" w:sz="4" w:space="0" w:color="000000"/>
            </w:tcBorders>
            <w:shd w:val="clear" w:color="auto" w:fill="auto"/>
            <w:noWrap/>
            <w:hideMark/>
          </w:tcPr>
          <w:p w14:paraId="1BA5F6A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115.38</w:t>
            </w:r>
          </w:p>
        </w:tc>
        <w:tc>
          <w:tcPr>
            <w:tcW w:w="867" w:type="dxa"/>
            <w:tcBorders>
              <w:top w:val="nil"/>
              <w:left w:val="nil"/>
              <w:bottom w:val="nil"/>
              <w:right w:val="nil"/>
            </w:tcBorders>
            <w:shd w:val="clear" w:color="auto" w:fill="auto"/>
            <w:noWrap/>
            <w:hideMark/>
          </w:tcPr>
          <w:p w14:paraId="48F4755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25.88</w:t>
            </w:r>
          </w:p>
        </w:tc>
        <w:tc>
          <w:tcPr>
            <w:tcW w:w="793" w:type="dxa"/>
            <w:tcBorders>
              <w:top w:val="nil"/>
              <w:left w:val="nil"/>
              <w:bottom w:val="nil"/>
              <w:right w:val="nil"/>
            </w:tcBorders>
            <w:shd w:val="clear" w:color="auto" w:fill="auto"/>
            <w:noWrap/>
            <w:hideMark/>
          </w:tcPr>
          <w:p w14:paraId="6546F43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89.50</w:t>
            </w:r>
          </w:p>
        </w:tc>
        <w:tc>
          <w:tcPr>
            <w:tcW w:w="537" w:type="dxa"/>
            <w:gridSpan w:val="2"/>
            <w:tcBorders>
              <w:top w:val="nil"/>
              <w:left w:val="single" w:sz="4" w:space="0" w:color="000000"/>
              <w:bottom w:val="nil"/>
              <w:right w:val="single" w:sz="4" w:space="0" w:color="000000"/>
            </w:tcBorders>
            <w:shd w:val="clear" w:color="auto" w:fill="auto"/>
            <w:noWrap/>
            <w:hideMark/>
          </w:tcPr>
          <w:p w14:paraId="6E1462E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auto" w:fill="auto"/>
            <w:noWrap/>
            <w:hideMark/>
          </w:tcPr>
          <w:p w14:paraId="1F23589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auto" w:fill="auto"/>
            <w:noWrap/>
            <w:hideMark/>
          </w:tcPr>
          <w:p w14:paraId="2A0976F0"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5.13</w:t>
            </w:r>
          </w:p>
        </w:tc>
        <w:tc>
          <w:tcPr>
            <w:tcW w:w="591" w:type="dxa"/>
            <w:gridSpan w:val="2"/>
            <w:tcBorders>
              <w:top w:val="nil"/>
              <w:left w:val="nil"/>
              <w:bottom w:val="nil"/>
              <w:right w:val="nil"/>
            </w:tcBorders>
            <w:shd w:val="clear" w:color="auto" w:fill="auto"/>
            <w:noWrap/>
            <w:hideMark/>
          </w:tcPr>
          <w:p w14:paraId="48249AD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3F56340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5.13</w:t>
            </w:r>
          </w:p>
        </w:tc>
        <w:tc>
          <w:tcPr>
            <w:tcW w:w="783" w:type="dxa"/>
            <w:gridSpan w:val="2"/>
            <w:tcBorders>
              <w:top w:val="nil"/>
              <w:left w:val="nil"/>
              <w:bottom w:val="nil"/>
              <w:right w:val="nil"/>
            </w:tcBorders>
            <w:shd w:val="clear" w:color="auto" w:fill="auto"/>
            <w:noWrap/>
            <w:hideMark/>
          </w:tcPr>
          <w:p w14:paraId="6915DFC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5.13</w:t>
            </w:r>
          </w:p>
        </w:tc>
        <w:tc>
          <w:tcPr>
            <w:tcW w:w="630" w:type="dxa"/>
            <w:gridSpan w:val="2"/>
            <w:tcBorders>
              <w:top w:val="nil"/>
              <w:left w:val="single" w:sz="4" w:space="0" w:color="000000"/>
              <w:bottom w:val="nil"/>
              <w:right w:val="single" w:sz="4" w:space="0" w:color="000000"/>
            </w:tcBorders>
            <w:shd w:val="clear" w:color="auto" w:fill="auto"/>
            <w:noWrap/>
            <w:hideMark/>
          </w:tcPr>
          <w:p w14:paraId="0736D83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auto" w:fill="auto"/>
            <w:noWrap/>
            <w:hideMark/>
          </w:tcPr>
          <w:p w14:paraId="5E10B62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auto" w:fill="auto"/>
            <w:noWrap/>
            <w:hideMark/>
          </w:tcPr>
          <w:p w14:paraId="4228D4A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auto" w:fill="auto"/>
            <w:noWrap/>
            <w:hideMark/>
          </w:tcPr>
          <w:p w14:paraId="3372E66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59FCFDA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auto" w:fill="auto"/>
            <w:noWrap/>
            <w:hideMark/>
          </w:tcPr>
          <w:p w14:paraId="599C4836"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8.73</w:t>
            </w:r>
          </w:p>
        </w:tc>
        <w:tc>
          <w:tcPr>
            <w:tcW w:w="698" w:type="dxa"/>
            <w:gridSpan w:val="2"/>
            <w:tcBorders>
              <w:top w:val="nil"/>
              <w:left w:val="nil"/>
              <w:bottom w:val="nil"/>
              <w:right w:val="single" w:sz="8" w:space="0" w:color="000000"/>
            </w:tcBorders>
            <w:shd w:val="clear" w:color="auto" w:fill="auto"/>
            <w:noWrap/>
            <w:hideMark/>
          </w:tcPr>
          <w:p w14:paraId="5B8B173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auto" w:fill="auto"/>
            <w:noWrap/>
            <w:hideMark/>
          </w:tcPr>
          <w:p w14:paraId="0206330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129.24</w:t>
            </w:r>
          </w:p>
        </w:tc>
      </w:tr>
      <w:tr w:rsidR="00174235" w:rsidRPr="00AB1742" w14:paraId="5F37D80F"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6045BCC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6E69042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4DD1136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HC.1.2+HC.2.2</w:t>
            </w:r>
          </w:p>
        </w:tc>
        <w:tc>
          <w:tcPr>
            <w:tcW w:w="720" w:type="dxa"/>
            <w:gridSpan w:val="2"/>
            <w:tcBorders>
              <w:top w:val="nil"/>
              <w:left w:val="nil"/>
              <w:bottom w:val="nil"/>
              <w:right w:val="nil"/>
            </w:tcBorders>
            <w:shd w:val="clear" w:color="000000" w:fill="D9D9D9"/>
            <w:hideMark/>
          </w:tcPr>
          <w:p w14:paraId="68E30C8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6965296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Dnevna kurativna i rehabilitaciona nega</w:t>
            </w:r>
          </w:p>
        </w:tc>
        <w:tc>
          <w:tcPr>
            <w:tcW w:w="810" w:type="dxa"/>
            <w:gridSpan w:val="2"/>
            <w:tcBorders>
              <w:top w:val="nil"/>
              <w:left w:val="nil"/>
              <w:bottom w:val="nil"/>
              <w:right w:val="single" w:sz="4" w:space="0" w:color="000000"/>
            </w:tcBorders>
            <w:shd w:val="clear" w:color="000000" w:fill="D9D9D9"/>
            <w:noWrap/>
            <w:hideMark/>
          </w:tcPr>
          <w:p w14:paraId="68F3413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571AD10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3AD1A36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17777B0B"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0.86</w:t>
            </w:r>
          </w:p>
        </w:tc>
        <w:tc>
          <w:tcPr>
            <w:tcW w:w="658" w:type="dxa"/>
            <w:gridSpan w:val="2"/>
            <w:tcBorders>
              <w:top w:val="nil"/>
              <w:left w:val="nil"/>
              <w:bottom w:val="nil"/>
              <w:right w:val="nil"/>
            </w:tcBorders>
            <w:shd w:val="clear" w:color="000000" w:fill="D9D9D9"/>
            <w:noWrap/>
            <w:hideMark/>
          </w:tcPr>
          <w:p w14:paraId="5DB824C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0.86</w:t>
            </w:r>
          </w:p>
        </w:tc>
        <w:tc>
          <w:tcPr>
            <w:tcW w:w="655" w:type="dxa"/>
            <w:gridSpan w:val="2"/>
            <w:tcBorders>
              <w:top w:val="nil"/>
              <w:left w:val="single" w:sz="4" w:space="0" w:color="000000"/>
              <w:bottom w:val="nil"/>
              <w:right w:val="single" w:sz="4" w:space="0" w:color="000000"/>
            </w:tcBorders>
            <w:shd w:val="clear" w:color="000000" w:fill="D9D9D9"/>
            <w:noWrap/>
            <w:hideMark/>
          </w:tcPr>
          <w:p w14:paraId="7C686AB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D9D9D9"/>
            <w:noWrap/>
            <w:hideMark/>
          </w:tcPr>
          <w:p w14:paraId="4CD3E38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77CD5AA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D9D9D9"/>
            <w:noWrap/>
            <w:hideMark/>
          </w:tcPr>
          <w:p w14:paraId="1C1CC9D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D9D9D9"/>
            <w:noWrap/>
            <w:hideMark/>
          </w:tcPr>
          <w:p w14:paraId="1777DDB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6C80F66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2A79366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0729637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59DA8A3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2FF5A86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7E4AC01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14B7836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0.86</w:t>
            </w:r>
          </w:p>
        </w:tc>
      </w:tr>
      <w:tr w:rsidR="00174235" w:rsidRPr="00AB1742" w14:paraId="1E50E4E8"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7C689DA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5474E03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22CA820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HC.1.3+HC.2.3</w:t>
            </w:r>
          </w:p>
        </w:tc>
        <w:tc>
          <w:tcPr>
            <w:tcW w:w="720" w:type="dxa"/>
            <w:gridSpan w:val="2"/>
            <w:tcBorders>
              <w:top w:val="nil"/>
              <w:left w:val="nil"/>
              <w:bottom w:val="nil"/>
              <w:right w:val="nil"/>
            </w:tcBorders>
            <w:shd w:val="clear" w:color="000000" w:fill="D9D9D9"/>
            <w:hideMark/>
          </w:tcPr>
          <w:p w14:paraId="4DEA735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3658EBE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Ambulantna kurativna i rehabilitaciona nega</w:t>
            </w:r>
          </w:p>
        </w:tc>
        <w:tc>
          <w:tcPr>
            <w:tcW w:w="810" w:type="dxa"/>
            <w:gridSpan w:val="2"/>
            <w:tcBorders>
              <w:top w:val="nil"/>
              <w:left w:val="nil"/>
              <w:bottom w:val="nil"/>
              <w:right w:val="single" w:sz="4" w:space="0" w:color="000000"/>
            </w:tcBorders>
            <w:shd w:val="clear" w:color="000000" w:fill="D9D9D9"/>
            <w:noWrap/>
            <w:hideMark/>
          </w:tcPr>
          <w:p w14:paraId="0C5E3E48"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50.35</w:t>
            </w:r>
          </w:p>
        </w:tc>
        <w:tc>
          <w:tcPr>
            <w:tcW w:w="867" w:type="dxa"/>
            <w:tcBorders>
              <w:top w:val="nil"/>
              <w:left w:val="nil"/>
              <w:bottom w:val="nil"/>
              <w:right w:val="nil"/>
            </w:tcBorders>
            <w:shd w:val="clear" w:color="000000" w:fill="D9D9D9"/>
            <w:noWrap/>
            <w:hideMark/>
          </w:tcPr>
          <w:p w14:paraId="1688095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7BDAA5B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50.35</w:t>
            </w:r>
          </w:p>
        </w:tc>
        <w:tc>
          <w:tcPr>
            <w:tcW w:w="537" w:type="dxa"/>
            <w:gridSpan w:val="2"/>
            <w:tcBorders>
              <w:top w:val="nil"/>
              <w:left w:val="single" w:sz="4" w:space="0" w:color="000000"/>
              <w:bottom w:val="nil"/>
              <w:right w:val="single" w:sz="4" w:space="0" w:color="000000"/>
            </w:tcBorders>
            <w:shd w:val="clear" w:color="000000" w:fill="D9D9D9"/>
            <w:noWrap/>
            <w:hideMark/>
          </w:tcPr>
          <w:p w14:paraId="0E1370C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0.06</w:t>
            </w:r>
          </w:p>
        </w:tc>
        <w:tc>
          <w:tcPr>
            <w:tcW w:w="658" w:type="dxa"/>
            <w:gridSpan w:val="2"/>
            <w:tcBorders>
              <w:top w:val="nil"/>
              <w:left w:val="nil"/>
              <w:bottom w:val="nil"/>
              <w:right w:val="nil"/>
            </w:tcBorders>
            <w:shd w:val="clear" w:color="000000" w:fill="D9D9D9"/>
            <w:noWrap/>
            <w:hideMark/>
          </w:tcPr>
          <w:p w14:paraId="1AD9AD4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0.06</w:t>
            </w:r>
          </w:p>
        </w:tc>
        <w:tc>
          <w:tcPr>
            <w:tcW w:w="655" w:type="dxa"/>
            <w:gridSpan w:val="2"/>
            <w:tcBorders>
              <w:top w:val="nil"/>
              <w:left w:val="single" w:sz="4" w:space="0" w:color="000000"/>
              <w:bottom w:val="nil"/>
              <w:right w:val="single" w:sz="4" w:space="0" w:color="000000"/>
            </w:tcBorders>
            <w:shd w:val="clear" w:color="000000" w:fill="D9D9D9"/>
            <w:noWrap/>
            <w:hideMark/>
          </w:tcPr>
          <w:p w14:paraId="2BD843DF"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61.59</w:t>
            </w:r>
          </w:p>
        </w:tc>
        <w:tc>
          <w:tcPr>
            <w:tcW w:w="591" w:type="dxa"/>
            <w:gridSpan w:val="2"/>
            <w:tcBorders>
              <w:top w:val="nil"/>
              <w:left w:val="nil"/>
              <w:bottom w:val="nil"/>
              <w:right w:val="nil"/>
            </w:tcBorders>
            <w:shd w:val="clear" w:color="000000" w:fill="D9D9D9"/>
            <w:noWrap/>
            <w:hideMark/>
          </w:tcPr>
          <w:p w14:paraId="22B090C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8.67</w:t>
            </w:r>
          </w:p>
        </w:tc>
        <w:tc>
          <w:tcPr>
            <w:tcW w:w="661" w:type="dxa"/>
            <w:tcBorders>
              <w:top w:val="nil"/>
              <w:left w:val="nil"/>
              <w:bottom w:val="nil"/>
              <w:right w:val="nil"/>
            </w:tcBorders>
            <w:shd w:val="clear" w:color="000000" w:fill="D9D9D9"/>
            <w:noWrap/>
            <w:hideMark/>
          </w:tcPr>
          <w:p w14:paraId="6AAE5F0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52.92</w:t>
            </w:r>
          </w:p>
        </w:tc>
        <w:tc>
          <w:tcPr>
            <w:tcW w:w="783" w:type="dxa"/>
            <w:gridSpan w:val="2"/>
            <w:tcBorders>
              <w:top w:val="nil"/>
              <w:left w:val="nil"/>
              <w:bottom w:val="nil"/>
              <w:right w:val="nil"/>
            </w:tcBorders>
            <w:shd w:val="clear" w:color="000000" w:fill="D9D9D9"/>
            <w:noWrap/>
            <w:hideMark/>
          </w:tcPr>
          <w:p w14:paraId="3E7FA53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52.92</w:t>
            </w:r>
          </w:p>
        </w:tc>
        <w:tc>
          <w:tcPr>
            <w:tcW w:w="630" w:type="dxa"/>
            <w:gridSpan w:val="2"/>
            <w:tcBorders>
              <w:top w:val="nil"/>
              <w:left w:val="single" w:sz="4" w:space="0" w:color="000000"/>
              <w:bottom w:val="nil"/>
              <w:right w:val="single" w:sz="4" w:space="0" w:color="000000"/>
            </w:tcBorders>
            <w:shd w:val="clear" w:color="000000" w:fill="D9D9D9"/>
            <w:noWrap/>
            <w:hideMark/>
          </w:tcPr>
          <w:p w14:paraId="41F238D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047BBF1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1A5DA7A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5.03</w:t>
            </w:r>
          </w:p>
        </w:tc>
        <w:tc>
          <w:tcPr>
            <w:tcW w:w="629" w:type="dxa"/>
            <w:tcBorders>
              <w:top w:val="nil"/>
              <w:left w:val="nil"/>
              <w:bottom w:val="nil"/>
              <w:right w:val="nil"/>
            </w:tcBorders>
            <w:shd w:val="clear" w:color="000000" w:fill="D9D9D9"/>
            <w:noWrap/>
            <w:hideMark/>
          </w:tcPr>
          <w:p w14:paraId="15F649A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5.03</w:t>
            </w:r>
          </w:p>
        </w:tc>
        <w:tc>
          <w:tcPr>
            <w:tcW w:w="655" w:type="dxa"/>
            <w:gridSpan w:val="3"/>
            <w:tcBorders>
              <w:top w:val="nil"/>
              <w:left w:val="nil"/>
              <w:bottom w:val="nil"/>
              <w:right w:val="nil"/>
            </w:tcBorders>
            <w:shd w:val="clear" w:color="000000" w:fill="D9D9D9"/>
            <w:noWrap/>
            <w:hideMark/>
          </w:tcPr>
          <w:p w14:paraId="247543A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41B1DE7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5FAFA7C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70C3B05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117.03</w:t>
            </w:r>
          </w:p>
        </w:tc>
      </w:tr>
      <w:tr w:rsidR="00174235" w:rsidRPr="00AB1742" w14:paraId="4110FC67"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206A4FF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298A1BE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325D6C1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HC.1.nec + HC.2.nec</w:t>
            </w:r>
          </w:p>
        </w:tc>
        <w:tc>
          <w:tcPr>
            <w:tcW w:w="720" w:type="dxa"/>
            <w:gridSpan w:val="2"/>
            <w:tcBorders>
              <w:top w:val="nil"/>
              <w:left w:val="nil"/>
              <w:bottom w:val="nil"/>
              <w:right w:val="nil"/>
            </w:tcBorders>
            <w:shd w:val="clear" w:color="000000" w:fill="D9D9D9"/>
            <w:hideMark/>
          </w:tcPr>
          <w:p w14:paraId="4507D1B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580652B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Ostala kurativna i rehabilitaciona nega</w:t>
            </w:r>
          </w:p>
        </w:tc>
        <w:tc>
          <w:tcPr>
            <w:tcW w:w="810" w:type="dxa"/>
            <w:gridSpan w:val="2"/>
            <w:tcBorders>
              <w:top w:val="nil"/>
              <w:left w:val="nil"/>
              <w:bottom w:val="nil"/>
              <w:right w:val="single" w:sz="4" w:space="0" w:color="000000"/>
            </w:tcBorders>
            <w:shd w:val="clear" w:color="000000" w:fill="D9D9D9"/>
            <w:noWrap/>
            <w:hideMark/>
          </w:tcPr>
          <w:p w14:paraId="05A1325F"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5.10</w:t>
            </w:r>
          </w:p>
        </w:tc>
        <w:tc>
          <w:tcPr>
            <w:tcW w:w="867" w:type="dxa"/>
            <w:tcBorders>
              <w:top w:val="nil"/>
              <w:left w:val="nil"/>
              <w:bottom w:val="nil"/>
              <w:right w:val="nil"/>
            </w:tcBorders>
            <w:shd w:val="clear" w:color="000000" w:fill="D9D9D9"/>
            <w:noWrap/>
            <w:hideMark/>
          </w:tcPr>
          <w:p w14:paraId="141616D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2E77160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5.10</w:t>
            </w:r>
          </w:p>
        </w:tc>
        <w:tc>
          <w:tcPr>
            <w:tcW w:w="537" w:type="dxa"/>
            <w:gridSpan w:val="2"/>
            <w:tcBorders>
              <w:top w:val="nil"/>
              <w:left w:val="single" w:sz="4" w:space="0" w:color="000000"/>
              <w:bottom w:val="nil"/>
              <w:right w:val="single" w:sz="4" w:space="0" w:color="000000"/>
            </w:tcBorders>
            <w:shd w:val="clear" w:color="000000" w:fill="D9D9D9"/>
            <w:noWrap/>
            <w:hideMark/>
          </w:tcPr>
          <w:p w14:paraId="29945E1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3BEB3D0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4A90FBC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D9D9D9"/>
            <w:noWrap/>
            <w:hideMark/>
          </w:tcPr>
          <w:p w14:paraId="3716D62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02229B7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D9D9D9"/>
            <w:noWrap/>
            <w:hideMark/>
          </w:tcPr>
          <w:p w14:paraId="04B3036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D9D9D9"/>
            <w:noWrap/>
            <w:hideMark/>
          </w:tcPr>
          <w:p w14:paraId="6295E10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2AE6C83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729C9CA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7D31CFD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7AFF2E9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2AAC303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12.44</w:t>
            </w:r>
          </w:p>
        </w:tc>
        <w:tc>
          <w:tcPr>
            <w:tcW w:w="698" w:type="dxa"/>
            <w:gridSpan w:val="2"/>
            <w:tcBorders>
              <w:top w:val="nil"/>
              <w:left w:val="nil"/>
              <w:bottom w:val="nil"/>
              <w:right w:val="single" w:sz="8" w:space="0" w:color="000000"/>
            </w:tcBorders>
            <w:shd w:val="clear" w:color="000000" w:fill="D9D9D9"/>
            <w:noWrap/>
            <w:hideMark/>
          </w:tcPr>
          <w:p w14:paraId="2AC1F56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0.05</w:t>
            </w:r>
          </w:p>
        </w:tc>
        <w:tc>
          <w:tcPr>
            <w:tcW w:w="779" w:type="dxa"/>
            <w:gridSpan w:val="2"/>
            <w:tcBorders>
              <w:top w:val="nil"/>
              <w:left w:val="nil"/>
              <w:bottom w:val="single" w:sz="4" w:space="0" w:color="000000"/>
              <w:right w:val="single" w:sz="8" w:space="0" w:color="000000"/>
            </w:tcBorders>
            <w:shd w:val="clear" w:color="000000" w:fill="D9D9D9"/>
            <w:noWrap/>
            <w:hideMark/>
          </w:tcPr>
          <w:p w14:paraId="6DF091A9"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17.59</w:t>
            </w:r>
          </w:p>
        </w:tc>
      </w:tr>
      <w:tr w:rsidR="00174235" w:rsidRPr="00AB1742" w14:paraId="75E11E54" w14:textId="77777777" w:rsidTr="005E2A6C">
        <w:trPr>
          <w:gridAfter w:val="2"/>
          <w:wAfter w:w="395" w:type="dxa"/>
          <w:trHeight w:val="384"/>
        </w:trPr>
        <w:tc>
          <w:tcPr>
            <w:tcW w:w="270" w:type="dxa"/>
            <w:tcBorders>
              <w:top w:val="nil"/>
              <w:left w:val="nil"/>
              <w:bottom w:val="nil"/>
              <w:right w:val="nil"/>
            </w:tcBorders>
            <w:shd w:val="clear" w:color="auto" w:fill="auto"/>
            <w:noWrap/>
            <w:hideMark/>
          </w:tcPr>
          <w:p w14:paraId="43AFC69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single" w:sz="4" w:space="0" w:color="000000"/>
              <w:left w:val="single" w:sz="8" w:space="0" w:color="000000"/>
              <w:bottom w:val="single" w:sz="4" w:space="0" w:color="000000"/>
              <w:right w:val="nil"/>
            </w:tcBorders>
            <w:shd w:val="clear" w:color="000000" w:fill="D9D9D9"/>
            <w:hideMark/>
          </w:tcPr>
          <w:p w14:paraId="4961AFF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HC.3</w:t>
            </w:r>
          </w:p>
        </w:tc>
        <w:tc>
          <w:tcPr>
            <w:tcW w:w="1170" w:type="dxa"/>
            <w:tcBorders>
              <w:top w:val="single" w:sz="4" w:space="0" w:color="000000"/>
              <w:left w:val="nil"/>
              <w:bottom w:val="single" w:sz="4" w:space="0" w:color="000000"/>
              <w:right w:val="nil"/>
            </w:tcBorders>
            <w:shd w:val="clear" w:color="000000" w:fill="D9D9D9"/>
            <w:hideMark/>
          </w:tcPr>
          <w:p w14:paraId="43A9A52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hideMark/>
          </w:tcPr>
          <w:p w14:paraId="5E308E2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890" w:type="dxa"/>
            <w:gridSpan w:val="3"/>
            <w:tcBorders>
              <w:top w:val="single" w:sz="4" w:space="0" w:color="000000"/>
              <w:left w:val="nil"/>
              <w:bottom w:val="single" w:sz="4" w:space="0" w:color="000000"/>
              <w:right w:val="single" w:sz="4" w:space="0" w:color="000000"/>
            </w:tcBorders>
            <w:shd w:val="clear" w:color="000000" w:fill="D9D9D9"/>
            <w:hideMark/>
          </w:tcPr>
          <w:p w14:paraId="07CA134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Dugotrajna nega (zdravlje)</w:t>
            </w:r>
          </w:p>
        </w:tc>
        <w:tc>
          <w:tcPr>
            <w:tcW w:w="810" w:type="dxa"/>
            <w:gridSpan w:val="2"/>
            <w:tcBorders>
              <w:top w:val="single" w:sz="4" w:space="0" w:color="000000"/>
              <w:left w:val="nil"/>
              <w:bottom w:val="single" w:sz="4" w:space="0" w:color="000000"/>
              <w:right w:val="single" w:sz="4" w:space="0" w:color="000000"/>
            </w:tcBorders>
            <w:shd w:val="clear" w:color="000000" w:fill="D9D9D9"/>
            <w:noWrap/>
            <w:hideMark/>
          </w:tcPr>
          <w:p w14:paraId="6E51A17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single" w:sz="4" w:space="0" w:color="000000"/>
              <w:left w:val="nil"/>
              <w:bottom w:val="single" w:sz="4" w:space="0" w:color="000000"/>
              <w:right w:val="nil"/>
            </w:tcBorders>
            <w:shd w:val="clear" w:color="000000" w:fill="D9D9D9"/>
            <w:noWrap/>
            <w:hideMark/>
          </w:tcPr>
          <w:p w14:paraId="4CAB5D6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93" w:type="dxa"/>
            <w:tcBorders>
              <w:top w:val="single" w:sz="4" w:space="0" w:color="000000"/>
              <w:left w:val="nil"/>
              <w:bottom w:val="single" w:sz="4" w:space="0" w:color="000000"/>
              <w:right w:val="nil"/>
            </w:tcBorders>
            <w:shd w:val="clear" w:color="000000" w:fill="D9D9D9"/>
            <w:noWrap/>
            <w:hideMark/>
          </w:tcPr>
          <w:p w14:paraId="652BA4F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37"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664826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1.52</w:t>
            </w:r>
          </w:p>
        </w:tc>
        <w:tc>
          <w:tcPr>
            <w:tcW w:w="658" w:type="dxa"/>
            <w:gridSpan w:val="2"/>
            <w:tcBorders>
              <w:top w:val="single" w:sz="4" w:space="0" w:color="000000"/>
              <w:left w:val="nil"/>
              <w:bottom w:val="single" w:sz="4" w:space="0" w:color="000000"/>
              <w:right w:val="nil"/>
            </w:tcBorders>
            <w:shd w:val="clear" w:color="000000" w:fill="D9D9D9"/>
            <w:noWrap/>
            <w:hideMark/>
          </w:tcPr>
          <w:p w14:paraId="68EC829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1.52</w:t>
            </w:r>
          </w:p>
        </w:tc>
        <w:tc>
          <w:tcPr>
            <w:tcW w:w="655"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45B93E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single" w:sz="4" w:space="0" w:color="000000"/>
              <w:left w:val="nil"/>
              <w:bottom w:val="single" w:sz="4" w:space="0" w:color="000000"/>
              <w:right w:val="nil"/>
            </w:tcBorders>
            <w:shd w:val="clear" w:color="000000" w:fill="D9D9D9"/>
            <w:noWrap/>
            <w:hideMark/>
          </w:tcPr>
          <w:p w14:paraId="5846011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1" w:type="dxa"/>
            <w:tcBorders>
              <w:top w:val="single" w:sz="4" w:space="0" w:color="000000"/>
              <w:left w:val="nil"/>
              <w:bottom w:val="single" w:sz="4" w:space="0" w:color="000000"/>
              <w:right w:val="nil"/>
            </w:tcBorders>
            <w:shd w:val="clear" w:color="000000" w:fill="D9D9D9"/>
            <w:noWrap/>
            <w:hideMark/>
          </w:tcPr>
          <w:p w14:paraId="10A40EE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83" w:type="dxa"/>
            <w:gridSpan w:val="2"/>
            <w:tcBorders>
              <w:top w:val="single" w:sz="4" w:space="0" w:color="000000"/>
              <w:left w:val="nil"/>
              <w:bottom w:val="single" w:sz="4" w:space="0" w:color="000000"/>
              <w:right w:val="nil"/>
            </w:tcBorders>
            <w:shd w:val="clear" w:color="000000" w:fill="D9D9D9"/>
            <w:noWrap/>
            <w:hideMark/>
          </w:tcPr>
          <w:p w14:paraId="00DD1F1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DFFA24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single" w:sz="4" w:space="0" w:color="000000"/>
              <w:left w:val="nil"/>
              <w:bottom w:val="single" w:sz="4" w:space="0" w:color="000000"/>
              <w:right w:val="nil"/>
            </w:tcBorders>
            <w:shd w:val="clear" w:color="000000" w:fill="D9D9D9"/>
            <w:noWrap/>
            <w:hideMark/>
          </w:tcPr>
          <w:p w14:paraId="1300881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671653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single" w:sz="4" w:space="0" w:color="000000"/>
              <w:left w:val="nil"/>
              <w:bottom w:val="single" w:sz="4" w:space="0" w:color="000000"/>
              <w:right w:val="nil"/>
            </w:tcBorders>
            <w:shd w:val="clear" w:color="000000" w:fill="D9D9D9"/>
            <w:noWrap/>
            <w:hideMark/>
          </w:tcPr>
          <w:p w14:paraId="1744FC2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5" w:type="dxa"/>
            <w:gridSpan w:val="3"/>
            <w:tcBorders>
              <w:top w:val="single" w:sz="4" w:space="0" w:color="000000"/>
              <w:left w:val="nil"/>
              <w:bottom w:val="single" w:sz="4" w:space="0" w:color="000000"/>
              <w:right w:val="nil"/>
            </w:tcBorders>
            <w:shd w:val="clear" w:color="000000" w:fill="D9D9D9"/>
            <w:noWrap/>
            <w:hideMark/>
          </w:tcPr>
          <w:p w14:paraId="4C89F95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74"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4309AD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single" w:sz="4" w:space="0" w:color="000000"/>
              <w:left w:val="nil"/>
              <w:bottom w:val="single" w:sz="4" w:space="0" w:color="000000"/>
              <w:right w:val="single" w:sz="8" w:space="0" w:color="000000"/>
            </w:tcBorders>
            <w:shd w:val="clear" w:color="000000" w:fill="D9D9D9"/>
            <w:noWrap/>
            <w:hideMark/>
          </w:tcPr>
          <w:p w14:paraId="37B1D29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auto" w:fill="auto"/>
            <w:noWrap/>
            <w:hideMark/>
          </w:tcPr>
          <w:p w14:paraId="3BE907E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1.52</w:t>
            </w:r>
          </w:p>
        </w:tc>
      </w:tr>
      <w:tr w:rsidR="00174235" w:rsidRPr="00AB1742" w14:paraId="09EF32C0"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58556E8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lastRenderedPageBreak/>
              <w:t> </w:t>
            </w:r>
          </w:p>
        </w:tc>
        <w:tc>
          <w:tcPr>
            <w:tcW w:w="900" w:type="dxa"/>
            <w:gridSpan w:val="2"/>
            <w:tcBorders>
              <w:top w:val="nil"/>
              <w:left w:val="single" w:sz="8" w:space="0" w:color="000000"/>
              <w:bottom w:val="nil"/>
              <w:right w:val="nil"/>
            </w:tcBorders>
            <w:shd w:val="clear" w:color="auto" w:fill="auto"/>
            <w:hideMark/>
          </w:tcPr>
          <w:p w14:paraId="607F291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auto" w:fill="auto"/>
            <w:hideMark/>
          </w:tcPr>
          <w:p w14:paraId="0958E3C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HC.3.1</w:t>
            </w:r>
          </w:p>
        </w:tc>
        <w:tc>
          <w:tcPr>
            <w:tcW w:w="720" w:type="dxa"/>
            <w:gridSpan w:val="2"/>
            <w:tcBorders>
              <w:top w:val="nil"/>
              <w:left w:val="nil"/>
              <w:bottom w:val="nil"/>
              <w:right w:val="nil"/>
            </w:tcBorders>
            <w:shd w:val="clear" w:color="auto" w:fill="auto"/>
            <w:hideMark/>
          </w:tcPr>
          <w:p w14:paraId="322608A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auto" w:fill="auto"/>
            <w:hideMark/>
          </w:tcPr>
          <w:p w14:paraId="7826C89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Stacionarna dugotrajna nega (zdravlje)</w:t>
            </w:r>
          </w:p>
        </w:tc>
        <w:tc>
          <w:tcPr>
            <w:tcW w:w="810" w:type="dxa"/>
            <w:gridSpan w:val="2"/>
            <w:tcBorders>
              <w:top w:val="nil"/>
              <w:left w:val="nil"/>
              <w:bottom w:val="nil"/>
              <w:right w:val="single" w:sz="4" w:space="0" w:color="000000"/>
            </w:tcBorders>
            <w:shd w:val="clear" w:color="auto" w:fill="auto"/>
            <w:noWrap/>
            <w:hideMark/>
          </w:tcPr>
          <w:p w14:paraId="02E9D4C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auto" w:fill="auto"/>
            <w:noWrap/>
            <w:hideMark/>
          </w:tcPr>
          <w:p w14:paraId="5F945EE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auto" w:fill="auto"/>
            <w:noWrap/>
            <w:hideMark/>
          </w:tcPr>
          <w:p w14:paraId="5A09E63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auto" w:fill="auto"/>
            <w:noWrap/>
            <w:hideMark/>
          </w:tcPr>
          <w:p w14:paraId="48D1A718"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1.52</w:t>
            </w:r>
          </w:p>
        </w:tc>
        <w:tc>
          <w:tcPr>
            <w:tcW w:w="658" w:type="dxa"/>
            <w:gridSpan w:val="2"/>
            <w:tcBorders>
              <w:top w:val="nil"/>
              <w:left w:val="nil"/>
              <w:bottom w:val="nil"/>
              <w:right w:val="nil"/>
            </w:tcBorders>
            <w:shd w:val="clear" w:color="auto" w:fill="auto"/>
            <w:noWrap/>
            <w:hideMark/>
          </w:tcPr>
          <w:p w14:paraId="2E0418C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1.52</w:t>
            </w:r>
          </w:p>
        </w:tc>
        <w:tc>
          <w:tcPr>
            <w:tcW w:w="655" w:type="dxa"/>
            <w:gridSpan w:val="2"/>
            <w:tcBorders>
              <w:top w:val="nil"/>
              <w:left w:val="single" w:sz="4" w:space="0" w:color="000000"/>
              <w:bottom w:val="nil"/>
              <w:right w:val="single" w:sz="4" w:space="0" w:color="000000"/>
            </w:tcBorders>
            <w:shd w:val="clear" w:color="auto" w:fill="auto"/>
            <w:noWrap/>
            <w:hideMark/>
          </w:tcPr>
          <w:p w14:paraId="6E36D0E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auto" w:fill="auto"/>
            <w:noWrap/>
            <w:hideMark/>
          </w:tcPr>
          <w:p w14:paraId="47F8DC2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31227A7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auto" w:fill="auto"/>
            <w:noWrap/>
            <w:hideMark/>
          </w:tcPr>
          <w:p w14:paraId="12C201B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auto" w:fill="auto"/>
            <w:noWrap/>
            <w:hideMark/>
          </w:tcPr>
          <w:p w14:paraId="37C8064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auto" w:fill="auto"/>
            <w:noWrap/>
            <w:hideMark/>
          </w:tcPr>
          <w:p w14:paraId="0FA5618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auto" w:fill="auto"/>
            <w:noWrap/>
            <w:hideMark/>
          </w:tcPr>
          <w:p w14:paraId="569B576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auto" w:fill="auto"/>
            <w:noWrap/>
            <w:hideMark/>
          </w:tcPr>
          <w:p w14:paraId="2075D33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63344D3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auto" w:fill="auto"/>
            <w:noWrap/>
            <w:hideMark/>
          </w:tcPr>
          <w:p w14:paraId="6883940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auto" w:fill="auto"/>
            <w:noWrap/>
            <w:hideMark/>
          </w:tcPr>
          <w:p w14:paraId="1AD2578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auto" w:fill="auto"/>
            <w:noWrap/>
            <w:hideMark/>
          </w:tcPr>
          <w:p w14:paraId="1274125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1.52</w:t>
            </w:r>
          </w:p>
        </w:tc>
      </w:tr>
      <w:tr w:rsidR="00174235" w:rsidRPr="00AB1742" w14:paraId="69028678"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387A9F4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single" w:sz="4" w:space="0" w:color="000000"/>
              <w:left w:val="single" w:sz="8" w:space="0" w:color="000000"/>
              <w:bottom w:val="single" w:sz="4" w:space="0" w:color="000000"/>
              <w:right w:val="nil"/>
            </w:tcBorders>
            <w:shd w:val="clear" w:color="000000" w:fill="D9D9D9"/>
            <w:hideMark/>
          </w:tcPr>
          <w:p w14:paraId="533C609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HC.4</w:t>
            </w:r>
          </w:p>
        </w:tc>
        <w:tc>
          <w:tcPr>
            <w:tcW w:w="1170" w:type="dxa"/>
            <w:tcBorders>
              <w:top w:val="single" w:sz="4" w:space="0" w:color="000000"/>
              <w:left w:val="nil"/>
              <w:bottom w:val="single" w:sz="4" w:space="0" w:color="000000"/>
              <w:right w:val="nil"/>
            </w:tcBorders>
            <w:shd w:val="clear" w:color="000000" w:fill="D9D9D9"/>
            <w:hideMark/>
          </w:tcPr>
          <w:p w14:paraId="4E529B3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hideMark/>
          </w:tcPr>
          <w:p w14:paraId="521920F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890" w:type="dxa"/>
            <w:gridSpan w:val="3"/>
            <w:tcBorders>
              <w:top w:val="single" w:sz="4" w:space="0" w:color="000000"/>
              <w:left w:val="nil"/>
              <w:bottom w:val="single" w:sz="4" w:space="0" w:color="000000"/>
              <w:right w:val="single" w:sz="4" w:space="0" w:color="000000"/>
            </w:tcBorders>
            <w:shd w:val="clear" w:color="000000" w:fill="D9D9D9"/>
            <w:hideMark/>
          </w:tcPr>
          <w:p w14:paraId="2913507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Pomoćne usluge (neodređene funkcijom)</w:t>
            </w:r>
          </w:p>
        </w:tc>
        <w:tc>
          <w:tcPr>
            <w:tcW w:w="810" w:type="dxa"/>
            <w:gridSpan w:val="2"/>
            <w:tcBorders>
              <w:top w:val="single" w:sz="4" w:space="0" w:color="000000"/>
              <w:left w:val="nil"/>
              <w:bottom w:val="single" w:sz="4" w:space="0" w:color="000000"/>
              <w:right w:val="single" w:sz="4" w:space="0" w:color="000000"/>
            </w:tcBorders>
            <w:shd w:val="clear" w:color="000000" w:fill="D9D9D9"/>
            <w:noWrap/>
            <w:hideMark/>
          </w:tcPr>
          <w:p w14:paraId="6503CFA8"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9.91</w:t>
            </w:r>
          </w:p>
        </w:tc>
        <w:tc>
          <w:tcPr>
            <w:tcW w:w="867" w:type="dxa"/>
            <w:tcBorders>
              <w:top w:val="single" w:sz="4" w:space="0" w:color="000000"/>
              <w:left w:val="nil"/>
              <w:bottom w:val="single" w:sz="4" w:space="0" w:color="000000"/>
              <w:right w:val="nil"/>
            </w:tcBorders>
            <w:shd w:val="clear" w:color="000000" w:fill="D9D9D9"/>
            <w:noWrap/>
            <w:hideMark/>
          </w:tcPr>
          <w:p w14:paraId="5E4250B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93" w:type="dxa"/>
            <w:tcBorders>
              <w:top w:val="single" w:sz="4" w:space="0" w:color="000000"/>
              <w:left w:val="nil"/>
              <w:bottom w:val="single" w:sz="4" w:space="0" w:color="000000"/>
              <w:right w:val="nil"/>
            </w:tcBorders>
            <w:shd w:val="clear" w:color="000000" w:fill="D9D9D9"/>
            <w:noWrap/>
            <w:hideMark/>
          </w:tcPr>
          <w:p w14:paraId="311FAA3E"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9.91</w:t>
            </w:r>
          </w:p>
        </w:tc>
        <w:tc>
          <w:tcPr>
            <w:tcW w:w="537"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6D2C89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single" w:sz="4" w:space="0" w:color="000000"/>
              <w:left w:val="nil"/>
              <w:bottom w:val="single" w:sz="4" w:space="0" w:color="000000"/>
              <w:right w:val="nil"/>
            </w:tcBorders>
            <w:shd w:val="clear" w:color="000000" w:fill="D9D9D9"/>
            <w:noWrap/>
            <w:hideMark/>
          </w:tcPr>
          <w:p w14:paraId="7F6722C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5"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2AEDE4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1.01</w:t>
            </w:r>
          </w:p>
        </w:tc>
        <w:tc>
          <w:tcPr>
            <w:tcW w:w="591" w:type="dxa"/>
            <w:gridSpan w:val="2"/>
            <w:tcBorders>
              <w:top w:val="single" w:sz="4" w:space="0" w:color="000000"/>
              <w:left w:val="nil"/>
              <w:bottom w:val="single" w:sz="4" w:space="0" w:color="000000"/>
              <w:right w:val="nil"/>
            </w:tcBorders>
            <w:shd w:val="clear" w:color="000000" w:fill="D9D9D9"/>
            <w:noWrap/>
            <w:hideMark/>
          </w:tcPr>
          <w:p w14:paraId="799302E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1" w:type="dxa"/>
            <w:tcBorders>
              <w:top w:val="single" w:sz="4" w:space="0" w:color="000000"/>
              <w:left w:val="nil"/>
              <w:bottom w:val="single" w:sz="4" w:space="0" w:color="000000"/>
              <w:right w:val="nil"/>
            </w:tcBorders>
            <w:shd w:val="clear" w:color="000000" w:fill="D9D9D9"/>
            <w:noWrap/>
            <w:hideMark/>
          </w:tcPr>
          <w:p w14:paraId="17E3CE2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1.01</w:t>
            </w:r>
          </w:p>
        </w:tc>
        <w:tc>
          <w:tcPr>
            <w:tcW w:w="783" w:type="dxa"/>
            <w:gridSpan w:val="2"/>
            <w:tcBorders>
              <w:top w:val="single" w:sz="4" w:space="0" w:color="000000"/>
              <w:left w:val="nil"/>
              <w:bottom w:val="single" w:sz="4" w:space="0" w:color="000000"/>
              <w:right w:val="nil"/>
            </w:tcBorders>
            <w:shd w:val="clear" w:color="000000" w:fill="D9D9D9"/>
            <w:noWrap/>
            <w:hideMark/>
          </w:tcPr>
          <w:p w14:paraId="1967C366"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1.01</w:t>
            </w:r>
          </w:p>
        </w:tc>
        <w:tc>
          <w:tcPr>
            <w:tcW w:w="63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CBFD9C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single" w:sz="4" w:space="0" w:color="000000"/>
              <w:left w:val="nil"/>
              <w:bottom w:val="single" w:sz="4" w:space="0" w:color="000000"/>
              <w:right w:val="nil"/>
            </w:tcBorders>
            <w:shd w:val="clear" w:color="000000" w:fill="D9D9D9"/>
            <w:noWrap/>
            <w:hideMark/>
          </w:tcPr>
          <w:p w14:paraId="27116F5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2E95F9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single" w:sz="4" w:space="0" w:color="000000"/>
              <w:left w:val="nil"/>
              <w:bottom w:val="single" w:sz="4" w:space="0" w:color="000000"/>
              <w:right w:val="nil"/>
            </w:tcBorders>
            <w:shd w:val="clear" w:color="000000" w:fill="D9D9D9"/>
            <w:noWrap/>
            <w:hideMark/>
          </w:tcPr>
          <w:p w14:paraId="2E049E1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5" w:type="dxa"/>
            <w:gridSpan w:val="3"/>
            <w:tcBorders>
              <w:top w:val="single" w:sz="4" w:space="0" w:color="000000"/>
              <w:left w:val="nil"/>
              <w:bottom w:val="single" w:sz="4" w:space="0" w:color="000000"/>
              <w:right w:val="nil"/>
            </w:tcBorders>
            <w:shd w:val="clear" w:color="000000" w:fill="D9D9D9"/>
            <w:noWrap/>
            <w:hideMark/>
          </w:tcPr>
          <w:p w14:paraId="02318C5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74"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1E25B2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single" w:sz="4" w:space="0" w:color="000000"/>
              <w:left w:val="nil"/>
              <w:bottom w:val="single" w:sz="4" w:space="0" w:color="000000"/>
              <w:right w:val="single" w:sz="8" w:space="0" w:color="000000"/>
            </w:tcBorders>
            <w:shd w:val="clear" w:color="000000" w:fill="D9D9D9"/>
            <w:noWrap/>
            <w:hideMark/>
          </w:tcPr>
          <w:p w14:paraId="23CF7D5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auto" w:fill="auto"/>
            <w:noWrap/>
            <w:hideMark/>
          </w:tcPr>
          <w:p w14:paraId="6A08A72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10.92</w:t>
            </w:r>
          </w:p>
        </w:tc>
      </w:tr>
      <w:tr w:rsidR="00174235" w:rsidRPr="00AB1742" w14:paraId="5FF42A03" w14:textId="77777777" w:rsidTr="005E2A6C">
        <w:trPr>
          <w:gridAfter w:val="2"/>
          <w:wAfter w:w="395" w:type="dxa"/>
          <w:trHeight w:val="384"/>
        </w:trPr>
        <w:tc>
          <w:tcPr>
            <w:tcW w:w="270" w:type="dxa"/>
            <w:tcBorders>
              <w:top w:val="nil"/>
              <w:left w:val="nil"/>
              <w:bottom w:val="nil"/>
              <w:right w:val="nil"/>
            </w:tcBorders>
            <w:shd w:val="clear" w:color="auto" w:fill="auto"/>
            <w:noWrap/>
            <w:hideMark/>
          </w:tcPr>
          <w:p w14:paraId="20EDA5F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auto" w:fill="auto"/>
            <w:hideMark/>
          </w:tcPr>
          <w:p w14:paraId="58052F6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auto" w:fill="auto"/>
            <w:hideMark/>
          </w:tcPr>
          <w:p w14:paraId="59F7619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HC.4.2</w:t>
            </w:r>
          </w:p>
        </w:tc>
        <w:tc>
          <w:tcPr>
            <w:tcW w:w="720" w:type="dxa"/>
            <w:gridSpan w:val="2"/>
            <w:tcBorders>
              <w:top w:val="nil"/>
              <w:left w:val="nil"/>
              <w:bottom w:val="nil"/>
              <w:right w:val="nil"/>
            </w:tcBorders>
            <w:shd w:val="clear" w:color="auto" w:fill="auto"/>
            <w:hideMark/>
          </w:tcPr>
          <w:p w14:paraId="0268F23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auto" w:fill="auto"/>
            <w:hideMark/>
          </w:tcPr>
          <w:p w14:paraId="0F221A6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Usluge medicinskog snimanja</w:t>
            </w:r>
          </w:p>
        </w:tc>
        <w:tc>
          <w:tcPr>
            <w:tcW w:w="810" w:type="dxa"/>
            <w:gridSpan w:val="2"/>
            <w:tcBorders>
              <w:top w:val="nil"/>
              <w:left w:val="nil"/>
              <w:bottom w:val="nil"/>
              <w:right w:val="single" w:sz="4" w:space="0" w:color="000000"/>
            </w:tcBorders>
            <w:shd w:val="clear" w:color="auto" w:fill="auto"/>
            <w:noWrap/>
            <w:hideMark/>
          </w:tcPr>
          <w:p w14:paraId="2A5CA2A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auto" w:fill="auto"/>
            <w:noWrap/>
            <w:hideMark/>
          </w:tcPr>
          <w:p w14:paraId="3ED82C4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auto" w:fill="auto"/>
            <w:noWrap/>
            <w:hideMark/>
          </w:tcPr>
          <w:p w14:paraId="0628145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auto" w:fill="auto"/>
            <w:noWrap/>
            <w:hideMark/>
          </w:tcPr>
          <w:p w14:paraId="4AA1E27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auto" w:fill="auto"/>
            <w:noWrap/>
            <w:hideMark/>
          </w:tcPr>
          <w:p w14:paraId="3F79CF4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auto" w:fill="auto"/>
            <w:noWrap/>
            <w:hideMark/>
          </w:tcPr>
          <w:p w14:paraId="3F121E7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0.20</w:t>
            </w:r>
          </w:p>
        </w:tc>
        <w:tc>
          <w:tcPr>
            <w:tcW w:w="591" w:type="dxa"/>
            <w:gridSpan w:val="2"/>
            <w:tcBorders>
              <w:top w:val="nil"/>
              <w:left w:val="nil"/>
              <w:bottom w:val="nil"/>
              <w:right w:val="nil"/>
            </w:tcBorders>
            <w:shd w:val="clear" w:color="auto" w:fill="auto"/>
            <w:noWrap/>
            <w:hideMark/>
          </w:tcPr>
          <w:p w14:paraId="35280AE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5C3839C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0.20</w:t>
            </w:r>
          </w:p>
        </w:tc>
        <w:tc>
          <w:tcPr>
            <w:tcW w:w="783" w:type="dxa"/>
            <w:gridSpan w:val="2"/>
            <w:tcBorders>
              <w:top w:val="nil"/>
              <w:left w:val="nil"/>
              <w:bottom w:val="nil"/>
              <w:right w:val="nil"/>
            </w:tcBorders>
            <w:shd w:val="clear" w:color="auto" w:fill="auto"/>
            <w:noWrap/>
            <w:hideMark/>
          </w:tcPr>
          <w:p w14:paraId="740D880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0.20</w:t>
            </w:r>
          </w:p>
        </w:tc>
        <w:tc>
          <w:tcPr>
            <w:tcW w:w="630" w:type="dxa"/>
            <w:gridSpan w:val="2"/>
            <w:tcBorders>
              <w:top w:val="nil"/>
              <w:left w:val="single" w:sz="4" w:space="0" w:color="000000"/>
              <w:bottom w:val="nil"/>
              <w:right w:val="single" w:sz="4" w:space="0" w:color="000000"/>
            </w:tcBorders>
            <w:shd w:val="clear" w:color="auto" w:fill="auto"/>
            <w:noWrap/>
            <w:hideMark/>
          </w:tcPr>
          <w:p w14:paraId="462803E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auto" w:fill="auto"/>
            <w:noWrap/>
            <w:hideMark/>
          </w:tcPr>
          <w:p w14:paraId="082A97E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auto" w:fill="auto"/>
            <w:noWrap/>
            <w:hideMark/>
          </w:tcPr>
          <w:p w14:paraId="65122A5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auto" w:fill="auto"/>
            <w:noWrap/>
            <w:hideMark/>
          </w:tcPr>
          <w:p w14:paraId="04F053D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12CDCE2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auto" w:fill="auto"/>
            <w:noWrap/>
            <w:hideMark/>
          </w:tcPr>
          <w:p w14:paraId="7C698C1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auto" w:fill="auto"/>
            <w:noWrap/>
            <w:hideMark/>
          </w:tcPr>
          <w:p w14:paraId="7830793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auto" w:fill="auto"/>
            <w:noWrap/>
            <w:hideMark/>
          </w:tcPr>
          <w:p w14:paraId="76A62C0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0.20</w:t>
            </w:r>
          </w:p>
        </w:tc>
      </w:tr>
      <w:tr w:rsidR="00174235" w:rsidRPr="00AB1742" w14:paraId="22E09C43"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34FC9FB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5A87F52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2CD5234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HC.4.nec</w:t>
            </w:r>
          </w:p>
        </w:tc>
        <w:tc>
          <w:tcPr>
            <w:tcW w:w="720" w:type="dxa"/>
            <w:gridSpan w:val="2"/>
            <w:tcBorders>
              <w:top w:val="nil"/>
              <w:left w:val="nil"/>
              <w:bottom w:val="nil"/>
              <w:right w:val="nil"/>
            </w:tcBorders>
            <w:shd w:val="clear" w:color="000000" w:fill="D9D9D9"/>
            <w:hideMark/>
          </w:tcPr>
          <w:p w14:paraId="07B623A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718333A8" w14:textId="2E6F5B67" w:rsidR="00174235" w:rsidRPr="00AB1742" w:rsidRDefault="00953B67" w:rsidP="005E2A6C">
            <w:pPr>
              <w:spacing w:after="0" w:line="240" w:lineRule="auto"/>
              <w:rPr>
                <w:rFonts w:ascii="Arial Unicode MS" w:eastAsia="Arial Unicode MS" w:hAnsi="Arial Unicode MS" w:cs="Arial Unicode MS"/>
                <w:sz w:val="16"/>
                <w:szCs w:val="16"/>
                <w:lang w:val="sr-Latn-RS"/>
              </w:rPr>
            </w:pPr>
            <w:r>
              <w:rPr>
                <w:rFonts w:ascii="Arial Unicode MS" w:eastAsia="Arial Unicode MS" w:hAnsi="Arial Unicode MS" w:cs="Arial Unicode MS"/>
                <w:sz w:val="16"/>
                <w:szCs w:val="16"/>
                <w:lang w:val="sr-Latn-RS"/>
              </w:rPr>
              <w:t>Nespecifikovane</w:t>
            </w:r>
            <w:r w:rsidR="00174235" w:rsidRPr="00AB1742">
              <w:rPr>
                <w:rFonts w:ascii="Arial Unicode MS" w:eastAsia="Arial Unicode MS" w:hAnsi="Arial Unicode MS" w:cs="Arial Unicode MS"/>
                <w:sz w:val="16"/>
                <w:szCs w:val="16"/>
                <w:lang w:val="sr-Latn-RS"/>
              </w:rPr>
              <w:t xml:space="preserve"> pomoćne usluge (n.e.c.)</w:t>
            </w:r>
          </w:p>
        </w:tc>
        <w:tc>
          <w:tcPr>
            <w:tcW w:w="810" w:type="dxa"/>
            <w:gridSpan w:val="2"/>
            <w:tcBorders>
              <w:top w:val="nil"/>
              <w:left w:val="nil"/>
              <w:bottom w:val="nil"/>
              <w:right w:val="single" w:sz="4" w:space="0" w:color="000000"/>
            </w:tcBorders>
            <w:shd w:val="clear" w:color="000000" w:fill="D9D9D9"/>
            <w:noWrap/>
            <w:hideMark/>
          </w:tcPr>
          <w:p w14:paraId="51619A6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9.91</w:t>
            </w:r>
          </w:p>
        </w:tc>
        <w:tc>
          <w:tcPr>
            <w:tcW w:w="867" w:type="dxa"/>
            <w:tcBorders>
              <w:top w:val="nil"/>
              <w:left w:val="nil"/>
              <w:bottom w:val="nil"/>
              <w:right w:val="nil"/>
            </w:tcBorders>
            <w:shd w:val="clear" w:color="000000" w:fill="D9D9D9"/>
            <w:noWrap/>
            <w:hideMark/>
          </w:tcPr>
          <w:p w14:paraId="286C803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6580677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9.91</w:t>
            </w:r>
          </w:p>
        </w:tc>
        <w:tc>
          <w:tcPr>
            <w:tcW w:w="537" w:type="dxa"/>
            <w:gridSpan w:val="2"/>
            <w:tcBorders>
              <w:top w:val="nil"/>
              <w:left w:val="single" w:sz="4" w:space="0" w:color="000000"/>
              <w:bottom w:val="nil"/>
              <w:right w:val="single" w:sz="4" w:space="0" w:color="000000"/>
            </w:tcBorders>
            <w:shd w:val="clear" w:color="000000" w:fill="D9D9D9"/>
            <w:noWrap/>
            <w:hideMark/>
          </w:tcPr>
          <w:p w14:paraId="0A0D5E9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3DF2F9C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2D65649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0.80</w:t>
            </w:r>
          </w:p>
        </w:tc>
        <w:tc>
          <w:tcPr>
            <w:tcW w:w="591" w:type="dxa"/>
            <w:gridSpan w:val="2"/>
            <w:tcBorders>
              <w:top w:val="nil"/>
              <w:left w:val="nil"/>
              <w:bottom w:val="nil"/>
              <w:right w:val="nil"/>
            </w:tcBorders>
            <w:shd w:val="clear" w:color="000000" w:fill="D9D9D9"/>
            <w:noWrap/>
            <w:hideMark/>
          </w:tcPr>
          <w:p w14:paraId="25CFF2A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359BF02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0.80</w:t>
            </w:r>
          </w:p>
        </w:tc>
        <w:tc>
          <w:tcPr>
            <w:tcW w:w="783" w:type="dxa"/>
            <w:gridSpan w:val="2"/>
            <w:tcBorders>
              <w:top w:val="nil"/>
              <w:left w:val="nil"/>
              <w:bottom w:val="nil"/>
              <w:right w:val="nil"/>
            </w:tcBorders>
            <w:shd w:val="clear" w:color="000000" w:fill="D9D9D9"/>
            <w:noWrap/>
            <w:hideMark/>
          </w:tcPr>
          <w:p w14:paraId="3A5967C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0.80</w:t>
            </w:r>
          </w:p>
        </w:tc>
        <w:tc>
          <w:tcPr>
            <w:tcW w:w="630" w:type="dxa"/>
            <w:gridSpan w:val="2"/>
            <w:tcBorders>
              <w:top w:val="nil"/>
              <w:left w:val="single" w:sz="4" w:space="0" w:color="000000"/>
              <w:bottom w:val="nil"/>
              <w:right w:val="single" w:sz="4" w:space="0" w:color="000000"/>
            </w:tcBorders>
            <w:shd w:val="clear" w:color="000000" w:fill="D9D9D9"/>
            <w:noWrap/>
            <w:hideMark/>
          </w:tcPr>
          <w:p w14:paraId="12EE318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56EFD14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493C6F9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2E9151F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18032CD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4CDC8E2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4446114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000000" w:fill="D9D9D9"/>
            <w:noWrap/>
            <w:hideMark/>
          </w:tcPr>
          <w:p w14:paraId="4F12E4C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10.72</w:t>
            </w:r>
          </w:p>
        </w:tc>
      </w:tr>
      <w:tr w:rsidR="00174235" w:rsidRPr="00AB1742" w14:paraId="15ADB6D4"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1DD77F9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single" w:sz="4" w:space="0" w:color="000000"/>
              <w:left w:val="single" w:sz="8" w:space="0" w:color="000000"/>
              <w:bottom w:val="single" w:sz="4" w:space="0" w:color="000000"/>
              <w:right w:val="nil"/>
            </w:tcBorders>
            <w:shd w:val="clear" w:color="000000" w:fill="D9D9D9"/>
            <w:hideMark/>
          </w:tcPr>
          <w:p w14:paraId="6F47C2F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HC.5</w:t>
            </w:r>
          </w:p>
        </w:tc>
        <w:tc>
          <w:tcPr>
            <w:tcW w:w="1170" w:type="dxa"/>
            <w:tcBorders>
              <w:top w:val="single" w:sz="4" w:space="0" w:color="000000"/>
              <w:left w:val="nil"/>
              <w:bottom w:val="single" w:sz="4" w:space="0" w:color="000000"/>
              <w:right w:val="nil"/>
            </w:tcBorders>
            <w:shd w:val="clear" w:color="000000" w:fill="D9D9D9"/>
            <w:hideMark/>
          </w:tcPr>
          <w:p w14:paraId="2F0F4D2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hideMark/>
          </w:tcPr>
          <w:p w14:paraId="790FBFA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890" w:type="dxa"/>
            <w:gridSpan w:val="3"/>
            <w:tcBorders>
              <w:top w:val="single" w:sz="4" w:space="0" w:color="000000"/>
              <w:left w:val="nil"/>
              <w:bottom w:val="single" w:sz="4" w:space="0" w:color="000000"/>
              <w:right w:val="single" w:sz="4" w:space="0" w:color="000000"/>
            </w:tcBorders>
            <w:shd w:val="clear" w:color="000000" w:fill="D9D9D9"/>
            <w:hideMark/>
          </w:tcPr>
          <w:p w14:paraId="6C3999B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Medicinska roba (neodređena po funkciji)</w:t>
            </w:r>
          </w:p>
        </w:tc>
        <w:tc>
          <w:tcPr>
            <w:tcW w:w="810" w:type="dxa"/>
            <w:gridSpan w:val="2"/>
            <w:tcBorders>
              <w:top w:val="single" w:sz="4" w:space="0" w:color="000000"/>
              <w:left w:val="nil"/>
              <w:bottom w:val="single" w:sz="4" w:space="0" w:color="000000"/>
              <w:right w:val="single" w:sz="4" w:space="0" w:color="000000"/>
            </w:tcBorders>
            <w:shd w:val="clear" w:color="000000" w:fill="D9D9D9"/>
            <w:noWrap/>
            <w:hideMark/>
          </w:tcPr>
          <w:p w14:paraId="78CA756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single" w:sz="4" w:space="0" w:color="000000"/>
              <w:left w:val="nil"/>
              <w:bottom w:val="single" w:sz="4" w:space="0" w:color="000000"/>
              <w:right w:val="nil"/>
            </w:tcBorders>
            <w:shd w:val="clear" w:color="000000" w:fill="D9D9D9"/>
            <w:noWrap/>
            <w:hideMark/>
          </w:tcPr>
          <w:p w14:paraId="0A075A6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93" w:type="dxa"/>
            <w:tcBorders>
              <w:top w:val="single" w:sz="4" w:space="0" w:color="000000"/>
              <w:left w:val="nil"/>
              <w:bottom w:val="single" w:sz="4" w:space="0" w:color="000000"/>
              <w:right w:val="nil"/>
            </w:tcBorders>
            <w:shd w:val="clear" w:color="000000" w:fill="D9D9D9"/>
            <w:noWrap/>
            <w:hideMark/>
          </w:tcPr>
          <w:p w14:paraId="57249EE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37"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2F0CA3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single" w:sz="4" w:space="0" w:color="000000"/>
              <w:left w:val="nil"/>
              <w:bottom w:val="single" w:sz="4" w:space="0" w:color="000000"/>
              <w:right w:val="nil"/>
            </w:tcBorders>
            <w:shd w:val="clear" w:color="000000" w:fill="D9D9D9"/>
            <w:noWrap/>
            <w:hideMark/>
          </w:tcPr>
          <w:p w14:paraId="5A89EEE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5"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89EEEB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0.06</w:t>
            </w:r>
          </w:p>
        </w:tc>
        <w:tc>
          <w:tcPr>
            <w:tcW w:w="591" w:type="dxa"/>
            <w:gridSpan w:val="2"/>
            <w:tcBorders>
              <w:top w:val="single" w:sz="4" w:space="0" w:color="000000"/>
              <w:left w:val="nil"/>
              <w:bottom w:val="single" w:sz="4" w:space="0" w:color="000000"/>
              <w:right w:val="nil"/>
            </w:tcBorders>
            <w:shd w:val="clear" w:color="000000" w:fill="D9D9D9"/>
            <w:noWrap/>
            <w:hideMark/>
          </w:tcPr>
          <w:p w14:paraId="04395B7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1" w:type="dxa"/>
            <w:tcBorders>
              <w:top w:val="single" w:sz="4" w:space="0" w:color="000000"/>
              <w:left w:val="nil"/>
              <w:bottom w:val="single" w:sz="4" w:space="0" w:color="000000"/>
              <w:right w:val="nil"/>
            </w:tcBorders>
            <w:shd w:val="clear" w:color="000000" w:fill="D9D9D9"/>
            <w:noWrap/>
            <w:hideMark/>
          </w:tcPr>
          <w:p w14:paraId="2776D4D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0.06</w:t>
            </w:r>
          </w:p>
        </w:tc>
        <w:tc>
          <w:tcPr>
            <w:tcW w:w="783" w:type="dxa"/>
            <w:gridSpan w:val="2"/>
            <w:tcBorders>
              <w:top w:val="single" w:sz="4" w:space="0" w:color="000000"/>
              <w:left w:val="nil"/>
              <w:bottom w:val="single" w:sz="4" w:space="0" w:color="000000"/>
              <w:right w:val="nil"/>
            </w:tcBorders>
            <w:shd w:val="clear" w:color="000000" w:fill="D9D9D9"/>
            <w:noWrap/>
            <w:hideMark/>
          </w:tcPr>
          <w:p w14:paraId="14D062E6"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0.06</w:t>
            </w:r>
          </w:p>
        </w:tc>
        <w:tc>
          <w:tcPr>
            <w:tcW w:w="63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96ED1C5"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114.33</w:t>
            </w:r>
          </w:p>
        </w:tc>
        <w:tc>
          <w:tcPr>
            <w:tcW w:w="633" w:type="dxa"/>
            <w:gridSpan w:val="2"/>
            <w:tcBorders>
              <w:top w:val="single" w:sz="4" w:space="0" w:color="000000"/>
              <w:left w:val="nil"/>
              <w:bottom w:val="single" w:sz="4" w:space="0" w:color="000000"/>
              <w:right w:val="nil"/>
            </w:tcBorders>
            <w:shd w:val="clear" w:color="000000" w:fill="D9D9D9"/>
            <w:noWrap/>
            <w:hideMark/>
          </w:tcPr>
          <w:p w14:paraId="4B723F98"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114.33</w:t>
            </w:r>
          </w:p>
        </w:tc>
        <w:tc>
          <w:tcPr>
            <w:tcW w:w="591"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8FE799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1.42</w:t>
            </w:r>
          </w:p>
        </w:tc>
        <w:tc>
          <w:tcPr>
            <w:tcW w:w="629" w:type="dxa"/>
            <w:tcBorders>
              <w:top w:val="single" w:sz="4" w:space="0" w:color="000000"/>
              <w:left w:val="nil"/>
              <w:bottom w:val="single" w:sz="4" w:space="0" w:color="000000"/>
              <w:right w:val="nil"/>
            </w:tcBorders>
            <w:shd w:val="clear" w:color="000000" w:fill="D9D9D9"/>
            <w:noWrap/>
            <w:hideMark/>
          </w:tcPr>
          <w:p w14:paraId="558A973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1.42</w:t>
            </w:r>
          </w:p>
        </w:tc>
        <w:tc>
          <w:tcPr>
            <w:tcW w:w="655" w:type="dxa"/>
            <w:gridSpan w:val="3"/>
            <w:tcBorders>
              <w:top w:val="single" w:sz="4" w:space="0" w:color="000000"/>
              <w:left w:val="nil"/>
              <w:bottom w:val="single" w:sz="4" w:space="0" w:color="000000"/>
              <w:right w:val="nil"/>
            </w:tcBorders>
            <w:shd w:val="clear" w:color="000000" w:fill="D9D9D9"/>
            <w:noWrap/>
            <w:hideMark/>
          </w:tcPr>
          <w:p w14:paraId="40D8671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74"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8F86B3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single" w:sz="4" w:space="0" w:color="000000"/>
              <w:left w:val="nil"/>
              <w:bottom w:val="single" w:sz="4" w:space="0" w:color="000000"/>
              <w:right w:val="single" w:sz="8" w:space="0" w:color="000000"/>
            </w:tcBorders>
            <w:shd w:val="clear" w:color="000000" w:fill="D9D9D9"/>
            <w:noWrap/>
            <w:hideMark/>
          </w:tcPr>
          <w:p w14:paraId="7D37341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auto" w:fill="auto"/>
            <w:noWrap/>
            <w:hideMark/>
          </w:tcPr>
          <w:p w14:paraId="49D5446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115.82</w:t>
            </w:r>
          </w:p>
        </w:tc>
      </w:tr>
      <w:tr w:rsidR="00174235" w:rsidRPr="00AB1742" w14:paraId="136B79EA"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444B983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auto" w:fill="auto"/>
            <w:hideMark/>
          </w:tcPr>
          <w:p w14:paraId="231B4E7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auto" w:fill="auto"/>
            <w:hideMark/>
          </w:tcPr>
          <w:p w14:paraId="699E3F4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HC.5.2</w:t>
            </w:r>
          </w:p>
        </w:tc>
        <w:tc>
          <w:tcPr>
            <w:tcW w:w="720" w:type="dxa"/>
            <w:gridSpan w:val="2"/>
            <w:tcBorders>
              <w:top w:val="nil"/>
              <w:left w:val="nil"/>
              <w:bottom w:val="nil"/>
              <w:right w:val="nil"/>
            </w:tcBorders>
            <w:shd w:val="clear" w:color="auto" w:fill="auto"/>
            <w:hideMark/>
          </w:tcPr>
          <w:p w14:paraId="76EED0B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auto" w:fill="auto"/>
            <w:hideMark/>
          </w:tcPr>
          <w:p w14:paraId="42CA370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Terapeutski aparati i ostali medicinski proizvodi</w:t>
            </w:r>
          </w:p>
        </w:tc>
        <w:tc>
          <w:tcPr>
            <w:tcW w:w="810" w:type="dxa"/>
            <w:gridSpan w:val="2"/>
            <w:tcBorders>
              <w:top w:val="nil"/>
              <w:left w:val="nil"/>
              <w:bottom w:val="nil"/>
              <w:right w:val="single" w:sz="4" w:space="0" w:color="000000"/>
            </w:tcBorders>
            <w:shd w:val="clear" w:color="auto" w:fill="auto"/>
            <w:noWrap/>
            <w:hideMark/>
          </w:tcPr>
          <w:p w14:paraId="62AED2A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auto" w:fill="auto"/>
            <w:noWrap/>
            <w:hideMark/>
          </w:tcPr>
          <w:p w14:paraId="67D41DD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auto" w:fill="auto"/>
            <w:noWrap/>
            <w:hideMark/>
          </w:tcPr>
          <w:p w14:paraId="4F89C4C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auto" w:fill="auto"/>
            <w:noWrap/>
            <w:hideMark/>
          </w:tcPr>
          <w:p w14:paraId="734DFF6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auto" w:fill="auto"/>
            <w:noWrap/>
            <w:hideMark/>
          </w:tcPr>
          <w:p w14:paraId="124CADE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auto" w:fill="auto"/>
            <w:noWrap/>
            <w:hideMark/>
          </w:tcPr>
          <w:p w14:paraId="22B7238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0.06</w:t>
            </w:r>
          </w:p>
        </w:tc>
        <w:tc>
          <w:tcPr>
            <w:tcW w:w="591" w:type="dxa"/>
            <w:gridSpan w:val="2"/>
            <w:tcBorders>
              <w:top w:val="nil"/>
              <w:left w:val="nil"/>
              <w:bottom w:val="nil"/>
              <w:right w:val="nil"/>
            </w:tcBorders>
            <w:shd w:val="clear" w:color="auto" w:fill="auto"/>
            <w:noWrap/>
            <w:hideMark/>
          </w:tcPr>
          <w:p w14:paraId="66DB7C0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0D325EB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0.06</w:t>
            </w:r>
          </w:p>
        </w:tc>
        <w:tc>
          <w:tcPr>
            <w:tcW w:w="783" w:type="dxa"/>
            <w:gridSpan w:val="2"/>
            <w:tcBorders>
              <w:top w:val="nil"/>
              <w:left w:val="nil"/>
              <w:bottom w:val="nil"/>
              <w:right w:val="nil"/>
            </w:tcBorders>
            <w:shd w:val="clear" w:color="auto" w:fill="auto"/>
            <w:noWrap/>
            <w:hideMark/>
          </w:tcPr>
          <w:p w14:paraId="6068F04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0.06</w:t>
            </w:r>
          </w:p>
        </w:tc>
        <w:tc>
          <w:tcPr>
            <w:tcW w:w="630" w:type="dxa"/>
            <w:gridSpan w:val="2"/>
            <w:tcBorders>
              <w:top w:val="nil"/>
              <w:left w:val="single" w:sz="4" w:space="0" w:color="000000"/>
              <w:bottom w:val="nil"/>
              <w:right w:val="single" w:sz="4" w:space="0" w:color="000000"/>
            </w:tcBorders>
            <w:shd w:val="clear" w:color="auto" w:fill="auto"/>
            <w:noWrap/>
            <w:hideMark/>
          </w:tcPr>
          <w:p w14:paraId="34D653B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auto" w:fill="auto"/>
            <w:noWrap/>
            <w:hideMark/>
          </w:tcPr>
          <w:p w14:paraId="1D568CB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auto" w:fill="auto"/>
            <w:noWrap/>
            <w:hideMark/>
          </w:tcPr>
          <w:p w14:paraId="1C611E47"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1.42</w:t>
            </w:r>
          </w:p>
        </w:tc>
        <w:tc>
          <w:tcPr>
            <w:tcW w:w="629" w:type="dxa"/>
            <w:tcBorders>
              <w:top w:val="nil"/>
              <w:left w:val="nil"/>
              <w:bottom w:val="nil"/>
              <w:right w:val="nil"/>
            </w:tcBorders>
            <w:shd w:val="clear" w:color="auto" w:fill="auto"/>
            <w:noWrap/>
            <w:hideMark/>
          </w:tcPr>
          <w:p w14:paraId="54D33C7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1.42</w:t>
            </w:r>
          </w:p>
        </w:tc>
        <w:tc>
          <w:tcPr>
            <w:tcW w:w="655" w:type="dxa"/>
            <w:gridSpan w:val="3"/>
            <w:tcBorders>
              <w:top w:val="nil"/>
              <w:left w:val="nil"/>
              <w:bottom w:val="nil"/>
              <w:right w:val="nil"/>
            </w:tcBorders>
            <w:shd w:val="clear" w:color="auto" w:fill="auto"/>
            <w:noWrap/>
            <w:hideMark/>
          </w:tcPr>
          <w:p w14:paraId="46C2B32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auto" w:fill="auto"/>
            <w:noWrap/>
            <w:hideMark/>
          </w:tcPr>
          <w:p w14:paraId="36600C4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auto" w:fill="auto"/>
            <w:noWrap/>
            <w:hideMark/>
          </w:tcPr>
          <w:p w14:paraId="1DC2E3B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auto" w:fill="auto"/>
            <w:noWrap/>
            <w:hideMark/>
          </w:tcPr>
          <w:p w14:paraId="58A6D5F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1.49</w:t>
            </w:r>
          </w:p>
        </w:tc>
      </w:tr>
      <w:tr w:rsidR="00174235" w:rsidRPr="00AB1742" w14:paraId="388529C2" w14:textId="77777777" w:rsidTr="005E2A6C">
        <w:trPr>
          <w:gridAfter w:val="2"/>
          <w:wAfter w:w="395" w:type="dxa"/>
          <w:trHeight w:val="1129"/>
        </w:trPr>
        <w:tc>
          <w:tcPr>
            <w:tcW w:w="270" w:type="dxa"/>
            <w:tcBorders>
              <w:top w:val="nil"/>
              <w:left w:val="nil"/>
              <w:bottom w:val="nil"/>
              <w:right w:val="nil"/>
            </w:tcBorders>
            <w:shd w:val="clear" w:color="auto" w:fill="auto"/>
            <w:noWrap/>
            <w:hideMark/>
          </w:tcPr>
          <w:p w14:paraId="1D30D24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750010E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1E95A50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6DE96E2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HC.5.2.9</w:t>
            </w:r>
          </w:p>
        </w:tc>
        <w:tc>
          <w:tcPr>
            <w:tcW w:w="1890" w:type="dxa"/>
            <w:gridSpan w:val="3"/>
            <w:tcBorders>
              <w:top w:val="nil"/>
              <w:left w:val="nil"/>
              <w:bottom w:val="nil"/>
              <w:right w:val="single" w:sz="4" w:space="0" w:color="000000"/>
            </w:tcBorders>
            <w:shd w:val="clear" w:color="000000" w:fill="D9D9D9"/>
            <w:hideMark/>
          </w:tcPr>
          <w:p w14:paraId="2F33181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Sva ostala trajna medicinska sredstva, uključujući medicinsko-tehnička sredstva</w:t>
            </w:r>
          </w:p>
        </w:tc>
        <w:tc>
          <w:tcPr>
            <w:tcW w:w="810" w:type="dxa"/>
            <w:gridSpan w:val="2"/>
            <w:tcBorders>
              <w:top w:val="nil"/>
              <w:left w:val="nil"/>
              <w:bottom w:val="nil"/>
              <w:right w:val="single" w:sz="4" w:space="0" w:color="000000"/>
            </w:tcBorders>
            <w:shd w:val="clear" w:color="000000" w:fill="D9D9D9"/>
            <w:noWrap/>
            <w:hideMark/>
          </w:tcPr>
          <w:p w14:paraId="562F3EF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6D90183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4BFE11E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6D01CAF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78D4763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09C71770"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0.06</w:t>
            </w:r>
          </w:p>
        </w:tc>
        <w:tc>
          <w:tcPr>
            <w:tcW w:w="591" w:type="dxa"/>
            <w:gridSpan w:val="2"/>
            <w:tcBorders>
              <w:top w:val="nil"/>
              <w:left w:val="nil"/>
              <w:bottom w:val="nil"/>
              <w:right w:val="nil"/>
            </w:tcBorders>
            <w:shd w:val="clear" w:color="000000" w:fill="D9D9D9"/>
            <w:noWrap/>
            <w:hideMark/>
          </w:tcPr>
          <w:p w14:paraId="35DACAE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25A5CD2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0.06</w:t>
            </w:r>
          </w:p>
        </w:tc>
        <w:tc>
          <w:tcPr>
            <w:tcW w:w="783" w:type="dxa"/>
            <w:gridSpan w:val="2"/>
            <w:tcBorders>
              <w:top w:val="nil"/>
              <w:left w:val="nil"/>
              <w:bottom w:val="nil"/>
              <w:right w:val="nil"/>
            </w:tcBorders>
            <w:shd w:val="clear" w:color="000000" w:fill="D9D9D9"/>
            <w:noWrap/>
            <w:hideMark/>
          </w:tcPr>
          <w:p w14:paraId="64BBA8C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0.06</w:t>
            </w:r>
          </w:p>
        </w:tc>
        <w:tc>
          <w:tcPr>
            <w:tcW w:w="630" w:type="dxa"/>
            <w:gridSpan w:val="2"/>
            <w:tcBorders>
              <w:top w:val="nil"/>
              <w:left w:val="single" w:sz="4" w:space="0" w:color="000000"/>
              <w:bottom w:val="nil"/>
              <w:right w:val="single" w:sz="4" w:space="0" w:color="000000"/>
            </w:tcBorders>
            <w:shd w:val="clear" w:color="000000" w:fill="D9D9D9"/>
            <w:noWrap/>
            <w:hideMark/>
          </w:tcPr>
          <w:p w14:paraId="0E46DE2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4FC5E57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7601223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1.42</w:t>
            </w:r>
          </w:p>
        </w:tc>
        <w:tc>
          <w:tcPr>
            <w:tcW w:w="629" w:type="dxa"/>
            <w:tcBorders>
              <w:top w:val="nil"/>
              <w:left w:val="nil"/>
              <w:bottom w:val="nil"/>
              <w:right w:val="nil"/>
            </w:tcBorders>
            <w:shd w:val="clear" w:color="000000" w:fill="D9D9D9"/>
            <w:noWrap/>
            <w:hideMark/>
          </w:tcPr>
          <w:p w14:paraId="248B120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1.42</w:t>
            </w:r>
          </w:p>
        </w:tc>
        <w:tc>
          <w:tcPr>
            <w:tcW w:w="655" w:type="dxa"/>
            <w:gridSpan w:val="3"/>
            <w:tcBorders>
              <w:top w:val="nil"/>
              <w:left w:val="nil"/>
              <w:bottom w:val="nil"/>
              <w:right w:val="nil"/>
            </w:tcBorders>
            <w:shd w:val="clear" w:color="000000" w:fill="D9D9D9"/>
            <w:noWrap/>
            <w:hideMark/>
          </w:tcPr>
          <w:p w14:paraId="063F028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3A512ED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577FC01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5AF9B44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1.49</w:t>
            </w:r>
          </w:p>
        </w:tc>
      </w:tr>
      <w:tr w:rsidR="00174235" w:rsidRPr="00AB1742" w14:paraId="55106F0B"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679FD2E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796A3F6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7C0E622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HC.5.nec</w:t>
            </w:r>
          </w:p>
        </w:tc>
        <w:tc>
          <w:tcPr>
            <w:tcW w:w="720" w:type="dxa"/>
            <w:gridSpan w:val="2"/>
            <w:tcBorders>
              <w:top w:val="nil"/>
              <w:left w:val="nil"/>
              <w:bottom w:val="nil"/>
              <w:right w:val="nil"/>
            </w:tcBorders>
            <w:shd w:val="clear" w:color="000000" w:fill="D9D9D9"/>
            <w:hideMark/>
          </w:tcPr>
          <w:p w14:paraId="4ED92E9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7CDD336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Neodređena medicinska roba (n.e.c.)</w:t>
            </w:r>
          </w:p>
        </w:tc>
        <w:tc>
          <w:tcPr>
            <w:tcW w:w="810" w:type="dxa"/>
            <w:gridSpan w:val="2"/>
            <w:tcBorders>
              <w:top w:val="nil"/>
              <w:left w:val="nil"/>
              <w:bottom w:val="nil"/>
              <w:right w:val="single" w:sz="4" w:space="0" w:color="000000"/>
            </w:tcBorders>
            <w:shd w:val="clear" w:color="000000" w:fill="D9D9D9"/>
            <w:noWrap/>
            <w:hideMark/>
          </w:tcPr>
          <w:p w14:paraId="4D0969A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7D2816D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0601461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79EBCB3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65E08A9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7230F1D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nil"/>
              <w:right w:val="nil"/>
            </w:tcBorders>
            <w:shd w:val="clear" w:color="000000" w:fill="D9D9D9"/>
            <w:noWrap/>
            <w:hideMark/>
          </w:tcPr>
          <w:p w14:paraId="5ABB513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5F26E81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000000" w:fill="D9D9D9"/>
            <w:noWrap/>
            <w:hideMark/>
          </w:tcPr>
          <w:p w14:paraId="72A1CC8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nil"/>
              <w:right w:val="single" w:sz="4" w:space="0" w:color="000000"/>
            </w:tcBorders>
            <w:shd w:val="clear" w:color="000000" w:fill="D9D9D9"/>
            <w:noWrap/>
            <w:hideMark/>
          </w:tcPr>
          <w:p w14:paraId="442F8C7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114.33</w:t>
            </w:r>
          </w:p>
        </w:tc>
        <w:tc>
          <w:tcPr>
            <w:tcW w:w="633" w:type="dxa"/>
            <w:gridSpan w:val="2"/>
            <w:tcBorders>
              <w:top w:val="nil"/>
              <w:left w:val="nil"/>
              <w:bottom w:val="nil"/>
              <w:right w:val="nil"/>
            </w:tcBorders>
            <w:shd w:val="clear" w:color="000000" w:fill="D9D9D9"/>
            <w:noWrap/>
            <w:hideMark/>
          </w:tcPr>
          <w:p w14:paraId="6F2D7B9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114.33</w:t>
            </w:r>
          </w:p>
        </w:tc>
        <w:tc>
          <w:tcPr>
            <w:tcW w:w="591" w:type="dxa"/>
            <w:gridSpan w:val="2"/>
            <w:tcBorders>
              <w:top w:val="nil"/>
              <w:left w:val="single" w:sz="4" w:space="0" w:color="000000"/>
              <w:bottom w:val="nil"/>
              <w:right w:val="single" w:sz="4" w:space="0" w:color="000000"/>
            </w:tcBorders>
            <w:shd w:val="clear" w:color="000000" w:fill="D9D9D9"/>
            <w:noWrap/>
            <w:hideMark/>
          </w:tcPr>
          <w:p w14:paraId="3EEB241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5DD3CD0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216DADD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07B29CD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6A38DE5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000000" w:fill="D9D9D9"/>
            <w:noWrap/>
            <w:hideMark/>
          </w:tcPr>
          <w:p w14:paraId="22B6ACD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114.33</w:t>
            </w:r>
          </w:p>
        </w:tc>
      </w:tr>
      <w:tr w:rsidR="00174235" w:rsidRPr="00AB1742" w14:paraId="05CC4E11" w14:textId="77777777" w:rsidTr="005E2A6C">
        <w:trPr>
          <w:gridAfter w:val="2"/>
          <w:wAfter w:w="395" w:type="dxa"/>
          <w:trHeight w:val="235"/>
        </w:trPr>
        <w:tc>
          <w:tcPr>
            <w:tcW w:w="270" w:type="dxa"/>
            <w:tcBorders>
              <w:top w:val="nil"/>
              <w:left w:val="nil"/>
              <w:bottom w:val="nil"/>
              <w:right w:val="nil"/>
            </w:tcBorders>
            <w:shd w:val="clear" w:color="auto" w:fill="auto"/>
            <w:noWrap/>
            <w:hideMark/>
          </w:tcPr>
          <w:p w14:paraId="7280DDC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single" w:sz="4" w:space="0" w:color="000000"/>
              <w:left w:val="single" w:sz="8" w:space="0" w:color="000000"/>
              <w:bottom w:val="single" w:sz="4" w:space="0" w:color="000000"/>
              <w:right w:val="nil"/>
            </w:tcBorders>
            <w:shd w:val="clear" w:color="000000" w:fill="D9D9D9"/>
            <w:hideMark/>
          </w:tcPr>
          <w:p w14:paraId="54C8DA8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HC.6</w:t>
            </w:r>
          </w:p>
        </w:tc>
        <w:tc>
          <w:tcPr>
            <w:tcW w:w="1170" w:type="dxa"/>
            <w:tcBorders>
              <w:top w:val="single" w:sz="4" w:space="0" w:color="000000"/>
              <w:left w:val="nil"/>
              <w:bottom w:val="single" w:sz="4" w:space="0" w:color="000000"/>
              <w:right w:val="nil"/>
            </w:tcBorders>
            <w:shd w:val="clear" w:color="000000" w:fill="D9D9D9"/>
            <w:hideMark/>
          </w:tcPr>
          <w:p w14:paraId="387478E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hideMark/>
          </w:tcPr>
          <w:p w14:paraId="6750476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890" w:type="dxa"/>
            <w:gridSpan w:val="3"/>
            <w:tcBorders>
              <w:top w:val="single" w:sz="4" w:space="0" w:color="000000"/>
              <w:left w:val="nil"/>
              <w:bottom w:val="single" w:sz="4" w:space="0" w:color="000000"/>
              <w:right w:val="single" w:sz="4" w:space="0" w:color="000000"/>
            </w:tcBorders>
            <w:shd w:val="clear" w:color="000000" w:fill="D9D9D9"/>
            <w:hideMark/>
          </w:tcPr>
          <w:p w14:paraId="0DCF5D4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Preventivna nega</w:t>
            </w:r>
          </w:p>
        </w:tc>
        <w:tc>
          <w:tcPr>
            <w:tcW w:w="810" w:type="dxa"/>
            <w:gridSpan w:val="2"/>
            <w:tcBorders>
              <w:top w:val="single" w:sz="4" w:space="0" w:color="000000"/>
              <w:left w:val="nil"/>
              <w:bottom w:val="single" w:sz="4" w:space="0" w:color="000000"/>
              <w:right w:val="single" w:sz="4" w:space="0" w:color="000000"/>
            </w:tcBorders>
            <w:shd w:val="clear" w:color="000000" w:fill="D9D9D9"/>
            <w:noWrap/>
            <w:hideMark/>
          </w:tcPr>
          <w:p w14:paraId="673A757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single" w:sz="4" w:space="0" w:color="000000"/>
              <w:left w:val="nil"/>
              <w:bottom w:val="single" w:sz="4" w:space="0" w:color="000000"/>
              <w:right w:val="nil"/>
            </w:tcBorders>
            <w:shd w:val="clear" w:color="000000" w:fill="D9D9D9"/>
            <w:noWrap/>
            <w:hideMark/>
          </w:tcPr>
          <w:p w14:paraId="48B915B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93" w:type="dxa"/>
            <w:tcBorders>
              <w:top w:val="single" w:sz="4" w:space="0" w:color="000000"/>
              <w:left w:val="nil"/>
              <w:bottom w:val="single" w:sz="4" w:space="0" w:color="000000"/>
              <w:right w:val="nil"/>
            </w:tcBorders>
            <w:shd w:val="clear" w:color="000000" w:fill="D9D9D9"/>
            <w:noWrap/>
            <w:hideMark/>
          </w:tcPr>
          <w:p w14:paraId="7F8221B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37"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E54FB7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single" w:sz="4" w:space="0" w:color="000000"/>
              <w:left w:val="nil"/>
              <w:bottom w:val="single" w:sz="4" w:space="0" w:color="000000"/>
              <w:right w:val="nil"/>
            </w:tcBorders>
            <w:shd w:val="clear" w:color="000000" w:fill="D9D9D9"/>
            <w:noWrap/>
            <w:hideMark/>
          </w:tcPr>
          <w:p w14:paraId="5D40F4A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5"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FF6896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0.91</w:t>
            </w:r>
          </w:p>
        </w:tc>
        <w:tc>
          <w:tcPr>
            <w:tcW w:w="591" w:type="dxa"/>
            <w:gridSpan w:val="2"/>
            <w:tcBorders>
              <w:top w:val="single" w:sz="4" w:space="0" w:color="000000"/>
              <w:left w:val="nil"/>
              <w:bottom w:val="single" w:sz="4" w:space="0" w:color="000000"/>
              <w:right w:val="nil"/>
            </w:tcBorders>
            <w:shd w:val="clear" w:color="000000" w:fill="D9D9D9"/>
            <w:noWrap/>
            <w:hideMark/>
          </w:tcPr>
          <w:p w14:paraId="5001187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1" w:type="dxa"/>
            <w:tcBorders>
              <w:top w:val="single" w:sz="4" w:space="0" w:color="000000"/>
              <w:left w:val="nil"/>
              <w:bottom w:val="single" w:sz="4" w:space="0" w:color="000000"/>
              <w:right w:val="nil"/>
            </w:tcBorders>
            <w:shd w:val="clear" w:color="000000" w:fill="D9D9D9"/>
            <w:noWrap/>
            <w:hideMark/>
          </w:tcPr>
          <w:p w14:paraId="551573D6"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0.91</w:t>
            </w:r>
          </w:p>
        </w:tc>
        <w:tc>
          <w:tcPr>
            <w:tcW w:w="783" w:type="dxa"/>
            <w:gridSpan w:val="2"/>
            <w:tcBorders>
              <w:top w:val="single" w:sz="4" w:space="0" w:color="000000"/>
              <w:left w:val="nil"/>
              <w:bottom w:val="single" w:sz="4" w:space="0" w:color="000000"/>
              <w:right w:val="nil"/>
            </w:tcBorders>
            <w:shd w:val="clear" w:color="000000" w:fill="D9D9D9"/>
            <w:noWrap/>
            <w:hideMark/>
          </w:tcPr>
          <w:p w14:paraId="3309BF5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0.91</w:t>
            </w:r>
          </w:p>
        </w:tc>
        <w:tc>
          <w:tcPr>
            <w:tcW w:w="63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7FD79D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single" w:sz="4" w:space="0" w:color="000000"/>
              <w:left w:val="nil"/>
              <w:bottom w:val="single" w:sz="4" w:space="0" w:color="000000"/>
              <w:right w:val="nil"/>
            </w:tcBorders>
            <w:shd w:val="clear" w:color="000000" w:fill="D9D9D9"/>
            <w:noWrap/>
            <w:hideMark/>
          </w:tcPr>
          <w:p w14:paraId="7237164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65E62FB"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0.03</w:t>
            </w:r>
          </w:p>
        </w:tc>
        <w:tc>
          <w:tcPr>
            <w:tcW w:w="629" w:type="dxa"/>
            <w:tcBorders>
              <w:top w:val="single" w:sz="4" w:space="0" w:color="000000"/>
              <w:left w:val="nil"/>
              <w:bottom w:val="single" w:sz="4" w:space="0" w:color="000000"/>
              <w:right w:val="nil"/>
            </w:tcBorders>
            <w:shd w:val="clear" w:color="000000" w:fill="D9D9D9"/>
            <w:noWrap/>
            <w:hideMark/>
          </w:tcPr>
          <w:p w14:paraId="2E08123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5" w:type="dxa"/>
            <w:gridSpan w:val="3"/>
            <w:tcBorders>
              <w:top w:val="single" w:sz="4" w:space="0" w:color="000000"/>
              <w:left w:val="nil"/>
              <w:bottom w:val="single" w:sz="4" w:space="0" w:color="000000"/>
              <w:right w:val="nil"/>
            </w:tcBorders>
            <w:shd w:val="clear" w:color="000000" w:fill="D9D9D9"/>
            <w:noWrap/>
            <w:hideMark/>
          </w:tcPr>
          <w:p w14:paraId="06AFE2C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0.03</w:t>
            </w:r>
          </w:p>
        </w:tc>
        <w:tc>
          <w:tcPr>
            <w:tcW w:w="574"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49BF6D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single" w:sz="4" w:space="0" w:color="000000"/>
              <w:left w:val="nil"/>
              <w:bottom w:val="single" w:sz="4" w:space="0" w:color="000000"/>
              <w:right w:val="single" w:sz="8" w:space="0" w:color="000000"/>
            </w:tcBorders>
            <w:shd w:val="clear" w:color="000000" w:fill="D9D9D9"/>
            <w:noWrap/>
            <w:hideMark/>
          </w:tcPr>
          <w:p w14:paraId="0E5943F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auto" w:fill="auto"/>
            <w:noWrap/>
            <w:hideMark/>
          </w:tcPr>
          <w:p w14:paraId="1191148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0.94</w:t>
            </w:r>
          </w:p>
        </w:tc>
      </w:tr>
      <w:tr w:rsidR="00174235" w:rsidRPr="00AB1742" w14:paraId="19367CD0" w14:textId="77777777" w:rsidTr="005E2A6C">
        <w:trPr>
          <w:gridAfter w:val="2"/>
          <w:wAfter w:w="395" w:type="dxa"/>
          <w:trHeight w:val="830"/>
        </w:trPr>
        <w:tc>
          <w:tcPr>
            <w:tcW w:w="270" w:type="dxa"/>
            <w:tcBorders>
              <w:top w:val="nil"/>
              <w:left w:val="nil"/>
              <w:bottom w:val="nil"/>
              <w:right w:val="nil"/>
            </w:tcBorders>
            <w:shd w:val="clear" w:color="auto" w:fill="auto"/>
            <w:noWrap/>
            <w:hideMark/>
          </w:tcPr>
          <w:p w14:paraId="09DB944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auto" w:fill="auto"/>
            <w:hideMark/>
          </w:tcPr>
          <w:p w14:paraId="47D53BA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auto" w:fill="auto"/>
            <w:hideMark/>
          </w:tcPr>
          <w:p w14:paraId="5A5EE5F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HC.6.5</w:t>
            </w:r>
          </w:p>
        </w:tc>
        <w:tc>
          <w:tcPr>
            <w:tcW w:w="720" w:type="dxa"/>
            <w:gridSpan w:val="2"/>
            <w:tcBorders>
              <w:top w:val="nil"/>
              <w:left w:val="nil"/>
              <w:bottom w:val="nil"/>
              <w:right w:val="nil"/>
            </w:tcBorders>
            <w:shd w:val="clear" w:color="auto" w:fill="auto"/>
            <w:hideMark/>
          </w:tcPr>
          <w:p w14:paraId="05A8FC3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auto" w:fill="auto"/>
            <w:hideMark/>
          </w:tcPr>
          <w:p w14:paraId="3EE0886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Epidemiološki nadzor i programi kontrole rizika i bolesti</w:t>
            </w:r>
          </w:p>
        </w:tc>
        <w:tc>
          <w:tcPr>
            <w:tcW w:w="810" w:type="dxa"/>
            <w:gridSpan w:val="2"/>
            <w:tcBorders>
              <w:top w:val="nil"/>
              <w:left w:val="nil"/>
              <w:bottom w:val="nil"/>
              <w:right w:val="single" w:sz="4" w:space="0" w:color="000000"/>
            </w:tcBorders>
            <w:shd w:val="clear" w:color="auto" w:fill="auto"/>
            <w:noWrap/>
            <w:hideMark/>
          </w:tcPr>
          <w:p w14:paraId="46DD704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auto" w:fill="auto"/>
            <w:noWrap/>
            <w:hideMark/>
          </w:tcPr>
          <w:p w14:paraId="3829D2C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auto" w:fill="auto"/>
            <w:noWrap/>
            <w:hideMark/>
          </w:tcPr>
          <w:p w14:paraId="3787D47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auto" w:fill="auto"/>
            <w:noWrap/>
            <w:hideMark/>
          </w:tcPr>
          <w:p w14:paraId="70EFA21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auto" w:fill="auto"/>
            <w:noWrap/>
            <w:hideMark/>
          </w:tcPr>
          <w:p w14:paraId="342A2EA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auto" w:fill="auto"/>
            <w:noWrap/>
            <w:hideMark/>
          </w:tcPr>
          <w:p w14:paraId="514CEF3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0.05</w:t>
            </w:r>
          </w:p>
        </w:tc>
        <w:tc>
          <w:tcPr>
            <w:tcW w:w="591" w:type="dxa"/>
            <w:gridSpan w:val="2"/>
            <w:tcBorders>
              <w:top w:val="nil"/>
              <w:left w:val="nil"/>
              <w:bottom w:val="nil"/>
              <w:right w:val="nil"/>
            </w:tcBorders>
            <w:shd w:val="clear" w:color="auto" w:fill="auto"/>
            <w:noWrap/>
            <w:hideMark/>
          </w:tcPr>
          <w:p w14:paraId="0F8231C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10BC717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0.05</w:t>
            </w:r>
          </w:p>
        </w:tc>
        <w:tc>
          <w:tcPr>
            <w:tcW w:w="783" w:type="dxa"/>
            <w:gridSpan w:val="2"/>
            <w:tcBorders>
              <w:top w:val="nil"/>
              <w:left w:val="nil"/>
              <w:bottom w:val="nil"/>
              <w:right w:val="nil"/>
            </w:tcBorders>
            <w:shd w:val="clear" w:color="auto" w:fill="auto"/>
            <w:noWrap/>
            <w:hideMark/>
          </w:tcPr>
          <w:p w14:paraId="285AAC3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0.05</w:t>
            </w:r>
          </w:p>
        </w:tc>
        <w:tc>
          <w:tcPr>
            <w:tcW w:w="630" w:type="dxa"/>
            <w:gridSpan w:val="2"/>
            <w:tcBorders>
              <w:top w:val="nil"/>
              <w:left w:val="single" w:sz="4" w:space="0" w:color="000000"/>
              <w:bottom w:val="nil"/>
              <w:right w:val="single" w:sz="4" w:space="0" w:color="000000"/>
            </w:tcBorders>
            <w:shd w:val="clear" w:color="auto" w:fill="auto"/>
            <w:noWrap/>
            <w:hideMark/>
          </w:tcPr>
          <w:p w14:paraId="398D91B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auto" w:fill="auto"/>
            <w:noWrap/>
            <w:hideMark/>
          </w:tcPr>
          <w:p w14:paraId="071C349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auto" w:fill="auto"/>
            <w:noWrap/>
            <w:hideMark/>
          </w:tcPr>
          <w:p w14:paraId="601A11D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0.03</w:t>
            </w:r>
          </w:p>
        </w:tc>
        <w:tc>
          <w:tcPr>
            <w:tcW w:w="629" w:type="dxa"/>
            <w:tcBorders>
              <w:top w:val="nil"/>
              <w:left w:val="nil"/>
              <w:bottom w:val="nil"/>
              <w:right w:val="nil"/>
            </w:tcBorders>
            <w:shd w:val="clear" w:color="auto" w:fill="auto"/>
            <w:noWrap/>
            <w:hideMark/>
          </w:tcPr>
          <w:p w14:paraId="632A690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6D0BECC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c>
          <w:tcPr>
            <w:tcW w:w="574" w:type="dxa"/>
            <w:gridSpan w:val="2"/>
            <w:tcBorders>
              <w:top w:val="nil"/>
              <w:left w:val="single" w:sz="4" w:space="0" w:color="000000"/>
              <w:bottom w:val="nil"/>
              <w:right w:val="single" w:sz="4" w:space="0" w:color="000000"/>
            </w:tcBorders>
            <w:shd w:val="clear" w:color="auto" w:fill="auto"/>
            <w:noWrap/>
            <w:hideMark/>
          </w:tcPr>
          <w:p w14:paraId="7D88B50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auto" w:fill="auto"/>
            <w:noWrap/>
            <w:hideMark/>
          </w:tcPr>
          <w:p w14:paraId="0096139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auto" w:fill="auto"/>
            <w:noWrap/>
            <w:hideMark/>
          </w:tcPr>
          <w:p w14:paraId="1879F19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0.08</w:t>
            </w:r>
          </w:p>
        </w:tc>
      </w:tr>
      <w:tr w:rsidR="00174235" w:rsidRPr="00AB1742" w14:paraId="621E30FC" w14:textId="77777777" w:rsidTr="005E2A6C">
        <w:trPr>
          <w:gridAfter w:val="2"/>
          <w:wAfter w:w="395" w:type="dxa"/>
          <w:trHeight w:val="384"/>
        </w:trPr>
        <w:tc>
          <w:tcPr>
            <w:tcW w:w="270" w:type="dxa"/>
            <w:tcBorders>
              <w:top w:val="nil"/>
              <w:left w:val="nil"/>
              <w:bottom w:val="nil"/>
              <w:right w:val="nil"/>
            </w:tcBorders>
            <w:shd w:val="clear" w:color="auto" w:fill="auto"/>
            <w:noWrap/>
            <w:hideMark/>
          </w:tcPr>
          <w:p w14:paraId="5A5EEAB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065EC0E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7C1A9D2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240CC9F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HC.6.5.1</w:t>
            </w:r>
          </w:p>
        </w:tc>
        <w:tc>
          <w:tcPr>
            <w:tcW w:w="1890" w:type="dxa"/>
            <w:gridSpan w:val="3"/>
            <w:tcBorders>
              <w:top w:val="nil"/>
              <w:left w:val="nil"/>
              <w:bottom w:val="nil"/>
              <w:right w:val="single" w:sz="4" w:space="0" w:color="000000"/>
            </w:tcBorders>
            <w:shd w:val="clear" w:color="000000" w:fill="D9D9D9"/>
            <w:hideMark/>
          </w:tcPr>
          <w:p w14:paraId="19AC39D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Planiranje i upravljanje</w:t>
            </w:r>
          </w:p>
        </w:tc>
        <w:tc>
          <w:tcPr>
            <w:tcW w:w="810" w:type="dxa"/>
            <w:gridSpan w:val="2"/>
            <w:tcBorders>
              <w:top w:val="nil"/>
              <w:left w:val="nil"/>
              <w:bottom w:val="nil"/>
              <w:right w:val="single" w:sz="4" w:space="0" w:color="000000"/>
            </w:tcBorders>
            <w:shd w:val="clear" w:color="000000" w:fill="D9D9D9"/>
            <w:noWrap/>
            <w:hideMark/>
          </w:tcPr>
          <w:p w14:paraId="7F336FF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735AB9B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7A942FE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21FE52D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34BDA6B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6AB106A1"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0.05</w:t>
            </w:r>
          </w:p>
        </w:tc>
        <w:tc>
          <w:tcPr>
            <w:tcW w:w="591" w:type="dxa"/>
            <w:gridSpan w:val="2"/>
            <w:tcBorders>
              <w:top w:val="nil"/>
              <w:left w:val="nil"/>
              <w:bottom w:val="nil"/>
              <w:right w:val="nil"/>
            </w:tcBorders>
            <w:shd w:val="clear" w:color="000000" w:fill="D9D9D9"/>
            <w:noWrap/>
            <w:hideMark/>
          </w:tcPr>
          <w:p w14:paraId="2458340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66D05C0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0.05</w:t>
            </w:r>
          </w:p>
        </w:tc>
        <w:tc>
          <w:tcPr>
            <w:tcW w:w="783" w:type="dxa"/>
            <w:gridSpan w:val="2"/>
            <w:tcBorders>
              <w:top w:val="nil"/>
              <w:left w:val="nil"/>
              <w:bottom w:val="nil"/>
              <w:right w:val="nil"/>
            </w:tcBorders>
            <w:shd w:val="clear" w:color="000000" w:fill="D9D9D9"/>
            <w:noWrap/>
            <w:hideMark/>
          </w:tcPr>
          <w:p w14:paraId="6266C1C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0.05</w:t>
            </w:r>
          </w:p>
        </w:tc>
        <w:tc>
          <w:tcPr>
            <w:tcW w:w="630" w:type="dxa"/>
            <w:gridSpan w:val="2"/>
            <w:tcBorders>
              <w:top w:val="nil"/>
              <w:left w:val="single" w:sz="4" w:space="0" w:color="000000"/>
              <w:bottom w:val="nil"/>
              <w:right w:val="single" w:sz="4" w:space="0" w:color="000000"/>
            </w:tcBorders>
            <w:shd w:val="clear" w:color="000000" w:fill="D9D9D9"/>
            <w:noWrap/>
            <w:hideMark/>
          </w:tcPr>
          <w:p w14:paraId="1B2484E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630A44D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1BFFC02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0.03</w:t>
            </w:r>
          </w:p>
        </w:tc>
        <w:tc>
          <w:tcPr>
            <w:tcW w:w="629" w:type="dxa"/>
            <w:tcBorders>
              <w:top w:val="nil"/>
              <w:left w:val="nil"/>
              <w:bottom w:val="nil"/>
              <w:right w:val="nil"/>
            </w:tcBorders>
            <w:shd w:val="clear" w:color="000000" w:fill="D9D9D9"/>
            <w:noWrap/>
            <w:hideMark/>
          </w:tcPr>
          <w:p w14:paraId="3D7C508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652AC84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c>
          <w:tcPr>
            <w:tcW w:w="574" w:type="dxa"/>
            <w:gridSpan w:val="2"/>
            <w:tcBorders>
              <w:top w:val="nil"/>
              <w:left w:val="single" w:sz="4" w:space="0" w:color="000000"/>
              <w:bottom w:val="nil"/>
              <w:right w:val="single" w:sz="4" w:space="0" w:color="000000"/>
            </w:tcBorders>
            <w:shd w:val="clear" w:color="000000" w:fill="D9D9D9"/>
            <w:noWrap/>
            <w:hideMark/>
          </w:tcPr>
          <w:p w14:paraId="355309B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4DA87FD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543DCE3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0.08</w:t>
            </w:r>
          </w:p>
        </w:tc>
      </w:tr>
      <w:tr w:rsidR="00174235" w:rsidRPr="00AB1742" w14:paraId="00EF245F" w14:textId="77777777" w:rsidTr="005E2A6C">
        <w:trPr>
          <w:gridAfter w:val="2"/>
          <w:wAfter w:w="395" w:type="dxa"/>
          <w:trHeight w:val="830"/>
        </w:trPr>
        <w:tc>
          <w:tcPr>
            <w:tcW w:w="270" w:type="dxa"/>
            <w:tcBorders>
              <w:top w:val="nil"/>
              <w:left w:val="nil"/>
              <w:bottom w:val="nil"/>
              <w:right w:val="nil"/>
            </w:tcBorders>
            <w:shd w:val="clear" w:color="auto" w:fill="auto"/>
            <w:noWrap/>
            <w:hideMark/>
          </w:tcPr>
          <w:p w14:paraId="3B4A152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241B533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47532B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HC.6.6</w:t>
            </w:r>
          </w:p>
        </w:tc>
        <w:tc>
          <w:tcPr>
            <w:tcW w:w="720" w:type="dxa"/>
            <w:gridSpan w:val="2"/>
            <w:tcBorders>
              <w:top w:val="nil"/>
              <w:left w:val="nil"/>
              <w:bottom w:val="nil"/>
              <w:right w:val="nil"/>
            </w:tcBorders>
            <w:shd w:val="clear" w:color="000000" w:fill="D9D9D9"/>
            <w:hideMark/>
          </w:tcPr>
          <w:p w14:paraId="5CAE6B9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2A638FE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xml:space="preserve">Priprema za programe reagovanja na </w:t>
            </w:r>
            <w:r w:rsidRPr="00AB1742">
              <w:rPr>
                <w:rFonts w:ascii="Arial Unicode MS" w:eastAsia="Arial Unicode MS" w:hAnsi="Arial Unicode MS" w:cs="Arial Unicode MS"/>
                <w:sz w:val="16"/>
                <w:szCs w:val="16"/>
                <w:lang w:val="sr-Latn-RS"/>
              </w:rPr>
              <w:lastRenderedPageBreak/>
              <w:t>katastrofe i hitne slučajeve</w:t>
            </w:r>
          </w:p>
        </w:tc>
        <w:tc>
          <w:tcPr>
            <w:tcW w:w="810" w:type="dxa"/>
            <w:gridSpan w:val="2"/>
            <w:tcBorders>
              <w:top w:val="nil"/>
              <w:left w:val="nil"/>
              <w:bottom w:val="nil"/>
              <w:right w:val="single" w:sz="4" w:space="0" w:color="000000"/>
            </w:tcBorders>
            <w:shd w:val="clear" w:color="000000" w:fill="D9D9D9"/>
            <w:noWrap/>
            <w:hideMark/>
          </w:tcPr>
          <w:p w14:paraId="48943BE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lastRenderedPageBreak/>
              <w:t> </w:t>
            </w:r>
          </w:p>
        </w:tc>
        <w:tc>
          <w:tcPr>
            <w:tcW w:w="867" w:type="dxa"/>
            <w:tcBorders>
              <w:top w:val="nil"/>
              <w:left w:val="nil"/>
              <w:bottom w:val="nil"/>
              <w:right w:val="nil"/>
            </w:tcBorders>
            <w:shd w:val="clear" w:color="000000" w:fill="D9D9D9"/>
            <w:noWrap/>
            <w:hideMark/>
          </w:tcPr>
          <w:p w14:paraId="79CBD6F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1C03138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3D1112A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5305B77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1D5BEA15"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0.86</w:t>
            </w:r>
          </w:p>
        </w:tc>
        <w:tc>
          <w:tcPr>
            <w:tcW w:w="591" w:type="dxa"/>
            <w:gridSpan w:val="2"/>
            <w:tcBorders>
              <w:top w:val="nil"/>
              <w:left w:val="nil"/>
              <w:bottom w:val="nil"/>
              <w:right w:val="nil"/>
            </w:tcBorders>
            <w:shd w:val="clear" w:color="000000" w:fill="D9D9D9"/>
            <w:noWrap/>
            <w:hideMark/>
          </w:tcPr>
          <w:p w14:paraId="6A2FF4A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4CC9A06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0.86</w:t>
            </w:r>
          </w:p>
        </w:tc>
        <w:tc>
          <w:tcPr>
            <w:tcW w:w="783" w:type="dxa"/>
            <w:gridSpan w:val="2"/>
            <w:tcBorders>
              <w:top w:val="nil"/>
              <w:left w:val="nil"/>
              <w:bottom w:val="nil"/>
              <w:right w:val="nil"/>
            </w:tcBorders>
            <w:shd w:val="clear" w:color="000000" w:fill="D9D9D9"/>
            <w:noWrap/>
            <w:hideMark/>
          </w:tcPr>
          <w:p w14:paraId="6E1A90C9"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0.86</w:t>
            </w:r>
          </w:p>
        </w:tc>
        <w:tc>
          <w:tcPr>
            <w:tcW w:w="630" w:type="dxa"/>
            <w:gridSpan w:val="2"/>
            <w:tcBorders>
              <w:top w:val="nil"/>
              <w:left w:val="single" w:sz="4" w:space="0" w:color="000000"/>
              <w:bottom w:val="nil"/>
              <w:right w:val="single" w:sz="4" w:space="0" w:color="000000"/>
            </w:tcBorders>
            <w:shd w:val="clear" w:color="000000" w:fill="D9D9D9"/>
            <w:noWrap/>
            <w:hideMark/>
          </w:tcPr>
          <w:p w14:paraId="0C31704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5FACEDA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08259FF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2676BC7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3428229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02C448D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3F2AF9E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000000" w:fill="D9D9D9"/>
            <w:noWrap/>
            <w:hideMark/>
          </w:tcPr>
          <w:p w14:paraId="6EC11929"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0.86</w:t>
            </w:r>
          </w:p>
        </w:tc>
      </w:tr>
      <w:tr w:rsidR="00174235" w:rsidRPr="00AB1742" w14:paraId="73A420DF" w14:textId="77777777" w:rsidTr="005E2A6C">
        <w:trPr>
          <w:gridAfter w:val="2"/>
          <w:wAfter w:w="395" w:type="dxa"/>
          <w:trHeight w:val="830"/>
        </w:trPr>
        <w:tc>
          <w:tcPr>
            <w:tcW w:w="270" w:type="dxa"/>
            <w:tcBorders>
              <w:top w:val="nil"/>
              <w:left w:val="nil"/>
              <w:bottom w:val="nil"/>
              <w:right w:val="nil"/>
            </w:tcBorders>
            <w:shd w:val="clear" w:color="auto" w:fill="auto"/>
            <w:noWrap/>
            <w:hideMark/>
          </w:tcPr>
          <w:p w14:paraId="7153085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lastRenderedPageBreak/>
              <w:t> </w:t>
            </w:r>
          </w:p>
        </w:tc>
        <w:tc>
          <w:tcPr>
            <w:tcW w:w="900" w:type="dxa"/>
            <w:gridSpan w:val="2"/>
            <w:tcBorders>
              <w:top w:val="single" w:sz="4" w:space="0" w:color="000000"/>
              <w:left w:val="single" w:sz="8" w:space="0" w:color="000000"/>
              <w:bottom w:val="single" w:sz="4" w:space="0" w:color="000000"/>
              <w:right w:val="nil"/>
            </w:tcBorders>
            <w:shd w:val="clear" w:color="000000" w:fill="D9D9D9"/>
            <w:hideMark/>
          </w:tcPr>
          <w:p w14:paraId="19738B1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HC.7</w:t>
            </w:r>
          </w:p>
        </w:tc>
        <w:tc>
          <w:tcPr>
            <w:tcW w:w="1170" w:type="dxa"/>
            <w:tcBorders>
              <w:top w:val="single" w:sz="4" w:space="0" w:color="000000"/>
              <w:left w:val="nil"/>
              <w:bottom w:val="single" w:sz="4" w:space="0" w:color="000000"/>
              <w:right w:val="nil"/>
            </w:tcBorders>
            <w:shd w:val="clear" w:color="000000" w:fill="D9D9D9"/>
            <w:hideMark/>
          </w:tcPr>
          <w:p w14:paraId="00AB80B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hideMark/>
          </w:tcPr>
          <w:p w14:paraId="4E75CF6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890" w:type="dxa"/>
            <w:gridSpan w:val="3"/>
            <w:tcBorders>
              <w:top w:val="single" w:sz="4" w:space="0" w:color="000000"/>
              <w:left w:val="nil"/>
              <w:bottom w:val="single" w:sz="4" w:space="0" w:color="000000"/>
              <w:right w:val="single" w:sz="4" w:space="0" w:color="000000"/>
            </w:tcBorders>
            <w:shd w:val="clear" w:color="000000" w:fill="D9D9D9"/>
            <w:hideMark/>
          </w:tcPr>
          <w:p w14:paraId="18A1D9D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Upravljanje, zdravstveni sistem i finansijska administracija</w:t>
            </w:r>
          </w:p>
        </w:tc>
        <w:tc>
          <w:tcPr>
            <w:tcW w:w="810" w:type="dxa"/>
            <w:gridSpan w:val="2"/>
            <w:tcBorders>
              <w:top w:val="single" w:sz="4" w:space="0" w:color="000000"/>
              <w:left w:val="nil"/>
              <w:bottom w:val="single" w:sz="4" w:space="0" w:color="000000"/>
              <w:right w:val="single" w:sz="4" w:space="0" w:color="000000"/>
            </w:tcBorders>
            <w:shd w:val="clear" w:color="000000" w:fill="D9D9D9"/>
            <w:noWrap/>
            <w:hideMark/>
          </w:tcPr>
          <w:p w14:paraId="142DE57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single" w:sz="4" w:space="0" w:color="000000"/>
              <w:left w:val="nil"/>
              <w:bottom w:val="single" w:sz="4" w:space="0" w:color="000000"/>
              <w:right w:val="nil"/>
            </w:tcBorders>
            <w:shd w:val="clear" w:color="000000" w:fill="D9D9D9"/>
            <w:noWrap/>
            <w:hideMark/>
          </w:tcPr>
          <w:p w14:paraId="3FC9DFF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93" w:type="dxa"/>
            <w:tcBorders>
              <w:top w:val="single" w:sz="4" w:space="0" w:color="000000"/>
              <w:left w:val="nil"/>
              <w:bottom w:val="single" w:sz="4" w:space="0" w:color="000000"/>
              <w:right w:val="nil"/>
            </w:tcBorders>
            <w:shd w:val="clear" w:color="000000" w:fill="D9D9D9"/>
            <w:noWrap/>
            <w:hideMark/>
          </w:tcPr>
          <w:p w14:paraId="3EA14A9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37"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CB6559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single" w:sz="4" w:space="0" w:color="000000"/>
              <w:left w:val="nil"/>
              <w:bottom w:val="single" w:sz="4" w:space="0" w:color="000000"/>
              <w:right w:val="nil"/>
            </w:tcBorders>
            <w:shd w:val="clear" w:color="000000" w:fill="D9D9D9"/>
            <w:noWrap/>
            <w:hideMark/>
          </w:tcPr>
          <w:p w14:paraId="09FF906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5"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C53788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1.38</w:t>
            </w:r>
          </w:p>
        </w:tc>
        <w:tc>
          <w:tcPr>
            <w:tcW w:w="591" w:type="dxa"/>
            <w:gridSpan w:val="2"/>
            <w:tcBorders>
              <w:top w:val="single" w:sz="4" w:space="0" w:color="000000"/>
              <w:left w:val="nil"/>
              <w:bottom w:val="single" w:sz="4" w:space="0" w:color="000000"/>
              <w:right w:val="nil"/>
            </w:tcBorders>
            <w:shd w:val="clear" w:color="000000" w:fill="D9D9D9"/>
            <w:noWrap/>
            <w:hideMark/>
          </w:tcPr>
          <w:p w14:paraId="1943232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61" w:type="dxa"/>
            <w:tcBorders>
              <w:top w:val="single" w:sz="4" w:space="0" w:color="000000"/>
              <w:left w:val="nil"/>
              <w:bottom w:val="single" w:sz="4" w:space="0" w:color="000000"/>
              <w:right w:val="nil"/>
            </w:tcBorders>
            <w:shd w:val="clear" w:color="000000" w:fill="D9D9D9"/>
            <w:noWrap/>
            <w:hideMark/>
          </w:tcPr>
          <w:p w14:paraId="3FA8D97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1.38</w:t>
            </w:r>
          </w:p>
        </w:tc>
        <w:tc>
          <w:tcPr>
            <w:tcW w:w="783" w:type="dxa"/>
            <w:gridSpan w:val="2"/>
            <w:tcBorders>
              <w:top w:val="single" w:sz="4" w:space="0" w:color="000000"/>
              <w:left w:val="nil"/>
              <w:bottom w:val="single" w:sz="4" w:space="0" w:color="000000"/>
              <w:right w:val="nil"/>
            </w:tcBorders>
            <w:shd w:val="clear" w:color="000000" w:fill="D9D9D9"/>
            <w:noWrap/>
            <w:hideMark/>
          </w:tcPr>
          <w:p w14:paraId="4BABE148"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1.38</w:t>
            </w:r>
          </w:p>
        </w:tc>
        <w:tc>
          <w:tcPr>
            <w:tcW w:w="63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BEE575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single" w:sz="4" w:space="0" w:color="000000"/>
              <w:left w:val="nil"/>
              <w:bottom w:val="single" w:sz="4" w:space="0" w:color="000000"/>
              <w:right w:val="nil"/>
            </w:tcBorders>
            <w:shd w:val="clear" w:color="000000" w:fill="D9D9D9"/>
            <w:noWrap/>
            <w:hideMark/>
          </w:tcPr>
          <w:p w14:paraId="219918F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9609C3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20.50</w:t>
            </w:r>
          </w:p>
        </w:tc>
        <w:tc>
          <w:tcPr>
            <w:tcW w:w="629" w:type="dxa"/>
            <w:tcBorders>
              <w:top w:val="single" w:sz="4" w:space="0" w:color="000000"/>
              <w:left w:val="nil"/>
              <w:bottom w:val="single" w:sz="4" w:space="0" w:color="000000"/>
              <w:right w:val="nil"/>
            </w:tcBorders>
            <w:shd w:val="clear" w:color="000000" w:fill="D9D9D9"/>
            <w:noWrap/>
            <w:hideMark/>
          </w:tcPr>
          <w:p w14:paraId="5A54EE6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20.50</w:t>
            </w:r>
          </w:p>
        </w:tc>
        <w:tc>
          <w:tcPr>
            <w:tcW w:w="655" w:type="dxa"/>
            <w:gridSpan w:val="3"/>
            <w:tcBorders>
              <w:top w:val="single" w:sz="4" w:space="0" w:color="000000"/>
              <w:left w:val="nil"/>
              <w:bottom w:val="single" w:sz="4" w:space="0" w:color="000000"/>
              <w:right w:val="nil"/>
            </w:tcBorders>
            <w:shd w:val="clear" w:color="000000" w:fill="D9D9D9"/>
            <w:noWrap/>
            <w:hideMark/>
          </w:tcPr>
          <w:p w14:paraId="074B914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74"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9114E2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single" w:sz="4" w:space="0" w:color="000000"/>
              <w:left w:val="nil"/>
              <w:bottom w:val="single" w:sz="4" w:space="0" w:color="000000"/>
              <w:right w:val="single" w:sz="8" w:space="0" w:color="000000"/>
            </w:tcBorders>
            <w:shd w:val="clear" w:color="000000" w:fill="D9D9D9"/>
            <w:noWrap/>
            <w:hideMark/>
          </w:tcPr>
          <w:p w14:paraId="27EFDD3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4" w:space="0" w:color="000000"/>
              <w:right w:val="single" w:sz="8" w:space="0" w:color="000000"/>
            </w:tcBorders>
            <w:shd w:val="clear" w:color="auto" w:fill="auto"/>
            <w:noWrap/>
            <w:hideMark/>
          </w:tcPr>
          <w:p w14:paraId="3806B03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21.88</w:t>
            </w:r>
          </w:p>
        </w:tc>
      </w:tr>
      <w:tr w:rsidR="00174235" w:rsidRPr="00AB1742" w14:paraId="383C115C" w14:textId="77777777" w:rsidTr="005E2A6C">
        <w:trPr>
          <w:gridAfter w:val="2"/>
          <w:wAfter w:w="395" w:type="dxa"/>
          <w:trHeight w:val="682"/>
        </w:trPr>
        <w:tc>
          <w:tcPr>
            <w:tcW w:w="270" w:type="dxa"/>
            <w:tcBorders>
              <w:top w:val="nil"/>
              <w:left w:val="nil"/>
              <w:bottom w:val="nil"/>
              <w:right w:val="nil"/>
            </w:tcBorders>
            <w:shd w:val="clear" w:color="auto" w:fill="auto"/>
            <w:noWrap/>
            <w:hideMark/>
          </w:tcPr>
          <w:p w14:paraId="7A8E0FD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auto" w:fill="auto"/>
            <w:hideMark/>
          </w:tcPr>
          <w:p w14:paraId="370346B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auto" w:fill="auto"/>
            <w:hideMark/>
          </w:tcPr>
          <w:p w14:paraId="13BC7B3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HC.7.1</w:t>
            </w:r>
          </w:p>
        </w:tc>
        <w:tc>
          <w:tcPr>
            <w:tcW w:w="720" w:type="dxa"/>
            <w:gridSpan w:val="2"/>
            <w:tcBorders>
              <w:top w:val="nil"/>
              <w:left w:val="nil"/>
              <w:bottom w:val="nil"/>
              <w:right w:val="nil"/>
            </w:tcBorders>
            <w:shd w:val="clear" w:color="auto" w:fill="auto"/>
            <w:hideMark/>
          </w:tcPr>
          <w:p w14:paraId="40D0220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auto" w:fill="auto"/>
            <w:hideMark/>
          </w:tcPr>
          <w:p w14:paraId="0BB57A9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Upravljanje i administracija zdravstvenog sistema</w:t>
            </w:r>
          </w:p>
        </w:tc>
        <w:tc>
          <w:tcPr>
            <w:tcW w:w="810" w:type="dxa"/>
            <w:gridSpan w:val="2"/>
            <w:tcBorders>
              <w:top w:val="nil"/>
              <w:left w:val="nil"/>
              <w:bottom w:val="nil"/>
              <w:right w:val="single" w:sz="4" w:space="0" w:color="000000"/>
            </w:tcBorders>
            <w:shd w:val="clear" w:color="auto" w:fill="auto"/>
            <w:noWrap/>
            <w:hideMark/>
          </w:tcPr>
          <w:p w14:paraId="4C2C16B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auto" w:fill="auto"/>
            <w:noWrap/>
            <w:hideMark/>
          </w:tcPr>
          <w:p w14:paraId="526F747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auto" w:fill="auto"/>
            <w:noWrap/>
            <w:hideMark/>
          </w:tcPr>
          <w:p w14:paraId="18D3F63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auto" w:fill="auto"/>
            <w:noWrap/>
            <w:hideMark/>
          </w:tcPr>
          <w:p w14:paraId="16994E8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auto" w:fill="auto"/>
            <w:noWrap/>
            <w:hideMark/>
          </w:tcPr>
          <w:p w14:paraId="12678EB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auto" w:fill="auto"/>
            <w:noWrap/>
            <w:hideMark/>
          </w:tcPr>
          <w:p w14:paraId="29DB5A0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1.31</w:t>
            </w:r>
          </w:p>
        </w:tc>
        <w:tc>
          <w:tcPr>
            <w:tcW w:w="591" w:type="dxa"/>
            <w:gridSpan w:val="2"/>
            <w:tcBorders>
              <w:top w:val="nil"/>
              <w:left w:val="nil"/>
              <w:bottom w:val="nil"/>
              <w:right w:val="nil"/>
            </w:tcBorders>
            <w:shd w:val="clear" w:color="auto" w:fill="auto"/>
            <w:noWrap/>
            <w:hideMark/>
          </w:tcPr>
          <w:p w14:paraId="5F1A6E7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140C27C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1.31</w:t>
            </w:r>
          </w:p>
        </w:tc>
        <w:tc>
          <w:tcPr>
            <w:tcW w:w="783" w:type="dxa"/>
            <w:gridSpan w:val="2"/>
            <w:tcBorders>
              <w:top w:val="nil"/>
              <w:left w:val="nil"/>
              <w:bottom w:val="nil"/>
              <w:right w:val="nil"/>
            </w:tcBorders>
            <w:shd w:val="clear" w:color="auto" w:fill="auto"/>
            <w:noWrap/>
            <w:hideMark/>
          </w:tcPr>
          <w:p w14:paraId="315F4D7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1.31</w:t>
            </w:r>
          </w:p>
        </w:tc>
        <w:tc>
          <w:tcPr>
            <w:tcW w:w="630" w:type="dxa"/>
            <w:gridSpan w:val="2"/>
            <w:tcBorders>
              <w:top w:val="nil"/>
              <w:left w:val="single" w:sz="4" w:space="0" w:color="000000"/>
              <w:bottom w:val="nil"/>
              <w:right w:val="single" w:sz="4" w:space="0" w:color="000000"/>
            </w:tcBorders>
            <w:shd w:val="clear" w:color="auto" w:fill="auto"/>
            <w:noWrap/>
            <w:hideMark/>
          </w:tcPr>
          <w:p w14:paraId="302AD8D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auto" w:fill="auto"/>
            <w:noWrap/>
            <w:hideMark/>
          </w:tcPr>
          <w:p w14:paraId="76CCB1E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auto" w:fill="auto"/>
            <w:noWrap/>
            <w:hideMark/>
          </w:tcPr>
          <w:p w14:paraId="25D2AF6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auto" w:fill="auto"/>
            <w:noWrap/>
            <w:hideMark/>
          </w:tcPr>
          <w:p w14:paraId="1EA1032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2203A4A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auto" w:fill="auto"/>
            <w:noWrap/>
            <w:hideMark/>
          </w:tcPr>
          <w:p w14:paraId="00CF485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auto" w:fill="auto"/>
            <w:noWrap/>
            <w:hideMark/>
          </w:tcPr>
          <w:p w14:paraId="2B1736F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auto" w:fill="auto"/>
            <w:noWrap/>
            <w:hideMark/>
          </w:tcPr>
          <w:p w14:paraId="34A4FAF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1.31</w:t>
            </w:r>
          </w:p>
        </w:tc>
      </w:tr>
      <w:tr w:rsidR="00174235" w:rsidRPr="00AB1742" w14:paraId="734A4FCB"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7372C6C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1540CC6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71EEA56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000000" w:fill="D9D9D9"/>
            <w:hideMark/>
          </w:tcPr>
          <w:p w14:paraId="6B4BF7F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HC.7.1.3</w:t>
            </w:r>
          </w:p>
        </w:tc>
        <w:tc>
          <w:tcPr>
            <w:tcW w:w="1890" w:type="dxa"/>
            <w:gridSpan w:val="3"/>
            <w:tcBorders>
              <w:top w:val="nil"/>
              <w:left w:val="nil"/>
              <w:bottom w:val="nil"/>
              <w:right w:val="single" w:sz="4" w:space="0" w:color="000000"/>
            </w:tcBorders>
            <w:shd w:val="clear" w:color="000000" w:fill="D9D9D9"/>
            <w:hideMark/>
          </w:tcPr>
          <w:p w14:paraId="5C73DA4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Upravljanje nabavkom i snabdevanjem</w:t>
            </w:r>
          </w:p>
        </w:tc>
        <w:tc>
          <w:tcPr>
            <w:tcW w:w="810" w:type="dxa"/>
            <w:gridSpan w:val="2"/>
            <w:tcBorders>
              <w:top w:val="nil"/>
              <w:left w:val="nil"/>
              <w:bottom w:val="nil"/>
              <w:right w:val="single" w:sz="4" w:space="0" w:color="000000"/>
            </w:tcBorders>
            <w:shd w:val="clear" w:color="000000" w:fill="D9D9D9"/>
            <w:noWrap/>
            <w:hideMark/>
          </w:tcPr>
          <w:p w14:paraId="6388B34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0E525F1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0916ED5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4F9B0ED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0A956D2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218A4917"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1.31</w:t>
            </w:r>
          </w:p>
        </w:tc>
        <w:tc>
          <w:tcPr>
            <w:tcW w:w="591" w:type="dxa"/>
            <w:gridSpan w:val="2"/>
            <w:tcBorders>
              <w:top w:val="nil"/>
              <w:left w:val="nil"/>
              <w:bottom w:val="nil"/>
              <w:right w:val="nil"/>
            </w:tcBorders>
            <w:shd w:val="clear" w:color="000000" w:fill="D9D9D9"/>
            <w:noWrap/>
            <w:hideMark/>
          </w:tcPr>
          <w:p w14:paraId="5122C6D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3E338EA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1.31</w:t>
            </w:r>
          </w:p>
        </w:tc>
        <w:tc>
          <w:tcPr>
            <w:tcW w:w="783" w:type="dxa"/>
            <w:gridSpan w:val="2"/>
            <w:tcBorders>
              <w:top w:val="nil"/>
              <w:left w:val="nil"/>
              <w:bottom w:val="nil"/>
              <w:right w:val="nil"/>
            </w:tcBorders>
            <w:shd w:val="clear" w:color="000000" w:fill="D9D9D9"/>
            <w:noWrap/>
            <w:hideMark/>
          </w:tcPr>
          <w:p w14:paraId="5AF5A23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1.31</w:t>
            </w:r>
          </w:p>
        </w:tc>
        <w:tc>
          <w:tcPr>
            <w:tcW w:w="630" w:type="dxa"/>
            <w:gridSpan w:val="2"/>
            <w:tcBorders>
              <w:top w:val="nil"/>
              <w:left w:val="single" w:sz="4" w:space="0" w:color="000000"/>
              <w:bottom w:val="nil"/>
              <w:right w:val="single" w:sz="4" w:space="0" w:color="000000"/>
            </w:tcBorders>
            <w:shd w:val="clear" w:color="000000" w:fill="D9D9D9"/>
            <w:noWrap/>
            <w:hideMark/>
          </w:tcPr>
          <w:p w14:paraId="1C5D259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3C781D9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6714473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0FFC80D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64E68D1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7BC0A4C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287DF07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027F938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1.31</w:t>
            </w:r>
          </w:p>
        </w:tc>
      </w:tr>
      <w:tr w:rsidR="00174235" w:rsidRPr="00AB1742" w14:paraId="1A8809F4" w14:textId="77777777" w:rsidTr="005E2A6C">
        <w:trPr>
          <w:gridAfter w:val="2"/>
          <w:wAfter w:w="395" w:type="dxa"/>
          <w:trHeight w:val="534"/>
        </w:trPr>
        <w:tc>
          <w:tcPr>
            <w:tcW w:w="270" w:type="dxa"/>
            <w:tcBorders>
              <w:top w:val="nil"/>
              <w:left w:val="nil"/>
              <w:bottom w:val="nil"/>
              <w:right w:val="nil"/>
            </w:tcBorders>
            <w:shd w:val="clear" w:color="auto" w:fill="auto"/>
            <w:noWrap/>
            <w:hideMark/>
          </w:tcPr>
          <w:p w14:paraId="04E404B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nil"/>
              <w:right w:val="nil"/>
            </w:tcBorders>
            <w:shd w:val="clear" w:color="000000" w:fill="D9D9D9"/>
            <w:hideMark/>
          </w:tcPr>
          <w:p w14:paraId="3A96263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000000" w:fill="D9D9D9"/>
            <w:hideMark/>
          </w:tcPr>
          <w:p w14:paraId="2D44F3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HC.7.2</w:t>
            </w:r>
          </w:p>
        </w:tc>
        <w:tc>
          <w:tcPr>
            <w:tcW w:w="720" w:type="dxa"/>
            <w:gridSpan w:val="2"/>
            <w:tcBorders>
              <w:top w:val="nil"/>
              <w:left w:val="nil"/>
              <w:bottom w:val="nil"/>
              <w:right w:val="nil"/>
            </w:tcBorders>
            <w:shd w:val="clear" w:color="000000" w:fill="D9D9D9"/>
            <w:hideMark/>
          </w:tcPr>
          <w:p w14:paraId="493403D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single" w:sz="4" w:space="0" w:color="000000"/>
            </w:tcBorders>
            <w:shd w:val="clear" w:color="000000" w:fill="D9D9D9"/>
            <w:hideMark/>
          </w:tcPr>
          <w:p w14:paraId="6B83132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Administracija finansiranja zdravstva</w:t>
            </w:r>
          </w:p>
        </w:tc>
        <w:tc>
          <w:tcPr>
            <w:tcW w:w="810" w:type="dxa"/>
            <w:gridSpan w:val="2"/>
            <w:tcBorders>
              <w:top w:val="nil"/>
              <w:left w:val="nil"/>
              <w:bottom w:val="nil"/>
              <w:right w:val="single" w:sz="4" w:space="0" w:color="000000"/>
            </w:tcBorders>
            <w:shd w:val="clear" w:color="000000" w:fill="D9D9D9"/>
            <w:noWrap/>
            <w:hideMark/>
          </w:tcPr>
          <w:p w14:paraId="1E83DD0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nil"/>
              <w:right w:val="nil"/>
            </w:tcBorders>
            <w:shd w:val="clear" w:color="000000" w:fill="D9D9D9"/>
            <w:noWrap/>
            <w:hideMark/>
          </w:tcPr>
          <w:p w14:paraId="43C2044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000000" w:fill="D9D9D9"/>
            <w:noWrap/>
            <w:hideMark/>
          </w:tcPr>
          <w:p w14:paraId="052A988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nil"/>
              <w:right w:val="single" w:sz="4" w:space="0" w:color="000000"/>
            </w:tcBorders>
            <w:shd w:val="clear" w:color="000000" w:fill="D9D9D9"/>
            <w:noWrap/>
            <w:hideMark/>
          </w:tcPr>
          <w:p w14:paraId="4E2ADF4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nil"/>
              <w:right w:val="nil"/>
            </w:tcBorders>
            <w:shd w:val="clear" w:color="000000" w:fill="D9D9D9"/>
            <w:noWrap/>
            <w:hideMark/>
          </w:tcPr>
          <w:p w14:paraId="5DC50F1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nil"/>
              <w:right w:val="single" w:sz="4" w:space="0" w:color="000000"/>
            </w:tcBorders>
            <w:shd w:val="clear" w:color="000000" w:fill="D9D9D9"/>
            <w:noWrap/>
            <w:hideMark/>
          </w:tcPr>
          <w:p w14:paraId="6BE002A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0.07</w:t>
            </w:r>
          </w:p>
        </w:tc>
        <w:tc>
          <w:tcPr>
            <w:tcW w:w="591" w:type="dxa"/>
            <w:gridSpan w:val="2"/>
            <w:tcBorders>
              <w:top w:val="nil"/>
              <w:left w:val="nil"/>
              <w:bottom w:val="nil"/>
              <w:right w:val="nil"/>
            </w:tcBorders>
            <w:shd w:val="clear" w:color="000000" w:fill="D9D9D9"/>
            <w:noWrap/>
            <w:hideMark/>
          </w:tcPr>
          <w:p w14:paraId="0BD3783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000000" w:fill="D9D9D9"/>
            <w:noWrap/>
            <w:hideMark/>
          </w:tcPr>
          <w:p w14:paraId="4AB7E05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0.07</w:t>
            </w:r>
          </w:p>
        </w:tc>
        <w:tc>
          <w:tcPr>
            <w:tcW w:w="783" w:type="dxa"/>
            <w:gridSpan w:val="2"/>
            <w:tcBorders>
              <w:top w:val="nil"/>
              <w:left w:val="nil"/>
              <w:bottom w:val="nil"/>
              <w:right w:val="nil"/>
            </w:tcBorders>
            <w:shd w:val="clear" w:color="000000" w:fill="D9D9D9"/>
            <w:noWrap/>
            <w:hideMark/>
          </w:tcPr>
          <w:p w14:paraId="0B278929"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0.07</w:t>
            </w:r>
          </w:p>
        </w:tc>
        <w:tc>
          <w:tcPr>
            <w:tcW w:w="630" w:type="dxa"/>
            <w:gridSpan w:val="2"/>
            <w:tcBorders>
              <w:top w:val="nil"/>
              <w:left w:val="single" w:sz="4" w:space="0" w:color="000000"/>
              <w:bottom w:val="nil"/>
              <w:right w:val="single" w:sz="4" w:space="0" w:color="000000"/>
            </w:tcBorders>
            <w:shd w:val="clear" w:color="000000" w:fill="D9D9D9"/>
            <w:noWrap/>
            <w:hideMark/>
          </w:tcPr>
          <w:p w14:paraId="06C5ABE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nil"/>
              <w:right w:val="nil"/>
            </w:tcBorders>
            <w:shd w:val="clear" w:color="000000" w:fill="D9D9D9"/>
            <w:noWrap/>
            <w:hideMark/>
          </w:tcPr>
          <w:p w14:paraId="6860BE1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nil"/>
              <w:right w:val="single" w:sz="4" w:space="0" w:color="000000"/>
            </w:tcBorders>
            <w:shd w:val="clear" w:color="000000" w:fill="D9D9D9"/>
            <w:noWrap/>
            <w:hideMark/>
          </w:tcPr>
          <w:p w14:paraId="62697E4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9" w:type="dxa"/>
            <w:tcBorders>
              <w:top w:val="nil"/>
              <w:left w:val="nil"/>
              <w:bottom w:val="nil"/>
              <w:right w:val="nil"/>
            </w:tcBorders>
            <w:shd w:val="clear" w:color="000000" w:fill="D9D9D9"/>
            <w:noWrap/>
            <w:hideMark/>
          </w:tcPr>
          <w:p w14:paraId="041D4DC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000000" w:fill="D9D9D9"/>
            <w:noWrap/>
            <w:hideMark/>
          </w:tcPr>
          <w:p w14:paraId="733E37D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nil"/>
              <w:right w:val="single" w:sz="4" w:space="0" w:color="000000"/>
            </w:tcBorders>
            <w:shd w:val="clear" w:color="000000" w:fill="D9D9D9"/>
            <w:noWrap/>
            <w:hideMark/>
          </w:tcPr>
          <w:p w14:paraId="34F11DC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nil"/>
              <w:right w:val="single" w:sz="8" w:space="0" w:color="000000"/>
            </w:tcBorders>
            <w:shd w:val="clear" w:color="000000" w:fill="D9D9D9"/>
            <w:noWrap/>
            <w:hideMark/>
          </w:tcPr>
          <w:p w14:paraId="2111347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nil"/>
              <w:right w:val="single" w:sz="8" w:space="0" w:color="000000"/>
            </w:tcBorders>
            <w:shd w:val="clear" w:color="000000" w:fill="D9D9D9"/>
            <w:noWrap/>
            <w:hideMark/>
          </w:tcPr>
          <w:p w14:paraId="2C17724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0.07</w:t>
            </w:r>
          </w:p>
        </w:tc>
      </w:tr>
      <w:tr w:rsidR="00174235" w:rsidRPr="00AB1742" w14:paraId="7D2EC28E" w14:textId="77777777" w:rsidTr="005E2A6C">
        <w:trPr>
          <w:gridAfter w:val="2"/>
          <w:wAfter w:w="395" w:type="dxa"/>
          <w:trHeight w:val="1129"/>
        </w:trPr>
        <w:tc>
          <w:tcPr>
            <w:tcW w:w="270" w:type="dxa"/>
            <w:tcBorders>
              <w:top w:val="nil"/>
              <w:left w:val="nil"/>
              <w:bottom w:val="nil"/>
              <w:right w:val="nil"/>
            </w:tcBorders>
            <w:shd w:val="clear" w:color="auto" w:fill="auto"/>
            <w:noWrap/>
            <w:hideMark/>
          </w:tcPr>
          <w:p w14:paraId="6FF2884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single" w:sz="8" w:space="0" w:color="000000"/>
              <w:right w:val="nil"/>
            </w:tcBorders>
            <w:shd w:val="clear" w:color="000000" w:fill="D9D9D9"/>
            <w:hideMark/>
          </w:tcPr>
          <w:p w14:paraId="466376F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single" w:sz="8" w:space="0" w:color="000000"/>
              <w:right w:val="nil"/>
            </w:tcBorders>
            <w:shd w:val="clear" w:color="000000" w:fill="D9D9D9"/>
            <w:hideMark/>
          </w:tcPr>
          <w:p w14:paraId="70D8CEB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HC.7.nec</w:t>
            </w:r>
          </w:p>
        </w:tc>
        <w:tc>
          <w:tcPr>
            <w:tcW w:w="720" w:type="dxa"/>
            <w:gridSpan w:val="2"/>
            <w:tcBorders>
              <w:top w:val="nil"/>
              <w:left w:val="nil"/>
              <w:bottom w:val="single" w:sz="8" w:space="0" w:color="000000"/>
              <w:right w:val="nil"/>
            </w:tcBorders>
            <w:shd w:val="clear" w:color="000000" w:fill="D9D9D9"/>
            <w:hideMark/>
          </w:tcPr>
          <w:p w14:paraId="487EC6D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single" w:sz="8" w:space="0" w:color="000000"/>
              <w:right w:val="single" w:sz="4" w:space="0" w:color="000000"/>
            </w:tcBorders>
            <w:shd w:val="clear" w:color="000000" w:fill="D9D9D9"/>
            <w:hideMark/>
          </w:tcPr>
          <w:p w14:paraId="429E7B2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Neodređeno upravljanje, zdravstveni sistem i finansijska administracija (n.e.c.)</w:t>
            </w:r>
          </w:p>
        </w:tc>
        <w:tc>
          <w:tcPr>
            <w:tcW w:w="810" w:type="dxa"/>
            <w:gridSpan w:val="2"/>
            <w:tcBorders>
              <w:top w:val="nil"/>
              <w:left w:val="nil"/>
              <w:bottom w:val="single" w:sz="8" w:space="0" w:color="000000"/>
              <w:right w:val="single" w:sz="4" w:space="0" w:color="000000"/>
            </w:tcBorders>
            <w:shd w:val="clear" w:color="000000" w:fill="D9D9D9"/>
            <w:noWrap/>
            <w:hideMark/>
          </w:tcPr>
          <w:p w14:paraId="54E81DC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67" w:type="dxa"/>
            <w:tcBorders>
              <w:top w:val="nil"/>
              <w:left w:val="nil"/>
              <w:bottom w:val="single" w:sz="8" w:space="0" w:color="000000"/>
              <w:right w:val="nil"/>
            </w:tcBorders>
            <w:shd w:val="clear" w:color="000000" w:fill="D9D9D9"/>
            <w:noWrap/>
            <w:hideMark/>
          </w:tcPr>
          <w:p w14:paraId="67CA35A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single" w:sz="8" w:space="0" w:color="000000"/>
              <w:right w:val="nil"/>
            </w:tcBorders>
            <w:shd w:val="clear" w:color="000000" w:fill="D9D9D9"/>
            <w:noWrap/>
            <w:hideMark/>
          </w:tcPr>
          <w:p w14:paraId="5378240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single" w:sz="4" w:space="0" w:color="000000"/>
              <w:bottom w:val="single" w:sz="8" w:space="0" w:color="000000"/>
              <w:right w:val="single" w:sz="4" w:space="0" w:color="000000"/>
            </w:tcBorders>
            <w:shd w:val="clear" w:color="000000" w:fill="D9D9D9"/>
            <w:noWrap/>
            <w:hideMark/>
          </w:tcPr>
          <w:p w14:paraId="430ADF6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58" w:type="dxa"/>
            <w:gridSpan w:val="2"/>
            <w:tcBorders>
              <w:top w:val="nil"/>
              <w:left w:val="nil"/>
              <w:bottom w:val="single" w:sz="8" w:space="0" w:color="000000"/>
              <w:right w:val="nil"/>
            </w:tcBorders>
            <w:shd w:val="clear" w:color="000000" w:fill="D9D9D9"/>
            <w:noWrap/>
            <w:hideMark/>
          </w:tcPr>
          <w:p w14:paraId="132981D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single" w:sz="4" w:space="0" w:color="000000"/>
              <w:bottom w:val="single" w:sz="8" w:space="0" w:color="000000"/>
              <w:right w:val="single" w:sz="4" w:space="0" w:color="000000"/>
            </w:tcBorders>
            <w:shd w:val="clear" w:color="000000" w:fill="D9D9D9"/>
            <w:noWrap/>
            <w:hideMark/>
          </w:tcPr>
          <w:p w14:paraId="3A66952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91" w:type="dxa"/>
            <w:gridSpan w:val="2"/>
            <w:tcBorders>
              <w:top w:val="nil"/>
              <w:left w:val="nil"/>
              <w:bottom w:val="single" w:sz="8" w:space="0" w:color="000000"/>
              <w:right w:val="nil"/>
            </w:tcBorders>
            <w:shd w:val="clear" w:color="000000" w:fill="D9D9D9"/>
            <w:noWrap/>
            <w:hideMark/>
          </w:tcPr>
          <w:p w14:paraId="0C75E68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single" w:sz="8" w:space="0" w:color="000000"/>
              <w:right w:val="nil"/>
            </w:tcBorders>
            <w:shd w:val="clear" w:color="000000" w:fill="D9D9D9"/>
            <w:noWrap/>
            <w:hideMark/>
          </w:tcPr>
          <w:p w14:paraId="221949D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single" w:sz="8" w:space="0" w:color="000000"/>
              <w:right w:val="nil"/>
            </w:tcBorders>
            <w:shd w:val="clear" w:color="000000" w:fill="D9D9D9"/>
            <w:noWrap/>
            <w:hideMark/>
          </w:tcPr>
          <w:p w14:paraId="3F33A36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single" w:sz="4" w:space="0" w:color="000000"/>
              <w:bottom w:val="single" w:sz="8" w:space="0" w:color="000000"/>
              <w:right w:val="single" w:sz="4" w:space="0" w:color="000000"/>
            </w:tcBorders>
            <w:shd w:val="clear" w:color="000000" w:fill="D9D9D9"/>
            <w:noWrap/>
            <w:hideMark/>
          </w:tcPr>
          <w:p w14:paraId="3B10E43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33" w:type="dxa"/>
            <w:gridSpan w:val="2"/>
            <w:tcBorders>
              <w:top w:val="nil"/>
              <w:left w:val="nil"/>
              <w:bottom w:val="single" w:sz="8" w:space="0" w:color="000000"/>
              <w:right w:val="nil"/>
            </w:tcBorders>
            <w:shd w:val="clear" w:color="000000" w:fill="D9D9D9"/>
            <w:noWrap/>
            <w:hideMark/>
          </w:tcPr>
          <w:p w14:paraId="120FC92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single" w:sz="4" w:space="0" w:color="000000"/>
              <w:bottom w:val="single" w:sz="8" w:space="0" w:color="000000"/>
              <w:right w:val="single" w:sz="4" w:space="0" w:color="000000"/>
            </w:tcBorders>
            <w:shd w:val="clear" w:color="000000" w:fill="D9D9D9"/>
            <w:noWrap/>
            <w:hideMark/>
          </w:tcPr>
          <w:p w14:paraId="02A3C4D8"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20.50</w:t>
            </w:r>
          </w:p>
        </w:tc>
        <w:tc>
          <w:tcPr>
            <w:tcW w:w="629" w:type="dxa"/>
            <w:tcBorders>
              <w:top w:val="nil"/>
              <w:left w:val="nil"/>
              <w:bottom w:val="single" w:sz="8" w:space="0" w:color="000000"/>
              <w:right w:val="nil"/>
            </w:tcBorders>
            <w:shd w:val="clear" w:color="000000" w:fill="D9D9D9"/>
            <w:noWrap/>
            <w:hideMark/>
          </w:tcPr>
          <w:p w14:paraId="5FC33B6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20.50</w:t>
            </w:r>
          </w:p>
        </w:tc>
        <w:tc>
          <w:tcPr>
            <w:tcW w:w="655" w:type="dxa"/>
            <w:gridSpan w:val="3"/>
            <w:tcBorders>
              <w:top w:val="nil"/>
              <w:left w:val="nil"/>
              <w:bottom w:val="single" w:sz="8" w:space="0" w:color="000000"/>
              <w:right w:val="nil"/>
            </w:tcBorders>
            <w:shd w:val="clear" w:color="000000" w:fill="D9D9D9"/>
            <w:noWrap/>
            <w:hideMark/>
          </w:tcPr>
          <w:p w14:paraId="5FC9D8D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single" w:sz="4" w:space="0" w:color="000000"/>
              <w:bottom w:val="single" w:sz="8" w:space="0" w:color="000000"/>
              <w:right w:val="single" w:sz="4" w:space="0" w:color="000000"/>
            </w:tcBorders>
            <w:shd w:val="clear" w:color="000000" w:fill="D9D9D9"/>
            <w:noWrap/>
            <w:hideMark/>
          </w:tcPr>
          <w:p w14:paraId="5D8FE64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98" w:type="dxa"/>
            <w:gridSpan w:val="2"/>
            <w:tcBorders>
              <w:top w:val="nil"/>
              <w:left w:val="nil"/>
              <w:bottom w:val="single" w:sz="8" w:space="0" w:color="000000"/>
              <w:right w:val="single" w:sz="8" w:space="0" w:color="000000"/>
            </w:tcBorders>
            <w:shd w:val="clear" w:color="000000" w:fill="D9D9D9"/>
            <w:noWrap/>
            <w:hideMark/>
          </w:tcPr>
          <w:p w14:paraId="7482F50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79" w:type="dxa"/>
            <w:gridSpan w:val="2"/>
            <w:tcBorders>
              <w:top w:val="nil"/>
              <w:left w:val="nil"/>
              <w:bottom w:val="single" w:sz="8" w:space="0" w:color="000000"/>
              <w:right w:val="single" w:sz="8" w:space="0" w:color="000000"/>
            </w:tcBorders>
            <w:shd w:val="clear" w:color="000000" w:fill="D9D9D9"/>
            <w:noWrap/>
            <w:hideMark/>
          </w:tcPr>
          <w:p w14:paraId="5EFF24A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20.50</w:t>
            </w:r>
          </w:p>
        </w:tc>
      </w:tr>
      <w:tr w:rsidR="00174235" w:rsidRPr="00AB1742" w14:paraId="2972EF89" w14:textId="77777777" w:rsidTr="005E2A6C">
        <w:trPr>
          <w:gridAfter w:val="2"/>
          <w:wAfter w:w="395" w:type="dxa"/>
          <w:trHeight w:val="235"/>
        </w:trPr>
        <w:tc>
          <w:tcPr>
            <w:tcW w:w="270" w:type="dxa"/>
            <w:tcBorders>
              <w:top w:val="nil"/>
              <w:left w:val="nil"/>
              <w:bottom w:val="nil"/>
              <w:right w:val="nil"/>
            </w:tcBorders>
            <w:shd w:val="clear" w:color="auto" w:fill="auto"/>
            <w:noWrap/>
            <w:hideMark/>
          </w:tcPr>
          <w:p w14:paraId="05EACD4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single" w:sz="8" w:space="0" w:color="000000"/>
              <w:bottom w:val="single" w:sz="8" w:space="0" w:color="000000"/>
              <w:right w:val="nil"/>
            </w:tcBorders>
            <w:shd w:val="clear" w:color="auto" w:fill="auto"/>
            <w:noWrap/>
            <w:hideMark/>
          </w:tcPr>
          <w:p w14:paraId="1BD1004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All HC</w:t>
            </w:r>
          </w:p>
        </w:tc>
        <w:tc>
          <w:tcPr>
            <w:tcW w:w="1170" w:type="dxa"/>
            <w:tcBorders>
              <w:top w:val="nil"/>
              <w:left w:val="nil"/>
              <w:bottom w:val="single" w:sz="8" w:space="0" w:color="000000"/>
              <w:right w:val="nil"/>
            </w:tcBorders>
            <w:shd w:val="clear" w:color="auto" w:fill="auto"/>
            <w:noWrap/>
            <w:hideMark/>
          </w:tcPr>
          <w:p w14:paraId="3C041FB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single" w:sz="8" w:space="0" w:color="000000"/>
              <w:right w:val="nil"/>
            </w:tcBorders>
            <w:shd w:val="clear" w:color="auto" w:fill="auto"/>
            <w:noWrap/>
            <w:hideMark/>
          </w:tcPr>
          <w:p w14:paraId="0542C39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890" w:type="dxa"/>
            <w:gridSpan w:val="3"/>
            <w:tcBorders>
              <w:top w:val="nil"/>
              <w:left w:val="nil"/>
              <w:bottom w:val="single" w:sz="8" w:space="0" w:color="000000"/>
              <w:right w:val="nil"/>
            </w:tcBorders>
            <w:shd w:val="clear" w:color="auto" w:fill="auto"/>
            <w:noWrap/>
            <w:hideMark/>
          </w:tcPr>
          <w:p w14:paraId="6D55821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10" w:type="dxa"/>
            <w:gridSpan w:val="2"/>
            <w:tcBorders>
              <w:top w:val="nil"/>
              <w:left w:val="single" w:sz="4" w:space="0" w:color="000000"/>
              <w:bottom w:val="single" w:sz="8" w:space="0" w:color="000000"/>
              <w:right w:val="single" w:sz="4" w:space="0" w:color="000000"/>
            </w:tcBorders>
            <w:shd w:val="clear" w:color="auto" w:fill="auto"/>
            <w:noWrap/>
            <w:hideMark/>
          </w:tcPr>
          <w:p w14:paraId="046BB1B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180.74</w:t>
            </w:r>
          </w:p>
        </w:tc>
        <w:tc>
          <w:tcPr>
            <w:tcW w:w="867" w:type="dxa"/>
            <w:tcBorders>
              <w:top w:val="nil"/>
              <w:left w:val="nil"/>
              <w:bottom w:val="single" w:sz="8" w:space="0" w:color="000000"/>
              <w:right w:val="nil"/>
            </w:tcBorders>
            <w:shd w:val="clear" w:color="auto" w:fill="auto"/>
            <w:noWrap/>
            <w:hideMark/>
          </w:tcPr>
          <w:p w14:paraId="328CECA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25.88</w:t>
            </w:r>
          </w:p>
        </w:tc>
        <w:tc>
          <w:tcPr>
            <w:tcW w:w="793" w:type="dxa"/>
            <w:tcBorders>
              <w:top w:val="nil"/>
              <w:left w:val="nil"/>
              <w:bottom w:val="single" w:sz="8" w:space="0" w:color="000000"/>
              <w:right w:val="single" w:sz="4" w:space="0" w:color="000000"/>
            </w:tcBorders>
            <w:shd w:val="clear" w:color="auto" w:fill="auto"/>
            <w:noWrap/>
            <w:hideMark/>
          </w:tcPr>
          <w:p w14:paraId="6360A21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154.86</w:t>
            </w:r>
          </w:p>
        </w:tc>
        <w:tc>
          <w:tcPr>
            <w:tcW w:w="537" w:type="dxa"/>
            <w:gridSpan w:val="2"/>
            <w:tcBorders>
              <w:top w:val="nil"/>
              <w:left w:val="nil"/>
              <w:bottom w:val="single" w:sz="8" w:space="0" w:color="000000"/>
              <w:right w:val="single" w:sz="4" w:space="0" w:color="000000"/>
            </w:tcBorders>
            <w:shd w:val="clear" w:color="auto" w:fill="auto"/>
            <w:noWrap/>
            <w:hideMark/>
          </w:tcPr>
          <w:p w14:paraId="0D36D56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2.45</w:t>
            </w:r>
          </w:p>
        </w:tc>
        <w:tc>
          <w:tcPr>
            <w:tcW w:w="658" w:type="dxa"/>
            <w:gridSpan w:val="2"/>
            <w:tcBorders>
              <w:top w:val="nil"/>
              <w:left w:val="nil"/>
              <w:bottom w:val="single" w:sz="8" w:space="0" w:color="000000"/>
              <w:right w:val="single" w:sz="4" w:space="0" w:color="000000"/>
            </w:tcBorders>
            <w:shd w:val="clear" w:color="auto" w:fill="auto"/>
            <w:noWrap/>
            <w:hideMark/>
          </w:tcPr>
          <w:p w14:paraId="0BA6694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2.45</w:t>
            </w:r>
          </w:p>
        </w:tc>
        <w:tc>
          <w:tcPr>
            <w:tcW w:w="655" w:type="dxa"/>
            <w:gridSpan w:val="2"/>
            <w:tcBorders>
              <w:top w:val="nil"/>
              <w:left w:val="nil"/>
              <w:bottom w:val="single" w:sz="8" w:space="0" w:color="000000"/>
              <w:right w:val="single" w:sz="4" w:space="0" w:color="000000"/>
            </w:tcBorders>
            <w:shd w:val="clear" w:color="auto" w:fill="auto"/>
            <w:noWrap/>
            <w:hideMark/>
          </w:tcPr>
          <w:p w14:paraId="0A208E0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70.07</w:t>
            </w:r>
          </w:p>
        </w:tc>
        <w:tc>
          <w:tcPr>
            <w:tcW w:w="591" w:type="dxa"/>
            <w:gridSpan w:val="2"/>
            <w:tcBorders>
              <w:top w:val="nil"/>
              <w:left w:val="nil"/>
              <w:bottom w:val="single" w:sz="8" w:space="0" w:color="000000"/>
              <w:right w:val="nil"/>
            </w:tcBorders>
            <w:shd w:val="clear" w:color="auto" w:fill="auto"/>
            <w:noWrap/>
            <w:hideMark/>
          </w:tcPr>
          <w:p w14:paraId="1DF44FF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8.67</w:t>
            </w:r>
          </w:p>
        </w:tc>
        <w:tc>
          <w:tcPr>
            <w:tcW w:w="661" w:type="dxa"/>
            <w:tcBorders>
              <w:top w:val="nil"/>
              <w:left w:val="nil"/>
              <w:bottom w:val="single" w:sz="8" w:space="0" w:color="000000"/>
              <w:right w:val="nil"/>
            </w:tcBorders>
            <w:shd w:val="clear" w:color="auto" w:fill="auto"/>
            <w:noWrap/>
            <w:hideMark/>
          </w:tcPr>
          <w:p w14:paraId="40ADB3B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c>
          <w:tcPr>
            <w:tcW w:w="783" w:type="dxa"/>
            <w:gridSpan w:val="2"/>
            <w:tcBorders>
              <w:top w:val="nil"/>
              <w:left w:val="nil"/>
              <w:bottom w:val="single" w:sz="8" w:space="0" w:color="000000"/>
              <w:right w:val="single" w:sz="4" w:space="0" w:color="000000"/>
            </w:tcBorders>
            <w:shd w:val="clear" w:color="auto" w:fill="auto"/>
            <w:noWrap/>
            <w:hideMark/>
          </w:tcPr>
          <w:p w14:paraId="62D54C2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c>
          <w:tcPr>
            <w:tcW w:w="630" w:type="dxa"/>
            <w:gridSpan w:val="2"/>
            <w:tcBorders>
              <w:top w:val="nil"/>
              <w:left w:val="nil"/>
              <w:bottom w:val="single" w:sz="8" w:space="0" w:color="000000"/>
              <w:right w:val="single" w:sz="4" w:space="0" w:color="000000"/>
            </w:tcBorders>
            <w:shd w:val="clear" w:color="auto" w:fill="auto"/>
            <w:noWrap/>
            <w:hideMark/>
          </w:tcPr>
          <w:p w14:paraId="2BD73CA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114.33</w:t>
            </w:r>
          </w:p>
        </w:tc>
        <w:tc>
          <w:tcPr>
            <w:tcW w:w="633" w:type="dxa"/>
            <w:gridSpan w:val="2"/>
            <w:tcBorders>
              <w:top w:val="nil"/>
              <w:left w:val="nil"/>
              <w:bottom w:val="single" w:sz="8" w:space="0" w:color="000000"/>
              <w:right w:val="single" w:sz="4" w:space="0" w:color="000000"/>
            </w:tcBorders>
            <w:shd w:val="clear" w:color="auto" w:fill="auto"/>
            <w:noWrap/>
            <w:hideMark/>
          </w:tcPr>
          <w:p w14:paraId="7B3D926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114.33</w:t>
            </w:r>
          </w:p>
        </w:tc>
        <w:tc>
          <w:tcPr>
            <w:tcW w:w="591" w:type="dxa"/>
            <w:gridSpan w:val="2"/>
            <w:tcBorders>
              <w:top w:val="nil"/>
              <w:left w:val="nil"/>
              <w:bottom w:val="single" w:sz="8" w:space="0" w:color="000000"/>
              <w:right w:val="single" w:sz="4" w:space="0" w:color="000000"/>
            </w:tcBorders>
            <w:shd w:val="clear" w:color="auto" w:fill="auto"/>
            <w:noWrap/>
            <w:hideMark/>
          </w:tcPr>
          <w:p w14:paraId="04264FD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26.99</w:t>
            </w:r>
          </w:p>
        </w:tc>
        <w:tc>
          <w:tcPr>
            <w:tcW w:w="629" w:type="dxa"/>
            <w:tcBorders>
              <w:top w:val="nil"/>
              <w:left w:val="nil"/>
              <w:bottom w:val="single" w:sz="8" w:space="0" w:color="000000"/>
              <w:right w:val="nil"/>
            </w:tcBorders>
            <w:shd w:val="clear" w:color="auto" w:fill="auto"/>
            <w:noWrap/>
            <w:hideMark/>
          </w:tcPr>
          <w:p w14:paraId="4CD0A2A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26.96</w:t>
            </w:r>
          </w:p>
        </w:tc>
        <w:tc>
          <w:tcPr>
            <w:tcW w:w="655" w:type="dxa"/>
            <w:gridSpan w:val="3"/>
            <w:tcBorders>
              <w:top w:val="nil"/>
              <w:left w:val="nil"/>
              <w:bottom w:val="single" w:sz="8" w:space="0" w:color="000000"/>
              <w:right w:val="single" w:sz="4" w:space="0" w:color="000000"/>
            </w:tcBorders>
            <w:shd w:val="clear" w:color="auto" w:fill="auto"/>
            <w:noWrap/>
            <w:hideMark/>
          </w:tcPr>
          <w:p w14:paraId="7AFD7E9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c>
          <w:tcPr>
            <w:tcW w:w="574" w:type="dxa"/>
            <w:gridSpan w:val="2"/>
            <w:tcBorders>
              <w:top w:val="nil"/>
              <w:left w:val="nil"/>
              <w:bottom w:val="single" w:sz="8" w:space="0" w:color="000000"/>
              <w:right w:val="single" w:sz="4" w:space="0" w:color="000000"/>
            </w:tcBorders>
            <w:shd w:val="clear" w:color="auto" w:fill="auto"/>
            <w:noWrap/>
            <w:hideMark/>
          </w:tcPr>
          <w:p w14:paraId="69EE6C7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21.17</w:t>
            </w:r>
          </w:p>
        </w:tc>
        <w:tc>
          <w:tcPr>
            <w:tcW w:w="698" w:type="dxa"/>
            <w:gridSpan w:val="2"/>
            <w:tcBorders>
              <w:top w:val="nil"/>
              <w:left w:val="nil"/>
              <w:bottom w:val="single" w:sz="8" w:space="0" w:color="000000"/>
              <w:right w:val="nil"/>
            </w:tcBorders>
            <w:shd w:val="clear" w:color="auto" w:fill="auto"/>
            <w:noWrap/>
            <w:hideMark/>
          </w:tcPr>
          <w:p w14:paraId="7AC372E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0.05</w:t>
            </w:r>
          </w:p>
        </w:tc>
        <w:tc>
          <w:tcPr>
            <w:tcW w:w="779" w:type="dxa"/>
            <w:gridSpan w:val="2"/>
            <w:tcBorders>
              <w:top w:val="nil"/>
              <w:left w:val="single" w:sz="8" w:space="0" w:color="000000"/>
              <w:bottom w:val="single" w:sz="8" w:space="0" w:color="000000"/>
              <w:right w:val="single" w:sz="8" w:space="0" w:color="000000"/>
            </w:tcBorders>
            <w:shd w:val="clear" w:color="auto" w:fill="auto"/>
            <w:noWrap/>
            <w:hideMark/>
          </w:tcPr>
          <w:p w14:paraId="371B32A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415.80</w:t>
            </w:r>
          </w:p>
        </w:tc>
      </w:tr>
      <w:tr w:rsidR="00174235" w:rsidRPr="00AB1742" w14:paraId="0CCA7FA2" w14:textId="77777777" w:rsidTr="005E2A6C">
        <w:trPr>
          <w:gridAfter w:val="2"/>
          <w:wAfter w:w="395" w:type="dxa"/>
          <w:trHeight w:val="224"/>
        </w:trPr>
        <w:tc>
          <w:tcPr>
            <w:tcW w:w="270" w:type="dxa"/>
            <w:tcBorders>
              <w:top w:val="nil"/>
              <w:left w:val="nil"/>
              <w:bottom w:val="nil"/>
              <w:right w:val="nil"/>
            </w:tcBorders>
            <w:shd w:val="clear" w:color="auto" w:fill="auto"/>
            <w:noWrap/>
            <w:hideMark/>
          </w:tcPr>
          <w:p w14:paraId="395C1D7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nil"/>
              <w:bottom w:val="nil"/>
              <w:right w:val="nil"/>
            </w:tcBorders>
            <w:shd w:val="clear" w:color="auto" w:fill="auto"/>
            <w:noWrap/>
            <w:hideMark/>
          </w:tcPr>
          <w:p w14:paraId="1DE2DE4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70" w:type="dxa"/>
            <w:tcBorders>
              <w:top w:val="nil"/>
              <w:left w:val="nil"/>
              <w:bottom w:val="nil"/>
              <w:right w:val="nil"/>
            </w:tcBorders>
            <w:shd w:val="clear" w:color="auto" w:fill="auto"/>
            <w:noWrap/>
            <w:hideMark/>
          </w:tcPr>
          <w:p w14:paraId="2377372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2F8B53F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nil"/>
            </w:tcBorders>
            <w:shd w:val="clear" w:color="auto" w:fill="auto"/>
            <w:noWrap/>
            <w:hideMark/>
          </w:tcPr>
          <w:p w14:paraId="0F22110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10" w:type="dxa"/>
            <w:gridSpan w:val="2"/>
            <w:tcBorders>
              <w:top w:val="nil"/>
              <w:left w:val="nil"/>
              <w:bottom w:val="nil"/>
              <w:right w:val="nil"/>
            </w:tcBorders>
            <w:shd w:val="clear" w:color="auto" w:fill="auto"/>
            <w:noWrap/>
            <w:hideMark/>
          </w:tcPr>
          <w:p w14:paraId="28F4775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67" w:type="dxa"/>
            <w:tcBorders>
              <w:top w:val="nil"/>
              <w:left w:val="nil"/>
              <w:bottom w:val="nil"/>
              <w:right w:val="nil"/>
            </w:tcBorders>
            <w:shd w:val="clear" w:color="auto" w:fill="auto"/>
            <w:noWrap/>
            <w:hideMark/>
          </w:tcPr>
          <w:p w14:paraId="4592FBC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auto" w:fill="auto"/>
            <w:noWrap/>
            <w:hideMark/>
          </w:tcPr>
          <w:p w14:paraId="32D0E8F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nil"/>
              <w:bottom w:val="nil"/>
              <w:right w:val="nil"/>
            </w:tcBorders>
            <w:shd w:val="clear" w:color="auto" w:fill="auto"/>
            <w:noWrap/>
            <w:hideMark/>
          </w:tcPr>
          <w:p w14:paraId="13861B0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8" w:type="dxa"/>
            <w:gridSpan w:val="2"/>
            <w:tcBorders>
              <w:top w:val="nil"/>
              <w:left w:val="nil"/>
              <w:bottom w:val="nil"/>
              <w:right w:val="nil"/>
            </w:tcBorders>
            <w:shd w:val="clear" w:color="auto" w:fill="auto"/>
            <w:noWrap/>
            <w:hideMark/>
          </w:tcPr>
          <w:p w14:paraId="1AC6D5F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nil"/>
              <w:bottom w:val="nil"/>
              <w:right w:val="nil"/>
            </w:tcBorders>
            <w:shd w:val="clear" w:color="auto" w:fill="auto"/>
            <w:noWrap/>
            <w:hideMark/>
          </w:tcPr>
          <w:p w14:paraId="590A83E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nil"/>
              <w:bottom w:val="nil"/>
              <w:right w:val="nil"/>
            </w:tcBorders>
            <w:shd w:val="clear" w:color="auto" w:fill="auto"/>
            <w:noWrap/>
            <w:hideMark/>
          </w:tcPr>
          <w:p w14:paraId="0373DAD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0EA019D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auto" w:fill="auto"/>
            <w:noWrap/>
            <w:hideMark/>
          </w:tcPr>
          <w:p w14:paraId="2F0D1B5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nil"/>
              <w:bottom w:val="nil"/>
              <w:right w:val="nil"/>
            </w:tcBorders>
            <w:shd w:val="clear" w:color="auto" w:fill="auto"/>
            <w:noWrap/>
            <w:hideMark/>
          </w:tcPr>
          <w:p w14:paraId="24DF7DB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3" w:type="dxa"/>
            <w:gridSpan w:val="2"/>
            <w:tcBorders>
              <w:top w:val="nil"/>
              <w:left w:val="nil"/>
              <w:bottom w:val="nil"/>
              <w:right w:val="nil"/>
            </w:tcBorders>
            <w:shd w:val="clear" w:color="auto" w:fill="auto"/>
            <w:noWrap/>
            <w:hideMark/>
          </w:tcPr>
          <w:p w14:paraId="2CE7123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nil"/>
              <w:bottom w:val="nil"/>
              <w:right w:val="nil"/>
            </w:tcBorders>
            <w:shd w:val="clear" w:color="auto" w:fill="auto"/>
            <w:noWrap/>
            <w:hideMark/>
          </w:tcPr>
          <w:p w14:paraId="37B303C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9" w:type="dxa"/>
            <w:tcBorders>
              <w:top w:val="nil"/>
              <w:left w:val="nil"/>
              <w:bottom w:val="nil"/>
              <w:right w:val="nil"/>
            </w:tcBorders>
            <w:shd w:val="clear" w:color="auto" w:fill="auto"/>
            <w:noWrap/>
            <w:hideMark/>
          </w:tcPr>
          <w:p w14:paraId="69A3BDE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49BA43D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nil"/>
              <w:bottom w:val="nil"/>
              <w:right w:val="nil"/>
            </w:tcBorders>
            <w:shd w:val="clear" w:color="auto" w:fill="auto"/>
            <w:noWrap/>
            <w:hideMark/>
          </w:tcPr>
          <w:p w14:paraId="09C9EDB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8" w:type="dxa"/>
            <w:gridSpan w:val="2"/>
            <w:tcBorders>
              <w:top w:val="nil"/>
              <w:left w:val="nil"/>
              <w:bottom w:val="nil"/>
              <w:right w:val="nil"/>
            </w:tcBorders>
            <w:shd w:val="clear" w:color="auto" w:fill="auto"/>
            <w:noWrap/>
            <w:hideMark/>
          </w:tcPr>
          <w:p w14:paraId="22B1786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79" w:type="dxa"/>
            <w:gridSpan w:val="2"/>
            <w:tcBorders>
              <w:top w:val="nil"/>
              <w:left w:val="nil"/>
              <w:bottom w:val="nil"/>
              <w:right w:val="nil"/>
            </w:tcBorders>
            <w:shd w:val="clear" w:color="auto" w:fill="auto"/>
            <w:noWrap/>
            <w:hideMark/>
          </w:tcPr>
          <w:p w14:paraId="0D65932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28E857A2" w14:textId="77777777" w:rsidTr="005E2A6C">
        <w:trPr>
          <w:gridAfter w:val="2"/>
          <w:wAfter w:w="395" w:type="dxa"/>
          <w:trHeight w:val="235"/>
        </w:trPr>
        <w:tc>
          <w:tcPr>
            <w:tcW w:w="270" w:type="dxa"/>
            <w:tcBorders>
              <w:top w:val="nil"/>
              <w:left w:val="nil"/>
              <w:bottom w:val="nil"/>
              <w:right w:val="nil"/>
            </w:tcBorders>
            <w:shd w:val="clear" w:color="auto" w:fill="auto"/>
            <w:noWrap/>
            <w:hideMark/>
          </w:tcPr>
          <w:p w14:paraId="4F8F1C2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nil"/>
              <w:bottom w:val="nil"/>
              <w:right w:val="nil"/>
            </w:tcBorders>
            <w:shd w:val="clear" w:color="auto" w:fill="auto"/>
            <w:noWrap/>
            <w:hideMark/>
          </w:tcPr>
          <w:p w14:paraId="4036F34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Korišćeni izvori podataka:</w:t>
            </w:r>
          </w:p>
        </w:tc>
        <w:tc>
          <w:tcPr>
            <w:tcW w:w="1170" w:type="dxa"/>
            <w:tcBorders>
              <w:top w:val="nil"/>
              <w:left w:val="nil"/>
              <w:bottom w:val="nil"/>
              <w:right w:val="nil"/>
            </w:tcBorders>
            <w:shd w:val="clear" w:color="auto" w:fill="auto"/>
            <w:noWrap/>
            <w:hideMark/>
          </w:tcPr>
          <w:p w14:paraId="171EF99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1A596B0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890" w:type="dxa"/>
            <w:gridSpan w:val="3"/>
            <w:tcBorders>
              <w:top w:val="nil"/>
              <w:left w:val="nil"/>
              <w:bottom w:val="nil"/>
              <w:right w:val="nil"/>
            </w:tcBorders>
            <w:shd w:val="clear" w:color="auto" w:fill="auto"/>
            <w:noWrap/>
            <w:hideMark/>
          </w:tcPr>
          <w:p w14:paraId="736A965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10" w:type="dxa"/>
            <w:gridSpan w:val="2"/>
            <w:tcBorders>
              <w:top w:val="nil"/>
              <w:left w:val="nil"/>
              <w:bottom w:val="nil"/>
              <w:right w:val="nil"/>
            </w:tcBorders>
            <w:shd w:val="clear" w:color="auto" w:fill="auto"/>
            <w:noWrap/>
            <w:hideMark/>
          </w:tcPr>
          <w:p w14:paraId="5B179D4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67" w:type="dxa"/>
            <w:tcBorders>
              <w:top w:val="nil"/>
              <w:left w:val="nil"/>
              <w:bottom w:val="nil"/>
              <w:right w:val="nil"/>
            </w:tcBorders>
            <w:shd w:val="clear" w:color="auto" w:fill="auto"/>
            <w:noWrap/>
            <w:hideMark/>
          </w:tcPr>
          <w:p w14:paraId="33F9232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93" w:type="dxa"/>
            <w:tcBorders>
              <w:top w:val="nil"/>
              <w:left w:val="nil"/>
              <w:bottom w:val="nil"/>
              <w:right w:val="nil"/>
            </w:tcBorders>
            <w:shd w:val="clear" w:color="auto" w:fill="auto"/>
            <w:noWrap/>
            <w:hideMark/>
          </w:tcPr>
          <w:p w14:paraId="77C5724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37" w:type="dxa"/>
            <w:gridSpan w:val="2"/>
            <w:tcBorders>
              <w:top w:val="nil"/>
              <w:left w:val="nil"/>
              <w:bottom w:val="nil"/>
              <w:right w:val="nil"/>
            </w:tcBorders>
            <w:shd w:val="clear" w:color="auto" w:fill="auto"/>
            <w:noWrap/>
            <w:hideMark/>
          </w:tcPr>
          <w:p w14:paraId="6CBD8D4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8" w:type="dxa"/>
            <w:gridSpan w:val="2"/>
            <w:tcBorders>
              <w:top w:val="nil"/>
              <w:left w:val="nil"/>
              <w:bottom w:val="nil"/>
              <w:right w:val="nil"/>
            </w:tcBorders>
            <w:shd w:val="clear" w:color="auto" w:fill="auto"/>
            <w:noWrap/>
            <w:hideMark/>
          </w:tcPr>
          <w:p w14:paraId="3EE15F9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2"/>
            <w:tcBorders>
              <w:top w:val="nil"/>
              <w:left w:val="nil"/>
              <w:bottom w:val="nil"/>
              <w:right w:val="nil"/>
            </w:tcBorders>
            <w:shd w:val="clear" w:color="auto" w:fill="auto"/>
            <w:noWrap/>
            <w:hideMark/>
          </w:tcPr>
          <w:p w14:paraId="671C0CD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nil"/>
              <w:bottom w:val="nil"/>
              <w:right w:val="nil"/>
            </w:tcBorders>
            <w:shd w:val="clear" w:color="auto" w:fill="auto"/>
            <w:noWrap/>
            <w:hideMark/>
          </w:tcPr>
          <w:p w14:paraId="3A26C6F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61" w:type="dxa"/>
            <w:tcBorders>
              <w:top w:val="nil"/>
              <w:left w:val="nil"/>
              <w:bottom w:val="nil"/>
              <w:right w:val="nil"/>
            </w:tcBorders>
            <w:shd w:val="clear" w:color="auto" w:fill="auto"/>
            <w:noWrap/>
            <w:hideMark/>
          </w:tcPr>
          <w:p w14:paraId="7CACBB0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83" w:type="dxa"/>
            <w:gridSpan w:val="2"/>
            <w:tcBorders>
              <w:top w:val="nil"/>
              <w:left w:val="nil"/>
              <w:bottom w:val="nil"/>
              <w:right w:val="nil"/>
            </w:tcBorders>
            <w:shd w:val="clear" w:color="auto" w:fill="auto"/>
            <w:noWrap/>
            <w:hideMark/>
          </w:tcPr>
          <w:p w14:paraId="0990546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0" w:type="dxa"/>
            <w:gridSpan w:val="2"/>
            <w:tcBorders>
              <w:top w:val="nil"/>
              <w:left w:val="nil"/>
              <w:bottom w:val="nil"/>
              <w:right w:val="nil"/>
            </w:tcBorders>
            <w:shd w:val="clear" w:color="auto" w:fill="auto"/>
            <w:noWrap/>
            <w:hideMark/>
          </w:tcPr>
          <w:p w14:paraId="0102273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33" w:type="dxa"/>
            <w:gridSpan w:val="2"/>
            <w:tcBorders>
              <w:top w:val="nil"/>
              <w:left w:val="nil"/>
              <w:bottom w:val="nil"/>
              <w:right w:val="nil"/>
            </w:tcBorders>
            <w:shd w:val="clear" w:color="auto" w:fill="auto"/>
            <w:noWrap/>
            <w:hideMark/>
          </w:tcPr>
          <w:p w14:paraId="4AA74D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91" w:type="dxa"/>
            <w:gridSpan w:val="2"/>
            <w:tcBorders>
              <w:top w:val="nil"/>
              <w:left w:val="nil"/>
              <w:bottom w:val="nil"/>
              <w:right w:val="nil"/>
            </w:tcBorders>
            <w:shd w:val="clear" w:color="auto" w:fill="auto"/>
            <w:noWrap/>
            <w:hideMark/>
          </w:tcPr>
          <w:p w14:paraId="0F4AD1F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9" w:type="dxa"/>
            <w:tcBorders>
              <w:top w:val="nil"/>
              <w:left w:val="nil"/>
              <w:bottom w:val="nil"/>
              <w:right w:val="nil"/>
            </w:tcBorders>
            <w:shd w:val="clear" w:color="auto" w:fill="auto"/>
            <w:noWrap/>
            <w:hideMark/>
          </w:tcPr>
          <w:p w14:paraId="4466980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55" w:type="dxa"/>
            <w:gridSpan w:val="3"/>
            <w:tcBorders>
              <w:top w:val="nil"/>
              <w:left w:val="nil"/>
              <w:bottom w:val="nil"/>
              <w:right w:val="nil"/>
            </w:tcBorders>
            <w:shd w:val="clear" w:color="auto" w:fill="auto"/>
            <w:noWrap/>
            <w:hideMark/>
          </w:tcPr>
          <w:p w14:paraId="2EE2F21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74" w:type="dxa"/>
            <w:gridSpan w:val="2"/>
            <w:tcBorders>
              <w:top w:val="nil"/>
              <w:left w:val="nil"/>
              <w:bottom w:val="nil"/>
              <w:right w:val="nil"/>
            </w:tcBorders>
            <w:shd w:val="clear" w:color="auto" w:fill="auto"/>
            <w:noWrap/>
            <w:hideMark/>
          </w:tcPr>
          <w:p w14:paraId="536E93B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8" w:type="dxa"/>
            <w:gridSpan w:val="2"/>
            <w:tcBorders>
              <w:top w:val="nil"/>
              <w:left w:val="nil"/>
              <w:bottom w:val="nil"/>
              <w:right w:val="nil"/>
            </w:tcBorders>
            <w:shd w:val="clear" w:color="auto" w:fill="auto"/>
            <w:noWrap/>
            <w:hideMark/>
          </w:tcPr>
          <w:p w14:paraId="54254C7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79" w:type="dxa"/>
            <w:gridSpan w:val="2"/>
            <w:tcBorders>
              <w:top w:val="nil"/>
              <w:left w:val="nil"/>
              <w:bottom w:val="nil"/>
              <w:right w:val="nil"/>
            </w:tcBorders>
            <w:shd w:val="clear" w:color="auto" w:fill="auto"/>
            <w:noWrap/>
            <w:hideMark/>
          </w:tcPr>
          <w:p w14:paraId="35F23BA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62C1B40A" w14:textId="77777777" w:rsidTr="005E2A6C">
        <w:trPr>
          <w:gridAfter w:val="1"/>
          <w:wAfter w:w="385" w:type="dxa"/>
          <w:trHeight w:val="224"/>
        </w:trPr>
        <w:tc>
          <w:tcPr>
            <w:tcW w:w="270" w:type="dxa"/>
            <w:tcBorders>
              <w:top w:val="nil"/>
              <w:left w:val="nil"/>
              <w:bottom w:val="nil"/>
              <w:right w:val="nil"/>
            </w:tcBorders>
            <w:shd w:val="clear" w:color="auto" w:fill="auto"/>
            <w:noWrap/>
            <w:hideMark/>
          </w:tcPr>
          <w:p w14:paraId="7476980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6234" w:type="dxa"/>
            <w:gridSpan w:val="40"/>
            <w:tcBorders>
              <w:top w:val="nil"/>
              <w:left w:val="nil"/>
              <w:bottom w:val="nil"/>
              <w:right w:val="nil"/>
            </w:tcBorders>
            <w:shd w:val="clear" w:color="auto" w:fill="auto"/>
            <w:noWrap/>
            <w:hideMark/>
          </w:tcPr>
          <w:p w14:paraId="04B3048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458C91BF" w14:textId="77777777" w:rsidTr="005E2A6C">
        <w:trPr>
          <w:gridAfter w:val="1"/>
          <w:wAfter w:w="385" w:type="dxa"/>
          <w:trHeight w:val="235"/>
        </w:trPr>
        <w:tc>
          <w:tcPr>
            <w:tcW w:w="270" w:type="dxa"/>
            <w:tcBorders>
              <w:top w:val="nil"/>
              <w:left w:val="nil"/>
              <w:bottom w:val="nil"/>
              <w:right w:val="nil"/>
            </w:tcBorders>
            <w:shd w:val="clear" w:color="auto" w:fill="auto"/>
            <w:noWrap/>
            <w:hideMark/>
          </w:tcPr>
          <w:p w14:paraId="3C24CD4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nil"/>
              <w:bottom w:val="nil"/>
              <w:right w:val="nil"/>
            </w:tcBorders>
            <w:shd w:val="clear" w:color="auto" w:fill="auto"/>
            <w:hideMark/>
          </w:tcPr>
          <w:p w14:paraId="6AE4215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Donatori</w:t>
            </w:r>
          </w:p>
        </w:tc>
        <w:tc>
          <w:tcPr>
            <w:tcW w:w="15334" w:type="dxa"/>
            <w:gridSpan w:val="38"/>
            <w:tcBorders>
              <w:top w:val="nil"/>
              <w:left w:val="nil"/>
              <w:bottom w:val="nil"/>
              <w:right w:val="nil"/>
            </w:tcBorders>
            <w:shd w:val="clear" w:color="auto" w:fill="auto"/>
            <w:hideMark/>
          </w:tcPr>
          <w:p w14:paraId="4CDFECC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Donacije</w:t>
            </w:r>
          </w:p>
        </w:tc>
      </w:tr>
      <w:tr w:rsidR="00174235" w:rsidRPr="00AB1742" w14:paraId="1AD7961C" w14:textId="77777777" w:rsidTr="005E2A6C">
        <w:trPr>
          <w:gridAfter w:val="1"/>
          <w:wAfter w:w="385" w:type="dxa"/>
          <w:trHeight w:val="235"/>
        </w:trPr>
        <w:tc>
          <w:tcPr>
            <w:tcW w:w="270" w:type="dxa"/>
            <w:tcBorders>
              <w:top w:val="nil"/>
              <w:left w:val="nil"/>
              <w:bottom w:val="nil"/>
              <w:right w:val="nil"/>
            </w:tcBorders>
            <w:shd w:val="clear" w:color="auto" w:fill="auto"/>
            <w:noWrap/>
            <w:hideMark/>
          </w:tcPr>
          <w:p w14:paraId="3CC0305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nil"/>
              <w:bottom w:val="nil"/>
              <w:right w:val="nil"/>
            </w:tcBorders>
            <w:shd w:val="clear" w:color="auto" w:fill="auto"/>
            <w:hideMark/>
          </w:tcPr>
          <w:p w14:paraId="340B5F4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Osiguranja</w:t>
            </w:r>
          </w:p>
        </w:tc>
        <w:tc>
          <w:tcPr>
            <w:tcW w:w="15334" w:type="dxa"/>
            <w:gridSpan w:val="38"/>
            <w:tcBorders>
              <w:top w:val="nil"/>
              <w:left w:val="nil"/>
              <w:bottom w:val="nil"/>
              <w:right w:val="nil"/>
            </w:tcBorders>
            <w:shd w:val="clear" w:color="auto" w:fill="auto"/>
            <w:hideMark/>
          </w:tcPr>
          <w:p w14:paraId="335339A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Privatno osiguravajuće društvo</w:t>
            </w:r>
          </w:p>
        </w:tc>
      </w:tr>
      <w:tr w:rsidR="00174235" w:rsidRPr="00AB1742" w14:paraId="1DC366C9" w14:textId="77777777" w:rsidTr="005E2A6C">
        <w:trPr>
          <w:gridAfter w:val="1"/>
          <w:wAfter w:w="385" w:type="dxa"/>
          <w:trHeight w:val="384"/>
        </w:trPr>
        <w:tc>
          <w:tcPr>
            <w:tcW w:w="270" w:type="dxa"/>
            <w:tcBorders>
              <w:top w:val="nil"/>
              <w:left w:val="nil"/>
              <w:bottom w:val="nil"/>
              <w:right w:val="nil"/>
            </w:tcBorders>
            <w:shd w:val="clear" w:color="auto" w:fill="auto"/>
            <w:noWrap/>
            <w:hideMark/>
          </w:tcPr>
          <w:p w14:paraId="5BA66CD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nil"/>
              <w:bottom w:val="nil"/>
              <w:right w:val="nil"/>
            </w:tcBorders>
            <w:shd w:val="clear" w:color="auto" w:fill="auto"/>
            <w:hideMark/>
          </w:tcPr>
          <w:p w14:paraId="1AAB391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Vladini izvori</w:t>
            </w:r>
          </w:p>
        </w:tc>
        <w:tc>
          <w:tcPr>
            <w:tcW w:w="15334" w:type="dxa"/>
            <w:gridSpan w:val="38"/>
            <w:tcBorders>
              <w:top w:val="nil"/>
              <w:left w:val="nil"/>
              <w:bottom w:val="nil"/>
              <w:right w:val="nil"/>
            </w:tcBorders>
            <w:shd w:val="clear" w:color="auto" w:fill="auto"/>
            <w:hideMark/>
          </w:tcPr>
          <w:p w14:paraId="35B938C3" w14:textId="3B05928C"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xml:space="preserve">HIF, NI HIF, NI opštine, NI Ministarstvo zdravlja, NI </w:t>
            </w:r>
            <w:r w:rsidR="00AB1742">
              <w:rPr>
                <w:rFonts w:ascii="Arial Unicode MS" w:eastAsia="Arial Unicode MS" w:hAnsi="Arial Unicode MS" w:cs="Arial Unicode MS"/>
                <w:sz w:val="16"/>
                <w:szCs w:val="16"/>
                <w:lang w:val="sr-Latn-RS"/>
              </w:rPr>
              <w:t>BUKSK</w:t>
            </w:r>
            <w:r w:rsidRPr="00AB1742">
              <w:rPr>
                <w:rFonts w:ascii="Arial Unicode MS" w:eastAsia="Arial Unicode MS" w:hAnsi="Arial Unicode MS" w:cs="Arial Unicode MS"/>
                <w:sz w:val="16"/>
                <w:szCs w:val="16"/>
                <w:lang w:val="sr-Latn-RS"/>
              </w:rPr>
              <w:t xml:space="preserve">, Opštine, Ministarstvo pravde, Ministarstvo odbrane, Ministarstvo zdravlja, </w:t>
            </w:r>
            <w:r w:rsidR="00AB1742">
              <w:rPr>
                <w:rFonts w:ascii="Arial Unicode MS" w:eastAsia="Arial Unicode MS" w:hAnsi="Arial Unicode MS" w:cs="Arial Unicode MS"/>
                <w:sz w:val="16"/>
                <w:szCs w:val="16"/>
                <w:lang w:val="sr-Latn-RS"/>
              </w:rPr>
              <w:t>BUKSK</w:t>
            </w:r>
            <w:r w:rsidRPr="00AB1742">
              <w:rPr>
                <w:rFonts w:ascii="Arial Unicode MS" w:eastAsia="Arial Unicode MS" w:hAnsi="Arial Unicode MS" w:cs="Arial Unicode MS"/>
                <w:sz w:val="16"/>
                <w:szCs w:val="16"/>
                <w:lang w:val="sr-Latn-RS"/>
              </w:rPr>
              <w:t xml:space="preserve">, Mentalno zdravlje, </w:t>
            </w:r>
            <w:r w:rsidR="00AB1742">
              <w:rPr>
                <w:rFonts w:ascii="Arial Unicode MS" w:eastAsia="Arial Unicode MS" w:hAnsi="Arial Unicode MS" w:cs="Arial Unicode MS"/>
                <w:sz w:val="16"/>
                <w:szCs w:val="16"/>
                <w:lang w:val="sr-Latn-RS"/>
              </w:rPr>
              <w:t>BUKSK</w:t>
            </w:r>
          </w:p>
        </w:tc>
      </w:tr>
      <w:tr w:rsidR="00174235" w:rsidRPr="00AB1742" w14:paraId="30E18970" w14:textId="77777777" w:rsidTr="005E2A6C">
        <w:trPr>
          <w:gridAfter w:val="1"/>
          <w:wAfter w:w="385" w:type="dxa"/>
          <w:trHeight w:val="235"/>
        </w:trPr>
        <w:tc>
          <w:tcPr>
            <w:tcW w:w="270" w:type="dxa"/>
            <w:tcBorders>
              <w:top w:val="nil"/>
              <w:left w:val="nil"/>
              <w:bottom w:val="nil"/>
              <w:right w:val="nil"/>
            </w:tcBorders>
            <w:shd w:val="clear" w:color="auto" w:fill="auto"/>
            <w:noWrap/>
            <w:hideMark/>
          </w:tcPr>
          <w:p w14:paraId="6C4AED9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2"/>
            <w:tcBorders>
              <w:top w:val="nil"/>
              <w:left w:val="nil"/>
              <w:bottom w:val="nil"/>
              <w:right w:val="nil"/>
            </w:tcBorders>
            <w:shd w:val="clear" w:color="auto" w:fill="auto"/>
            <w:hideMark/>
          </w:tcPr>
          <w:p w14:paraId="118A432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Domaćinstva</w:t>
            </w:r>
          </w:p>
        </w:tc>
        <w:tc>
          <w:tcPr>
            <w:tcW w:w="15334" w:type="dxa"/>
            <w:gridSpan w:val="38"/>
            <w:tcBorders>
              <w:top w:val="nil"/>
              <w:left w:val="nil"/>
              <w:bottom w:val="nil"/>
              <w:right w:val="nil"/>
            </w:tcBorders>
            <w:shd w:val="clear" w:color="auto" w:fill="auto"/>
            <w:hideMark/>
          </w:tcPr>
          <w:p w14:paraId="003FF68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06858A3D" w14:textId="77777777" w:rsidTr="005E2A6C">
        <w:trPr>
          <w:gridAfter w:val="2"/>
          <w:wAfter w:w="395" w:type="dxa"/>
          <w:trHeight w:val="297"/>
        </w:trPr>
        <w:tc>
          <w:tcPr>
            <w:tcW w:w="270" w:type="dxa"/>
            <w:tcBorders>
              <w:top w:val="nil"/>
              <w:left w:val="nil"/>
              <w:bottom w:val="nil"/>
              <w:right w:val="nil"/>
            </w:tcBorders>
            <w:shd w:val="clear" w:color="auto" w:fill="auto"/>
            <w:noWrap/>
            <w:vAlign w:val="bottom"/>
            <w:hideMark/>
          </w:tcPr>
          <w:p w14:paraId="576252D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p>
        </w:tc>
        <w:tc>
          <w:tcPr>
            <w:tcW w:w="900" w:type="dxa"/>
            <w:gridSpan w:val="2"/>
            <w:tcBorders>
              <w:top w:val="nil"/>
              <w:left w:val="nil"/>
              <w:bottom w:val="nil"/>
              <w:right w:val="nil"/>
            </w:tcBorders>
            <w:shd w:val="clear" w:color="auto" w:fill="auto"/>
            <w:noWrap/>
            <w:vAlign w:val="bottom"/>
            <w:hideMark/>
          </w:tcPr>
          <w:p w14:paraId="721129CB"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1170" w:type="dxa"/>
            <w:tcBorders>
              <w:top w:val="nil"/>
              <w:left w:val="nil"/>
              <w:bottom w:val="nil"/>
              <w:right w:val="nil"/>
            </w:tcBorders>
            <w:shd w:val="clear" w:color="auto" w:fill="auto"/>
            <w:noWrap/>
            <w:vAlign w:val="bottom"/>
            <w:hideMark/>
          </w:tcPr>
          <w:p w14:paraId="177D3E38"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720" w:type="dxa"/>
            <w:gridSpan w:val="2"/>
            <w:tcBorders>
              <w:top w:val="nil"/>
              <w:left w:val="nil"/>
              <w:bottom w:val="nil"/>
              <w:right w:val="nil"/>
            </w:tcBorders>
            <w:shd w:val="clear" w:color="auto" w:fill="auto"/>
            <w:noWrap/>
            <w:vAlign w:val="bottom"/>
            <w:hideMark/>
          </w:tcPr>
          <w:p w14:paraId="3AC8AC5B"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1890" w:type="dxa"/>
            <w:gridSpan w:val="3"/>
            <w:tcBorders>
              <w:top w:val="nil"/>
              <w:left w:val="nil"/>
              <w:bottom w:val="nil"/>
              <w:right w:val="nil"/>
            </w:tcBorders>
            <w:shd w:val="clear" w:color="auto" w:fill="auto"/>
            <w:noWrap/>
            <w:vAlign w:val="bottom"/>
            <w:hideMark/>
          </w:tcPr>
          <w:p w14:paraId="3F88F9DF"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810" w:type="dxa"/>
            <w:gridSpan w:val="2"/>
            <w:tcBorders>
              <w:top w:val="nil"/>
              <w:left w:val="nil"/>
              <w:bottom w:val="nil"/>
              <w:right w:val="nil"/>
            </w:tcBorders>
            <w:shd w:val="clear" w:color="auto" w:fill="auto"/>
            <w:noWrap/>
            <w:vAlign w:val="bottom"/>
            <w:hideMark/>
          </w:tcPr>
          <w:p w14:paraId="04E6BF8D"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867" w:type="dxa"/>
            <w:tcBorders>
              <w:top w:val="nil"/>
              <w:left w:val="nil"/>
              <w:bottom w:val="nil"/>
              <w:right w:val="nil"/>
            </w:tcBorders>
            <w:shd w:val="clear" w:color="auto" w:fill="auto"/>
            <w:noWrap/>
            <w:vAlign w:val="bottom"/>
            <w:hideMark/>
          </w:tcPr>
          <w:p w14:paraId="234F280A"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793" w:type="dxa"/>
            <w:tcBorders>
              <w:top w:val="nil"/>
              <w:left w:val="nil"/>
              <w:bottom w:val="nil"/>
              <w:right w:val="nil"/>
            </w:tcBorders>
            <w:shd w:val="clear" w:color="auto" w:fill="auto"/>
            <w:noWrap/>
            <w:vAlign w:val="bottom"/>
            <w:hideMark/>
          </w:tcPr>
          <w:p w14:paraId="2EBFDABB"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537" w:type="dxa"/>
            <w:gridSpan w:val="2"/>
            <w:tcBorders>
              <w:top w:val="nil"/>
              <w:left w:val="nil"/>
              <w:bottom w:val="nil"/>
              <w:right w:val="nil"/>
            </w:tcBorders>
            <w:shd w:val="clear" w:color="auto" w:fill="auto"/>
            <w:noWrap/>
            <w:vAlign w:val="bottom"/>
            <w:hideMark/>
          </w:tcPr>
          <w:p w14:paraId="1136FC45"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658" w:type="dxa"/>
            <w:gridSpan w:val="2"/>
            <w:tcBorders>
              <w:top w:val="nil"/>
              <w:left w:val="nil"/>
              <w:bottom w:val="nil"/>
              <w:right w:val="nil"/>
            </w:tcBorders>
            <w:shd w:val="clear" w:color="auto" w:fill="auto"/>
            <w:noWrap/>
            <w:vAlign w:val="bottom"/>
            <w:hideMark/>
          </w:tcPr>
          <w:p w14:paraId="0578AFB9"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655" w:type="dxa"/>
            <w:gridSpan w:val="2"/>
            <w:tcBorders>
              <w:top w:val="nil"/>
              <w:left w:val="nil"/>
              <w:bottom w:val="nil"/>
              <w:right w:val="nil"/>
            </w:tcBorders>
            <w:shd w:val="clear" w:color="auto" w:fill="auto"/>
            <w:noWrap/>
            <w:vAlign w:val="bottom"/>
            <w:hideMark/>
          </w:tcPr>
          <w:p w14:paraId="01F9F8B8"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591" w:type="dxa"/>
            <w:gridSpan w:val="2"/>
            <w:tcBorders>
              <w:top w:val="nil"/>
              <w:left w:val="nil"/>
              <w:bottom w:val="nil"/>
              <w:right w:val="nil"/>
            </w:tcBorders>
            <w:shd w:val="clear" w:color="auto" w:fill="auto"/>
            <w:noWrap/>
            <w:vAlign w:val="bottom"/>
            <w:hideMark/>
          </w:tcPr>
          <w:p w14:paraId="6DC75A45"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661" w:type="dxa"/>
            <w:tcBorders>
              <w:top w:val="nil"/>
              <w:left w:val="nil"/>
              <w:bottom w:val="nil"/>
              <w:right w:val="nil"/>
            </w:tcBorders>
            <w:shd w:val="clear" w:color="auto" w:fill="auto"/>
            <w:noWrap/>
            <w:vAlign w:val="bottom"/>
            <w:hideMark/>
          </w:tcPr>
          <w:p w14:paraId="13DF0873"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783" w:type="dxa"/>
            <w:gridSpan w:val="2"/>
            <w:tcBorders>
              <w:top w:val="nil"/>
              <w:left w:val="nil"/>
              <w:bottom w:val="nil"/>
              <w:right w:val="nil"/>
            </w:tcBorders>
            <w:shd w:val="clear" w:color="auto" w:fill="auto"/>
            <w:noWrap/>
            <w:vAlign w:val="bottom"/>
            <w:hideMark/>
          </w:tcPr>
          <w:p w14:paraId="6E53E63C"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630" w:type="dxa"/>
            <w:gridSpan w:val="2"/>
            <w:tcBorders>
              <w:top w:val="nil"/>
              <w:left w:val="nil"/>
              <w:bottom w:val="nil"/>
              <w:right w:val="nil"/>
            </w:tcBorders>
            <w:shd w:val="clear" w:color="auto" w:fill="auto"/>
            <w:noWrap/>
            <w:vAlign w:val="bottom"/>
            <w:hideMark/>
          </w:tcPr>
          <w:p w14:paraId="23B4906C"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633" w:type="dxa"/>
            <w:gridSpan w:val="2"/>
            <w:tcBorders>
              <w:top w:val="nil"/>
              <w:left w:val="nil"/>
              <w:bottom w:val="nil"/>
              <w:right w:val="nil"/>
            </w:tcBorders>
            <w:shd w:val="clear" w:color="auto" w:fill="auto"/>
            <w:noWrap/>
            <w:vAlign w:val="bottom"/>
            <w:hideMark/>
          </w:tcPr>
          <w:p w14:paraId="61154631"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591" w:type="dxa"/>
            <w:gridSpan w:val="2"/>
            <w:tcBorders>
              <w:top w:val="nil"/>
              <w:left w:val="nil"/>
              <w:bottom w:val="nil"/>
              <w:right w:val="nil"/>
            </w:tcBorders>
            <w:shd w:val="clear" w:color="auto" w:fill="auto"/>
            <w:noWrap/>
            <w:vAlign w:val="bottom"/>
            <w:hideMark/>
          </w:tcPr>
          <w:p w14:paraId="0832A02B"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629" w:type="dxa"/>
            <w:tcBorders>
              <w:top w:val="nil"/>
              <w:left w:val="nil"/>
              <w:bottom w:val="nil"/>
              <w:right w:val="nil"/>
            </w:tcBorders>
            <w:shd w:val="clear" w:color="auto" w:fill="auto"/>
            <w:noWrap/>
            <w:vAlign w:val="bottom"/>
            <w:hideMark/>
          </w:tcPr>
          <w:p w14:paraId="19374759"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655" w:type="dxa"/>
            <w:gridSpan w:val="3"/>
            <w:tcBorders>
              <w:top w:val="nil"/>
              <w:left w:val="nil"/>
              <w:bottom w:val="nil"/>
              <w:right w:val="nil"/>
            </w:tcBorders>
            <w:shd w:val="clear" w:color="auto" w:fill="auto"/>
            <w:noWrap/>
            <w:vAlign w:val="bottom"/>
            <w:hideMark/>
          </w:tcPr>
          <w:p w14:paraId="78B8DDDF"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574" w:type="dxa"/>
            <w:gridSpan w:val="2"/>
            <w:tcBorders>
              <w:top w:val="nil"/>
              <w:left w:val="nil"/>
              <w:bottom w:val="nil"/>
              <w:right w:val="nil"/>
            </w:tcBorders>
            <w:shd w:val="clear" w:color="auto" w:fill="auto"/>
            <w:noWrap/>
            <w:vAlign w:val="bottom"/>
            <w:hideMark/>
          </w:tcPr>
          <w:p w14:paraId="6724AB38"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698" w:type="dxa"/>
            <w:gridSpan w:val="2"/>
            <w:tcBorders>
              <w:top w:val="nil"/>
              <w:left w:val="nil"/>
              <w:bottom w:val="nil"/>
              <w:right w:val="nil"/>
            </w:tcBorders>
            <w:shd w:val="clear" w:color="auto" w:fill="auto"/>
            <w:noWrap/>
            <w:vAlign w:val="bottom"/>
            <w:hideMark/>
          </w:tcPr>
          <w:p w14:paraId="04C98340"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c>
          <w:tcPr>
            <w:tcW w:w="779" w:type="dxa"/>
            <w:gridSpan w:val="2"/>
            <w:tcBorders>
              <w:top w:val="nil"/>
              <w:left w:val="nil"/>
              <w:bottom w:val="nil"/>
              <w:right w:val="nil"/>
            </w:tcBorders>
            <w:shd w:val="clear" w:color="auto" w:fill="auto"/>
            <w:noWrap/>
            <w:vAlign w:val="bottom"/>
            <w:hideMark/>
          </w:tcPr>
          <w:p w14:paraId="41BCE40C" w14:textId="77777777" w:rsidR="00174235" w:rsidRPr="00AB1742" w:rsidRDefault="00174235" w:rsidP="005E2A6C">
            <w:pPr>
              <w:spacing w:after="0" w:line="240" w:lineRule="auto"/>
              <w:rPr>
                <w:rFonts w:ascii="Times New Roman" w:eastAsia="Times New Roman" w:hAnsi="Times New Roman" w:cs="Times New Roman"/>
                <w:sz w:val="20"/>
                <w:szCs w:val="20"/>
                <w:lang w:val="sr-Latn-RS"/>
              </w:rPr>
            </w:pPr>
          </w:p>
        </w:tc>
      </w:tr>
      <w:tr w:rsidR="00174235" w:rsidRPr="00AB1742" w14:paraId="0C9FD038" w14:textId="77777777" w:rsidTr="005E2A6C">
        <w:trPr>
          <w:gridBefore w:val="2"/>
          <w:wBefore w:w="1080" w:type="dxa"/>
          <w:trHeight w:val="218"/>
        </w:trPr>
        <w:tc>
          <w:tcPr>
            <w:tcW w:w="7079" w:type="dxa"/>
            <w:gridSpan w:val="14"/>
            <w:tcBorders>
              <w:top w:val="nil"/>
              <w:left w:val="nil"/>
              <w:bottom w:val="nil"/>
              <w:right w:val="nil"/>
            </w:tcBorders>
            <w:shd w:val="clear" w:color="auto" w:fill="auto"/>
            <w:noWrap/>
            <w:hideMark/>
          </w:tcPr>
          <w:p w14:paraId="4C14EC8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Prijavljena valuta: Evro (EUR)</w:t>
            </w:r>
          </w:p>
        </w:tc>
        <w:tc>
          <w:tcPr>
            <w:tcW w:w="720" w:type="dxa"/>
            <w:gridSpan w:val="2"/>
            <w:tcBorders>
              <w:top w:val="nil"/>
              <w:left w:val="nil"/>
              <w:bottom w:val="nil"/>
              <w:right w:val="nil"/>
            </w:tcBorders>
            <w:shd w:val="clear" w:color="auto" w:fill="auto"/>
            <w:noWrap/>
            <w:hideMark/>
          </w:tcPr>
          <w:p w14:paraId="59C2AA8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auto" w:fill="auto"/>
            <w:noWrap/>
            <w:hideMark/>
          </w:tcPr>
          <w:p w14:paraId="1C1481F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auto" w:fill="auto"/>
            <w:noWrap/>
            <w:hideMark/>
          </w:tcPr>
          <w:p w14:paraId="59CBA04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auto" w:fill="auto"/>
            <w:noWrap/>
            <w:hideMark/>
          </w:tcPr>
          <w:p w14:paraId="73D1783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auto" w:fill="auto"/>
            <w:noWrap/>
            <w:hideMark/>
          </w:tcPr>
          <w:p w14:paraId="45FD084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17337E3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3"/>
            <w:tcBorders>
              <w:top w:val="nil"/>
              <w:left w:val="nil"/>
              <w:bottom w:val="nil"/>
              <w:right w:val="nil"/>
            </w:tcBorders>
            <w:shd w:val="clear" w:color="auto" w:fill="auto"/>
            <w:noWrap/>
            <w:hideMark/>
          </w:tcPr>
          <w:p w14:paraId="2D7D9F1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nil"/>
              <w:bottom w:val="nil"/>
              <w:right w:val="nil"/>
            </w:tcBorders>
            <w:shd w:val="clear" w:color="auto" w:fill="auto"/>
            <w:noWrap/>
            <w:hideMark/>
          </w:tcPr>
          <w:p w14:paraId="474D9F3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64" w:type="dxa"/>
            <w:gridSpan w:val="2"/>
            <w:tcBorders>
              <w:top w:val="nil"/>
              <w:left w:val="nil"/>
              <w:bottom w:val="nil"/>
              <w:right w:val="nil"/>
            </w:tcBorders>
            <w:shd w:val="clear" w:color="auto" w:fill="auto"/>
            <w:noWrap/>
            <w:hideMark/>
          </w:tcPr>
          <w:p w14:paraId="07E18A4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nil"/>
            </w:tcBorders>
            <w:shd w:val="clear" w:color="auto" w:fill="auto"/>
            <w:noWrap/>
            <w:hideMark/>
          </w:tcPr>
          <w:p w14:paraId="728266F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nil"/>
            </w:tcBorders>
            <w:shd w:val="clear" w:color="auto" w:fill="auto"/>
            <w:noWrap/>
            <w:hideMark/>
          </w:tcPr>
          <w:p w14:paraId="0FB5BD4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nil"/>
            </w:tcBorders>
            <w:shd w:val="clear" w:color="auto" w:fill="auto"/>
            <w:noWrap/>
            <w:hideMark/>
          </w:tcPr>
          <w:p w14:paraId="4A2BC7E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441CC8C8" w14:textId="77777777" w:rsidTr="005E2A6C">
        <w:trPr>
          <w:gridBefore w:val="2"/>
          <w:wBefore w:w="1080" w:type="dxa"/>
          <w:trHeight w:val="458"/>
        </w:trPr>
        <w:tc>
          <w:tcPr>
            <w:tcW w:w="7079" w:type="dxa"/>
            <w:gridSpan w:val="14"/>
            <w:tcBorders>
              <w:top w:val="nil"/>
              <w:left w:val="nil"/>
              <w:bottom w:val="nil"/>
              <w:right w:val="nil"/>
            </w:tcBorders>
            <w:shd w:val="clear" w:color="auto" w:fill="auto"/>
            <w:hideMark/>
          </w:tcPr>
          <w:p w14:paraId="6A03A0C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Valuta: Evro (EUR)</w:t>
            </w:r>
          </w:p>
        </w:tc>
        <w:tc>
          <w:tcPr>
            <w:tcW w:w="720" w:type="dxa"/>
            <w:gridSpan w:val="2"/>
            <w:tcBorders>
              <w:top w:val="nil"/>
              <w:left w:val="nil"/>
              <w:bottom w:val="nil"/>
              <w:right w:val="nil"/>
            </w:tcBorders>
            <w:shd w:val="clear" w:color="auto" w:fill="auto"/>
            <w:noWrap/>
            <w:hideMark/>
          </w:tcPr>
          <w:p w14:paraId="283BC11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auto" w:fill="auto"/>
            <w:noWrap/>
            <w:hideMark/>
          </w:tcPr>
          <w:p w14:paraId="176C790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auto" w:fill="auto"/>
            <w:noWrap/>
            <w:hideMark/>
          </w:tcPr>
          <w:p w14:paraId="376C1FA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auto" w:fill="auto"/>
            <w:noWrap/>
            <w:hideMark/>
          </w:tcPr>
          <w:p w14:paraId="4A06BA7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auto" w:fill="auto"/>
            <w:noWrap/>
            <w:hideMark/>
          </w:tcPr>
          <w:p w14:paraId="7F2BF93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55047D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3"/>
            <w:tcBorders>
              <w:top w:val="nil"/>
              <w:left w:val="nil"/>
              <w:bottom w:val="nil"/>
              <w:right w:val="nil"/>
            </w:tcBorders>
            <w:shd w:val="clear" w:color="auto" w:fill="auto"/>
            <w:noWrap/>
            <w:hideMark/>
          </w:tcPr>
          <w:p w14:paraId="284540F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nil"/>
              <w:bottom w:val="nil"/>
              <w:right w:val="nil"/>
            </w:tcBorders>
            <w:shd w:val="clear" w:color="auto" w:fill="auto"/>
            <w:noWrap/>
            <w:hideMark/>
          </w:tcPr>
          <w:p w14:paraId="03D8FE6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64" w:type="dxa"/>
            <w:gridSpan w:val="2"/>
            <w:tcBorders>
              <w:top w:val="nil"/>
              <w:left w:val="nil"/>
              <w:bottom w:val="nil"/>
              <w:right w:val="nil"/>
            </w:tcBorders>
            <w:shd w:val="clear" w:color="auto" w:fill="auto"/>
            <w:noWrap/>
            <w:hideMark/>
          </w:tcPr>
          <w:p w14:paraId="36A34B6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nil"/>
            </w:tcBorders>
            <w:shd w:val="clear" w:color="auto" w:fill="auto"/>
            <w:noWrap/>
            <w:hideMark/>
          </w:tcPr>
          <w:p w14:paraId="3191179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nil"/>
            </w:tcBorders>
            <w:shd w:val="clear" w:color="auto" w:fill="auto"/>
            <w:noWrap/>
            <w:hideMark/>
          </w:tcPr>
          <w:p w14:paraId="2643064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nil"/>
            </w:tcBorders>
            <w:shd w:val="clear" w:color="auto" w:fill="auto"/>
            <w:noWrap/>
            <w:hideMark/>
          </w:tcPr>
          <w:p w14:paraId="74538B8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035CE65D" w14:textId="77777777" w:rsidTr="005E2A6C">
        <w:trPr>
          <w:gridBefore w:val="2"/>
          <w:wBefore w:w="1080" w:type="dxa"/>
          <w:trHeight w:val="229"/>
        </w:trPr>
        <w:tc>
          <w:tcPr>
            <w:tcW w:w="1560" w:type="dxa"/>
            <w:gridSpan w:val="3"/>
            <w:tcBorders>
              <w:top w:val="single" w:sz="8" w:space="0" w:color="000000"/>
              <w:left w:val="single" w:sz="8" w:space="0" w:color="000000"/>
              <w:bottom w:val="nil"/>
              <w:right w:val="nil"/>
            </w:tcBorders>
            <w:shd w:val="clear" w:color="000000" w:fill="C0C0C0"/>
            <w:noWrap/>
            <w:hideMark/>
          </w:tcPr>
          <w:p w14:paraId="1F4F7B8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single" w:sz="8" w:space="0" w:color="000000"/>
              <w:left w:val="nil"/>
              <w:bottom w:val="nil"/>
              <w:right w:val="nil"/>
            </w:tcBorders>
            <w:shd w:val="clear" w:color="000000" w:fill="C0C0C0"/>
            <w:noWrap/>
            <w:hideMark/>
          </w:tcPr>
          <w:p w14:paraId="474369F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single" w:sz="8" w:space="0" w:color="000000"/>
              <w:left w:val="nil"/>
              <w:bottom w:val="nil"/>
              <w:right w:val="nil"/>
            </w:tcBorders>
            <w:shd w:val="clear" w:color="000000" w:fill="C0C0C0"/>
            <w:noWrap/>
            <w:hideMark/>
          </w:tcPr>
          <w:p w14:paraId="0046481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single" w:sz="8" w:space="0" w:color="000000"/>
              <w:left w:val="nil"/>
              <w:bottom w:val="nil"/>
              <w:right w:val="nil"/>
            </w:tcBorders>
            <w:shd w:val="clear" w:color="000000" w:fill="C0C0C0"/>
            <w:noWrap/>
            <w:hideMark/>
          </w:tcPr>
          <w:p w14:paraId="23473AE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vMerge w:val="restart"/>
            <w:tcBorders>
              <w:top w:val="single" w:sz="8" w:space="0" w:color="000000"/>
              <w:left w:val="nil"/>
              <w:bottom w:val="nil"/>
              <w:right w:val="nil"/>
            </w:tcBorders>
            <w:shd w:val="clear" w:color="000000" w:fill="C0C0C0"/>
            <w:hideMark/>
          </w:tcPr>
          <w:p w14:paraId="7EAC308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Finansijski agenti</w:t>
            </w:r>
          </w:p>
        </w:tc>
        <w:tc>
          <w:tcPr>
            <w:tcW w:w="720" w:type="dxa"/>
            <w:gridSpan w:val="2"/>
            <w:tcBorders>
              <w:top w:val="single" w:sz="8" w:space="0" w:color="000000"/>
              <w:left w:val="single" w:sz="4" w:space="0" w:color="000000"/>
              <w:bottom w:val="nil"/>
              <w:right w:val="single" w:sz="4" w:space="0" w:color="000000"/>
            </w:tcBorders>
            <w:shd w:val="clear" w:color="000000" w:fill="C0C0C0"/>
            <w:hideMark/>
          </w:tcPr>
          <w:p w14:paraId="2ECF57A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FA.1</w:t>
            </w:r>
          </w:p>
        </w:tc>
        <w:tc>
          <w:tcPr>
            <w:tcW w:w="720" w:type="dxa"/>
            <w:gridSpan w:val="2"/>
            <w:tcBorders>
              <w:top w:val="single" w:sz="8" w:space="0" w:color="000000"/>
              <w:left w:val="nil"/>
              <w:bottom w:val="nil"/>
              <w:right w:val="nil"/>
            </w:tcBorders>
            <w:shd w:val="clear" w:color="000000" w:fill="C0C0C0"/>
            <w:hideMark/>
          </w:tcPr>
          <w:p w14:paraId="636297F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single" w:sz="8" w:space="0" w:color="000000"/>
              <w:left w:val="nil"/>
              <w:bottom w:val="nil"/>
              <w:right w:val="nil"/>
            </w:tcBorders>
            <w:shd w:val="clear" w:color="000000" w:fill="C0C0C0"/>
            <w:hideMark/>
          </w:tcPr>
          <w:p w14:paraId="586D4AC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single" w:sz="8" w:space="0" w:color="000000"/>
              <w:left w:val="nil"/>
              <w:bottom w:val="nil"/>
              <w:right w:val="nil"/>
            </w:tcBorders>
            <w:shd w:val="clear" w:color="000000" w:fill="C0C0C0"/>
            <w:hideMark/>
          </w:tcPr>
          <w:p w14:paraId="73D9AE6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single" w:sz="8" w:space="0" w:color="000000"/>
              <w:left w:val="nil"/>
              <w:bottom w:val="nil"/>
              <w:right w:val="nil"/>
            </w:tcBorders>
            <w:shd w:val="clear" w:color="000000" w:fill="C0C0C0"/>
            <w:hideMark/>
          </w:tcPr>
          <w:p w14:paraId="0104423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single" w:sz="8" w:space="0" w:color="000000"/>
              <w:left w:val="nil"/>
              <w:bottom w:val="nil"/>
              <w:right w:val="nil"/>
            </w:tcBorders>
            <w:shd w:val="clear" w:color="000000" w:fill="C0C0C0"/>
            <w:hideMark/>
          </w:tcPr>
          <w:p w14:paraId="1B6C220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single" w:sz="8" w:space="0" w:color="000000"/>
              <w:left w:val="single" w:sz="4" w:space="0" w:color="000000"/>
              <w:bottom w:val="nil"/>
              <w:right w:val="single" w:sz="4" w:space="0" w:color="000000"/>
            </w:tcBorders>
            <w:shd w:val="clear" w:color="000000" w:fill="C0C0C0"/>
            <w:hideMark/>
          </w:tcPr>
          <w:p w14:paraId="1E6314C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FA.2</w:t>
            </w:r>
          </w:p>
        </w:tc>
        <w:tc>
          <w:tcPr>
            <w:tcW w:w="900" w:type="dxa"/>
            <w:gridSpan w:val="3"/>
            <w:tcBorders>
              <w:top w:val="single" w:sz="8" w:space="0" w:color="000000"/>
              <w:left w:val="nil"/>
              <w:bottom w:val="nil"/>
              <w:right w:val="nil"/>
            </w:tcBorders>
            <w:shd w:val="clear" w:color="000000" w:fill="C0C0C0"/>
            <w:hideMark/>
          </w:tcPr>
          <w:p w14:paraId="5A21FE2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single" w:sz="8" w:space="0" w:color="000000"/>
              <w:left w:val="single" w:sz="4" w:space="0" w:color="000000"/>
              <w:bottom w:val="nil"/>
              <w:right w:val="single" w:sz="4" w:space="0" w:color="000000"/>
            </w:tcBorders>
            <w:shd w:val="clear" w:color="000000" w:fill="C0C0C0"/>
            <w:hideMark/>
          </w:tcPr>
          <w:p w14:paraId="651F57F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FA.5</w:t>
            </w:r>
          </w:p>
        </w:tc>
        <w:tc>
          <w:tcPr>
            <w:tcW w:w="564" w:type="dxa"/>
            <w:gridSpan w:val="2"/>
            <w:tcBorders>
              <w:top w:val="single" w:sz="8" w:space="0" w:color="000000"/>
              <w:left w:val="nil"/>
              <w:bottom w:val="nil"/>
              <w:right w:val="single" w:sz="4" w:space="0" w:color="000000"/>
            </w:tcBorders>
            <w:shd w:val="clear" w:color="000000" w:fill="C0C0C0"/>
            <w:hideMark/>
          </w:tcPr>
          <w:p w14:paraId="7E7FBA8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FA.6</w:t>
            </w:r>
          </w:p>
        </w:tc>
        <w:tc>
          <w:tcPr>
            <w:tcW w:w="678" w:type="dxa"/>
            <w:gridSpan w:val="2"/>
            <w:tcBorders>
              <w:top w:val="single" w:sz="8" w:space="0" w:color="000000"/>
              <w:left w:val="nil"/>
              <w:bottom w:val="nil"/>
              <w:right w:val="nil"/>
            </w:tcBorders>
            <w:shd w:val="clear" w:color="000000" w:fill="C0C0C0"/>
            <w:hideMark/>
          </w:tcPr>
          <w:p w14:paraId="0523FF0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single" w:sz="8" w:space="0" w:color="000000"/>
              <w:left w:val="nil"/>
              <w:bottom w:val="nil"/>
              <w:right w:val="single" w:sz="8" w:space="0" w:color="000000"/>
            </w:tcBorders>
            <w:shd w:val="clear" w:color="000000" w:fill="C0C0C0"/>
            <w:hideMark/>
          </w:tcPr>
          <w:p w14:paraId="50FA65C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single" w:sz="8" w:space="0" w:color="000000"/>
              <w:left w:val="nil"/>
              <w:bottom w:val="nil"/>
              <w:right w:val="single" w:sz="8" w:space="0" w:color="000000"/>
            </w:tcBorders>
            <w:shd w:val="clear" w:color="000000" w:fill="C0C0C0"/>
            <w:noWrap/>
            <w:hideMark/>
          </w:tcPr>
          <w:p w14:paraId="311EBD9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All FA</w:t>
            </w:r>
          </w:p>
        </w:tc>
      </w:tr>
      <w:tr w:rsidR="00174235" w:rsidRPr="00AB1742" w14:paraId="49D2914C" w14:textId="77777777" w:rsidTr="005E2A6C">
        <w:trPr>
          <w:gridBefore w:val="2"/>
          <w:wBefore w:w="1080" w:type="dxa"/>
          <w:trHeight w:val="229"/>
        </w:trPr>
        <w:tc>
          <w:tcPr>
            <w:tcW w:w="1560" w:type="dxa"/>
            <w:gridSpan w:val="3"/>
            <w:tcBorders>
              <w:top w:val="nil"/>
              <w:left w:val="single" w:sz="8" w:space="0" w:color="000000"/>
              <w:bottom w:val="nil"/>
              <w:right w:val="nil"/>
            </w:tcBorders>
            <w:shd w:val="clear" w:color="000000" w:fill="C0C0C0"/>
            <w:noWrap/>
            <w:hideMark/>
          </w:tcPr>
          <w:p w14:paraId="1DFE255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C0C0C0"/>
            <w:noWrap/>
            <w:hideMark/>
          </w:tcPr>
          <w:p w14:paraId="39EB9D9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C0C0C0"/>
            <w:noWrap/>
            <w:hideMark/>
          </w:tcPr>
          <w:p w14:paraId="1F08ECD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000000" w:fill="C0C0C0"/>
            <w:noWrap/>
            <w:hideMark/>
          </w:tcPr>
          <w:p w14:paraId="3473B9A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vMerge/>
            <w:tcBorders>
              <w:top w:val="single" w:sz="8" w:space="0" w:color="000000"/>
              <w:left w:val="nil"/>
              <w:bottom w:val="nil"/>
              <w:right w:val="nil"/>
            </w:tcBorders>
            <w:vAlign w:val="center"/>
            <w:hideMark/>
          </w:tcPr>
          <w:p w14:paraId="56A6B7B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p>
        </w:tc>
        <w:tc>
          <w:tcPr>
            <w:tcW w:w="720" w:type="dxa"/>
            <w:gridSpan w:val="2"/>
            <w:tcBorders>
              <w:top w:val="nil"/>
              <w:left w:val="single" w:sz="4" w:space="0" w:color="000000"/>
              <w:bottom w:val="nil"/>
              <w:right w:val="single" w:sz="4" w:space="0" w:color="000000"/>
            </w:tcBorders>
            <w:shd w:val="clear" w:color="000000" w:fill="C0C0C0"/>
            <w:hideMark/>
          </w:tcPr>
          <w:p w14:paraId="54E335E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000000" w:fill="C0C0C0"/>
            <w:hideMark/>
          </w:tcPr>
          <w:p w14:paraId="2B97EF3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FA.1.1</w:t>
            </w:r>
          </w:p>
        </w:tc>
        <w:tc>
          <w:tcPr>
            <w:tcW w:w="808" w:type="dxa"/>
            <w:gridSpan w:val="2"/>
            <w:tcBorders>
              <w:top w:val="nil"/>
              <w:left w:val="nil"/>
              <w:bottom w:val="nil"/>
              <w:right w:val="nil"/>
            </w:tcBorders>
            <w:shd w:val="clear" w:color="000000" w:fill="C0C0C0"/>
            <w:hideMark/>
          </w:tcPr>
          <w:p w14:paraId="7EC17E2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C0C0C0"/>
            <w:hideMark/>
          </w:tcPr>
          <w:p w14:paraId="60108DB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C0C0C0"/>
            <w:hideMark/>
          </w:tcPr>
          <w:p w14:paraId="76192AC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000000" w:fill="C0C0C0"/>
            <w:hideMark/>
          </w:tcPr>
          <w:p w14:paraId="3E8BD05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FA.1.2</w:t>
            </w:r>
          </w:p>
        </w:tc>
        <w:tc>
          <w:tcPr>
            <w:tcW w:w="720" w:type="dxa"/>
            <w:gridSpan w:val="2"/>
            <w:tcBorders>
              <w:top w:val="nil"/>
              <w:left w:val="single" w:sz="4" w:space="0" w:color="000000"/>
              <w:bottom w:val="nil"/>
              <w:right w:val="single" w:sz="4" w:space="0" w:color="000000"/>
            </w:tcBorders>
            <w:shd w:val="clear" w:color="000000" w:fill="C0C0C0"/>
            <w:hideMark/>
          </w:tcPr>
          <w:p w14:paraId="14C479B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C0C0C0"/>
            <w:hideMark/>
          </w:tcPr>
          <w:p w14:paraId="507F233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FA.2.1</w:t>
            </w:r>
          </w:p>
        </w:tc>
        <w:tc>
          <w:tcPr>
            <w:tcW w:w="316" w:type="dxa"/>
            <w:tcBorders>
              <w:top w:val="nil"/>
              <w:left w:val="single" w:sz="4" w:space="0" w:color="000000"/>
              <w:bottom w:val="nil"/>
              <w:right w:val="single" w:sz="4" w:space="0" w:color="000000"/>
            </w:tcBorders>
            <w:shd w:val="clear" w:color="000000" w:fill="C0C0C0"/>
            <w:hideMark/>
          </w:tcPr>
          <w:p w14:paraId="38771A3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C0C0C0"/>
            <w:hideMark/>
          </w:tcPr>
          <w:p w14:paraId="4C34DDD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C0C0C0"/>
            <w:hideMark/>
          </w:tcPr>
          <w:p w14:paraId="233017C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FA.6.2</w:t>
            </w:r>
          </w:p>
        </w:tc>
        <w:tc>
          <w:tcPr>
            <w:tcW w:w="678" w:type="dxa"/>
            <w:gridSpan w:val="2"/>
            <w:tcBorders>
              <w:top w:val="nil"/>
              <w:left w:val="nil"/>
              <w:bottom w:val="nil"/>
              <w:right w:val="single" w:sz="8" w:space="0" w:color="000000"/>
            </w:tcBorders>
            <w:shd w:val="clear" w:color="000000" w:fill="C0C0C0"/>
            <w:hideMark/>
          </w:tcPr>
          <w:p w14:paraId="070C81B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FA.6.3</w:t>
            </w:r>
          </w:p>
        </w:tc>
        <w:tc>
          <w:tcPr>
            <w:tcW w:w="703" w:type="dxa"/>
            <w:gridSpan w:val="3"/>
            <w:tcBorders>
              <w:top w:val="nil"/>
              <w:left w:val="nil"/>
              <w:bottom w:val="nil"/>
              <w:right w:val="single" w:sz="8" w:space="0" w:color="000000"/>
            </w:tcBorders>
            <w:shd w:val="clear" w:color="000000" w:fill="C0C0C0"/>
            <w:noWrap/>
            <w:hideMark/>
          </w:tcPr>
          <w:p w14:paraId="05D7FB5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3E8F0AE3" w14:textId="77777777" w:rsidTr="005E2A6C">
        <w:trPr>
          <w:gridBefore w:val="2"/>
          <w:wBefore w:w="1080" w:type="dxa"/>
          <w:trHeight w:val="385"/>
        </w:trPr>
        <w:tc>
          <w:tcPr>
            <w:tcW w:w="1560" w:type="dxa"/>
            <w:gridSpan w:val="3"/>
            <w:tcBorders>
              <w:top w:val="nil"/>
              <w:left w:val="single" w:sz="8" w:space="0" w:color="000000"/>
              <w:bottom w:val="nil"/>
              <w:right w:val="nil"/>
            </w:tcBorders>
            <w:shd w:val="clear" w:color="000000" w:fill="C0C0C0"/>
            <w:noWrap/>
            <w:hideMark/>
          </w:tcPr>
          <w:p w14:paraId="2E1CF62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C0C0C0"/>
            <w:noWrap/>
            <w:hideMark/>
          </w:tcPr>
          <w:p w14:paraId="281B7B4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C0C0C0"/>
            <w:noWrap/>
            <w:hideMark/>
          </w:tcPr>
          <w:p w14:paraId="41550F1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000000" w:fill="C0C0C0"/>
            <w:noWrap/>
            <w:hideMark/>
          </w:tcPr>
          <w:p w14:paraId="7731877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vMerge/>
            <w:tcBorders>
              <w:top w:val="single" w:sz="8" w:space="0" w:color="000000"/>
              <w:left w:val="nil"/>
              <w:bottom w:val="nil"/>
              <w:right w:val="nil"/>
            </w:tcBorders>
            <w:vAlign w:val="center"/>
            <w:hideMark/>
          </w:tcPr>
          <w:p w14:paraId="4227392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p>
        </w:tc>
        <w:tc>
          <w:tcPr>
            <w:tcW w:w="720" w:type="dxa"/>
            <w:gridSpan w:val="2"/>
            <w:tcBorders>
              <w:top w:val="nil"/>
              <w:left w:val="single" w:sz="4" w:space="0" w:color="000000"/>
              <w:bottom w:val="nil"/>
              <w:right w:val="single" w:sz="4" w:space="0" w:color="000000"/>
            </w:tcBorders>
            <w:shd w:val="clear" w:color="000000" w:fill="C0C0C0"/>
            <w:hideMark/>
          </w:tcPr>
          <w:p w14:paraId="75C83AF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000000" w:fill="C0C0C0"/>
            <w:hideMark/>
          </w:tcPr>
          <w:p w14:paraId="1D8A557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000000" w:fill="C0C0C0"/>
            <w:hideMark/>
          </w:tcPr>
          <w:p w14:paraId="5EFCAFE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FA.1.1.1</w:t>
            </w:r>
          </w:p>
        </w:tc>
        <w:tc>
          <w:tcPr>
            <w:tcW w:w="1113" w:type="dxa"/>
            <w:gridSpan w:val="3"/>
            <w:tcBorders>
              <w:top w:val="nil"/>
              <w:left w:val="nil"/>
              <w:bottom w:val="nil"/>
              <w:right w:val="nil"/>
            </w:tcBorders>
            <w:shd w:val="clear" w:color="000000" w:fill="C0C0C0"/>
            <w:hideMark/>
          </w:tcPr>
          <w:p w14:paraId="1EF4572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FA.1.1.3</w:t>
            </w:r>
          </w:p>
        </w:tc>
        <w:tc>
          <w:tcPr>
            <w:tcW w:w="628" w:type="dxa"/>
            <w:gridSpan w:val="2"/>
            <w:tcBorders>
              <w:top w:val="nil"/>
              <w:left w:val="nil"/>
              <w:bottom w:val="nil"/>
              <w:right w:val="nil"/>
            </w:tcBorders>
            <w:shd w:val="clear" w:color="000000" w:fill="C0C0C0"/>
            <w:hideMark/>
          </w:tcPr>
          <w:p w14:paraId="1EC05C2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FA.1.1.4</w:t>
            </w:r>
          </w:p>
        </w:tc>
        <w:tc>
          <w:tcPr>
            <w:tcW w:w="902" w:type="dxa"/>
            <w:gridSpan w:val="2"/>
            <w:tcBorders>
              <w:top w:val="nil"/>
              <w:left w:val="nil"/>
              <w:bottom w:val="nil"/>
              <w:right w:val="nil"/>
            </w:tcBorders>
            <w:shd w:val="clear" w:color="000000" w:fill="C0C0C0"/>
            <w:hideMark/>
          </w:tcPr>
          <w:p w14:paraId="549BBD4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C0C0C0"/>
            <w:hideMark/>
          </w:tcPr>
          <w:p w14:paraId="75B90B5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C0C0C0"/>
            <w:hideMark/>
          </w:tcPr>
          <w:p w14:paraId="56F5959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C0C0C0"/>
            <w:hideMark/>
          </w:tcPr>
          <w:p w14:paraId="2678EC0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C0C0C0"/>
            <w:hideMark/>
          </w:tcPr>
          <w:p w14:paraId="080342B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C0C0C0"/>
            <w:hideMark/>
          </w:tcPr>
          <w:p w14:paraId="0022A06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C0C0C0"/>
            <w:hideMark/>
          </w:tcPr>
          <w:p w14:paraId="4B712F7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C0C0C0"/>
            <w:noWrap/>
            <w:hideMark/>
          </w:tcPr>
          <w:p w14:paraId="5035E49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460381BA" w14:textId="77777777" w:rsidTr="005E2A6C">
        <w:trPr>
          <w:gridBefore w:val="2"/>
          <w:wBefore w:w="1080" w:type="dxa"/>
          <w:trHeight w:val="1332"/>
        </w:trPr>
        <w:tc>
          <w:tcPr>
            <w:tcW w:w="4206" w:type="dxa"/>
            <w:gridSpan w:val="8"/>
            <w:tcBorders>
              <w:top w:val="nil"/>
              <w:left w:val="single" w:sz="8" w:space="0" w:color="000000"/>
              <w:bottom w:val="nil"/>
              <w:right w:val="nil"/>
            </w:tcBorders>
            <w:shd w:val="clear" w:color="000000" w:fill="C0C0C0"/>
            <w:vAlign w:val="bottom"/>
            <w:hideMark/>
          </w:tcPr>
          <w:p w14:paraId="10A1696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Šeme finansiranja</w:t>
            </w:r>
          </w:p>
        </w:tc>
        <w:tc>
          <w:tcPr>
            <w:tcW w:w="2153" w:type="dxa"/>
            <w:gridSpan w:val="4"/>
            <w:tcBorders>
              <w:top w:val="nil"/>
              <w:left w:val="nil"/>
              <w:bottom w:val="nil"/>
              <w:right w:val="nil"/>
            </w:tcBorders>
            <w:shd w:val="clear" w:color="000000" w:fill="C0C0C0"/>
            <w:vAlign w:val="center"/>
            <w:hideMark/>
          </w:tcPr>
          <w:p w14:paraId="1B546996" w14:textId="77777777" w:rsidR="00174235" w:rsidRPr="00AB1742" w:rsidRDefault="00174235" w:rsidP="005E2A6C">
            <w:pPr>
              <w:spacing w:after="0" w:line="240" w:lineRule="auto"/>
              <w:jc w:val="center"/>
              <w:rPr>
                <w:rFonts w:ascii="Arial Unicode MS" w:eastAsia="Arial Unicode MS" w:hAnsi="Arial Unicode MS" w:cs="Arial Unicode MS"/>
                <w:i/>
                <w:iCs/>
                <w:sz w:val="16"/>
                <w:szCs w:val="16"/>
                <w:lang w:val="sr-Latn-RS"/>
              </w:rPr>
            </w:pPr>
            <w:r w:rsidRPr="00AB1742">
              <w:rPr>
                <w:rFonts w:ascii="Arial Unicode MS" w:eastAsia="Arial Unicode MS" w:hAnsi="Arial Unicode MS" w:cs="Arial Unicode MS"/>
                <w:i/>
                <w:iCs/>
                <w:sz w:val="16"/>
                <w:szCs w:val="16"/>
                <w:lang w:val="sr-Latn-RS"/>
              </w:rPr>
              <w:t>Evro (EUR), milion</w:t>
            </w:r>
          </w:p>
        </w:tc>
        <w:tc>
          <w:tcPr>
            <w:tcW w:w="720" w:type="dxa"/>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0634D9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Opšta Vlada</w:t>
            </w:r>
          </w:p>
        </w:tc>
        <w:tc>
          <w:tcPr>
            <w:tcW w:w="720" w:type="dxa"/>
            <w:gridSpan w:val="2"/>
            <w:tcBorders>
              <w:top w:val="nil"/>
              <w:left w:val="nil"/>
              <w:bottom w:val="single" w:sz="4" w:space="0" w:color="000000"/>
              <w:right w:val="nil"/>
            </w:tcBorders>
            <w:shd w:val="clear" w:color="000000" w:fill="C0C0C0"/>
            <w:textDirection w:val="btLr"/>
            <w:vAlign w:val="bottom"/>
            <w:hideMark/>
          </w:tcPr>
          <w:p w14:paraId="4CA3CF1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Centralna Vlada</w:t>
            </w:r>
          </w:p>
        </w:tc>
        <w:tc>
          <w:tcPr>
            <w:tcW w:w="808" w:type="dxa"/>
            <w:gridSpan w:val="2"/>
            <w:tcBorders>
              <w:top w:val="nil"/>
              <w:left w:val="nil"/>
              <w:bottom w:val="single" w:sz="4" w:space="0" w:color="000000"/>
              <w:right w:val="nil"/>
            </w:tcBorders>
            <w:shd w:val="clear" w:color="000000" w:fill="C0C0C0"/>
            <w:textDirection w:val="btLr"/>
            <w:vAlign w:val="bottom"/>
            <w:hideMark/>
          </w:tcPr>
          <w:p w14:paraId="434C017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Ministarstvo zdravlja</w:t>
            </w:r>
          </w:p>
        </w:tc>
        <w:tc>
          <w:tcPr>
            <w:tcW w:w="1113" w:type="dxa"/>
            <w:gridSpan w:val="3"/>
            <w:tcBorders>
              <w:top w:val="nil"/>
              <w:left w:val="nil"/>
              <w:bottom w:val="single" w:sz="4" w:space="0" w:color="000000"/>
              <w:right w:val="nil"/>
            </w:tcBorders>
            <w:shd w:val="clear" w:color="000000" w:fill="C0C0C0"/>
            <w:textDirection w:val="btLr"/>
            <w:vAlign w:val="bottom"/>
            <w:hideMark/>
          </w:tcPr>
          <w:p w14:paraId="55E10BD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Agencija za nacionalnu zdravstvenu službu</w:t>
            </w:r>
          </w:p>
        </w:tc>
        <w:tc>
          <w:tcPr>
            <w:tcW w:w="628" w:type="dxa"/>
            <w:gridSpan w:val="2"/>
            <w:tcBorders>
              <w:top w:val="nil"/>
              <w:left w:val="nil"/>
              <w:bottom w:val="single" w:sz="4" w:space="0" w:color="000000"/>
              <w:right w:val="nil"/>
            </w:tcBorders>
            <w:shd w:val="clear" w:color="000000" w:fill="C0C0C0"/>
            <w:textDirection w:val="btLr"/>
            <w:vAlign w:val="bottom"/>
            <w:hideMark/>
          </w:tcPr>
          <w:p w14:paraId="3590409A"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Nacionalna agencija za zdravstveno osiguranje</w:t>
            </w:r>
          </w:p>
        </w:tc>
        <w:tc>
          <w:tcPr>
            <w:tcW w:w="902" w:type="dxa"/>
            <w:gridSpan w:val="2"/>
            <w:tcBorders>
              <w:top w:val="nil"/>
              <w:left w:val="nil"/>
              <w:bottom w:val="single" w:sz="4" w:space="0" w:color="000000"/>
              <w:right w:val="nil"/>
            </w:tcBorders>
            <w:shd w:val="clear" w:color="000000" w:fill="C0C0C0"/>
            <w:textDirection w:val="btLr"/>
            <w:vAlign w:val="bottom"/>
            <w:hideMark/>
          </w:tcPr>
          <w:p w14:paraId="7A0B135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Državna/regionalna/lokalna uprava</w:t>
            </w:r>
          </w:p>
        </w:tc>
        <w:tc>
          <w:tcPr>
            <w:tcW w:w="720" w:type="dxa"/>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5F1975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Osiguravajuća društva</w:t>
            </w:r>
          </w:p>
        </w:tc>
        <w:tc>
          <w:tcPr>
            <w:tcW w:w="900" w:type="dxa"/>
            <w:gridSpan w:val="3"/>
            <w:tcBorders>
              <w:top w:val="nil"/>
              <w:left w:val="nil"/>
              <w:bottom w:val="single" w:sz="4" w:space="0" w:color="000000"/>
              <w:right w:val="nil"/>
            </w:tcBorders>
            <w:shd w:val="clear" w:color="000000" w:fill="C0C0C0"/>
            <w:textDirection w:val="btLr"/>
            <w:vAlign w:val="bottom"/>
            <w:hideMark/>
          </w:tcPr>
          <w:p w14:paraId="7047E15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Komercijalna osiguravajuća društva</w:t>
            </w:r>
          </w:p>
        </w:tc>
        <w:tc>
          <w:tcPr>
            <w:tcW w:w="316"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09D70D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Domaćinstva</w:t>
            </w:r>
          </w:p>
        </w:tc>
        <w:tc>
          <w:tcPr>
            <w:tcW w:w="564" w:type="dxa"/>
            <w:gridSpan w:val="2"/>
            <w:tcBorders>
              <w:top w:val="nil"/>
              <w:left w:val="nil"/>
              <w:bottom w:val="single" w:sz="4" w:space="0" w:color="000000"/>
              <w:right w:val="single" w:sz="4" w:space="0" w:color="000000"/>
            </w:tcBorders>
            <w:shd w:val="clear" w:color="000000" w:fill="C0C0C0"/>
            <w:textDirection w:val="btLr"/>
            <w:vAlign w:val="bottom"/>
            <w:hideMark/>
          </w:tcPr>
          <w:p w14:paraId="02FDFF6F"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xml:space="preserve">Ostatak sveta </w:t>
            </w:r>
          </w:p>
        </w:tc>
        <w:tc>
          <w:tcPr>
            <w:tcW w:w="678" w:type="dxa"/>
            <w:gridSpan w:val="2"/>
            <w:tcBorders>
              <w:top w:val="nil"/>
              <w:left w:val="nil"/>
              <w:bottom w:val="single" w:sz="4" w:space="0" w:color="000000"/>
              <w:right w:val="nil"/>
            </w:tcBorders>
            <w:shd w:val="clear" w:color="000000" w:fill="C0C0C0"/>
            <w:textDirection w:val="btLr"/>
            <w:vAlign w:val="bottom"/>
            <w:hideMark/>
          </w:tcPr>
          <w:p w14:paraId="653D025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Strane Vlade</w:t>
            </w:r>
          </w:p>
        </w:tc>
        <w:tc>
          <w:tcPr>
            <w:tcW w:w="678" w:type="dxa"/>
            <w:gridSpan w:val="2"/>
            <w:tcBorders>
              <w:top w:val="nil"/>
              <w:left w:val="nil"/>
              <w:bottom w:val="single" w:sz="4" w:space="0" w:color="000000"/>
              <w:right w:val="single" w:sz="8" w:space="0" w:color="000000"/>
            </w:tcBorders>
            <w:shd w:val="clear" w:color="000000" w:fill="C0C0C0"/>
            <w:textDirection w:val="btLr"/>
            <w:vAlign w:val="bottom"/>
            <w:hideMark/>
          </w:tcPr>
          <w:p w14:paraId="708EB1B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Ostali strani subjekti</w:t>
            </w:r>
          </w:p>
        </w:tc>
        <w:tc>
          <w:tcPr>
            <w:tcW w:w="703" w:type="dxa"/>
            <w:gridSpan w:val="3"/>
            <w:tcBorders>
              <w:top w:val="nil"/>
              <w:left w:val="nil"/>
              <w:bottom w:val="nil"/>
              <w:right w:val="single" w:sz="8" w:space="0" w:color="000000"/>
            </w:tcBorders>
            <w:shd w:val="clear" w:color="000000" w:fill="C0C0C0"/>
            <w:noWrap/>
            <w:hideMark/>
          </w:tcPr>
          <w:p w14:paraId="2D44DDF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60DF60A6" w14:textId="77777777" w:rsidTr="005E2A6C">
        <w:trPr>
          <w:gridBefore w:val="2"/>
          <w:wBefore w:w="1080" w:type="dxa"/>
          <w:trHeight w:val="660"/>
        </w:trPr>
        <w:tc>
          <w:tcPr>
            <w:tcW w:w="1560" w:type="dxa"/>
            <w:gridSpan w:val="3"/>
            <w:tcBorders>
              <w:top w:val="single" w:sz="4" w:space="0" w:color="000000"/>
              <w:left w:val="single" w:sz="8" w:space="0" w:color="000000"/>
              <w:bottom w:val="single" w:sz="4" w:space="0" w:color="000000"/>
              <w:right w:val="nil"/>
            </w:tcBorders>
            <w:shd w:val="clear" w:color="000000" w:fill="D9D9D9"/>
            <w:hideMark/>
          </w:tcPr>
          <w:p w14:paraId="0F949D3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HF.1</w:t>
            </w:r>
          </w:p>
        </w:tc>
        <w:tc>
          <w:tcPr>
            <w:tcW w:w="693" w:type="dxa"/>
            <w:gridSpan w:val="2"/>
            <w:tcBorders>
              <w:top w:val="single" w:sz="4" w:space="0" w:color="000000"/>
              <w:left w:val="nil"/>
              <w:bottom w:val="single" w:sz="4" w:space="0" w:color="000000"/>
              <w:right w:val="nil"/>
            </w:tcBorders>
            <w:shd w:val="clear" w:color="000000" w:fill="D9D9D9"/>
            <w:hideMark/>
          </w:tcPr>
          <w:p w14:paraId="5360A00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99" w:type="dxa"/>
            <w:tcBorders>
              <w:top w:val="single" w:sz="4" w:space="0" w:color="000000"/>
              <w:left w:val="nil"/>
              <w:bottom w:val="single" w:sz="4" w:space="0" w:color="000000"/>
              <w:right w:val="nil"/>
            </w:tcBorders>
            <w:shd w:val="clear" w:color="000000" w:fill="D9D9D9"/>
            <w:hideMark/>
          </w:tcPr>
          <w:p w14:paraId="3CE8CE5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54" w:type="dxa"/>
            <w:gridSpan w:val="2"/>
            <w:tcBorders>
              <w:top w:val="single" w:sz="4" w:space="0" w:color="000000"/>
              <w:left w:val="nil"/>
              <w:bottom w:val="single" w:sz="4" w:space="0" w:color="000000"/>
              <w:right w:val="nil"/>
            </w:tcBorders>
            <w:shd w:val="clear" w:color="000000" w:fill="D9D9D9"/>
            <w:hideMark/>
          </w:tcPr>
          <w:p w14:paraId="4A41B61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2153" w:type="dxa"/>
            <w:gridSpan w:val="4"/>
            <w:tcBorders>
              <w:top w:val="single" w:sz="4" w:space="0" w:color="000000"/>
              <w:left w:val="nil"/>
              <w:bottom w:val="single" w:sz="4" w:space="0" w:color="000000"/>
              <w:right w:val="single" w:sz="4" w:space="0" w:color="000000"/>
            </w:tcBorders>
            <w:shd w:val="clear" w:color="000000" w:fill="D9D9D9"/>
            <w:hideMark/>
          </w:tcPr>
          <w:p w14:paraId="55F3E80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Vladine šeme i obavezne šeme finansiranja zdravstvene zaštite zasnovane na doprinosima</w:t>
            </w:r>
          </w:p>
        </w:tc>
        <w:tc>
          <w:tcPr>
            <w:tcW w:w="720" w:type="dxa"/>
            <w:gridSpan w:val="2"/>
            <w:tcBorders>
              <w:top w:val="nil"/>
              <w:left w:val="nil"/>
              <w:bottom w:val="single" w:sz="4" w:space="0" w:color="000000"/>
              <w:right w:val="single" w:sz="4" w:space="0" w:color="000000"/>
            </w:tcBorders>
            <w:shd w:val="clear" w:color="000000" w:fill="D9D9D9"/>
            <w:noWrap/>
            <w:hideMark/>
          </w:tcPr>
          <w:p w14:paraId="091818B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720" w:type="dxa"/>
            <w:gridSpan w:val="2"/>
            <w:tcBorders>
              <w:top w:val="nil"/>
              <w:left w:val="nil"/>
              <w:bottom w:val="single" w:sz="4" w:space="0" w:color="000000"/>
              <w:right w:val="nil"/>
            </w:tcBorders>
            <w:shd w:val="clear" w:color="000000" w:fill="D9D9D9"/>
            <w:noWrap/>
            <w:hideMark/>
          </w:tcPr>
          <w:p w14:paraId="7C78568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159.88</w:t>
            </w:r>
          </w:p>
        </w:tc>
        <w:tc>
          <w:tcPr>
            <w:tcW w:w="808" w:type="dxa"/>
            <w:gridSpan w:val="2"/>
            <w:tcBorders>
              <w:top w:val="nil"/>
              <w:left w:val="nil"/>
              <w:bottom w:val="single" w:sz="4" w:space="0" w:color="000000"/>
              <w:right w:val="nil"/>
            </w:tcBorders>
            <w:shd w:val="clear" w:color="000000" w:fill="D9D9D9"/>
            <w:noWrap/>
            <w:hideMark/>
          </w:tcPr>
          <w:p w14:paraId="2F9D6306"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26.60</w:t>
            </w:r>
          </w:p>
        </w:tc>
        <w:tc>
          <w:tcPr>
            <w:tcW w:w="1113" w:type="dxa"/>
            <w:gridSpan w:val="3"/>
            <w:tcBorders>
              <w:top w:val="nil"/>
              <w:left w:val="nil"/>
              <w:bottom w:val="single" w:sz="4" w:space="0" w:color="000000"/>
              <w:right w:val="nil"/>
            </w:tcBorders>
            <w:shd w:val="clear" w:color="000000" w:fill="D9D9D9"/>
            <w:noWrap/>
            <w:hideMark/>
          </w:tcPr>
          <w:p w14:paraId="43ECA42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124.16</w:t>
            </w:r>
          </w:p>
        </w:tc>
        <w:tc>
          <w:tcPr>
            <w:tcW w:w="628" w:type="dxa"/>
            <w:gridSpan w:val="2"/>
            <w:tcBorders>
              <w:top w:val="nil"/>
              <w:left w:val="nil"/>
              <w:bottom w:val="single" w:sz="4" w:space="0" w:color="000000"/>
              <w:right w:val="nil"/>
            </w:tcBorders>
            <w:shd w:val="clear" w:color="000000" w:fill="D9D9D9"/>
            <w:noWrap/>
            <w:hideMark/>
          </w:tcPr>
          <w:p w14:paraId="6861AD1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9.12</w:t>
            </w:r>
          </w:p>
        </w:tc>
        <w:tc>
          <w:tcPr>
            <w:tcW w:w="902" w:type="dxa"/>
            <w:gridSpan w:val="2"/>
            <w:tcBorders>
              <w:top w:val="nil"/>
              <w:left w:val="nil"/>
              <w:bottom w:val="single" w:sz="4" w:space="0" w:color="000000"/>
              <w:right w:val="nil"/>
            </w:tcBorders>
            <w:shd w:val="clear" w:color="000000" w:fill="D9D9D9"/>
            <w:noWrap/>
            <w:hideMark/>
          </w:tcPr>
          <w:p w14:paraId="0639B45B"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61.40</w:t>
            </w:r>
          </w:p>
        </w:tc>
        <w:tc>
          <w:tcPr>
            <w:tcW w:w="720" w:type="dxa"/>
            <w:gridSpan w:val="2"/>
            <w:tcBorders>
              <w:top w:val="nil"/>
              <w:left w:val="single" w:sz="4" w:space="0" w:color="000000"/>
              <w:bottom w:val="single" w:sz="4" w:space="0" w:color="000000"/>
              <w:right w:val="single" w:sz="4" w:space="0" w:color="000000"/>
            </w:tcBorders>
            <w:shd w:val="clear" w:color="000000" w:fill="D9D9D9"/>
            <w:noWrap/>
            <w:hideMark/>
          </w:tcPr>
          <w:p w14:paraId="6EC8C39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single" w:sz="4" w:space="0" w:color="000000"/>
              <w:right w:val="nil"/>
            </w:tcBorders>
            <w:shd w:val="clear" w:color="000000" w:fill="D9D9D9"/>
            <w:noWrap/>
            <w:hideMark/>
          </w:tcPr>
          <w:p w14:paraId="2704BBC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316" w:type="dxa"/>
            <w:tcBorders>
              <w:top w:val="nil"/>
              <w:left w:val="single" w:sz="4" w:space="0" w:color="000000"/>
              <w:bottom w:val="single" w:sz="4" w:space="0" w:color="000000"/>
              <w:right w:val="single" w:sz="4" w:space="0" w:color="000000"/>
            </w:tcBorders>
            <w:shd w:val="clear" w:color="000000" w:fill="D9D9D9"/>
            <w:noWrap/>
            <w:hideMark/>
          </w:tcPr>
          <w:p w14:paraId="7BA5344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single" w:sz="4" w:space="0" w:color="000000"/>
              <w:right w:val="single" w:sz="4" w:space="0" w:color="000000"/>
            </w:tcBorders>
            <w:shd w:val="clear" w:color="000000" w:fill="D9D9D9"/>
            <w:noWrap/>
            <w:hideMark/>
          </w:tcPr>
          <w:p w14:paraId="0BD3B0A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single" w:sz="4" w:space="0" w:color="000000"/>
              <w:right w:val="nil"/>
            </w:tcBorders>
            <w:shd w:val="clear" w:color="000000" w:fill="D9D9D9"/>
            <w:noWrap/>
            <w:hideMark/>
          </w:tcPr>
          <w:p w14:paraId="532DED3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single" w:sz="4" w:space="0" w:color="000000"/>
              <w:right w:val="single" w:sz="8" w:space="0" w:color="000000"/>
            </w:tcBorders>
            <w:shd w:val="clear" w:color="000000" w:fill="D9D9D9"/>
            <w:noWrap/>
            <w:hideMark/>
          </w:tcPr>
          <w:p w14:paraId="23F2F17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03" w:type="dxa"/>
            <w:gridSpan w:val="3"/>
            <w:tcBorders>
              <w:top w:val="single" w:sz="4" w:space="0" w:color="000000"/>
              <w:left w:val="nil"/>
              <w:bottom w:val="single" w:sz="4" w:space="0" w:color="000000"/>
              <w:right w:val="single" w:sz="8" w:space="0" w:color="000000"/>
            </w:tcBorders>
            <w:shd w:val="clear" w:color="000000" w:fill="D9D9D9"/>
            <w:noWrap/>
            <w:hideMark/>
          </w:tcPr>
          <w:p w14:paraId="3A260D7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221.29</w:t>
            </w:r>
          </w:p>
        </w:tc>
      </w:tr>
      <w:tr w:rsidR="00174235" w:rsidRPr="00AB1742" w14:paraId="46ADA84D" w14:textId="77777777" w:rsidTr="005E2A6C">
        <w:trPr>
          <w:gridBefore w:val="2"/>
          <w:wBefore w:w="1080" w:type="dxa"/>
          <w:trHeight w:val="229"/>
        </w:trPr>
        <w:tc>
          <w:tcPr>
            <w:tcW w:w="1560" w:type="dxa"/>
            <w:gridSpan w:val="3"/>
            <w:tcBorders>
              <w:top w:val="nil"/>
              <w:left w:val="single" w:sz="8" w:space="0" w:color="000000"/>
              <w:bottom w:val="nil"/>
              <w:right w:val="nil"/>
            </w:tcBorders>
            <w:shd w:val="clear" w:color="auto" w:fill="auto"/>
            <w:hideMark/>
          </w:tcPr>
          <w:p w14:paraId="748BB90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auto" w:fill="auto"/>
            <w:hideMark/>
          </w:tcPr>
          <w:p w14:paraId="2F4599D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HF.1.1</w:t>
            </w:r>
          </w:p>
        </w:tc>
        <w:tc>
          <w:tcPr>
            <w:tcW w:w="999" w:type="dxa"/>
            <w:tcBorders>
              <w:top w:val="nil"/>
              <w:left w:val="nil"/>
              <w:bottom w:val="nil"/>
              <w:right w:val="nil"/>
            </w:tcBorders>
            <w:shd w:val="clear" w:color="auto" w:fill="auto"/>
            <w:hideMark/>
          </w:tcPr>
          <w:p w14:paraId="1C2B500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auto" w:fill="auto"/>
            <w:hideMark/>
          </w:tcPr>
          <w:p w14:paraId="44A9F99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auto" w:fill="auto"/>
            <w:hideMark/>
          </w:tcPr>
          <w:p w14:paraId="47D979B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Vladine šeme</w:t>
            </w:r>
          </w:p>
        </w:tc>
        <w:tc>
          <w:tcPr>
            <w:tcW w:w="720" w:type="dxa"/>
            <w:gridSpan w:val="2"/>
            <w:tcBorders>
              <w:top w:val="nil"/>
              <w:left w:val="nil"/>
              <w:bottom w:val="nil"/>
              <w:right w:val="single" w:sz="4" w:space="0" w:color="000000"/>
            </w:tcBorders>
            <w:shd w:val="clear" w:color="auto" w:fill="auto"/>
            <w:noWrap/>
            <w:hideMark/>
          </w:tcPr>
          <w:p w14:paraId="7D1F231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221.25</w:t>
            </w:r>
          </w:p>
        </w:tc>
        <w:tc>
          <w:tcPr>
            <w:tcW w:w="720" w:type="dxa"/>
            <w:gridSpan w:val="2"/>
            <w:tcBorders>
              <w:top w:val="nil"/>
              <w:left w:val="nil"/>
              <w:bottom w:val="nil"/>
              <w:right w:val="nil"/>
            </w:tcBorders>
            <w:shd w:val="clear" w:color="auto" w:fill="auto"/>
            <w:noWrap/>
            <w:hideMark/>
          </w:tcPr>
          <w:p w14:paraId="2E93143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159.85</w:t>
            </w:r>
          </w:p>
        </w:tc>
        <w:tc>
          <w:tcPr>
            <w:tcW w:w="808" w:type="dxa"/>
            <w:gridSpan w:val="2"/>
            <w:tcBorders>
              <w:top w:val="nil"/>
              <w:left w:val="nil"/>
              <w:bottom w:val="nil"/>
              <w:right w:val="nil"/>
            </w:tcBorders>
            <w:shd w:val="clear" w:color="auto" w:fill="auto"/>
            <w:noWrap/>
            <w:hideMark/>
          </w:tcPr>
          <w:p w14:paraId="5B7C0FA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26.60</w:t>
            </w:r>
          </w:p>
        </w:tc>
        <w:tc>
          <w:tcPr>
            <w:tcW w:w="1113" w:type="dxa"/>
            <w:gridSpan w:val="3"/>
            <w:tcBorders>
              <w:top w:val="nil"/>
              <w:left w:val="nil"/>
              <w:bottom w:val="nil"/>
              <w:right w:val="nil"/>
            </w:tcBorders>
            <w:shd w:val="clear" w:color="auto" w:fill="auto"/>
            <w:noWrap/>
            <w:hideMark/>
          </w:tcPr>
          <w:p w14:paraId="4171229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124.16</w:t>
            </w:r>
          </w:p>
        </w:tc>
        <w:tc>
          <w:tcPr>
            <w:tcW w:w="628" w:type="dxa"/>
            <w:gridSpan w:val="2"/>
            <w:tcBorders>
              <w:top w:val="nil"/>
              <w:left w:val="nil"/>
              <w:bottom w:val="nil"/>
              <w:right w:val="nil"/>
            </w:tcBorders>
            <w:shd w:val="clear" w:color="auto" w:fill="auto"/>
            <w:noWrap/>
            <w:hideMark/>
          </w:tcPr>
          <w:p w14:paraId="2C48685A"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9.09</w:t>
            </w:r>
          </w:p>
        </w:tc>
        <w:tc>
          <w:tcPr>
            <w:tcW w:w="902" w:type="dxa"/>
            <w:gridSpan w:val="2"/>
            <w:tcBorders>
              <w:top w:val="nil"/>
              <w:left w:val="nil"/>
              <w:bottom w:val="nil"/>
              <w:right w:val="nil"/>
            </w:tcBorders>
            <w:shd w:val="clear" w:color="auto" w:fill="auto"/>
            <w:noWrap/>
            <w:hideMark/>
          </w:tcPr>
          <w:p w14:paraId="70D7FD5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c>
          <w:tcPr>
            <w:tcW w:w="720" w:type="dxa"/>
            <w:gridSpan w:val="2"/>
            <w:tcBorders>
              <w:top w:val="nil"/>
              <w:left w:val="single" w:sz="4" w:space="0" w:color="000000"/>
              <w:bottom w:val="nil"/>
              <w:right w:val="single" w:sz="4" w:space="0" w:color="000000"/>
            </w:tcBorders>
            <w:shd w:val="clear" w:color="auto" w:fill="auto"/>
            <w:noWrap/>
            <w:hideMark/>
          </w:tcPr>
          <w:p w14:paraId="291ED8B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auto" w:fill="auto"/>
            <w:noWrap/>
            <w:hideMark/>
          </w:tcPr>
          <w:p w14:paraId="1F6D6DF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auto" w:fill="auto"/>
            <w:noWrap/>
            <w:hideMark/>
          </w:tcPr>
          <w:p w14:paraId="441FF25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auto" w:fill="auto"/>
            <w:noWrap/>
            <w:hideMark/>
          </w:tcPr>
          <w:p w14:paraId="18A014F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auto" w:fill="auto"/>
            <w:noWrap/>
            <w:hideMark/>
          </w:tcPr>
          <w:p w14:paraId="50515E7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auto" w:fill="auto"/>
            <w:noWrap/>
            <w:hideMark/>
          </w:tcPr>
          <w:p w14:paraId="5CA2A69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auto" w:fill="auto"/>
            <w:noWrap/>
            <w:hideMark/>
          </w:tcPr>
          <w:p w14:paraId="66DCFB9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221.25</w:t>
            </w:r>
          </w:p>
        </w:tc>
      </w:tr>
      <w:tr w:rsidR="00174235" w:rsidRPr="00AB1742" w14:paraId="08D346C5"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000000" w:fill="D9D9D9"/>
            <w:hideMark/>
          </w:tcPr>
          <w:p w14:paraId="0F1E6BE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1D1DBC1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18C62D1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HF.1.1.1</w:t>
            </w:r>
          </w:p>
        </w:tc>
        <w:tc>
          <w:tcPr>
            <w:tcW w:w="954" w:type="dxa"/>
            <w:gridSpan w:val="2"/>
            <w:tcBorders>
              <w:top w:val="nil"/>
              <w:left w:val="nil"/>
              <w:bottom w:val="nil"/>
              <w:right w:val="nil"/>
            </w:tcBorders>
            <w:shd w:val="clear" w:color="000000" w:fill="D9D9D9"/>
            <w:hideMark/>
          </w:tcPr>
          <w:p w14:paraId="05BC26D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1E2BDAE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centralne Vlade</w:t>
            </w:r>
          </w:p>
        </w:tc>
        <w:tc>
          <w:tcPr>
            <w:tcW w:w="720" w:type="dxa"/>
            <w:gridSpan w:val="2"/>
            <w:tcBorders>
              <w:top w:val="nil"/>
              <w:left w:val="nil"/>
              <w:bottom w:val="nil"/>
              <w:right w:val="single" w:sz="4" w:space="0" w:color="000000"/>
            </w:tcBorders>
            <w:shd w:val="clear" w:color="000000" w:fill="D9D9D9"/>
            <w:noWrap/>
            <w:hideMark/>
          </w:tcPr>
          <w:p w14:paraId="1378C77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159.85</w:t>
            </w:r>
          </w:p>
        </w:tc>
        <w:tc>
          <w:tcPr>
            <w:tcW w:w="720" w:type="dxa"/>
            <w:gridSpan w:val="2"/>
            <w:tcBorders>
              <w:top w:val="nil"/>
              <w:left w:val="nil"/>
              <w:bottom w:val="nil"/>
              <w:right w:val="nil"/>
            </w:tcBorders>
            <w:shd w:val="clear" w:color="000000" w:fill="D9D9D9"/>
            <w:noWrap/>
            <w:hideMark/>
          </w:tcPr>
          <w:p w14:paraId="1B894FB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159.85</w:t>
            </w:r>
          </w:p>
        </w:tc>
        <w:tc>
          <w:tcPr>
            <w:tcW w:w="808" w:type="dxa"/>
            <w:gridSpan w:val="2"/>
            <w:tcBorders>
              <w:top w:val="nil"/>
              <w:left w:val="nil"/>
              <w:bottom w:val="nil"/>
              <w:right w:val="nil"/>
            </w:tcBorders>
            <w:shd w:val="clear" w:color="000000" w:fill="D9D9D9"/>
            <w:noWrap/>
            <w:hideMark/>
          </w:tcPr>
          <w:p w14:paraId="7DC3E26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26.60</w:t>
            </w:r>
          </w:p>
        </w:tc>
        <w:tc>
          <w:tcPr>
            <w:tcW w:w="1113" w:type="dxa"/>
            <w:gridSpan w:val="3"/>
            <w:tcBorders>
              <w:top w:val="nil"/>
              <w:left w:val="nil"/>
              <w:bottom w:val="nil"/>
              <w:right w:val="nil"/>
            </w:tcBorders>
            <w:shd w:val="clear" w:color="000000" w:fill="D9D9D9"/>
            <w:noWrap/>
            <w:hideMark/>
          </w:tcPr>
          <w:p w14:paraId="5ED0F80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124.16</w:t>
            </w:r>
          </w:p>
        </w:tc>
        <w:tc>
          <w:tcPr>
            <w:tcW w:w="628" w:type="dxa"/>
            <w:gridSpan w:val="2"/>
            <w:tcBorders>
              <w:top w:val="nil"/>
              <w:left w:val="nil"/>
              <w:bottom w:val="nil"/>
              <w:right w:val="nil"/>
            </w:tcBorders>
            <w:shd w:val="clear" w:color="000000" w:fill="D9D9D9"/>
            <w:noWrap/>
            <w:hideMark/>
          </w:tcPr>
          <w:p w14:paraId="11C845B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9.09</w:t>
            </w:r>
          </w:p>
        </w:tc>
        <w:tc>
          <w:tcPr>
            <w:tcW w:w="902" w:type="dxa"/>
            <w:gridSpan w:val="2"/>
            <w:tcBorders>
              <w:top w:val="nil"/>
              <w:left w:val="nil"/>
              <w:bottom w:val="nil"/>
              <w:right w:val="nil"/>
            </w:tcBorders>
            <w:shd w:val="clear" w:color="000000" w:fill="D9D9D9"/>
            <w:noWrap/>
            <w:hideMark/>
          </w:tcPr>
          <w:p w14:paraId="4B274C2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3DA169B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7462048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6F5551F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37373CB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5D21F2C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7A6CA1F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D9D9D9"/>
            <w:noWrap/>
            <w:hideMark/>
          </w:tcPr>
          <w:p w14:paraId="348FB9A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159.85</w:t>
            </w:r>
          </w:p>
        </w:tc>
      </w:tr>
      <w:tr w:rsidR="00174235" w:rsidRPr="00AB1742" w14:paraId="65A02A7E"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000000" w:fill="D9D9D9"/>
            <w:hideMark/>
          </w:tcPr>
          <w:p w14:paraId="2C4E9F0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5F37908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71AF913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HF.1.1.2</w:t>
            </w:r>
          </w:p>
        </w:tc>
        <w:tc>
          <w:tcPr>
            <w:tcW w:w="954" w:type="dxa"/>
            <w:gridSpan w:val="2"/>
            <w:tcBorders>
              <w:top w:val="nil"/>
              <w:left w:val="nil"/>
              <w:bottom w:val="nil"/>
              <w:right w:val="nil"/>
            </w:tcBorders>
            <w:shd w:val="clear" w:color="000000" w:fill="D9D9D9"/>
            <w:hideMark/>
          </w:tcPr>
          <w:p w14:paraId="7762911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1B66174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Državne/regionalne šeme/šeme lokalne Vlade</w:t>
            </w:r>
          </w:p>
        </w:tc>
        <w:tc>
          <w:tcPr>
            <w:tcW w:w="720" w:type="dxa"/>
            <w:gridSpan w:val="2"/>
            <w:tcBorders>
              <w:top w:val="nil"/>
              <w:left w:val="nil"/>
              <w:bottom w:val="nil"/>
              <w:right w:val="single" w:sz="4" w:space="0" w:color="000000"/>
            </w:tcBorders>
            <w:shd w:val="clear" w:color="000000" w:fill="D9D9D9"/>
            <w:noWrap/>
            <w:hideMark/>
          </w:tcPr>
          <w:p w14:paraId="36979725"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61.40</w:t>
            </w:r>
          </w:p>
        </w:tc>
        <w:tc>
          <w:tcPr>
            <w:tcW w:w="720" w:type="dxa"/>
            <w:gridSpan w:val="2"/>
            <w:tcBorders>
              <w:top w:val="nil"/>
              <w:left w:val="nil"/>
              <w:bottom w:val="nil"/>
              <w:right w:val="nil"/>
            </w:tcBorders>
            <w:shd w:val="clear" w:color="000000" w:fill="D9D9D9"/>
            <w:noWrap/>
            <w:hideMark/>
          </w:tcPr>
          <w:p w14:paraId="708E418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000000" w:fill="D9D9D9"/>
            <w:noWrap/>
            <w:hideMark/>
          </w:tcPr>
          <w:p w14:paraId="1C75B9A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6B5F359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3E98F05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000000" w:fill="D9D9D9"/>
            <w:noWrap/>
            <w:hideMark/>
          </w:tcPr>
          <w:p w14:paraId="0C4878C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c>
          <w:tcPr>
            <w:tcW w:w="720" w:type="dxa"/>
            <w:gridSpan w:val="2"/>
            <w:tcBorders>
              <w:top w:val="nil"/>
              <w:left w:val="single" w:sz="4" w:space="0" w:color="000000"/>
              <w:bottom w:val="nil"/>
              <w:right w:val="single" w:sz="4" w:space="0" w:color="000000"/>
            </w:tcBorders>
            <w:shd w:val="clear" w:color="000000" w:fill="D9D9D9"/>
            <w:noWrap/>
            <w:hideMark/>
          </w:tcPr>
          <w:p w14:paraId="534ED90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12E83D0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727B0A5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7547A32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584B3EB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59B22F8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D9D9D9"/>
            <w:noWrap/>
            <w:hideMark/>
          </w:tcPr>
          <w:p w14:paraId="23D60C3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r>
      <w:tr w:rsidR="00174235" w:rsidRPr="00AB1742" w14:paraId="4574BF1D" w14:textId="77777777" w:rsidTr="005E2A6C">
        <w:trPr>
          <w:gridBefore w:val="2"/>
          <w:wBefore w:w="1080" w:type="dxa"/>
          <w:trHeight w:val="518"/>
        </w:trPr>
        <w:tc>
          <w:tcPr>
            <w:tcW w:w="1560" w:type="dxa"/>
            <w:gridSpan w:val="3"/>
            <w:tcBorders>
              <w:top w:val="nil"/>
              <w:left w:val="single" w:sz="8" w:space="0" w:color="000000"/>
              <w:bottom w:val="nil"/>
              <w:right w:val="nil"/>
            </w:tcBorders>
            <w:shd w:val="clear" w:color="000000" w:fill="D9D9D9"/>
            <w:hideMark/>
          </w:tcPr>
          <w:p w14:paraId="4C8B15A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0ECAF83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HF.1.2</w:t>
            </w:r>
          </w:p>
        </w:tc>
        <w:tc>
          <w:tcPr>
            <w:tcW w:w="999" w:type="dxa"/>
            <w:tcBorders>
              <w:top w:val="nil"/>
              <w:left w:val="nil"/>
              <w:bottom w:val="nil"/>
              <w:right w:val="nil"/>
            </w:tcBorders>
            <w:shd w:val="clear" w:color="000000" w:fill="D9D9D9"/>
            <w:hideMark/>
          </w:tcPr>
          <w:p w14:paraId="1BA05D0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000000" w:fill="D9D9D9"/>
            <w:hideMark/>
          </w:tcPr>
          <w:p w14:paraId="721E68C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13A5945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obaveznog zdravstvenog osiguranja na osnovu doprinosa</w:t>
            </w:r>
          </w:p>
        </w:tc>
        <w:tc>
          <w:tcPr>
            <w:tcW w:w="720" w:type="dxa"/>
            <w:gridSpan w:val="2"/>
            <w:tcBorders>
              <w:top w:val="nil"/>
              <w:left w:val="nil"/>
              <w:bottom w:val="nil"/>
              <w:right w:val="single" w:sz="4" w:space="0" w:color="000000"/>
            </w:tcBorders>
            <w:shd w:val="clear" w:color="000000" w:fill="D9D9D9"/>
            <w:noWrap/>
            <w:hideMark/>
          </w:tcPr>
          <w:p w14:paraId="5237F05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0.03</w:t>
            </w:r>
          </w:p>
        </w:tc>
        <w:tc>
          <w:tcPr>
            <w:tcW w:w="720" w:type="dxa"/>
            <w:gridSpan w:val="2"/>
            <w:tcBorders>
              <w:top w:val="nil"/>
              <w:left w:val="nil"/>
              <w:bottom w:val="nil"/>
              <w:right w:val="nil"/>
            </w:tcBorders>
            <w:shd w:val="clear" w:color="000000" w:fill="D9D9D9"/>
            <w:noWrap/>
            <w:hideMark/>
          </w:tcPr>
          <w:p w14:paraId="470B4E29"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c>
          <w:tcPr>
            <w:tcW w:w="808" w:type="dxa"/>
            <w:gridSpan w:val="2"/>
            <w:tcBorders>
              <w:top w:val="nil"/>
              <w:left w:val="nil"/>
              <w:bottom w:val="nil"/>
              <w:right w:val="nil"/>
            </w:tcBorders>
            <w:shd w:val="clear" w:color="000000" w:fill="D9D9D9"/>
            <w:noWrap/>
            <w:hideMark/>
          </w:tcPr>
          <w:p w14:paraId="17C2429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1281E14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1BABC6F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c>
          <w:tcPr>
            <w:tcW w:w="902" w:type="dxa"/>
            <w:gridSpan w:val="2"/>
            <w:tcBorders>
              <w:top w:val="nil"/>
              <w:left w:val="nil"/>
              <w:bottom w:val="nil"/>
              <w:right w:val="nil"/>
            </w:tcBorders>
            <w:shd w:val="clear" w:color="000000" w:fill="D9D9D9"/>
            <w:noWrap/>
            <w:hideMark/>
          </w:tcPr>
          <w:p w14:paraId="27FBF23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078788E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759B37B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5EB4693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4A35AD8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084E537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3FE4735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D9D9D9"/>
            <w:noWrap/>
            <w:hideMark/>
          </w:tcPr>
          <w:p w14:paraId="3A28ACAA"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r>
      <w:tr w:rsidR="00174235" w:rsidRPr="00AB1742" w14:paraId="51C834AA"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000000" w:fill="D9D9D9"/>
            <w:hideMark/>
          </w:tcPr>
          <w:p w14:paraId="2AD48EB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3773810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652AE4F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HF.1.2.2</w:t>
            </w:r>
          </w:p>
        </w:tc>
        <w:tc>
          <w:tcPr>
            <w:tcW w:w="954" w:type="dxa"/>
            <w:gridSpan w:val="2"/>
            <w:tcBorders>
              <w:top w:val="nil"/>
              <w:left w:val="nil"/>
              <w:bottom w:val="nil"/>
              <w:right w:val="nil"/>
            </w:tcBorders>
            <w:shd w:val="clear" w:color="000000" w:fill="D9D9D9"/>
            <w:hideMark/>
          </w:tcPr>
          <w:p w14:paraId="399F446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2E1102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obaveznog privatnog osiguranja</w:t>
            </w:r>
          </w:p>
        </w:tc>
        <w:tc>
          <w:tcPr>
            <w:tcW w:w="720" w:type="dxa"/>
            <w:gridSpan w:val="2"/>
            <w:tcBorders>
              <w:top w:val="nil"/>
              <w:left w:val="nil"/>
              <w:bottom w:val="nil"/>
              <w:right w:val="single" w:sz="4" w:space="0" w:color="000000"/>
            </w:tcBorders>
            <w:shd w:val="clear" w:color="000000" w:fill="D9D9D9"/>
            <w:noWrap/>
            <w:hideMark/>
          </w:tcPr>
          <w:p w14:paraId="5D8F7C3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0.03</w:t>
            </w:r>
          </w:p>
        </w:tc>
        <w:tc>
          <w:tcPr>
            <w:tcW w:w="720" w:type="dxa"/>
            <w:gridSpan w:val="2"/>
            <w:tcBorders>
              <w:top w:val="nil"/>
              <w:left w:val="nil"/>
              <w:bottom w:val="nil"/>
              <w:right w:val="nil"/>
            </w:tcBorders>
            <w:shd w:val="clear" w:color="000000" w:fill="D9D9D9"/>
            <w:noWrap/>
            <w:hideMark/>
          </w:tcPr>
          <w:p w14:paraId="649CD0D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c>
          <w:tcPr>
            <w:tcW w:w="808" w:type="dxa"/>
            <w:gridSpan w:val="2"/>
            <w:tcBorders>
              <w:top w:val="nil"/>
              <w:left w:val="nil"/>
              <w:bottom w:val="nil"/>
              <w:right w:val="nil"/>
            </w:tcBorders>
            <w:shd w:val="clear" w:color="000000" w:fill="D9D9D9"/>
            <w:noWrap/>
            <w:hideMark/>
          </w:tcPr>
          <w:p w14:paraId="6F05F01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51D9D1C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2C522E6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c>
          <w:tcPr>
            <w:tcW w:w="902" w:type="dxa"/>
            <w:gridSpan w:val="2"/>
            <w:tcBorders>
              <w:top w:val="nil"/>
              <w:left w:val="nil"/>
              <w:bottom w:val="nil"/>
              <w:right w:val="nil"/>
            </w:tcBorders>
            <w:shd w:val="clear" w:color="000000" w:fill="D9D9D9"/>
            <w:noWrap/>
            <w:hideMark/>
          </w:tcPr>
          <w:p w14:paraId="67CA7D6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5E39D8C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6C3DDD2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1C5AD87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64304F2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2C5AB01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2E2333E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single" w:sz="4" w:space="0" w:color="000000"/>
              <w:right w:val="single" w:sz="8" w:space="0" w:color="000000"/>
            </w:tcBorders>
            <w:shd w:val="clear" w:color="000000" w:fill="D9D9D9"/>
            <w:noWrap/>
            <w:hideMark/>
          </w:tcPr>
          <w:p w14:paraId="178B304A"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0.03</w:t>
            </w:r>
          </w:p>
        </w:tc>
      </w:tr>
      <w:tr w:rsidR="00174235" w:rsidRPr="00AB1742" w14:paraId="2E020ED7" w14:textId="77777777" w:rsidTr="005E2A6C">
        <w:trPr>
          <w:gridBefore w:val="2"/>
          <w:wBefore w:w="1080" w:type="dxa"/>
          <w:trHeight w:val="372"/>
        </w:trPr>
        <w:tc>
          <w:tcPr>
            <w:tcW w:w="1560" w:type="dxa"/>
            <w:gridSpan w:val="3"/>
            <w:tcBorders>
              <w:top w:val="single" w:sz="4" w:space="0" w:color="000000"/>
              <w:left w:val="single" w:sz="8" w:space="0" w:color="000000"/>
              <w:bottom w:val="single" w:sz="4" w:space="0" w:color="000000"/>
              <w:right w:val="nil"/>
            </w:tcBorders>
            <w:shd w:val="clear" w:color="000000" w:fill="D9D9D9"/>
            <w:hideMark/>
          </w:tcPr>
          <w:p w14:paraId="089936E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HF.2</w:t>
            </w:r>
          </w:p>
        </w:tc>
        <w:tc>
          <w:tcPr>
            <w:tcW w:w="693" w:type="dxa"/>
            <w:gridSpan w:val="2"/>
            <w:tcBorders>
              <w:top w:val="single" w:sz="4" w:space="0" w:color="000000"/>
              <w:left w:val="nil"/>
              <w:bottom w:val="single" w:sz="4" w:space="0" w:color="000000"/>
              <w:right w:val="nil"/>
            </w:tcBorders>
            <w:shd w:val="clear" w:color="000000" w:fill="D9D9D9"/>
            <w:hideMark/>
          </w:tcPr>
          <w:p w14:paraId="78DCDB6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99" w:type="dxa"/>
            <w:tcBorders>
              <w:top w:val="single" w:sz="4" w:space="0" w:color="000000"/>
              <w:left w:val="nil"/>
              <w:bottom w:val="single" w:sz="4" w:space="0" w:color="000000"/>
              <w:right w:val="nil"/>
            </w:tcBorders>
            <w:shd w:val="clear" w:color="000000" w:fill="D9D9D9"/>
            <w:hideMark/>
          </w:tcPr>
          <w:p w14:paraId="4BDA6FF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54" w:type="dxa"/>
            <w:gridSpan w:val="2"/>
            <w:tcBorders>
              <w:top w:val="single" w:sz="4" w:space="0" w:color="000000"/>
              <w:left w:val="nil"/>
              <w:bottom w:val="single" w:sz="4" w:space="0" w:color="000000"/>
              <w:right w:val="nil"/>
            </w:tcBorders>
            <w:shd w:val="clear" w:color="000000" w:fill="D9D9D9"/>
            <w:hideMark/>
          </w:tcPr>
          <w:p w14:paraId="160707C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2153" w:type="dxa"/>
            <w:gridSpan w:val="4"/>
            <w:tcBorders>
              <w:top w:val="single" w:sz="4" w:space="0" w:color="000000"/>
              <w:left w:val="nil"/>
              <w:bottom w:val="single" w:sz="4" w:space="0" w:color="000000"/>
              <w:right w:val="single" w:sz="4" w:space="0" w:color="000000"/>
            </w:tcBorders>
            <w:shd w:val="clear" w:color="000000" w:fill="D9D9D9"/>
            <w:hideMark/>
          </w:tcPr>
          <w:p w14:paraId="26C1AF4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Šeme dobrovoljnog plaćanja zdravstvene zaštite</w:t>
            </w:r>
          </w:p>
        </w:tc>
        <w:tc>
          <w:tcPr>
            <w:tcW w:w="720" w:type="dxa"/>
            <w:gridSpan w:val="2"/>
            <w:tcBorders>
              <w:top w:val="single" w:sz="4" w:space="0" w:color="000000"/>
              <w:left w:val="nil"/>
              <w:bottom w:val="single" w:sz="4" w:space="0" w:color="000000"/>
              <w:right w:val="single" w:sz="4" w:space="0" w:color="000000"/>
            </w:tcBorders>
            <w:shd w:val="clear" w:color="000000" w:fill="D9D9D9"/>
            <w:noWrap/>
            <w:hideMark/>
          </w:tcPr>
          <w:p w14:paraId="6F6E6F7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noWrap/>
            <w:hideMark/>
          </w:tcPr>
          <w:p w14:paraId="7AB804C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08" w:type="dxa"/>
            <w:gridSpan w:val="2"/>
            <w:tcBorders>
              <w:top w:val="single" w:sz="4" w:space="0" w:color="000000"/>
              <w:left w:val="nil"/>
              <w:bottom w:val="single" w:sz="4" w:space="0" w:color="000000"/>
              <w:right w:val="nil"/>
            </w:tcBorders>
            <w:shd w:val="clear" w:color="000000" w:fill="D9D9D9"/>
            <w:noWrap/>
            <w:hideMark/>
          </w:tcPr>
          <w:p w14:paraId="009CDFA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113" w:type="dxa"/>
            <w:gridSpan w:val="3"/>
            <w:tcBorders>
              <w:top w:val="single" w:sz="4" w:space="0" w:color="000000"/>
              <w:left w:val="nil"/>
              <w:bottom w:val="single" w:sz="4" w:space="0" w:color="000000"/>
              <w:right w:val="nil"/>
            </w:tcBorders>
            <w:shd w:val="clear" w:color="000000" w:fill="D9D9D9"/>
            <w:noWrap/>
            <w:hideMark/>
          </w:tcPr>
          <w:p w14:paraId="1D3CBF8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8" w:type="dxa"/>
            <w:gridSpan w:val="2"/>
            <w:tcBorders>
              <w:top w:val="single" w:sz="4" w:space="0" w:color="000000"/>
              <w:left w:val="nil"/>
              <w:bottom w:val="single" w:sz="4" w:space="0" w:color="000000"/>
              <w:right w:val="nil"/>
            </w:tcBorders>
            <w:shd w:val="clear" w:color="000000" w:fill="D9D9D9"/>
            <w:noWrap/>
            <w:hideMark/>
          </w:tcPr>
          <w:p w14:paraId="3E8D01F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2" w:type="dxa"/>
            <w:gridSpan w:val="2"/>
            <w:tcBorders>
              <w:top w:val="single" w:sz="4" w:space="0" w:color="000000"/>
              <w:left w:val="nil"/>
              <w:bottom w:val="single" w:sz="4" w:space="0" w:color="000000"/>
              <w:right w:val="nil"/>
            </w:tcBorders>
            <w:shd w:val="clear" w:color="000000" w:fill="D9D9D9"/>
            <w:noWrap/>
            <w:hideMark/>
          </w:tcPr>
          <w:p w14:paraId="4291A7E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8E417FF"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900" w:type="dxa"/>
            <w:gridSpan w:val="3"/>
            <w:tcBorders>
              <w:top w:val="single" w:sz="4" w:space="0" w:color="000000"/>
              <w:left w:val="nil"/>
              <w:bottom w:val="single" w:sz="4" w:space="0" w:color="000000"/>
              <w:right w:val="nil"/>
            </w:tcBorders>
            <w:shd w:val="clear" w:color="000000" w:fill="D9D9D9"/>
            <w:noWrap/>
            <w:hideMark/>
          </w:tcPr>
          <w:p w14:paraId="117976DE"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316"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BD1E55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single" w:sz="4" w:space="0" w:color="000000"/>
              <w:left w:val="nil"/>
              <w:bottom w:val="single" w:sz="4" w:space="0" w:color="000000"/>
              <w:right w:val="single" w:sz="4" w:space="0" w:color="000000"/>
            </w:tcBorders>
            <w:shd w:val="clear" w:color="000000" w:fill="D9D9D9"/>
            <w:noWrap/>
            <w:hideMark/>
          </w:tcPr>
          <w:p w14:paraId="3E57E10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single" w:sz="4" w:space="0" w:color="000000"/>
              <w:left w:val="nil"/>
              <w:bottom w:val="single" w:sz="4" w:space="0" w:color="000000"/>
              <w:right w:val="nil"/>
            </w:tcBorders>
            <w:shd w:val="clear" w:color="000000" w:fill="D9D9D9"/>
            <w:noWrap/>
            <w:hideMark/>
          </w:tcPr>
          <w:p w14:paraId="4C6143E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single" w:sz="4" w:space="0" w:color="000000"/>
              <w:left w:val="nil"/>
              <w:bottom w:val="single" w:sz="4" w:space="0" w:color="000000"/>
              <w:right w:val="single" w:sz="8" w:space="0" w:color="000000"/>
            </w:tcBorders>
            <w:shd w:val="clear" w:color="000000" w:fill="D9D9D9"/>
            <w:noWrap/>
            <w:hideMark/>
          </w:tcPr>
          <w:p w14:paraId="4A75E34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03" w:type="dxa"/>
            <w:gridSpan w:val="3"/>
            <w:tcBorders>
              <w:top w:val="nil"/>
              <w:left w:val="nil"/>
              <w:bottom w:val="single" w:sz="4" w:space="0" w:color="000000"/>
              <w:right w:val="single" w:sz="8" w:space="0" w:color="000000"/>
            </w:tcBorders>
            <w:shd w:val="clear" w:color="auto" w:fill="auto"/>
            <w:noWrap/>
            <w:hideMark/>
          </w:tcPr>
          <w:p w14:paraId="279C309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174235" w:rsidRPr="00AB1742" w14:paraId="0ECBDE08"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auto" w:fill="auto"/>
            <w:hideMark/>
          </w:tcPr>
          <w:p w14:paraId="2000281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lastRenderedPageBreak/>
              <w:t> </w:t>
            </w:r>
          </w:p>
        </w:tc>
        <w:tc>
          <w:tcPr>
            <w:tcW w:w="693" w:type="dxa"/>
            <w:gridSpan w:val="2"/>
            <w:tcBorders>
              <w:top w:val="nil"/>
              <w:left w:val="nil"/>
              <w:bottom w:val="nil"/>
              <w:right w:val="nil"/>
            </w:tcBorders>
            <w:shd w:val="clear" w:color="auto" w:fill="auto"/>
            <w:hideMark/>
          </w:tcPr>
          <w:p w14:paraId="410F005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HF.2.1</w:t>
            </w:r>
          </w:p>
        </w:tc>
        <w:tc>
          <w:tcPr>
            <w:tcW w:w="999" w:type="dxa"/>
            <w:tcBorders>
              <w:top w:val="nil"/>
              <w:left w:val="nil"/>
              <w:bottom w:val="nil"/>
              <w:right w:val="nil"/>
            </w:tcBorders>
            <w:shd w:val="clear" w:color="auto" w:fill="auto"/>
            <w:hideMark/>
          </w:tcPr>
          <w:p w14:paraId="778C67A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auto" w:fill="auto"/>
            <w:hideMark/>
          </w:tcPr>
          <w:p w14:paraId="6071B3B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auto" w:fill="auto"/>
            <w:hideMark/>
          </w:tcPr>
          <w:p w14:paraId="0508F82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dobrovoljnog zdravstvenog osiguranja</w:t>
            </w:r>
          </w:p>
        </w:tc>
        <w:tc>
          <w:tcPr>
            <w:tcW w:w="720" w:type="dxa"/>
            <w:gridSpan w:val="2"/>
            <w:tcBorders>
              <w:top w:val="nil"/>
              <w:left w:val="nil"/>
              <w:bottom w:val="nil"/>
              <w:right w:val="single" w:sz="4" w:space="0" w:color="000000"/>
            </w:tcBorders>
            <w:shd w:val="clear" w:color="auto" w:fill="auto"/>
            <w:noWrap/>
            <w:hideMark/>
          </w:tcPr>
          <w:p w14:paraId="4424ED9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auto" w:fill="auto"/>
            <w:noWrap/>
            <w:hideMark/>
          </w:tcPr>
          <w:p w14:paraId="57BBE2F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auto" w:fill="auto"/>
            <w:noWrap/>
            <w:hideMark/>
          </w:tcPr>
          <w:p w14:paraId="5DFF1C8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auto" w:fill="auto"/>
            <w:noWrap/>
            <w:hideMark/>
          </w:tcPr>
          <w:p w14:paraId="1EF58DF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auto" w:fill="auto"/>
            <w:noWrap/>
            <w:hideMark/>
          </w:tcPr>
          <w:p w14:paraId="4D53A49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auto" w:fill="auto"/>
            <w:noWrap/>
            <w:hideMark/>
          </w:tcPr>
          <w:p w14:paraId="1CDE956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auto" w:fill="auto"/>
            <w:noWrap/>
            <w:hideMark/>
          </w:tcPr>
          <w:p w14:paraId="2216EBCF"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900" w:type="dxa"/>
            <w:gridSpan w:val="3"/>
            <w:tcBorders>
              <w:top w:val="nil"/>
              <w:left w:val="nil"/>
              <w:bottom w:val="nil"/>
              <w:right w:val="nil"/>
            </w:tcBorders>
            <w:shd w:val="clear" w:color="auto" w:fill="auto"/>
            <w:noWrap/>
            <w:hideMark/>
          </w:tcPr>
          <w:p w14:paraId="6461380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316" w:type="dxa"/>
            <w:tcBorders>
              <w:top w:val="nil"/>
              <w:left w:val="single" w:sz="4" w:space="0" w:color="000000"/>
              <w:bottom w:val="nil"/>
              <w:right w:val="single" w:sz="4" w:space="0" w:color="000000"/>
            </w:tcBorders>
            <w:shd w:val="clear" w:color="auto" w:fill="auto"/>
            <w:noWrap/>
            <w:hideMark/>
          </w:tcPr>
          <w:p w14:paraId="00AFE1A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auto" w:fill="auto"/>
            <w:noWrap/>
            <w:hideMark/>
          </w:tcPr>
          <w:p w14:paraId="76708D7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auto" w:fill="auto"/>
            <w:noWrap/>
            <w:hideMark/>
          </w:tcPr>
          <w:p w14:paraId="56F0319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auto" w:fill="auto"/>
            <w:noWrap/>
            <w:hideMark/>
          </w:tcPr>
          <w:p w14:paraId="57AAB8E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auto" w:fill="auto"/>
            <w:noWrap/>
            <w:hideMark/>
          </w:tcPr>
          <w:p w14:paraId="4B837FD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174235" w:rsidRPr="00AB1742" w14:paraId="4EFB3753" w14:textId="77777777" w:rsidTr="005E2A6C">
        <w:trPr>
          <w:gridBefore w:val="2"/>
          <w:wBefore w:w="1080" w:type="dxa"/>
          <w:trHeight w:val="518"/>
        </w:trPr>
        <w:tc>
          <w:tcPr>
            <w:tcW w:w="1560" w:type="dxa"/>
            <w:gridSpan w:val="3"/>
            <w:tcBorders>
              <w:top w:val="nil"/>
              <w:left w:val="single" w:sz="8" w:space="0" w:color="000000"/>
              <w:bottom w:val="nil"/>
              <w:right w:val="nil"/>
            </w:tcBorders>
            <w:shd w:val="clear" w:color="000000" w:fill="D9D9D9"/>
            <w:hideMark/>
          </w:tcPr>
          <w:p w14:paraId="3E118F9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42BEF7B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3331E91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HF.2.1.nec</w:t>
            </w:r>
          </w:p>
        </w:tc>
        <w:tc>
          <w:tcPr>
            <w:tcW w:w="954" w:type="dxa"/>
            <w:gridSpan w:val="2"/>
            <w:tcBorders>
              <w:top w:val="nil"/>
              <w:left w:val="nil"/>
              <w:bottom w:val="nil"/>
              <w:right w:val="nil"/>
            </w:tcBorders>
            <w:shd w:val="clear" w:color="000000" w:fill="D9D9D9"/>
            <w:hideMark/>
          </w:tcPr>
          <w:p w14:paraId="1CC9023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6667859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Neodređene šeme dobrovoljnog zdravstvenog osiguranja (n.e.c.)</w:t>
            </w:r>
          </w:p>
        </w:tc>
        <w:tc>
          <w:tcPr>
            <w:tcW w:w="720" w:type="dxa"/>
            <w:gridSpan w:val="2"/>
            <w:tcBorders>
              <w:top w:val="nil"/>
              <w:left w:val="nil"/>
              <w:bottom w:val="nil"/>
              <w:right w:val="single" w:sz="4" w:space="0" w:color="000000"/>
            </w:tcBorders>
            <w:shd w:val="clear" w:color="000000" w:fill="D9D9D9"/>
            <w:noWrap/>
            <w:hideMark/>
          </w:tcPr>
          <w:p w14:paraId="2C7C20B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000000" w:fill="D9D9D9"/>
            <w:noWrap/>
            <w:hideMark/>
          </w:tcPr>
          <w:p w14:paraId="30FFA47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000000" w:fill="D9D9D9"/>
            <w:noWrap/>
            <w:hideMark/>
          </w:tcPr>
          <w:p w14:paraId="5A54FB2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0933575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11AB68F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000000" w:fill="D9D9D9"/>
            <w:noWrap/>
            <w:hideMark/>
          </w:tcPr>
          <w:p w14:paraId="77E6D84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6E04AC28"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900" w:type="dxa"/>
            <w:gridSpan w:val="3"/>
            <w:tcBorders>
              <w:top w:val="nil"/>
              <w:left w:val="nil"/>
              <w:bottom w:val="nil"/>
              <w:right w:val="nil"/>
            </w:tcBorders>
            <w:shd w:val="clear" w:color="000000" w:fill="D9D9D9"/>
            <w:noWrap/>
            <w:hideMark/>
          </w:tcPr>
          <w:p w14:paraId="444D5E9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316" w:type="dxa"/>
            <w:tcBorders>
              <w:top w:val="nil"/>
              <w:left w:val="single" w:sz="4" w:space="0" w:color="000000"/>
              <w:bottom w:val="nil"/>
              <w:right w:val="single" w:sz="4" w:space="0" w:color="000000"/>
            </w:tcBorders>
            <w:shd w:val="clear" w:color="000000" w:fill="D9D9D9"/>
            <w:noWrap/>
            <w:hideMark/>
          </w:tcPr>
          <w:p w14:paraId="673180A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71220F7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42B81EE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2C8723B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single" w:sz="4" w:space="0" w:color="000000"/>
              <w:right w:val="single" w:sz="8" w:space="0" w:color="000000"/>
            </w:tcBorders>
            <w:shd w:val="clear" w:color="000000" w:fill="D9D9D9"/>
            <w:noWrap/>
            <w:hideMark/>
          </w:tcPr>
          <w:p w14:paraId="5772177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174235" w:rsidRPr="00AB1742" w14:paraId="2E5A207F" w14:textId="77777777" w:rsidTr="005E2A6C">
        <w:trPr>
          <w:gridBefore w:val="2"/>
          <w:wBefore w:w="1080" w:type="dxa"/>
          <w:trHeight w:val="372"/>
        </w:trPr>
        <w:tc>
          <w:tcPr>
            <w:tcW w:w="1560" w:type="dxa"/>
            <w:gridSpan w:val="3"/>
            <w:tcBorders>
              <w:top w:val="single" w:sz="4" w:space="0" w:color="000000"/>
              <w:left w:val="single" w:sz="8" w:space="0" w:color="000000"/>
              <w:bottom w:val="single" w:sz="4" w:space="0" w:color="000000"/>
              <w:right w:val="nil"/>
            </w:tcBorders>
            <w:shd w:val="clear" w:color="000000" w:fill="D9D9D9"/>
            <w:hideMark/>
          </w:tcPr>
          <w:p w14:paraId="1686581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HF.3</w:t>
            </w:r>
          </w:p>
        </w:tc>
        <w:tc>
          <w:tcPr>
            <w:tcW w:w="693" w:type="dxa"/>
            <w:gridSpan w:val="2"/>
            <w:tcBorders>
              <w:top w:val="single" w:sz="4" w:space="0" w:color="000000"/>
              <w:left w:val="nil"/>
              <w:bottom w:val="single" w:sz="4" w:space="0" w:color="000000"/>
              <w:right w:val="nil"/>
            </w:tcBorders>
            <w:shd w:val="clear" w:color="000000" w:fill="D9D9D9"/>
            <w:hideMark/>
          </w:tcPr>
          <w:p w14:paraId="3AEE94F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99" w:type="dxa"/>
            <w:tcBorders>
              <w:top w:val="single" w:sz="4" w:space="0" w:color="000000"/>
              <w:left w:val="nil"/>
              <w:bottom w:val="single" w:sz="4" w:space="0" w:color="000000"/>
              <w:right w:val="nil"/>
            </w:tcBorders>
            <w:shd w:val="clear" w:color="000000" w:fill="D9D9D9"/>
            <w:hideMark/>
          </w:tcPr>
          <w:p w14:paraId="6DD5B86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54" w:type="dxa"/>
            <w:gridSpan w:val="2"/>
            <w:tcBorders>
              <w:top w:val="single" w:sz="4" w:space="0" w:color="000000"/>
              <w:left w:val="nil"/>
              <w:bottom w:val="single" w:sz="4" w:space="0" w:color="000000"/>
              <w:right w:val="nil"/>
            </w:tcBorders>
            <w:shd w:val="clear" w:color="000000" w:fill="D9D9D9"/>
            <w:hideMark/>
          </w:tcPr>
          <w:p w14:paraId="3B10E84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2153" w:type="dxa"/>
            <w:gridSpan w:val="4"/>
            <w:tcBorders>
              <w:top w:val="single" w:sz="4" w:space="0" w:color="000000"/>
              <w:left w:val="nil"/>
              <w:bottom w:val="single" w:sz="4" w:space="0" w:color="000000"/>
              <w:right w:val="single" w:sz="4" w:space="0" w:color="000000"/>
            </w:tcBorders>
            <w:shd w:val="clear" w:color="000000" w:fill="D9D9D9"/>
            <w:hideMark/>
          </w:tcPr>
          <w:p w14:paraId="12AB5B3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xml:space="preserve">Neposredna plaćanja domaćinstva </w:t>
            </w:r>
          </w:p>
        </w:tc>
        <w:tc>
          <w:tcPr>
            <w:tcW w:w="720" w:type="dxa"/>
            <w:gridSpan w:val="2"/>
            <w:tcBorders>
              <w:top w:val="single" w:sz="4" w:space="0" w:color="000000"/>
              <w:left w:val="nil"/>
              <w:bottom w:val="single" w:sz="4" w:space="0" w:color="000000"/>
              <w:right w:val="single" w:sz="4" w:space="0" w:color="000000"/>
            </w:tcBorders>
            <w:shd w:val="clear" w:color="000000" w:fill="D9D9D9"/>
            <w:noWrap/>
            <w:hideMark/>
          </w:tcPr>
          <w:p w14:paraId="52D7E12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noWrap/>
            <w:hideMark/>
          </w:tcPr>
          <w:p w14:paraId="3EE5F65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08" w:type="dxa"/>
            <w:gridSpan w:val="2"/>
            <w:tcBorders>
              <w:top w:val="single" w:sz="4" w:space="0" w:color="000000"/>
              <w:left w:val="nil"/>
              <w:bottom w:val="single" w:sz="4" w:space="0" w:color="000000"/>
              <w:right w:val="nil"/>
            </w:tcBorders>
            <w:shd w:val="clear" w:color="000000" w:fill="D9D9D9"/>
            <w:noWrap/>
            <w:hideMark/>
          </w:tcPr>
          <w:p w14:paraId="1727C7D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113" w:type="dxa"/>
            <w:gridSpan w:val="3"/>
            <w:tcBorders>
              <w:top w:val="single" w:sz="4" w:space="0" w:color="000000"/>
              <w:left w:val="nil"/>
              <w:bottom w:val="single" w:sz="4" w:space="0" w:color="000000"/>
              <w:right w:val="nil"/>
            </w:tcBorders>
            <w:shd w:val="clear" w:color="000000" w:fill="D9D9D9"/>
            <w:noWrap/>
            <w:hideMark/>
          </w:tcPr>
          <w:p w14:paraId="6C2A35F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8" w:type="dxa"/>
            <w:gridSpan w:val="2"/>
            <w:tcBorders>
              <w:top w:val="single" w:sz="4" w:space="0" w:color="000000"/>
              <w:left w:val="nil"/>
              <w:bottom w:val="single" w:sz="4" w:space="0" w:color="000000"/>
              <w:right w:val="nil"/>
            </w:tcBorders>
            <w:shd w:val="clear" w:color="000000" w:fill="D9D9D9"/>
            <w:noWrap/>
            <w:hideMark/>
          </w:tcPr>
          <w:p w14:paraId="2A65C4D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2" w:type="dxa"/>
            <w:gridSpan w:val="2"/>
            <w:tcBorders>
              <w:top w:val="single" w:sz="4" w:space="0" w:color="000000"/>
              <w:left w:val="nil"/>
              <w:bottom w:val="single" w:sz="4" w:space="0" w:color="000000"/>
              <w:right w:val="nil"/>
            </w:tcBorders>
            <w:shd w:val="clear" w:color="000000" w:fill="D9D9D9"/>
            <w:noWrap/>
            <w:hideMark/>
          </w:tcPr>
          <w:p w14:paraId="1D3D19E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C16F2A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single" w:sz="4" w:space="0" w:color="000000"/>
              <w:left w:val="nil"/>
              <w:bottom w:val="single" w:sz="4" w:space="0" w:color="000000"/>
              <w:right w:val="nil"/>
            </w:tcBorders>
            <w:shd w:val="clear" w:color="000000" w:fill="D9D9D9"/>
            <w:noWrap/>
            <w:hideMark/>
          </w:tcPr>
          <w:p w14:paraId="2766EA2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316"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232721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564" w:type="dxa"/>
            <w:gridSpan w:val="2"/>
            <w:tcBorders>
              <w:top w:val="single" w:sz="4" w:space="0" w:color="000000"/>
              <w:left w:val="nil"/>
              <w:bottom w:val="single" w:sz="4" w:space="0" w:color="000000"/>
              <w:right w:val="single" w:sz="4" w:space="0" w:color="000000"/>
            </w:tcBorders>
            <w:shd w:val="clear" w:color="000000" w:fill="D9D9D9"/>
            <w:noWrap/>
            <w:hideMark/>
          </w:tcPr>
          <w:p w14:paraId="54501A4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single" w:sz="4" w:space="0" w:color="000000"/>
              <w:left w:val="nil"/>
              <w:bottom w:val="single" w:sz="4" w:space="0" w:color="000000"/>
              <w:right w:val="nil"/>
            </w:tcBorders>
            <w:shd w:val="clear" w:color="000000" w:fill="D9D9D9"/>
            <w:noWrap/>
            <w:hideMark/>
          </w:tcPr>
          <w:p w14:paraId="200DC10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single" w:sz="4" w:space="0" w:color="000000"/>
              <w:left w:val="nil"/>
              <w:bottom w:val="single" w:sz="4" w:space="0" w:color="000000"/>
              <w:right w:val="single" w:sz="8" w:space="0" w:color="000000"/>
            </w:tcBorders>
            <w:shd w:val="clear" w:color="000000" w:fill="D9D9D9"/>
            <w:noWrap/>
            <w:hideMark/>
          </w:tcPr>
          <w:p w14:paraId="4AB4220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03" w:type="dxa"/>
            <w:gridSpan w:val="3"/>
            <w:tcBorders>
              <w:top w:val="nil"/>
              <w:left w:val="nil"/>
              <w:bottom w:val="single" w:sz="4" w:space="0" w:color="000000"/>
              <w:right w:val="single" w:sz="8" w:space="0" w:color="000000"/>
            </w:tcBorders>
            <w:shd w:val="clear" w:color="auto" w:fill="auto"/>
            <w:noWrap/>
            <w:hideMark/>
          </w:tcPr>
          <w:p w14:paraId="7B8B697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r>
      <w:tr w:rsidR="00174235" w:rsidRPr="00AB1742" w14:paraId="116EE2CF"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auto" w:fill="auto"/>
            <w:hideMark/>
          </w:tcPr>
          <w:p w14:paraId="529D845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auto" w:fill="auto"/>
            <w:hideMark/>
          </w:tcPr>
          <w:p w14:paraId="7FEC215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HF.3.1</w:t>
            </w:r>
          </w:p>
        </w:tc>
        <w:tc>
          <w:tcPr>
            <w:tcW w:w="999" w:type="dxa"/>
            <w:tcBorders>
              <w:top w:val="nil"/>
              <w:left w:val="nil"/>
              <w:bottom w:val="nil"/>
              <w:right w:val="nil"/>
            </w:tcBorders>
            <w:shd w:val="clear" w:color="auto" w:fill="auto"/>
            <w:hideMark/>
          </w:tcPr>
          <w:p w14:paraId="20C868A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auto" w:fill="auto"/>
            <w:hideMark/>
          </w:tcPr>
          <w:p w14:paraId="43641C0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auto" w:fill="auto"/>
            <w:hideMark/>
          </w:tcPr>
          <w:p w14:paraId="7294CD7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Neposredna plaćanja isključujući podelu troškova</w:t>
            </w:r>
          </w:p>
        </w:tc>
        <w:tc>
          <w:tcPr>
            <w:tcW w:w="720" w:type="dxa"/>
            <w:gridSpan w:val="2"/>
            <w:tcBorders>
              <w:top w:val="nil"/>
              <w:left w:val="nil"/>
              <w:bottom w:val="nil"/>
              <w:right w:val="single" w:sz="4" w:space="0" w:color="000000"/>
            </w:tcBorders>
            <w:shd w:val="clear" w:color="auto" w:fill="auto"/>
            <w:noWrap/>
            <w:hideMark/>
          </w:tcPr>
          <w:p w14:paraId="519BA85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auto" w:fill="auto"/>
            <w:noWrap/>
            <w:hideMark/>
          </w:tcPr>
          <w:p w14:paraId="5B962EE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auto" w:fill="auto"/>
            <w:noWrap/>
            <w:hideMark/>
          </w:tcPr>
          <w:p w14:paraId="2B9151B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auto" w:fill="auto"/>
            <w:noWrap/>
            <w:hideMark/>
          </w:tcPr>
          <w:p w14:paraId="00F7D8F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auto" w:fill="auto"/>
            <w:noWrap/>
            <w:hideMark/>
          </w:tcPr>
          <w:p w14:paraId="3F4BDB5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auto" w:fill="auto"/>
            <w:noWrap/>
            <w:hideMark/>
          </w:tcPr>
          <w:p w14:paraId="5C298CD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auto" w:fill="auto"/>
            <w:noWrap/>
            <w:hideMark/>
          </w:tcPr>
          <w:p w14:paraId="410DE8C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auto" w:fill="auto"/>
            <w:noWrap/>
            <w:hideMark/>
          </w:tcPr>
          <w:p w14:paraId="4DA8FD9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auto" w:fill="auto"/>
            <w:noWrap/>
            <w:hideMark/>
          </w:tcPr>
          <w:p w14:paraId="6715E3D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564" w:type="dxa"/>
            <w:gridSpan w:val="2"/>
            <w:tcBorders>
              <w:top w:val="nil"/>
              <w:left w:val="nil"/>
              <w:bottom w:val="nil"/>
              <w:right w:val="single" w:sz="4" w:space="0" w:color="000000"/>
            </w:tcBorders>
            <w:shd w:val="clear" w:color="auto" w:fill="auto"/>
            <w:noWrap/>
            <w:hideMark/>
          </w:tcPr>
          <w:p w14:paraId="4DD1D83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auto" w:fill="auto"/>
            <w:noWrap/>
            <w:hideMark/>
          </w:tcPr>
          <w:p w14:paraId="065F8EA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auto" w:fill="auto"/>
            <w:noWrap/>
            <w:hideMark/>
          </w:tcPr>
          <w:p w14:paraId="1AF0F8C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single" w:sz="4" w:space="0" w:color="000000"/>
              <w:right w:val="single" w:sz="8" w:space="0" w:color="000000"/>
            </w:tcBorders>
            <w:shd w:val="clear" w:color="auto" w:fill="auto"/>
            <w:noWrap/>
            <w:hideMark/>
          </w:tcPr>
          <w:p w14:paraId="2985EA0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r>
      <w:tr w:rsidR="00174235" w:rsidRPr="00AB1742" w14:paraId="64982CD4" w14:textId="77777777" w:rsidTr="005E2A6C">
        <w:trPr>
          <w:gridBefore w:val="2"/>
          <w:wBefore w:w="1080" w:type="dxa"/>
          <w:trHeight w:val="518"/>
        </w:trPr>
        <w:tc>
          <w:tcPr>
            <w:tcW w:w="1560" w:type="dxa"/>
            <w:gridSpan w:val="3"/>
            <w:tcBorders>
              <w:top w:val="single" w:sz="4" w:space="0" w:color="000000"/>
              <w:left w:val="single" w:sz="8" w:space="0" w:color="000000"/>
              <w:bottom w:val="single" w:sz="4" w:space="0" w:color="000000"/>
              <w:right w:val="nil"/>
            </w:tcBorders>
            <w:shd w:val="clear" w:color="000000" w:fill="D9D9D9"/>
            <w:hideMark/>
          </w:tcPr>
          <w:p w14:paraId="65FFECB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HF.4</w:t>
            </w:r>
          </w:p>
        </w:tc>
        <w:tc>
          <w:tcPr>
            <w:tcW w:w="693" w:type="dxa"/>
            <w:gridSpan w:val="2"/>
            <w:tcBorders>
              <w:top w:val="single" w:sz="4" w:space="0" w:color="000000"/>
              <w:left w:val="nil"/>
              <w:bottom w:val="single" w:sz="4" w:space="0" w:color="000000"/>
              <w:right w:val="nil"/>
            </w:tcBorders>
            <w:shd w:val="clear" w:color="000000" w:fill="D9D9D9"/>
            <w:hideMark/>
          </w:tcPr>
          <w:p w14:paraId="262A5B8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99" w:type="dxa"/>
            <w:tcBorders>
              <w:top w:val="single" w:sz="4" w:space="0" w:color="000000"/>
              <w:left w:val="nil"/>
              <w:bottom w:val="single" w:sz="4" w:space="0" w:color="000000"/>
              <w:right w:val="nil"/>
            </w:tcBorders>
            <w:shd w:val="clear" w:color="000000" w:fill="D9D9D9"/>
            <w:hideMark/>
          </w:tcPr>
          <w:p w14:paraId="4205A1A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54" w:type="dxa"/>
            <w:gridSpan w:val="2"/>
            <w:tcBorders>
              <w:top w:val="single" w:sz="4" w:space="0" w:color="000000"/>
              <w:left w:val="nil"/>
              <w:bottom w:val="single" w:sz="4" w:space="0" w:color="000000"/>
              <w:right w:val="nil"/>
            </w:tcBorders>
            <w:shd w:val="clear" w:color="000000" w:fill="D9D9D9"/>
            <w:hideMark/>
          </w:tcPr>
          <w:p w14:paraId="6D17878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2153" w:type="dxa"/>
            <w:gridSpan w:val="4"/>
            <w:tcBorders>
              <w:top w:val="single" w:sz="4" w:space="0" w:color="000000"/>
              <w:left w:val="nil"/>
              <w:bottom w:val="single" w:sz="4" w:space="0" w:color="000000"/>
              <w:right w:val="single" w:sz="4" w:space="0" w:color="000000"/>
            </w:tcBorders>
            <w:shd w:val="clear" w:color="000000" w:fill="D9D9D9"/>
            <w:hideMark/>
          </w:tcPr>
          <w:p w14:paraId="3AB7AD5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Šeme finansiranja ostatka sveta (nerezidenti)</w:t>
            </w:r>
          </w:p>
        </w:tc>
        <w:tc>
          <w:tcPr>
            <w:tcW w:w="720" w:type="dxa"/>
            <w:gridSpan w:val="2"/>
            <w:tcBorders>
              <w:top w:val="single" w:sz="4" w:space="0" w:color="000000"/>
              <w:left w:val="nil"/>
              <w:bottom w:val="single" w:sz="4" w:space="0" w:color="000000"/>
              <w:right w:val="single" w:sz="4" w:space="0" w:color="000000"/>
            </w:tcBorders>
            <w:shd w:val="clear" w:color="000000" w:fill="D9D9D9"/>
            <w:noWrap/>
            <w:hideMark/>
          </w:tcPr>
          <w:p w14:paraId="3381FEA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nil"/>
              <w:bottom w:val="single" w:sz="4" w:space="0" w:color="000000"/>
              <w:right w:val="nil"/>
            </w:tcBorders>
            <w:shd w:val="clear" w:color="000000" w:fill="D9D9D9"/>
            <w:noWrap/>
            <w:hideMark/>
          </w:tcPr>
          <w:p w14:paraId="1D1440C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808" w:type="dxa"/>
            <w:gridSpan w:val="2"/>
            <w:tcBorders>
              <w:top w:val="single" w:sz="4" w:space="0" w:color="000000"/>
              <w:left w:val="nil"/>
              <w:bottom w:val="single" w:sz="4" w:space="0" w:color="000000"/>
              <w:right w:val="nil"/>
            </w:tcBorders>
            <w:shd w:val="clear" w:color="000000" w:fill="D9D9D9"/>
            <w:noWrap/>
            <w:hideMark/>
          </w:tcPr>
          <w:p w14:paraId="2D0553B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1113" w:type="dxa"/>
            <w:gridSpan w:val="3"/>
            <w:tcBorders>
              <w:top w:val="single" w:sz="4" w:space="0" w:color="000000"/>
              <w:left w:val="nil"/>
              <w:bottom w:val="single" w:sz="4" w:space="0" w:color="000000"/>
              <w:right w:val="nil"/>
            </w:tcBorders>
            <w:shd w:val="clear" w:color="000000" w:fill="D9D9D9"/>
            <w:noWrap/>
            <w:hideMark/>
          </w:tcPr>
          <w:p w14:paraId="4069ED1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28" w:type="dxa"/>
            <w:gridSpan w:val="2"/>
            <w:tcBorders>
              <w:top w:val="single" w:sz="4" w:space="0" w:color="000000"/>
              <w:left w:val="nil"/>
              <w:bottom w:val="single" w:sz="4" w:space="0" w:color="000000"/>
              <w:right w:val="nil"/>
            </w:tcBorders>
            <w:shd w:val="clear" w:color="000000" w:fill="D9D9D9"/>
            <w:noWrap/>
            <w:hideMark/>
          </w:tcPr>
          <w:p w14:paraId="3AB8B7F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2" w:type="dxa"/>
            <w:gridSpan w:val="2"/>
            <w:tcBorders>
              <w:top w:val="single" w:sz="4" w:space="0" w:color="000000"/>
              <w:left w:val="nil"/>
              <w:bottom w:val="single" w:sz="4" w:space="0" w:color="000000"/>
              <w:right w:val="nil"/>
            </w:tcBorders>
            <w:shd w:val="clear" w:color="000000" w:fill="D9D9D9"/>
            <w:noWrap/>
            <w:hideMark/>
          </w:tcPr>
          <w:p w14:paraId="5B762BD6"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F7C97E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single" w:sz="4" w:space="0" w:color="000000"/>
              <w:left w:val="nil"/>
              <w:bottom w:val="single" w:sz="4" w:space="0" w:color="000000"/>
              <w:right w:val="nil"/>
            </w:tcBorders>
            <w:shd w:val="clear" w:color="000000" w:fill="D9D9D9"/>
            <w:noWrap/>
            <w:hideMark/>
          </w:tcPr>
          <w:p w14:paraId="49DCF0C8"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316"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C0DFD6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single" w:sz="4" w:space="0" w:color="000000"/>
              <w:left w:val="nil"/>
              <w:bottom w:val="single" w:sz="4" w:space="0" w:color="000000"/>
              <w:right w:val="single" w:sz="4" w:space="0" w:color="000000"/>
            </w:tcBorders>
            <w:shd w:val="clear" w:color="000000" w:fill="D9D9D9"/>
            <w:noWrap/>
            <w:hideMark/>
          </w:tcPr>
          <w:p w14:paraId="7FBF1C9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78" w:type="dxa"/>
            <w:gridSpan w:val="2"/>
            <w:tcBorders>
              <w:top w:val="single" w:sz="4" w:space="0" w:color="000000"/>
              <w:left w:val="nil"/>
              <w:bottom w:val="single" w:sz="4" w:space="0" w:color="000000"/>
              <w:right w:val="nil"/>
            </w:tcBorders>
            <w:shd w:val="clear" w:color="000000" w:fill="D9D9D9"/>
            <w:noWrap/>
            <w:hideMark/>
          </w:tcPr>
          <w:p w14:paraId="61B92506"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0.75</w:t>
            </w:r>
          </w:p>
        </w:tc>
        <w:tc>
          <w:tcPr>
            <w:tcW w:w="678" w:type="dxa"/>
            <w:gridSpan w:val="2"/>
            <w:tcBorders>
              <w:top w:val="single" w:sz="4" w:space="0" w:color="000000"/>
              <w:left w:val="nil"/>
              <w:bottom w:val="single" w:sz="4" w:space="0" w:color="000000"/>
              <w:right w:val="single" w:sz="8" w:space="0" w:color="000000"/>
            </w:tcBorders>
            <w:shd w:val="clear" w:color="000000" w:fill="D9D9D9"/>
            <w:noWrap/>
            <w:hideMark/>
          </w:tcPr>
          <w:p w14:paraId="16CE325F"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5.53</w:t>
            </w:r>
          </w:p>
        </w:tc>
        <w:tc>
          <w:tcPr>
            <w:tcW w:w="703" w:type="dxa"/>
            <w:gridSpan w:val="3"/>
            <w:tcBorders>
              <w:top w:val="nil"/>
              <w:left w:val="nil"/>
              <w:bottom w:val="single" w:sz="4" w:space="0" w:color="000000"/>
              <w:right w:val="single" w:sz="8" w:space="0" w:color="000000"/>
            </w:tcBorders>
            <w:shd w:val="clear" w:color="auto" w:fill="auto"/>
            <w:noWrap/>
            <w:hideMark/>
          </w:tcPr>
          <w:p w14:paraId="7F6F1C2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174235" w:rsidRPr="00AB1742" w14:paraId="2C844036"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auto" w:fill="auto"/>
            <w:hideMark/>
          </w:tcPr>
          <w:p w14:paraId="3CFCBC6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auto" w:fill="auto"/>
            <w:hideMark/>
          </w:tcPr>
          <w:p w14:paraId="46D55B4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HF.4.2</w:t>
            </w:r>
          </w:p>
        </w:tc>
        <w:tc>
          <w:tcPr>
            <w:tcW w:w="999" w:type="dxa"/>
            <w:tcBorders>
              <w:top w:val="nil"/>
              <w:left w:val="nil"/>
              <w:bottom w:val="nil"/>
              <w:right w:val="nil"/>
            </w:tcBorders>
            <w:shd w:val="clear" w:color="auto" w:fill="auto"/>
            <w:hideMark/>
          </w:tcPr>
          <w:p w14:paraId="021C20D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auto" w:fill="auto"/>
            <w:hideMark/>
          </w:tcPr>
          <w:p w14:paraId="0C24B4B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auto" w:fill="auto"/>
            <w:hideMark/>
          </w:tcPr>
          <w:p w14:paraId="7735BDC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Dobrovoljne šeme (nerezidenti)</w:t>
            </w:r>
          </w:p>
        </w:tc>
        <w:tc>
          <w:tcPr>
            <w:tcW w:w="720" w:type="dxa"/>
            <w:gridSpan w:val="2"/>
            <w:tcBorders>
              <w:top w:val="nil"/>
              <w:left w:val="nil"/>
              <w:bottom w:val="nil"/>
              <w:right w:val="single" w:sz="4" w:space="0" w:color="000000"/>
            </w:tcBorders>
            <w:shd w:val="clear" w:color="auto" w:fill="auto"/>
            <w:noWrap/>
            <w:hideMark/>
          </w:tcPr>
          <w:p w14:paraId="63BF52D4"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auto" w:fill="auto"/>
            <w:noWrap/>
            <w:hideMark/>
          </w:tcPr>
          <w:p w14:paraId="3DD9793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auto" w:fill="auto"/>
            <w:noWrap/>
            <w:hideMark/>
          </w:tcPr>
          <w:p w14:paraId="5B0B0F0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auto" w:fill="auto"/>
            <w:noWrap/>
            <w:hideMark/>
          </w:tcPr>
          <w:p w14:paraId="524CBBF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auto" w:fill="auto"/>
            <w:noWrap/>
            <w:hideMark/>
          </w:tcPr>
          <w:p w14:paraId="64D4AC1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auto" w:fill="auto"/>
            <w:noWrap/>
            <w:hideMark/>
          </w:tcPr>
          <w:p w14:paraId="4DDA6CE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auto" w:fill="auto"/>
            <w:noWrap/>
            <w:hideMark/>
          </w:tcPr>
          <w:p w14:paraId="4F91D55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auto" w:fill="auto"/>
            <w:noWrap/>
            <w:hideMark/>
          </w:tcPr>
          <w:p w14:paraId="28B2D74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auto" w:fill="auto"/>
            <w:noWrap/>
            <w:hideMark/>
          </w:tcPr>
          <w:p w14:paraId="6FFA9D9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auto" w:fill="auto"/>
            <w:noWrap/>
            <w:hideMark/>
          </w:tcPr>
          <w:p w14:paraId="7C7D2E1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78" w:type="dxa"/>
            <w:gridSpan w:val="2"/>
            <w:tcBorders>
              <w:top w:val="nil"/>
              <w:left w:val="nil"/>
              <w:bottom w:val="nil"/>
              <w:right w:val="nil"/>
            </w:tcBorders>
            <w:shd w:val="clear" w:color="auto" w:fill="auto"/>
            <w:noWrap/>
            <w:hideMark/>
          </w:tcPr>
          <w:p w14:paraId="695DAF5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0.75</w:t>
            </w:r>
          </w:p>
        </w:tc>
        <w:tc>
          <w:tcPr>
            <w:tcW w:w="678" w:type="dxa"/>
            <w:gridSpan w:val="2"/>
            <w:tcBorders>
              <w:top w:val="nil"/>
              <w:left w:val="nil"/>
              <w:bottom w:val="nil"/>
              <w:right w:val="single" w:sz="8" w:space="0" w:color="000000"/>
            </w:tcBorders>
            <w:shd w:val="clear" w:color="auto" w:fill="auto"/>
            <w:noWrap/>
            <w:hideMark/>
          </w:tcPr>
          <w:p w14:paraId="4A1BD8F2"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5.53</w:t>
            </w:r>
          </w:p>
        </w:tc>
        <w:tc>
          <w:tcPr>
            <w:tcW w:w="703" w:type="dxa"/>
            <w:gridSpan w:val="3"/>
            <w:tcBorders>
              <w:top w:val="nil"/>
              <w:left w:val="nil"/>
              <w:bottom w:val="nil"/>
              <w:right w:val="single" w:sz="8" w:space="0" w:color="000000"/>
            </w:tcBorders>
            <w:shd w:val="clear" w:color="auto" w:fill="auto"/>
            <w:noWrap/>
            <w:hideMark/>
          </w:tcPr>
          <w:p w14:paraId="295E94E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174235" w:rsidRPr="00AB1742" w14:paraId="35969346"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000000" w:fill="D9D9D9"/>
            <w:hideMark/>
          </w:tcPr>
          <w:p w14:paraId="68A0119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5FD07E2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5C83F73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HF.4.2.2</w:t>
            </w:r>
          </w:p>
        </w:tc>
        <w:tc>
          <w:tcPr>
            <w:tcW w:w="954" w:type="dxa"/>
            <w:gridSpan w:val="2"/>
            <w:tcBorders>
              <w:top w:val="nil"/>
              <w:left w:val="nil"/>
              <w:bottom w:val="nil"/>
              <w:right w:val="nil"/>
            </w:tcBorders>
            <w:shd w:val="clear" w:color="000000" w:fill="D9D9D9"/>
            <w:hideMark/>
          </w:tcPr>
          <w:p w14:paraId="4DAF74B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5F1D366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Ostale šeme (nerezidentne)</w:t>
            </w:r>
          </w:p>
        </w:tc>
        <w:tc>
          <w:tcPr>
            <w:tcW w:w="720" w:type="dxa"/>
            <w:gridSpan w:val="2"/>
            <w:tcBorders>
              <w:top w:val="nil"/>
              <w:left w:val="nil"/>
              <w:bottom w:val="nil"/>
              <w:right w:val="single" w:sz="4" w:space="0" w:color="000000"/>
            </w:tcBorders>
            <w:shd w:val="clear" w:color="000000" w:fill="D9D9D9"/>
            <w:noWrap/>
            <w:hideMark/>
          </w:tcPr>
          <w:p w14:paraId="7EBC971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000000" w:fill="D9D9D9"/>
            <w:noWrap/>
            <w:hideMark/>
          </w:tcPr>
          <w:p w14:paraId="23FCEB0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000000" w:fill="D9D9D9"/>
            <w:noWrap/>
            <w:hideMark/>
          </w:tcPr>
          <w:p w14:paraId="38D142A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4EF816E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1E947CC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000000" w:fill="D9D9D9"/>
            <w:noWrap/>
            <w:hideMark/>
          </w:tcPr>
          <w:p w14:paraId="4182DF3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54BA186C"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0247C01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15A16942"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6C4FCB37"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78" w:type="dxa"/>
            <w:gridSpan w:val="2"/>
            <w:tcBorders>
              <w:top w:val="nil"/>
              <w:left w:val="nil"/>
              <w:bottom w:val="nil"/>
              <w:right w:val="nil"/>
            </w:tcBorders>
            <w:shd w:val="clear" w:color="000000" w:fill="D9D9D9"/>
            <w:noWrap/>
            <w:hideMark/>
          </w:tcPr>
          <w:p w14:paraId="4C33DD5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0.75</w:t>
            </w:r>
          </w:p>
        </w:tc>
        <w:tc>
          <w:tcPr>
            <w:tcW w:w="678" w:type="dxa"/>
            <w:gridSpan w:val="2"/>
            <w:tcBorders>
              <w:top w:val="nil"/>
              <w:left w:val="nil"/>
              <w:bottom w:val="nil"/>
              <w:right w:val="single" w:sz="8" w:space="0" w:color="000000"/>
            </w:tcBorders>
            <w:shd w:val="clear" w:color="000000" w:fill="D9D9D9"/>
            <w:noWrap/>
            <w:hideMark/>
          </w:tcPr>
          <w:p w14:paraId="7CBF1CD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5.53</w:t>
            </w:r>
          </w:p>
        </w:tc>
        <w:tc>
          <w:tcPr>
            <w:tcW w:w="703" w:type="dxa"/>
            <w:gridSpan w:val="3"/>
            <w:tcBorders>
              <w:top w:val="nil"/>
              <w:left w:val="nil"/>
              <w:bottom w:val="nil"/>
              <w:right w:val="single" w:sz="8" w:space="0" w:color="000000"/>
            </w:tcBorders>
            <w:shd w:val="clear" w:color="000000" w:fill="D9D9D9"/>
            <w:noWrap/>
            <w:hideMark/>
          </w:tcPr>
          <w:p w14:paraId="4AC2FDF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174235" w:rsidRPr="00AB1742" w14:paraId="6BBDD260"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000000" w:fill="D9D9D9"/>
            <w:hideMark/>
          </w:tcPr>
          <w:p w14:paraId="6C9CBF6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54674CC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19FA167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000000" w:fill="D9D9D9"/>
            <w:hideMark/>
          </w:tcPr>
          <w:p w14:paraId="2A3D6DD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HF.4.2.2.1</w:t>
            </w:r>
          </w:p>
        </w:tc>
        <w:tc>
          <w:tcPr>
            <w:tcW w:w="2153" w:type="dxa"/>
            <w:gridSpan w:val="4"/>
            <w:tcBorders>
              <w:top w:val="nil"/>
              <w:left w:val="nil"/>
              <w:bottom w:val="nil"/>
              <w:right w:val="single" w:sz="4" w:space="0" w:color="000000"/>
            </w:tcBorders>
            <w:shd w:val="clear" w:color="000000" w:fill="D9D9D9"/>
            <w:hideMark/>
          </w:tcPr>
          <w:p w14:paraId="11AC707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filantropije/međunarodnih NVO-ova</w:t>
            </w:r>
          </w:p>
        </w:tc>
        <w:tc>
          <w:tcPr>
            <w:tcW w:w="720" w:type="dxa"/>
            <w:gridSpan w:val="2"/>
            <w:tcBorders>
              <w:top w:val="nil"/>
              <w:left w:val="nil"/>
              <w:bottom w:val="nil"/>
              <w:right w:val="single" w:sz="4" w:space="0" w:color="000000"/>
            </w:tcBorders>
            <w:shd w:val="clear" w:color="000000" w:fill="D9D9D9"/>
            <w:noWrap/>
            <w:hideMark/>
          </w:tcPr>
          <w:p w14:paraId="1F6302A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000000" w:fill="D9D9D9"/>
            <w:noWrap/>
            <w:hideMark/>
          </w:tcPr>
          <w:p w14:paraId="346AC6A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000000" w:fill="D9D9D9"/>
            <w:noWrap/>
            <w:hideMark/>
          </w:tcPr>
          <w:p w14:paraId="7F5478D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66ABDCF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6A47DC7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000000" w:fill="D9D9D9"/>
            <w:noWrap/>
            <w:hideMark/>
          </w:tcPr>
          <w:p w14:paraId="61E2D0E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5574DC7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7F39F9E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6E34C963"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7A1EDD4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78" w:type="dxa"/>
            <w:gridSpan w:val="2"/>
            <w:tcBorders>
              <w:top w:val="nil"/>
              <w:left w:val="nil"/>
              <w:bottom w:val="nil"/>
              <w:right w:val="nil"/>
            </w:tcBorders>
            <w:shd w:val="clear" w:color="000000" w:fill="D9D9D9"/>
            <w:noWrap/>
            <w:hideMark/>
          </w:tcPr>
          <w:p w14:paraId="0D1B4EC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0.75</w:t>
            </w:r>
          </w:p>
        </w:tc>
        <w:tc>
          <w:tcPr>
            <w:tcW w:w="678" w:type="dxa"/>
            <w:gridSpan w:val="2"/>
            <w:tcBorders>
              <w:top w:val="nil"/>
              <w:left w:val="nil"/>
              <w:bottom w:val="nil"/>
              <w:right w:val="single" w:sz="8" w:space="0" w:color="000000"/>
            </w:tcBorders>
            <w:shd w:val="clear" w:color="000000" w:fill="D9D9D9"/>
            <w:noWrap/>
            <w:hideMark/>
          </w:tcPr>
          <w:p w14:paraId="6BA8D58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5.53</w:t>
            </w:r>
          </w:p>
        </w:tc>
        <w:tc>
          <w:tcPr>
            <w:tcW w:w="703" w:type="dxa"/>
            <w:gridSpan w:val="3"/>
            <w:tcBorders>
              <w:top w:val="nil"/>
              <w:left w:val="nil"/>
              <w:bottom w:val="single" w:sz="8" w:space="0" w:color="000000"/>
              <w:right w:val="single" w:sz="8" w:space="0" w:color="000000"/>
            </w:tcBorders>
            <w:shd w:val="clear" w:color="000000" w:fill="D9D9D9"/>
            <w:noWrap/>
            <w:hideMark/>
          </w:tcPr>
          <w:p w14:paraId="47142AE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174235" w:rsidRPr="00AB1742" w14:paraId="7A8484E8" w14:textId="77777777" w:rsidTr="005E2A6C">
        <w:trPr>
          <w:gridBefore w:val="2"/>
          <w:wBefore w:w="1080" w:type="dxa"/>
          <w:trHeight w:val="229"/>
        </w:trPr>
        <w:tc>
          <w:tcPr>
            <w:tcW w:w="6359" w:type="dxa"/>
            <w:gridSpan w:val="12"/>
            <w:tcBorders>
              <w:top w:val="single" w:sz="8" w:space="0" w:color="000000"/>
              <w:left w:val="single" w:sz="8" w:space="0" w:color="000000"/>
              <w:bottom w:val="single" w:sz="8" w:space="0" w:color="000000"/>
              <w:right w:val="single" w:sz="4" w:space="0" w:color="000000"/>
            </w:tcBorders>
            <w:shd w:val="clear" w:color="auto" w:fill="auto"/>
            <w:hideMark/>
          </w:tcPr>
          <w:p w14:paraId="6C3CA88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All HF</w:t>
            </w:r>
          </w:p>
        </w:tc>
        <w:tc>
          <w:tcPr>
            <w:tcW w:w="720" w:type="dxa"/>
            <w:gridSpan w:val="2"/>
            <w:tcBorders>
              <w:top w:val="single" w:sz="8" w:space="0" w:color="000000"/>
              <w:left w:val="nil"/>
              <w:bottom w:val="single" w:sz="8" w:space="0" w:color="000000"/>
              <w:right w:val="single" w:sz="4" w:space="0" w:color="000000"/>
            </w:tcBorders>
            <w:shd w:val="clear" w:color="auto" w:fill="auto"/>
            <w:noWrap/>
            <w:hideMark/>
          </w:tcPr>
          <w:p w14:paraId="6E1951F9"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720" w:type="dxa"/>
            <w:gridSpan w:val="2"/>
            <w:tcBorders>
              <w:top w:val="single" w:sz="8" w:space="0" w:color="000000"/>
              <w:left w:val="nil"/>
              <w:bottom w:val="single" w:sz="8" w:space="0" w:color="000000"/>
              <w:right w:val="nil"/>
            </w:tcBorders>
            <w:shd w:val="clear" w:color="auto" w:fill="auto"/>
            <w:noWrap/>
            <w:hideMark/>
          </w:tcPr>
          <w:p w14:paraId="5C6ABA1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159.88</w:t>
            </w:r>
          </w:p>
        </w:tc>
        <w:tc>
          <w:tcPr>
            <w:tcW w:w="808" w:type="dxa"/>
            <w:gridSpan w:val="2"/>
            <w:tcBorders>
              <w:top w:val="single" w:sz="8" w:space="0" w:color="000000"/>
              <w:left w:val="nil"/>
              <w:bottom w:val="single" w:sz="8" w:space="0" w:color="000000"/>
              <w:right w:val="nil"/>
            </w:tcBorders>
            <w:shd w:val="clear" w:color="auto" w:fill="auto"/>
            <w:noWrap/>
            <w:hideMark/>
          </w:tcPr>
          <w:p w14:paraId="0570D45A"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26.60</w:t>
            </w:r>
          </w:p>
        </w:tc>
        <w:tc>
          <w:tcPr>
            <w:tcW w:w="1113" w:type="dxa"/>
            <w:gridSpan w:val="3"/>
            <w:tcBorders>
              <w:top w:val="single" w:sz="8" w:space="0" w:color="000000"/>
              <w:left w:val="nil"/>
              <w:bottom w:val="single" w:sz="8" w:space="0" w:color="000000"/>
              <w:right w:val="nil"/>
            </w:tcBorders>
            <w:shd w:val="clear" w:color="auto" w:fill="auto"/>
            <w:noWrap/>
            <w:hideMark/>
          </w:tcPr>
          <w:p w14:paraId="548F40A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124.16</w:t>
            </w:r>
          </w:p>
        </w:tc>
        <w:tc>
          <w:tcPr>
            <w:tcW w:w="628" w:type="dxa"/>
            <w:gridSpan w:val="2"/>
            <w:tcBorders>
              <w:top w:val="single" w:sz="8" w:space="0" w:color="000000"/>
              <w:left w:val="nil"/>
              <w:bottom w:val="single" w:sz="8" w:space="0" w:color="000000"/>
              <w:right w:val="nil"/>
            </w:tcBorders>
            <w:shd w:val="clear" w:color="auto" w:fill="auto"/>
            <w:noWrap/>
            <w:hideMark/>
          </w:tcPr>
          <w:p w14:paraId="16B1581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9.12</w:t>
            </w:r>
          </w:p>
        </w:tc>
        <w:tc>
          <w:tcPr>
            <w:tcW w:w="902" w:type="dxa"/>
            <w:gridSpan w:val="2"/>
            <w:tcBorders>
              <w:top w:val="single" w:sz="8" w:space="0" w:color="000000"/>
              <w:left w:val="nil"/>
              <w:bottom w:val="single" w:sz="8" w:space="0" w:color="000000"/>
              <w:right w:val="nil"/>
            </w:tcBorders>
            <w:shd w:val="clear" w:color="auto" w:fill="auto"/>
            <w:noWrap/>
            <w:hideMark/>
          </w:tcPr>
          <w:p w14:paraId="2C8C132A"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c>
          <w:tcPr>
            <w:tcW w:w="720" w:type="dxa"/>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14C7F253"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900" w:type="dxa"/>
            <w:gridSpan w:val="3"/>
            <w:tcBorders>
              <w:top w:val="single" w:sz="8" w:space="0" w:color="000000"/>
              <w:left w:val="nil"/>
              <w:bottom w:val="single" w:sz="8" w:space="0" w:color="000000"/>
              <w:right w:val="nil"/>
            </w:tcBorders>
            <w:shd w:val="clear" w:color="auto" w:fill="auto"/>
            <w:noWrap/>
            <w:hideMark/>
          </w:tcPr>
          <w:p w14:paraId="55A8193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316" w:type="dxa"/>
            <w:tcBorders>
              <w:top w:val="single" w:sz="8" w:space="0" w:color="000000"/>
              <w:left w:val="single" w:sz="4" w:space="0" w:color="000000"/>
              <w:bottom w:val="single" w:sz="8" w:space="0" w:color="000000"/>
              <w:right w:val="single" w:sz="4" w:space="0" w:color="000000"/>
            </w:tcBorders>
            <w:shd w:val="clear" w:color="auto" w:fill="auto"/>
            <w:noWrap/>
            <w:hideMark/>
          </w:tcPr>
          <w:p w14:paraId="2CDD371E"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564" w:type="dxa"/>
            <w:gridSpan w:val="2"/>
            <w:tcBorders>
              <w:top w:val="single" w:sz="8" w:space="0" w:color="000000"/>
              <w:left w:val="nil"/>
              <w:bottom w:val="single" w:sz="8" w:space="0" w:color="000000"/>
              <w:right w:val="single" w:sz="4" w:space="0" w:color="000000"/>
            </w:tcBorders>
            <w:shd w:val="clear" w:color="auto" w:fill="auto"/>
            <w:noWrap/>
            <w:hideMark/>
          </w:tcPr>
          <w:p w14:paraId="3D983A56"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78" w:type="dxa"/>
            <w:gridSpan w:val="2"/>
            <w:tcBorders>
              <w:top w:val="single" w:sz="8" w:space="0" w:color="000000"/>
              <w:left w:val="nil"/>
              <w:bottom w:val="single" w:sz="8" w:space="0" w:color="000000"/>
              <w:right w:val="nil"/>
            </w:tcBorders>
            <w:shd w:val="clear" w:color="auto" w:fill="auto"/>
            <w:noWrap/>
            <w:hideMark/>
          </w:tcPr>
          <w:p w14:paraId="1402D72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0.75</w:t>
            </w:r>
          </w:p>
        </w:tc>
        <w:tc>
          <w:tcPr>
            <w:tcW w:w="678" w:type="dxa"/>
            <w:gridSpan w:val="2"/>
            <w:tcBorders>
              <w:top w:val="single" w:sz="8" w:space="0" w:color="000000"/>
              <w:left w:val="nil"/>
              <w:bottom w:val="single" w:sz="8" w:space="0" w:color="000000"/>
              <w:right w:val="single" w:sz="8" w:space="0" w:color="000000"/>
            </w:tcBorders>
            <w:shd w:val="clear" w:color="auto" w:fill="auto"/>
            <w:noWrap/>
            <w:hideMark/>
          </w:tcPr>
          <w:p w14:paraId="4C059C5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5.53</w:t>
            </w:r>
          </w:p>
        </w:tc>
        <w:tc>
          <w:tcPr>
            <w:tcW w:w="703" w:type="dxa"/>
            <w:gridSpan w:val="3"/>
            <w:tcBorders>
              <w:top w:val="nil"/>
              <w:left w:val="nil"/>
              <w:bottom w:val="single" w:sz="8" w:space="0" w:color="000000"/>
              <w:right w:val="single" w:sz="8" w:space="0" w:color="000000"/>
            </w:tcBorders>
            <w:shd w:val="clear" w:color="auto" w:fill="auto"/>
            <w:noWrap/>
            <w:hideMark/>
          </w:tcPr>
          <w:p w14:paraId="0E4B518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415.80</w:t>
            </w:r>
          </w:p>
        </w:tc>
      </w:tr>
      <w:tr w:rsidR="00174235" w:rsidRPr="00AB1742" w14:paraId="640F6A67" w14:textId="77777777" w:rsidTr="005E2A6C">
        <w:trPr>
          <w:gridBefore w:val="2"/>
          <w:wBefore w:w="1080" w:type="dxa"/>
          <w:trHeight w:val="229"/>
        </w:trPr>
        <w:tc>
          <w:tcPr>
            <w:tcW w:w="6359" w:type="dxa"/>
            <w:gridSpan w:val="12"/>
            <w:tcBorders>
              <w:top w:val="nil"/>
              <w:left w:val="single" w:sz="8" w:space="0" w:color="000000"/>
              <w:bottom w:val="nil"/>
              <w:right w:val="single" w:sz="4" w:space="0" w:color="000000"/>
            </w:tcBorders>
            <w:shd w:val="clear" w:color="000000" w:fill="D9D9D9"/>
            <w:hideMark/>
          </w:tcPr>
          <w:p w14:paraId="48EBADB2" w14:textId="77777777" w:rsidR="00174235" w:rsidRPr="00AB1742" w:rsidRDefault="00174235" w:rsidP="005E2A6C">
            <w:pPr>
              <w:spacing w:after="0" w:line="240" w:lineRule="auto"/>
              <w:rPr>
                <w:rFonts w:ascii="Arial Unicode MS" w:eastAsia="Arial Unicode MS" w:hAnsi="Arial Unicode MS" w:cs="Arial Unicode MS"/>
                <w:b/>
                <w:bCs/>
                <w:sz w:val="16"/>
                <w:szCs w:val="16"/>
                <w:u w:val="single"/>
                <w:lang w:val="sr-Latn-RS"/>
              </w:rPr>
            </w:pPr>
            <w:r w:rsidRPr="00AB1742">
              <w:rPr>
                <w:rFonts w:ascii="Arial Unicode MS" w:eastAsia="Arial Unicode MS" w:hAnsi="Arial Unicode MS" w:cs="Arial Unicode MS"/>
                <w:b/>
                <w:bCs/>
                <w:sz w:val="16"/>
                <w:szCs w:val="16"/>
                <w:u w:val="single"/>
                <w:lang w:val="sr-Latn-RS"/>
              </w:rPr>
              <w:lastRenderedPageBreak/>
              <w:t>Memorandumske stavke</w:t>
            </w:r>
          </w:p>
        </w:tc>
        <w:tc>
          <w:tcPr>
            <w:tcW w:w="720" w:type="dxa"/>
            <w:gridSpan w:val="2"/>
            <w:tcBorders>
              <w:top w:val="nil"/>
              <w:left w:val="nil"/>
              <w:bottom w:val="nil"/>
              <w:right w:val="single" w:sz="4" w:space="0" w:color="000000"/>
            </w:tcBorders>
            <w:shd w:val="clear" w:color="000000" w:fill="D9D9D9"/>
            <w:noWrap/>
            <w:hideMark/>
          </w:tcPr>
          <w:p w14:paraId="1473516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000000" w:fill="D9D9D9"/>
            <w:noWrap/>
            <w:hideMark/>
          </w:tcPr>
          <w:p w14:paraId="270741D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000000" w:fill="D9D9D9"/>
            <w:noWrap/>
            <w:hideMark/>
          </w:tcPr>
          <w:p w14:paraId="5C7602B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3652FB0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287404A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000000" w:fill="D9D9D9"/>
            <w:noWrap/>
            <w:hideMark/>
          </w:tcPr>
          <w:p w14:paraId="05E2F90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6F780EC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6BDCD47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11CEEA9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4A09655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65826C7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5787D63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D9D9D9"/>
            <w:noWrap/>
            <w:hideMark/>
          </w:tcPr>
          <w:p w14:paraId="1132C72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2FF81D5F" w14:textId="77777777" w:rsidTr="005E2A6C">
        <w:trPr>
          <w:gridBefore w:val="2"/>
          <w:wBefore w:w="1080" w:type="dxa"/>
          <w:trHeight w:val="229"/>
        </w:trPr>
        <w:tc>
          <w:tcPr>
            <w:tcW w:w="1560" w:type="dxa"/>
            <w:gridSpan w:val="3"/>
            <w:tcBorders>
              <w:top w:val="nil"/>
              <w:left w:val="single" w:sz="8" w:space="0" w:color="000000"/>
              <w:bottom w:val="nil"/>
              <w:right w:val="nil"/>
            </w:tcBorders>
            <w:shd w:val="clear" w:color="auto" w:fill="auto"/>
            <w:hideMark/>
          </w:tcPr>
          <w:p w14:paraId="3E71CA9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4799" w:type="dxa"/>
            <w:gridSpan w:val="9"/>
            <w:tcBorders>
              <w:top w:val="nil"/>
              <w:left w:val="nil"/>
              <w:bottom w:val="nil"/>
              <w:right w:val="single" w:sz="4" w:space="0" w:color="000000"/>
            </w:tcBorders>
            <w:shd w:val="clear" w:color="auto" w:fill="auto"/>
            <w:hideMark/>
          </w:tcPr>
          <w:p w14:paraId="2E7595D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Finansijski agenti koji upravljaju šemama finansiranja</w:t>
            </w:r>
          </w:p>
        </w:tc>
        <w:tc>
          <w:tcPr>
            <w:tcW w:w="720" w:type="dxa"/>
            <w:gridSpan w:val="2"/>
            <w:tcBorders>
              <w:top w:val="nil"/>
              <w:left w:val="nil"/>
              <w:bottom w:val="nil"/>
              <w:right w:val="single" w:sz="4" w:space="0" w:color="000000"/>
            </w:tcBorders>
            <w:shd w:val="clear" w:color="auto" w:fill="auto"/>
            <w:noWrap/>
            <w:hideMark/>
          </w:tcPr>
          <w:p w14:paraId="700124A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720" w:type="dxa"/>
            <w:gridSpan w:val="2"/>
            <w:tcBorders>
              <w:top w:val="nil"/>
              <w:left w:val="nil"/>
              <w:bottom w:val="nil"/>
              <w:right w:val="nil"/>
            </w:tcBorders>
            <w:shd w:val="clear" w:color="auto" w:fill="auto"/>
            <w:noWrap/>
            <w:hideMark/>
          </w:tcPr>
          <w:p w14:paraId="76E8F21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159.88</w:t>
            </w:r>
          </w:p>
        </w:tc>
        <w:tc>
          <w:tcPr>
            <w:tcW w:w="808" w:type="dxa"/>
            <w:gridSpan w:val="2"/>
            <w:tcBorders>
              <w:top w:val="nil"/>
              <w:left w:val="nil"/>
              <w:bottom w:val="nil"/>
              <w:right w:val="nil"/>
            </w:tcBorders>
            <w:shd w:val="clear" w:color="auto" w:fill="auto"/>
            <w:noWrap/>
            <w:hideMark/>
          </w:tcPr>
          <w:p w14:paraId="619B3B5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26.60</w:t>
            </w:r>
          </w:p>
        </w:tc>
        <w:tc>
          <w:tcPr>
            <w:tcW w:w="1113" w:type="dxa"/>
            <w:gridSpan w:val="3"/>
            <w:tcBorders>
              <w:top w:val="nil"/>
              <w:left w:val="nil"/>
              <w:bottom w:val="nil"/>
              <w:right w:val="nil"/>
            </w:tcBorders>
            <w:shd w:val="clear" w:color="auto" w:fill="auto"/>
            <w:noWrap/>
            <w:hideMark/>
          </w:tcPr>
          <w:p w14:paraId="1B401EE5"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124.16</w:t>
            </w:r>
          </w:p>
        </w:tc>
        <w:tc>
          <w:tcPr>
            <w:tcW w:w="628" w:type="dxa"/>
            <w:gridSpan w:val="2"/>
            <w:tcBorders>
              <w:top w:val="nil"/>
              <w:left w:val="nil"/>
              <w:bottom w:val="nil"/>
              <w:right w:val="nil"/>
            </w:tcBorders>
            <w:shd w:val="clear" w:color="auto" w:fill="auto"/>
            <w:noWrap/>
            <w:hideMark/>
          </w:tcPr>
          <w:p w14:paraId="05EE0A11"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9.12</w:t>
            </w:r>
          </w:p>
        </w:tc>
        <w:tc>
          <w:tcPr>
            <w:tcW w:w="902" w:type="dxa"/>
            <w:gridSpan w:val="2"/>
            <w:tcBorders>
              <w:top w:val="nil"/>
              <w:left w:val="nil"/>
              <w:bottom w:val="nil"/>
              <w:right w:val="nil"/>
            </w:tcBorders>
            <w:shd w:val="clear" w:color="auto" w:fill="auto"/>
            <w:noWrap/>
            <w:hideMark/>
          </w:tcPr>
          <w:p w14:paraId="1804DD9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c>
          <w:tcPr>
            <w:tcW w:w="720" w:type="dxa"/>
            <w:gridSpan w:val="2"/>
            <w:tcBorders>
              <w:top w:val="nil"/>
              <w:left w:val="single" w:sz="4" w:space="0" w:color="000000"/>
              <w:bottom w:val="nil"/>
              <w:right w:val="single" w:sz="4" w:space="0" w:color="000000"/>
            </w:tcBorders>
            <w:shd w:val="clear" w:color="auto" w:fill="auto"/>
            <w:noWrap/>
            <w:hideMark/>
          </w:tcPr>
          <w:p w14:paraId="0DB65C54"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900" w:type="dxa"/>
            <w:gridSpan w:val="3"/>
            <w:tcBorders>
              <w:top w:val="nil"/>
              <w:left w:val="nil"/>
              <w:bottom w:val="nil"/>
              <w:right w:val="nil"/>
            </w:tcBorders>
            <w:shd w:val="clear" w:color="auto" w:fill="auto"/>
            <w:noWrap/>
            <w:hideMark/>
          </w:tcPr>
          <w:p w14:paraId="2800ADE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316" w:type="dxa"/>
            <w:tcBorders>
              <w:top w:val="nil"/>
              <w:left w:val="single" w:sz="4" w:space="0" w:color="000000"/>
              <w:bottom w:val="nil"/>
              <w:right w:val="single" w:sz="4" w:space="0" w:color="000000"/>
            </w:tcBorders>
            <w:shd w:val="clear" w:color="auto" w:fill="auto"/>
            <w:noWrap/>
            <w:hideMark/>
          </w:tcPr>
          <w:p w14:paraId="3D1C30EA"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564" w:type="dxa"/>
            <w:gridSpan w:val="2"/>
            <w:tcBorders>
              <w:top w:val="nil"/>
              <w:left w:val="nil"/>
              <w:bottom w:val="nil"/>
              <w:right w:val="single" w:sz="4" w:space="0" w:color="000000"/>
            </w:tcBorders>
            <w:shd w:val="clear" w:color="auto" w:fill="auto"/>
            <w:noWrap/>
            <w:hideMark/>
          </w:tcPr>
          <w:p w14:paraId="7D8D4B1C"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78" w:type="dxa"/>
            <w:gridSpan w:val="2"/>
            <w:tcBorders>
              <w:top w:val="nil"/>
              <w:left w:val="nil"/>
              <w:bottom w:val="nil"/>
              <w:right w:val="nil"/>
            </w:tcBorders>
            <w:shd w:val="clear" w:color="auto" w:fill="auto"/>
            <w:noWrap/>
            <w:hideMark/>
          </w:tcPr>
          <w:p w14:paraId="308763AA"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0.75</w:t>
            </w:r>
          </w:p>
        </w:tc>
        <w:tc>
          <w:tcPr>
            <w:tcW w:w="678" w:type="dxa"/>
            <w:gridSpan w:val="2"/>
            <w:tcBorders>
              <w:top w:val="nil"/>
              <w:left w:val="nil"/>
              <w:bottom w:val="nil"/>
              <w:right w:val="single" w:sz="8" w:space="0" w:color="000000"/>
            </w:tcBorders>
            <w:shd w:val="clear" w:color="auto" w:fill="auto"/>
            <w:noWrap/>
            <w:hideMark/>
          </w:tcPr>
          <w:p w14:paraId="5507393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5.53</w:t>
            </w:r>
          </w:p>
        </w:tc>
        <w:tc>
          <w:tcPr>
            <w:tcW w:w="703" w:type="dxa"/>
            <w:gridSpan w:val="3"/>
            <w:tcBorders>
              <w:top w:val="nil"/>
              <w:left w:val="nil"/>
              <w:bottom w:val="nil"/>
              <w:right w:val="single" w:sz="8" w:space="0" w:color="000000"/>
            </w:tcBorders>
            <w:shd w:val="clear" w:color="000000" w:fill="D9D9D9"/>
            <w:noWrap/>
            <w:hideMark/>
          </w:tcPr>
          <w:p w14:paraId="112ABF4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415.80</w:t>
            </w:r>
          </w:p>
        </w:tc>
      </w:tr>
      <w:tr w:rsidR="00174235" w:rsidRPr="00AB1742" w14:paraId="6A6FE662"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000000" w:fill="D9D9D9"/>
            <w:hideMark/>
          </w:tcPr>
          <w:p w14:paraId="5C8B898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7028970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6035BE5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HF.RI.1.1</w:t>
            </w:r>
          </w:p>
        </w:tc>
        <w:tc>
          <w:tcPr>
            <w:tcW w:w="954" w:type="dxa"/>
            <w:gridSpan w:val="2"/>
            <w:tcBorders>
              <w:top w:val="nil"/>
              <w:left w:val="nil"/>
              <w:bottom w:val="nil"/>
              <w:right w:val="nil"/>
            </w:tcBorders>
            <w:shd w:val="clear" w:color="000000" w:fill="D9D9D9"/>
            <w:hideMark/>
          </w:tcPr>
          <w:p w14:paraId="08D47D8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5ADF8C8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Vlada (FA.1 Opšta Vlada)</w:t>
            </w:r>
          </w:p>
        </w:tc>
        <w:tc>
          <w:tcPr>
            <w:tcW w:w="720" w:type="dxa"/>
            <w:gridSpan w:val="2"/>
            <w:tcBorders>
              <w:top w:val="nil"/>
              <w:left w:val="nil"/>
              <w:bottom w:val="nil"/>
              <w:right w:val="single" w:sz="4" w:space="0" w:color="000000"/>
            </w:tcBorders>
            <w:shd w:val="clear" w:color="000000" w:fill="D9D9D9"/>
            <w:noWrap/>
            <w:hideMark/>
          </w:tcPr>
          <w:p w14:paraId="4D1F5955"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720" w:type="dxa"/>
            <w:gridSpan w:val="2"/>
            <w:tcBorders>
              <w:top w:val="nil"/>
              <w:left w:val="nil"/>
              <w:bottom w:val="nil"/>
              <w:right w:val="nil"/>
            </w:tcBorders>
            <w:shd w:val="clear" w:color="000000" w:fill="D9D9D9"/>
            <w:noWrap/>
            <w:hideMark/>
          </w:tcPr>
          <w:p w14:paraId="46B2EB7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159.88</w:t>
            </w:r>
          </w:p>
        </w:tc>
        <w:tc>
          <w:tcPr>
            <w:tcW w:w="808" w:type="dxa"/>
            <w:gridSpan w:val="2"/>
            <w:tcBorders>
              <w:top w:val="nil"/>
              <w:left w:val="nil"/>
              <w:bottom w:val="nil"/>
              <w:right w:val="nil"/>
            </w:tcBorders>
            <w:shd w:val="clear" w:color="000000" w:fill="D9D9D9"/>
            <w:noWrap/>
            <w:hideMark/>
          </w:tcPr>
          <w:p w14:paraId="590123E7"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26.60</w:t>
            </w:r>
          </w:p>
        </w:tc>
        <w:tc>
          <w:tcPr>
            <w:tcW w:w="1113" w:type="dxa"/>
            <w:gridSpan w:val="3"/>
            <w:tcBorders>
              <w:top w:val="nil"/>
              <w:left w:val="nil"/>
              <w:bottom w:val="nil"/>
              <w:right w:val="nil"/>
            </w:tcBorders>
            <w:shd w:val="clear" w:color="000000" w:fill="D9D9D9"/>
            <w:noWrap/>
            <w:hideMark/>
          </w:tcPr>
          <w:p w14:paraId="1BCB3AA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124.16</w:t>
            </w:r>
          </w:p>
        </w:tc>
        <w:tc>
          <w:tcPr>
            <w:tcW w:w="628" w:type="dxa"/>
            <w:gridSpan w:val="2"/>
            <w:tcBorders>
              <w:top w:val="nil"/>
              <w:left w:val="nil"/>
              <w:bottom w:val="nil"/>
              <w:right w:val="nil"/>
            </w:tcBorders>
            <w:shd w:val="clear" w:color="000000" w:fill="D9D9D9"/>
            <w:noWrap/>
            <w:hideMark/>
          </w:tcPr>
          <w:p w14:paraId="5E96A59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9.12</w:t>
            </w:r>
          </w:p>
        </w:tc>
        <w:tc>
          <w:tcPr>
            <w:tcW w:w="902" w:type="dxa"/>
            <w:gridSpan w:val="2"/>
            <w:tcBorders>
              <w:top w:val="nil"/>
              <w:left w:val="nil"/>
              <w:bottom w:val="nil"/>
              <w:right w:val="nil"/>
            </w:tcBorders>
            <w:shd w:val="clear" w:color="000000" w:fill="D9D9D9"/>
            <w:noWrap/>
            <w:hideMark/>
          </w:tcPr>
          <w:p w14:paraId="545B41C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c>
          <w:tcPr>
            <w:tcW w:w="720" w:type="dxa"/>
            <w:gridSpan w:val="2"/>
            <w:tcBorders>
              <w:top w:val="nil"/>
              <w:left w:val="single" w:sz="4" w:space="0" w:color="000000"/>
              <w:bottom w:val="nil"/>
              <w:right w:val="single" w:sz="4" w:space="0" w:color="000000"/>
            </w:tcBorders>
            <w:shd w:val="clear" w:color="000000" w:fill="D9D9D9"/>
            <w:noWrap/>
            <w:hideMark/>
          </w:tcPr>
          <w:p w14:paraId="4BF885A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182B4CC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502C44BB"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4D5591C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66C5481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396B964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D9D9D9"/>
            <w:noWrap/>
            <w:hideMark/>
          </w:tcPr>
          <w:p w14:paraId="6F7158F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221.29</w:t>
            </w:r>
          </w:p>
        </w:tc>
      </w:tr>
      <w:tr w:rsidR="00174235" w:rsidRPr="00AB1742" w14:paraId="1BE68870" w14:textId="77777777" w:rsidTr="005E2A6C">
        <w:trPr>
          <w:gridBefore w:val="2"/>
          <w:wBefore w:w="1080" w:type="dxa"/>
          <w:trHeight w:val="518"/>
        </w:trPr>
        <w:tc>
          <w:tcPr>
            <w:tcW w:w="1560" w:type="dxa"/>
            <w:gridSpan w:val="3"/>
            <w:tcBorders>
              <w:top w:val="nil"/>
              <w:left w:val="single" w:sz="8" w:space="0" w:color="000000"/>
              <w:bottom w:val="nil"/>
              <w:right w:val="nil"/>
            </w:tcBorders>
            <w:shd w:val="clear" w:color="000000" w:fill="D9D9D9"/>
            <w:hideMark/>
          </w:tcPr>
          <w:p w14:paraId="61E61CD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53ED126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48E829B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HF.RI.1.2</w:t>
            </w:r>
          </w:p>
        </w:tc>
        <w:tc>
          <w:tcPr>
            <w:tcW w:w="954" w:type="dxa"/>
            <w:gridSpan w:val="2"/>
            <w:tcBorders>
              <w:top w:val="nil"/>
              <w:left w:val="nil"/>
              <w:bottom w:val="nil"/>
              <w:right w:val="nil"/>
            </w:tcBorders>
            <w:shd w:val="clear" w:color="000000" w:fill="D9D9D9"/>
            <w:hideMark/>
          </w:tcPr>
          <w:p w14:paraId="0D95876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3C787B8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Korporacije (FA.2 Osiguranje+ FA.3 Korporacije)</w:t>
            </w:r>
          </w:p>
        </w:tc>
        <w:tc>
          <w:tcPr>
            <w:tcW w:w="720" w:type="dxa"/>
            <w:gridSpan w:val="2"/>
            <w:tcBorders>
              <w:top w:val="nil"/>
              <w:left w:val="nil"/>
              <w:bottom w:val="nil"/>
              <w:right w:val="single" w:sz="4" w:space="0" w:color="000000"/>
            </w:tcBorders>
            <w:shd w:val="clear" w:color="000000" w:fill="D9D9D9"/>
            <w:noWrap/>
            <w:hideMark/>
          </w:tcPr>
          <w:p w14:paraId="752775E1"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000000" w:fill="D9D9D9"/>
            <w:noWrap/>
            <w:hideMark/>
          </w:tcPr>
          <w:p w14:paraId="05E22D6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000000" w:fill="D9D9D9"/>
            <w:noWrap/>
            <w:hideMark/>
          </w:tcPr>
          <w:p w14:paraId="50F49B3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52F35BC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5D15CAF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000000" w:fill="D9D9D9"/>
            <w:noWrap/>
            <w:hideMark/>
          </w:tcPr>
          <w:p w14:paraId="281883D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4F863FE5"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900" w:type="dxa"/>
            <w:gridSpan w:val="3"/>
            <w:tcBorders>
              <w:top w:val="nil"/>
              <w:left w:val="nil"/>
              <w:bottom w:val="nil"/>
              <w:right w:val="nil"/>
            </w:tcBorders>
            <w:shd w:val="clear" w:color="000000" w:fill="D9D9D9"/>
            <w:noWrap/>
            <w:hideMark/>
          </w:tcPr>
          <w:p w14:paraId="6C4E12E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316" w:type="dxa"/>
            <w:tcBorders>
              <w:top w:val="nil"/>
              <w:left w:val="single" w:sz="4" w:space="0" w:color="000000"/>
              <w:bottom w:val="nil"/>
              <w:right w:val="single" w:sz="4" w:space="0" w:color="000000"/>
            </w:tcBorders>
            <w:shd w:val="clear" w:color="000000" w:fill="D9D9D9"/>
            <w:noWrap/>
            <w:hideMark/>
          </w:tcPr>
          <w:p w14:paraId="0A37F22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1F525C2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35A4FEC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15D0141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D9D9D9"/>
            <w:noWrap/>
            <w:hideMark/>
          </w:tcPr>
          <w:p w14:paraId="6AA01F88"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174235" w:rsidRPr="00AB1742" w14:paraId="2A0B48E7"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000000" w:fill="D9D9D9"/>
            <w:hideMark/>
          </w:tcPr>
          <w:p w14:paraId="760CF6F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6A6B707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36C6867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HF.RI.1.3</w:t>
            </w:r>
          </w:p>
        </w:tc>
        <w:tc>
          <w:tcPr>
            <w:tcW w:w="954" w:type="dxa"/>
            <w:gridSpan w:val="2"/>
            <w:tcBorders>
              <w:top w:val="nil"/>
              <w:left w:val="nil"/>
              <w:bottom w:val="nil"/>
              <w:right w:val="nil"/>
            </w:tcBorders>
            <w:shd w:val="clear" w:color="000000" w:fill="D9D9D9"/>
            <w:hideMark/>
          </w:tcPr>
          <w:p w14:paraId="7922032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28E10E7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Domaćinstva (FA.5 Domaćinstva)</w:t>
            </w:r>
          </w:p>
        </w:tc>
        <w:tc>
          <w:tcPr>
            <w:tcW w:w="720" w:type="dxa"/>
            <w:gridSpan w:val="2"/>
            <w:tcBorders>
              <w:top w:val="nil"/>
              <w:left w:val="nil"/>
              <w:bottom w:val="nil"/>
              <w:right w:val="single" w:sz="4" w:space="0" w:color="000000"/>
            </w:tcBorders>
            <w:shd w:val="clear" w:color="000000" w:fill="D9D9D9"/>
            <w:noWrap/>
            <w:hideMark/>
          </w:tcPr>
          <w:p w14:paraId="5CF5F1A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000000" w:fill="D9D9D9"/>
            <w:noWrap/>
            <w:hideMark/>
          </w:tcPr>
          <w:p w14:paraId="62458E5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000000" w:fill="D9D9D9"/>
            <w:noWrap/>
            <w:hideMark/>
          </w:tcPr>
          <w:p w14:paraId="2173135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56BA127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3B62ACC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000000" w:fill="D9D9D9"/>
            <w:noWrap/>
            <w:hideMark/>
          </w:tcPr>
          <w:p w14:paraId="538C2B4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436652AF"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477EED5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6B6541A2"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168.64</w:t>
            </w:r>
          </w:p>
        </w:tc>
        <w:tc>
          <w:tcPr>
            <w:tcW w:w="564" w:type="dxa"/>
            <w:gridSpan w:val="2"/>
            <w:tcBorders>
              <w:top w:val="nil"/>
              <w:left w:val="nil"/>
              <w:bottom w:val="nil"/>
              <w:right w:val="single" w:sz="4" w:space="0" w:color="000000"/>
            </w:tcBorders>
            <w:shd w:val="clear" w:color="000000" w:fill="D9D9D9"/>
            <w:noWrap/>
            <w:hideMark/>
          </w:tcPr>
          <w:p w14:paraId="2693C1D0"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0D7F1A0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6015A99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D9D9D9"/>
            <w:noWrap/>
            <w:hideMark/>
          </w:tcPr>
          <w:p w14:paraId="3A1746F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168.64</w:t>
            </w:r>
          </w:p>
        </w:tc>
      </w:tr>
      <w:tr w:rsidR="00174235" w:rsidRPr="00AB1742" w14:paraId="181312EA" w14:textId="77777777" w:rsidTr="005E2A6C">
        <w:trPr>
          <w:gridBefore w:val="2"/>
          <w:wBefore w:w="1080" w:type="dxa"/>
          <w:trHeight w:val="372"/>
        </w:trPr>
        <w:tc>
          <w:tcPr>
            <w:tcW w:w="1560" w:type="dxa"/>
            <w:gridSpan w:val="3"/>
            <w:tcBorders>
              <w:top w:val="nil"/>
              <w:left w:val="single" w:sz="8" w:space="0" w:color="000000"/>
              <w:bottom w:val="nil"/>
              <w:right w:val="nil"/>
            </w:tcBorders>
            <w:shd w:val="clear" w:color="000000" w:fill="D9D9D9"/>
            <w:hideMark/>
          </w:tcPr>
          <w:p w14:paraId="0DF89C7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15972CD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63A0030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HF.RI.1.5</w:t>
            </w:r>
          </w:p>
        </w:tc>
        <w:tc>
          <w:tcPr>
            <w:tcW w:w="954" w:type="dxa"/>
            <w:gridSpan w:val="2"/>
            <w:tcBorders>
              <w:top w:val="nil"/>
              <w:left w:val="nil"/>
              <w:bottom w:val="nil"/>
              <w:right w:val="nil"/>
            </w:tcBorders>
            <w:shd w:val="clear" w:color="000000" w:fill="D9D9D9"/>
            <w:hideMark/>
          </w:tcPr>
          <w:p w14:paraId="0CA0217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7630C5D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Ostatak sveta (FA.6 Ostatak sveta)</w:t>
            </w:r>
          </w:p>
        </w:tc>
        <w:tc>
          <w:tcPr>
            <w:tcW w:w="720" w:type="dxa"/>
            <w:gridSpan w:val="2"/>
            <w:tcBorders>
              <w:top w:val="nil"/>
              <w:left w:val="nil"/>
              <w:bottom w:val="nil"/>
              <w:right w:val="single" w:sz="4" w:space="0" w:color="000000"/>
            </w:tcBorders>
            <w:shd w:val="clear" w:color="000000" w:fill="D9D9D9"/>
            <w:noWrap/>
            <w:hideMark/>
          </w:tcPr>
          <w:p w14:paraId="4822D3B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nil"/>
              <w:right w:val="nil"/>
            </w:tcBorders>
            <w:shd w:val="clear" w:color="000000" w:fill="D9D9D9"/>
            <w:noWrap/>
            <w:hideMark/>
          </w:tcPr>
          <w:p w14:paraId="7B213B8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000000" w:fill="D9D9D9"/>
            <w:noWrap/>
            <w:hideMark/>
          </w:tcPr>
          <w:p w14:paraId="44F62D7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000000" w:fill="D9D9D9"/>
            <w:noWrap/>
            <w:hideMark/>
          </w:tcPr>
          <w:p w14:paraId="333A424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000000" w:fill="D9D9D9"/>
            <w:noWrap/>
            <w:hideMark/>
          </w:tcPr>
          <w:p w14:paraId="5D0CC1A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000000" w:fill="D9D9D9"/>
            <w:noWrap/>
            <w:hideMark/>
          </w:tcPr>
          <w:p w14:paraId="4D6D2DA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nil"/>
              <w:right w:val="single" w:sz="4" w:space="0" w:color="000000"/>
            </w:tcBorders>
            <w:shd w:val="clear" w:color="000000" w:fill="D9D9D9"/>
            <w:noWrap/>
            <w:hideMark/>
          </w:tcPr>
          <w:p w14:paraId="707D5CA5"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1458253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1499ACB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6684BA1B"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6.28</w:t>
            </w:r>
          </w:p>
        </w:tc>
        <w:tc>
          <w:tcPr>
            <w:tcW w:w="678" w:type="dxa"/>
            <w:gridSpan w:val="2"/>
            <w:tcBorders>
              <w:top w:val="nil"/>
              <w:left w:val="nil"/>
              <w:bottom w:val="nil"/>
              <w:right w:val="nil"/>
            </w:tcBorders>
            <w:shd w:val="clear" w:color="000000" w:fill="D9D9D9"/>
            <w:noWrap/>
            <w:hideMark/>
          </w:tcPr>
          <w:p w14:paraId="0CE489C9"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0.75</w:t>
            </w:r>
          </w:p>
        </w:tc>
        <w:tc>
          <w:tcPr>
            <w:tcW w:w="678" w:type="dxa"/>
            <w:gridSpan w:val="2"/>
            <w:tcBorders>
              <w:top w:val="nil"/>
              <w:left w:val="nil"/>
              <w:bottom w:val="nil"/>
              <w:right w:val="single" w:sz="8" w:space="0" w:color="000000"/>
            </w:tcBorders>
            <w:shd w:val="clear" w:color="000000" w:fill="D9D9D9"/>
            <w:noWrap/>
            <w:hideMark/>
          </w:tcPr>
          <w:p w14:paraId="36868DA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5.53</w:t>
            </w:r>
          </w:p>
        </w:tc>
        <w:tc>
          <w:tcPr>
            <w:tcW w:w="703" w:type="dxa"/>
            <w:gridSpan w:val="3"/>
            <w:tcBorders>
              <w:top w:val="nil"/>
              <w:left w:val="nil"/>
              <w:bottom w:val="nil"/>
              <w:right w:val="single" w:sz="8" w:space="0" w:color="000000"/>
            </w:tcBorders>
            <w:shd w:val="clear" w:color="000000" w:fill="D9D9D9"/>
            <w:noWrap/>
            <w:hideMark/>
          </w:tcPr>
          <w:p w14:paraId="62F625C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6.28</w:t>
            </w:r>
          </w:p>
        </w:tc>
      </w:tr>
      <w:tr w:rsidR="00174235" w:rsidRPr="00AB1742" w14:paraId="0C2A1769" w14:textId="77777777" w:rsidTr="005E2A6C">
        <w:trPr>
          <w:gridBefore w:val="2"/>
          <w:wBefore w:w="1080" w:type="dxa"/>
          <w:trHeight w:val="229"/>
        </w:trPr>
        <w:tc>
          <w:tcPr>
            <w:tcW w:w="1560" w:type="dxa"/>
            <w:gridSpan w:val="3"/>
            <w:tcBorders>
              <w:top w:val="nil"/>
              <w:left w:val="single" w:sz="8" w:space="0" w:color="000000"/>
              <w:bottom w:val="nil"/>
              <w:right w:val="nil"/>
            </w:tcBorders>
            <w:shd w:val="clear" w:color="000000" w:fill="D9D9D9"/>
            <w:hideMark/>
          </w:tcPr>
          <w:p w14:paraId="2EC95E8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4799" w:type="dxa"/>
            <w:gridSpan w:val="9"/>
            <w:tcBorders>
              <w:top w:val="nil"/>
              <w:left w:val="nil"/>
              <w:bottom w:val="nil"/>
              <w:right w:val="single" w:sz="4" w:space="0" w:color="000000"/>
            </w:tcBorders>
            <w:shd w:val="clear" w:color="000000" w:fill="D9D9D9"/>
            <w:hideMark/>
          </w:tcPr>
          <w:p w14:paraId="7E3BE10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xml:space="preserve">Šeme finansiranja i srodna zajednička podela troškova </w:t>
            </w:r>
          </w:p>
        </w:tc>
        <w:tc>
          <w:tcPr>
            <w:tcW w:w="720" w:type="dxa"/>
            <w:gridSpan w:val="2"/>
            <w:tcBorders>
              <w:top w:val="nil"/>
              <w:left w:val="nil"/>
              <w:bottom w:val="nil"/>
              <w:right w:val="single" w:sz="4" w:space="0" w:color="000000"/>
            </w:tcBorders>
            <w:shd w:val="clear" w:color="000000" w:fill="D9D9D9"/>
            <w:noWrap/>
            <w:hideMark/>
          </w:tcPr>
          <w:p w14:paraId="5A353CD5"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720" w:type="dxa"/>
            <w:gridSpan w:val="2"/>
            <w:tcBorders>
              <w:top w:val="nil"/>
              <w:left w:val="nil"/>
              <w:bottom w:val="nil"/>
              <w:right w:val="nil"/>
            </w:tcBorders>
            <w:shd w:val="clear" w:color="000000" w:fill="D9D9D9"/>
            <w:noWrap/>
            <w:hideMark/>
          </w:tcPr>
          <w:p w14:paraId="476BAF7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159.88</w:t>
            </w:r>
          </w:p>
        </w:tc>
        <w:tc>
          <w:tcPr>
            <w:tcW w:w="808" w:type="dxa"/>
            <w:gridSpan w:val="2"/>
            <w:tcBorders>
              <w:top w:val="nil"/>
              <w:left w:val="nil"/>
              <w:bottom w:val="nil"/>
              <w:right w:val="nil"/>
            </w:tcBorders>
            <w:shd w:val="clear" w:color="000000" w:fill="D9D9D9"/>
            <w:noWrap/>
            <w:hideMark/>
          </w:tcPr>
          <w:p w14:paraId="09382EC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26.60</w:t>
            </w:r>
          </w:p>
        </w:tc>
        <w:tc>
          <w:tcPr>
            <w:tcW w:w="1113" w:type="dxa"/>
            <w:gridSpan w:val="3"/>
            <w:tcBorders>
              <w:top w:val="nil"/>
              <w:left w:val="nil"/>
              <w:bottom w:val="nil"/>
              <w:right w:val="nil"/>
            </w:tcBorders>
            <w:shd w:val="clear" w:color="000000" w:fill="D9D9D9"/>
            <w:noWrap/>
            <w:hideMark/>
          </w:tcPr>
          <w:p w14:paraId="4B6705A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124.16</w:t>
            </w:r>
          </w:p>
        </w:tc>
        <w:tc>
          <w:tcPr>
            <w:tcW w:w="628" w:type="dxa"/>
            <w:gridSpan w:val="2"/>
            <w:tcBorders>
              <w:top w:val="nil"/>
              <w:left w:val="nil"/>
              <w:bottom w:val="nil"/>
              <w:right w:val="nil"/>
            </w:tcBorders>
            <w:shd w:val="clear" w:color="000000" w:fill="D9D9D9"/>
            <w:noWrap/>
            <w:hideMark/>
          </w:tcPr>
          <w:p w14:paraId="4A51639C"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9.12</w:t>
            </w:r>
          </w:p>
        </w:tc>
        <w:tc>
          <w:tcPr>
            <w:tcW w:w="902" w:type="dxa"/>
            <w:gridSpan w:val="2"/>
            <w:tcBorders>
              <w:top w:val="nil"/>
              <w:left w:val="nil"/>
              <w:bottom w:val="nil"/>
              <w:right w:val="nil"/>
            </w:tcBorders>
            <w:shd w:val="clear" w:color="000000" w:fill="D9D9D9"/>
            <w:noWrap/>
            <w:hideMark/>
          </w:tcPr>
          <w:p w14:paraId="2F67467E"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c>
          <w:tcPr>
            <w:tcW w:w="720" w:type="dxa"/>
            <w:gridSpan w:val="2"/>
            <w:tcBorders>
              <w:top w:val="nil"/>
              <w:left w:val="single" w:sz="4" w:space="0" w:color="000000"/>
              <w:bottom w:val="nil"/>
              <w:right w:val="single" w:sz="4" w:space="0" w:color="000000"/>
            </w:tcBorders>
            <w:shd w:val="clear" w:color="000000" w:fill="D9D9D9"/>
            <w:noWrap/>
            <w:hideMark/>
          </w:tcPr>
          <w:p w14:paraId="28081C0D"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900" w:type="dxa"/>
            <w:gridSpan w:val="3"/>
            <w:tcBorders>
              <w:top w:val="nil"/>
              <w:left w:val="nil"/>
              <w:bottom w:val="nil"/>
              <w:right w:val="nil"/>
            </w:tcBorders>
            <w:shd w:val="clear" w:color="000000" w:fill="D9D9D9"/>
            <w:noWrap/>
            <w:hideMark/>
          </w:tcPr>
          <w:p w14:paraId="5A28F51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316" w:type="dxa"/>
            <w:tcBorders>
              <w:top w:val="nil"/>
              <w:left w:val="single" w:sz="4" w:space="0" w:color="000000"/>
              <w:bottom w:val="nil"/>
              <w:right w:val="single" w:sz="4" w:space="0" w:color="000000"/>
            </w:tcBorders>
            <w:shd w:val="clear" w:color="000000" w:fill="D9D9D9"/>
            <w:noWrap/>
            <w:hideMark/>
          </w:tcPr>
          <w:p w14:paraId="705043E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524AFEF7"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22242D2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60E5592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D9D9D9"/>
            <w:noWrap/>
            <w:hideMark/>
          </w:tcPr>
          <w:p w14:paraId="599A3683"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240.89</w:t>
            </w:r>
          </w:p>
        </w:tc>
      </w:tr>
      <w:tr w:rsidR="00174235" w:rsidRPr="00AB1742" w14:paraId="15FE6574" w14:textId="77777777" w:rsidTr="005E2A6C">
        <w:trPr>
          <w:gridBefore w:val="2"/>
          <w:wBefore w:w="1080" w:type="dxa"/>
          <w:trHeight w:val="949"/>
        </w:trPr>
        <w:tc>
          <w:tcPr>
            <w:tcW w:w="1560" w:type="dxa"/>
            <w:gridSpan w:val="3"/>
            <w:tcBorders>
              <w:top w:val="nil"/>
              <w:left w:val="single" w:sz="8" w:space="0" w:color="000000"/>
              <w:bottom w:val="nil"/>
              <w:right w:val="nil"/>
            </w:tcBorders>
            <w:shd w:val="clear" w:color="000000" w:fill="D9D9D9"/>
            <w:hideMark/>
          </w:tcPr>
          <w:p w14:paraId="45D0C62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000000" w:fill="D9D9D9"/>
            <w:hideMark/>
          </w:tcPr>
          <w:p w14:paraId="754D8F3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000000" w:fill="D9D9D9"/>
            <w:hideMark/>
          </w:tcPr>
          <w:p w14:paraId="3B7B354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HF.RI.2</w:t>
            </w:r>
          </w:p>
        </w:tc>
        <w:tc>
          <w:tcPr>
            <w:tcW w:w="954" w:type="dxa"/>
            <w:gridSpan w:val="2"/>
            <w:tcBorders>
              <w:top w:val="nil"/>
              <w:left w:val="nil"/>
              <w:bottom w:val="nil"/>
              <w:right w:val="nil"/>
            </w:tcBorders>
            <w:shd w:val="clear" w:color="000000" w:fill="D9D9D9"/>
            <w:hideMark/>
          </w:tcPr>
          <w:p w14:paraId="00B79C9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single" w:sz="4" w:space="0" w:color="000000"/>
            </w:tcBorders>
            <w:shd w:val="clear" w:color="000000" w:fill="D9D9D9"/>
            <w:hideMark/>
          </w:tcPr>
          <w:p w14:paraId="1F00193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Vladine šeme i šeme obaveznog doprinosa za zdravstveno osiguranje zajedno sa podelom troškova (HF.1 + HF.3.2.1)</w:t>
            </w:r>
          </w:p>
        </w:tc>
        <w:tc>
          <w:tcPr>
            <w:tcW w:w="720" w:type="dxa"/>
            <w:gridSpan w:val="2"/>
            <w:tcBorders>
              <w:top w:val="nil"/>
              <w:left w:val="nil"/>
              <w:bottom w:val="nil"/>
              <w:right w:val="single" w:sz="4" w:space="0" w:color="000000"/>
            </w:tcBorders>
            <w:shd w:val="clear" w:color="000000" w:fill="D9D9D9"/>
            <w:noWrap/>
            <w:hideMark/>
          </w:tcPr>
          <w:p w14:paraId="61D509B5"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221.29</w:t>
            </w:r>
          </w:p>
        </w:tc>
        <w:tc>
          <w:tcPr>
            <w:tcW w:w="720" w:type="dxa"/>
            <w:gridSpan w:val="2"/>
            <w:tcBorders>
              <w:top w:val="nil"/>
              <w:left w:val="nil"/>
              <w:bottom w:val="nil"/>
              <w:right w:val="nil"/>
            </w:tcBorders>
            <w:shd w:val="clear" w:color="000000" w:fill="D9D9D9"/>
            <w:noWrap/>
            <w:hideMark/>
          </w:tcPr>
          <w:p w14:paraId="44E25436"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159.88</w:t>
            </w:r>
          </w:p>
        </w:tc>
        <w:tc>
          <w:tcPr>
            <w:tcW w:w="808" w:type="dxa"/>
            <w:gridSpan w:val="2"/>
            <w:tcBorders>
              <w:top w:val="nil"/>
              <w:left w:val="nil"/>
              <w:bottom w:val="nil"/>
              <w:right w:val="nil"/>
            </w:tcBorders>
            <w:shd w:val="clear" w:color="000000" w:fill="D9D9D9"/>
            <w:noWrap/>
            <w:hideMark/>
          </w:tcPr>
          <w:p w14:paraId="39C5698B"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26.60</w:t>
            </w:r>
          </w:p>
        </w:tc>
        <w:tc>
          <w:tcPr>
            <w:tcW w:w="1113" w:type="dxa"/>
            <w:gridSpan w:val="3"/>
            <w:tcBorders>
              <w:top w:val="nil"/>
              <w:left w:val="nil"/>
              <w:bottom w:val="nil"/>
              <w:right w:val="nil"/>
            </w:tcBorders>
            <w:shd w:val="clear" w:color="000000" w:fill="D9D9D9"/>
            <w:noWrap/>
            <w:hideMark/>
          </w:tcPr>
          <w:p w14:paraId="656ECFB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124.16</w:t>
            </w:r>
          </w:p>
        </w:tc>
        <w:tc>
          <w:tcPr>
            <w:tcW w:w="628" w:type="dxa"/>
            <w:gridSpan w:val="2"/>
            <w:tcBorders>
              <w:top w:val="nil"/>
              <w:left w:val="nil"/>
              <w:bottom w:val="nil"/>
              <w:right w:val="nil"/>
            </w:tcBorders>
            <w:shd w:val="clear" w:color="000000" w:fill="D9D9D9"/>
            <w:noWrap/>
            <w:hideMark/>
          </w:tcPr>
          <w:p w14:paraId="6724621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9.12</w:t>
            </w:r>
          </w:p>
        </w:tc>
        <w:tc>
          <w:tcPr>
            <w:tcW w:w="902" w:type="dxa"/>
            <w:gridSpan w:val="2"/>
            <w:tcBorders>
              <w:top w:val="nil"/>
              <w:left w:val="nil"/>
              <w:bottom w:val="nil"/>
              <w:right w:val="nil"/>
            </w:tcBorders>
            <w:shd w:val="clear" w:color="000000" w:fill="D9D9D9"/>
            <w:noWrap/>
            <w:hideMark/>
          </w:tcPr>
          <w:p w14:paraId="79D51EA4"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61.40</w:t>
            </w:r>
          </w:p>
        </w:tc>
        <w:tc>
          <w:tcPr>
            <w:tcW w:w="720" w:type="dxa"/>
            <w:gridSpan w:val="2"/>
            <w:tcBorders>
              <w:top w:val="nil"/>
              <w:left w:val="single" w:sz="4" w:space="0" w:color="000000"/>
              <w:bottom w:val="nil"/>
              <w:right w:val="single" w:sz="4" w:space="0" w:color="000000"/>
            </w:tcBorders>
            <w:shd w:val="clear" w:color="000000" w:fill="D9D9D9"/>
            <w:noWrap/>
            <w:hideMark/>
          </w:tcPr>
          <w:p w14:paraId="0005828D"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900" w:type="dxa"/>
            <w:gridSpan w:val="3"/>
            <w:tcBorders>
              <w:top w:val="nil"/>
              <w:left w:val="nil"/>
              <w:bottom w:val="nil"/>
              <w:right w:val="nil"/>
            </w:tcBorders>
            <w:shd w:val="clear" w:color="000000" w:fill="D9D9D9"/>
            <w:noWrap/>
            <w:hideMark/>
          </w:tcPr>
          <w:p w14:paraId="6E6E103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single" w:sz="4" w:space="0" w:color="000000"/>
              <w:bottom w:val="nil"/>
              <w:right w:val="single" w:sz="4" w:space="0" w:color="000000"/>
            </w:tcBorders>
            <w:shd w:val="clear" w:color="000000" w:fill="D9D9D9"/>
            <w:noWrap/>
            <w:hideMark/>
          </w:tcPr>
          <w:p w14:paraId="0F70381E"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nil"/>
              <w:right w:val="single" w:sz="4" w:space="0" w:color="000000"/>
            </w:tcBorders>
            <w:shd w:val="clear" w:color="000000" w:fill="D9D9D9"/>
            <w:noWrap/>
            <w:hideMark/>
          </w:tcPr>
          <w:p w14:paraId="5F25922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nil"/>
              <w:right w:val="nil"/>
            </w:tcBorders>
            <w:shd w:val="clear" w:color="000000" w:fill="D9D9D9"/>
            <w:noWrap/>
            <w:hideMark/>
          </w:tcPr>
          <w:p w14:paraId="3F65491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single" w:sz="8" w:space="0" w:color="000000"/>
            </w:tcBorders>
            <w:shd w:val="clear" w:color="000000" w:fill="D9D9D9"/>
            <w:noWrap/>
            <w:hideMark/>
          </w:tcPr>
          <w:p w14:paraId="2BB216E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single" w:sz="8" w:space="0" w:color="000000"/>
            </w:tcBorders>
            <w:shd w:val="clear" w:color="000000" w:fill="D9D9D9"/>
            <w:noWrap/>
            <w:hideMark/>
          </w:tcPr>
          <w:p w14:paraId="6A248490"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221.29</w:t>
            </w:r>
          </w:p>
        </w:tc>
      </w:tr>
      <w:tr w:rsidR="00174235" w:rsidRPr="00AB1742" w14:paraId="4F05034F" w14:textId="77777777" w:rsidTr="005E2A6C">
        <w:trPr>
          <w:gridBefore w:val="2"/>
          <w:wBefore w:w="1080" w:type="dxa"/>
          <w:trHeight w:val="803"/>
        </w:trPr>
        <w:tc>
          <w:tcPr>
            <w:tcW w:w="1560" w:type="dxa"/>
            <w:gridSpan w:val="3"/>
            <w:tcBorders>
              <w:top w:val="nil"/>
              <w:left w:val="single" w:sz="8" w:space="0" w:color="000000"/>
              <w:bottom w:val="single" w:sz="8" w:space="0" w:color="000000"/>
              <w:right w:val="nil"/>
            </w:tcBorders>
            <w:shd w:val="clear" w:color="000000" w:fill="D9D9D9"/>
            <w:hideMark/>
          </w:tcPr>
          <w:p w14:paraId="5B86BE2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single" w:sz="8" w:space="0" w:color="000000"/>
              <w:right w:val="nil"/>
            </w:tcBorders>
            <w:shd w:val="clear" w:color="000000" w:fill="D9D9D9"/>
            <w:hideMark/>
          </w:tcPr>
          <w:p w14:paraId="5B399BA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single" w:sz="8" w:space="0" w:color="000000"/>
              <w:right w:val="nil"/>
            </w:tcBorders>
            <w:shd w:val="clear" w:color="000000" w:fill="D9D9D9"/>
            <w:hideMark/>
          </w:tcPr>
          <w:p w14:paraId="4C16674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HF.RI.3</w:t>
            </w:r>
          </w:p>
        </w:tc>
        <w:tc>
          <w:tcPr>
            <w:tcW w:w="954" w:type="dxa"/>
            <w:gridSpan w:val="2"/>
            <w:tcBorders>
              <w:top w:val="nil"/>
              <w:left w:val="nil"/>
              <w:bottom w:val="single" w:sz="8" w:space="0" w:color="000000"/>
              <w:right w:val="nil"/>
            </w:tcBorders>
            <w:shd w:val="clear" w:color="000000" w:fill="D9D9D9"/>
            <w:hideMark/>
          </w:tcPr>
          <w:p w14:paraId="128525C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single" w:sz="8" w:space="0" w:color="000000"/>
              <w:right w:val="single" w:sz="4" w:space="0" w:color="000000"/>
            </w:tcBorders>
            <w:shd w:val="clear" w:color="000000" w:fill="D9D9D9"/>
            <w:hideMark/>
          </w:tcPr>
          <w:p w14:paraId="1906F6FF"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Šeme dobrovoljnog zdravstvenog osiguranja zajedno sa podelom troškova (HF.2.1+HF.3.2.2)</w:t>
            </w:r>
          </w:p>
        </w:tc>
        <w:tc>
          <w:tcPr>
            <w:tcW w:w="720" w:type="dxa"/>
            <w:gridSpan w:val="2"/>
            <w:tcBorders>
              <w:top w:val="nil"/>
              <w:left w:val="nil"/>
              <w:bottom w:val="single" w:sz="8" w:space="0" w:color="000000"/>
              <w:right w:val="single" w:sz="4" w:space="0" w:color="000000"/>
            </w:tcBorders>
            <w:shd w:val="clear" w:color="000000" w:fill="D9D9D9"/>
            <w:noWrap/>
            <w:hideMark/>
          </w:tcPr>
          <w:p w14:paraId="3B3E54DA"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720" w:type="dxa"/>
            <w:gridSpan w:val="2"/>
            <w:tcBorders>
              <w:top w:val="nil"/>
              <w:left w:val="nil"/>
              <w:bottom w:val="single" w:sz="8" w:space="0" w:color="000000"/>
              <w:right w:val="nil"/>
            </w:tcBorders>
            <w:shd w:val="clear" w:color="000000" w:fill="D9D9D9"/>
            <w:noWrap/>
            <w:hideMark/>
          </w:tcPr>
          <w:p w14:paraId="6149FC3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single" w:sz="8" w:space="0" w:color="000000"/>
              <w:right w:val="nil"/>
            </w:tcBorders>
            <w:shd w:val="clear" w:color="000000" w:fill="D9D9D9"/>
            <w:noWrap/>
            <w:hideMark/>
          </w:tcPr>
          <w:p w14:paraId="6E5DE60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single" w:sz="8" w:space="0" w:color="000000"/>
              <w:right w:val="nil"/>
            </w:tcBorders>
            <w:shd w:val="clear" w:color="000000" w:fill="D9D9D9"/>
            <w:noWrap/>
            <w:hideMark/>
          </w:tcPr>
          <w:p w14:paraId="234F8EA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single" w:sz="8" w:space="0" w:color="000000"/>
              <w:right w:val="nil"/>
            </w:tcBorders>
            <w:shd w:val="clear" w:color="000000" w:fill="D9D9D9"/>
            <w:noWrap/>
            <w:hideMark/>
          </w:tcPr>
          <w:p w14:paraId="3E1FDE4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single" w:sz="8" w:space="0" w:color="000000"/>
              <w:right w:val="nil"/>
            </w:tcBorders>
            <w:shd w:val="clear" w:color="000000" w:fill="D9D9D9"/>
            <w:noWrap/>
            <w:hideMark/>
          </w:tcPr>
          <w:p w14:paraId="679E31B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single" w:sz="4" w:space="0" w:color="000000"/>
              <w:bottom w:val="single" w:sz="8" w:space="0" w:color="000000"/>
              <w:right w:val="single" w:sz="4" w:space="0" w:color="000000"/>
            </w:tcBorders>
            <w:shd w:val="clear" w:color="000000" w:fill="D9D9D9"/>
            <w:noWrap/>
            <w:hideMark/>
          </w:tcPr>
          <w:p w14:paraId="3AE5111E" w14:textId="77777777" w:rsidR="00174235" w:rsidRPr="00AB1742" w:rsidRDefault="00174235" w:rsidP="005E2A6C">
            <w:pPr>
              <w:spacing w:after="0" w:line="240" w:lineRule="auto"/>
              <w:jc w:val="right"/>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19.60</w:t>
            </w:r>
          </w:p>
        </w:tc>
        <w:tc>
          <w:tcPr>
            <w:tcW w:w="900" w:type="dxa"/>
            <w:gridSpan w:val="3"/>
            <w:tcBorders>
              <w:top w:val="nil"/>
              <w:left w:val="nil"/>
              <w:bottom w:val="single" w:sz="8" w:space="0" w:color="000000"/>
              <w:right w:val="nil"/>
            </w:tcBorders>
            <w:shd w:val="clear" w:color="000000" w:fill="D9D9D9"/>
            <w:noWrap/>
            <w:hideMark/>
          </w:tcPr>
          <w:p w14:paraId="00CE801F"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c>
          <w:tcPr>
            <w:tcW w:w="316" w:type="dxa"/>
            <w:tcBorders>
              <w:top w:val="nil"/>
              <w:left w:val="single" w:sz="4" w:space="0" w:color="000000"/>
              <w:bottom w:val="single" w:sz="8" w:space="0" w:color="000000"/>
              <w:right w:val="single" w:sz="4" w:space="0" w:color="000000"/>
            </w:tcBorders>
            <w:shd w:val="clear" w:color="000000" w:fill="D9D9D9"/>
            <w:noWrap/>
            <w:hideMark/>
          </w:tcPr>
          <w:p w14:paraId="0D15DF0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564" w:type="dxa"/>
            <w:gridSpan w:val="2"/>
            <w:tcBorders>
              <w:top w:val="nil"/>
              <w:left w:val="nil"/>
              <w:bottom w:val="single" w:sz="8" w:space="0" w:color="000000"/>
              <w:right w:val="single" w:sz="4" w:space="0" w:color="000000"/>
            </w:tcBorders>
            <w:shd w:val="clear" w:color="000000" w:fill="D9D9D9"/>
            <w:noWrap/>
            <w:hideMark/>
          </w:tcPr>
          <w:p w14:paraId="1B1A1179" w14:textId="77777777" w:rsidR="00174235" w:rsidRPr="00AB1742" w:rsidRDefault="00174235" w:rsidP="005E2A6C">
            <w:pPr>
              <w:spacing w:after="0" w:line="240" w:lineRule="auto"/>
              <w:rPr>
                <w:rFonts w:ascii="Arial Unicode MS" w:eastAsia="Arial Unicode MS" w:hAnsi="Arial Unicode MS" w:cs="Arial Unicode MS"/>
                <w:b/>
                <w:bCs/>
                <w:sz w:val="16"/>
                <w:szCs w:val="16"/>
                <w:lang w:val="sr-Latn-RS"/>
              </w:rPr>
            </w:pPr>
            <w:r w:rsidRPr="00AB1742">
              <w:rPr>
                <w:rFonts w:ascii="Arial Unicode MS" w:eastAsia="Arial Unicode MS" w:hAnsi="Arial Unicode MS" w:cs="Arial Unicode MS"/>
                <w:b/>
                <w:bCs/>
                <w:sz w:val="16"/>
                <w:szCs w:val="16"/>
                <w:lang w:val="sr-Latn-RS"/>
              </w:rPr>
              <w:t> </w:t>
            </w:r>
          </w:p>
        </w:tc>
        <w:tc>
          <w:tcPr>
            <w:tcW w:w="678" w:type="dxa"/>
            <w:gridSpan w:val="2"/>
            <w:tcBorders>
              <w:top w:val="nil"/>
              <w:left w:val="nil"/>
              <w:bottom w:val="single" w:sz="8" w:space="0" w:color="000000"/>
              <w:right w:val="nil"/>
            </w:tcBorders>
            <w:shd w:val="clear" w:color="000000" w:fill="D9D9D9"/>
            <w:noWrap/>
            <w:hideMark/>
          </w:tcPr>
          <w:p w14:paraId="521D0C9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single" w:sz="8" w:space="0" w:color="000000"/>
              <w:right w:val="single" w:sz="8" w:space="0" w:color="000000"/>
            </w:tcBorders>
            <w:shd w:val="clear" w:color="000000" w:fill="D9D9D9"/>
            <w:noWrap/>
            <w:hideMark/>
          </w:tcPr>
          <w:p w14:paraId="3F78AC7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single" w:sz="8" w:space="0" w:color="000000"/>
              <w:right w:val="single" w:sz="8" w:space="0" w:color="000000"/>
            </w:tcBorders>
            <w:shd w:val="clear" w:color="000000" w:fill="D9D9D9"/>
            <w:noWrap/>
            <w:hideMark/>
          </w:tcPr>
          <w:p w14:paraId="137D752D" w14:textId="77777777" w:rsidR="00174235" w:rsidRPr="00AB1742" w:rsidRDefault="00174235" w:rsidP="005E2A6C">
            <w:pPr>
              <w:spacing w:after="0" w:line="240" w:lineRule="auto"/>
              <w:jc w:val="right"/>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19.60</w:t>
            </w:r>
          </w:p>
        </w:tc>
      </w:tr>
      <w:tr w:rsidR="00174235" w:rsidRPr="00AB1742" w14:paraId="60C5A9AE" w14:textId="77777777" w:rsidTr="005E2A6C">
        <w:trPr>
          <w:gridBefore w:val="2"/>
          <w:wBefore w:w="1080" w:type="dxa"/>
          <w:trHeight w:val="218"/>
        </w:trPr>
        <w:tc>
          <w:tcPr>
            <w:tcW w:w="1560" w:type="dxa"/>
            <w:gridSpan w:val="3"/>
            <w:tcBorders>
              <w:top w:val="nil"/>
              <w:left w:val="nil"/>
              <w:bottom w:val="nil"/>
              <w:right w:val="nil"/>
            </w:tcBorders>
            <w:shd w:val="clear" w:color="auto" w:fill="auto"/>
            <w:noWrap/>
            <w:hideMark/>
          </w:tcPr>
          <w:p w14:paraId="0E5CBDE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93" w:type="dxa"/>
            <w:gridSpan w:val="2"/>
            <w:tcBorders>
              <w:top w:val="nil"/>
              <w:left w:val="nil"/>
              <w:bottom w:val="nil"/>
              <w:right w:val="nil"/>
            </w:tcBorders>
            <w:shd w:val="clear" w:color="auto" w:fill="auto"/>
            <w:noWrap/>
            <w:hideMark/>
          </w:tcPr>
          <w:p w14:paraId="16ECFB7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auto" w:fill="auto"/>
            <w:noWrap/>
            <w:hideMark/>
          </w:tcPr>
          <w:p w14:paraId="1C78BE5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auto" w:fill="auto"/>
            <w:noWrap/>
            <w:hideMark/>
          </w:tcPr>
          <w:p w14:paraId="5F2A872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nil"/>
            </w:tcBorders>
            <w:shd w:val="clear" w:color="auto" w:fill="auto"/>
            <w:noWrap/>
            <w:hideMark/>
          </w:tcPr>
          <w:p w14:paraId="7D8F35C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7A0E50D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123FD0E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auto" w:fill="auto"/>
            <w:noWrap/>
            <w:hideMark/>
          </w:tcPr>
          <w:p w14:paraId="353CDE9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auto" w:fill="auto"/>
            <w:noWrap/>
            <w:hideMark/>
          </w:tcPr>
          <w:p w14:paraId="7B34300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auto" w:fill="auto"/>
            <w:noWrap/>
            <w:hideMark/>
          </w:tcPr>
          <w:p w14:paraId="1C2463D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auto" w:fill="auto"/>
            <w:noWrap/>
            <w:hideMark/>
          </w:tcPr>
          <w:p w14:paraId="3B166E4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6692088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3"/>
            <w:tcBorders>
              <w:top w:val="nil"/>
              <w:left w:val="nil"/>
              <w:bottom w:val="nil"/>
              <w:right w:val="nil"/>
            </w:tcBorders>
            <w:shd w:val="clear" w:color="auto" w:fill="auto"/>
            <w:noWrap/>
            <w:hideMark/>
          </w:tcPr>
          <w:p w14:paraId="0B5D7E8E"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nil"/>
              <w:bottom w:val="nil"/>
              <w:right w:val="nil"/>
            </w:tcBorders>
            <w:shd w:val="clear" w:color="auto" w:fill="auto"/>
            <w:noWrap/>
            <w:hideMark/>
          </w:tcPr>
          <w:p w14:paraId="1CCCD5D2"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64" w:type="dxa"/>
            <w:gridSpan w:val="2"/>
            <w:tcBorders>
              <w:top w:val="nil"/>
              <w:left w:val="nil"/>
              <w:bottom w:val="nil"/>
              <w:right w:val="nil"/>
            </w:tcBorders>
            <w:shd w:val="clear" w:color="auto" w:fill="auto"/>
            <w:noWrap/>
            <w:hideMark/>
          </w:tcPr>
          <w:p w14:paraId="793390A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nil"/>
            </w:tcBorders>
            <w:shd w:val="clear" w:color="auto" w:fill="auto"/>
            <w:noWrap/>
            <w:hideMark/>
          </w:tcPr>
          <w:p w14:paraId="4A41862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nil"/>
            </w:tcBorders>
            <w:shd w:val="clear" w:color="auto" w:fill="auto"/>
            <w:noWrap/>
            <w:hideMark/>
          </w:tcPr>
          <w:p w14:paraId="4EC4493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nil"/>
            </w:tcBorders>
            <w:shd w:val="clear" w:color="auto" w:fill="auto"/>
            <w:noWrap/>
            <w:hideMark/>
          </w:tcPr>
          <w:p w14:paraId="5B3A25B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0FC4E9EE" w14:textId="77777777" w:rsidTr="005E2A6C">
        <w:trPr>
          <w:gridBefore w:val="2"/>
          <w:wBefore w:w="1080" w:type="dxa"/>
          <w:trHeight w:val="229"/>
        </w:trPr>
        <w:tc>
          <w:tcPr>
            <w:tcW w:w="1560" w:type="dxa"/>
            <w:gridSpan w:val="3"/>
            <w:tcBorders>
              <w:top w:val="nil"/>
              <w:left w:val="nil"/>
              <w:bottom w:val="nil"/>
              <w:right w:val="nil"/>
            </w:tcBorders>
            <w:shd w:val="clear" w:color="auto" w:fill="auto"/>
            <w:noWrap/>
            <w:hideMark/>
          </w:tcPr>
          <w:p w14:paraId="1A0B6E0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Korišćeni izvori podataka:</w:t>
            </w:r>
          </w:p>
        </w:tc>
        <w:tc>
          <w:tcPr>
            <w:tcW w:w="693" w:type="dxa"/>
            <w:gridSpan w:val="2"/>
            <w:tcBorders>
              <w:top w:val="nil"/>
              <w:left w:val="nil"/>
              <w:bottom w:val="nil"/>
              <w:right w:val="nil"/>
            </w:tcBorders>
            <w:shd w:val="clear" w:color="auto" w:fill="auto"/>
            <w:noWrap/>
            <w:hideMark/>
          </w:tcPr>
          <w:p w14:paraId="4387BE2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99" w:type="dxa"/>
            <w:tcBorders>
              <w:top w:val="nil"/>
              <w:left w:val="nil"/>
              <w:bottom w:val="nil"/>
              <w:right w:val="nil"/>
            </w:tcBorders>
            <w:shd w:val="clear" w:color="auto" w:fill="auto"/>
            <w:noWrap/>
            <w:hideMark/>
          </w:tcPr>
          <w:p w14:paraId="4996DB4C"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54" w:type="dxa"/>
            <w:gridSpan w:val="2"/>
            <w:tcBorders>
              <w:top w:val="nil"/>
              <w:left w:val="nil"/>
              <w:bottom w:val="nil"/>
              <w:right w:val="nil"/>
            </w:tcBorders>
            <w:shd w:val="clear" w:color="auto" w:fill="auto"/>
            <w:noWrap/>
            <w:hideMark/>
          </w:tcPr>
          <w:p w14:paraId="3B67D97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2153" w:type="dxa"/>
            <w:gridSpan w:val="4"/>
            <w:tcBorders>
              <w:top w:val="nil"/>
              <w:left w:val="nil"/>
              <w:bottom w:val="nil"/>
              <w:right w:val="nil"/>
            </w:tcBorders>
            <w:shd w:val="clear" w:color="auto" w:fill="auto"/>
            <w:noWrap/>
            <w:hideMark/>
          </w:tcPr>
          <w:p w14:paraId="1A0F52F3"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58EDF32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3B959521"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808" w:type="dxa"/>
            <w:gridSpan w:val="2"/>
            <w:tcBorders>
              <w:top w:val="nil"/>
              <w:left w:val="nil"/>
              <w:bottom w:val="nil"/>
              <w:right w:val="nil"/>
            </w:tcBorders>
            <w:shd w:val="clear" w:color="auto" w:fill="auto"/>
            <w:noWrap/>
            <w:hideMark/>
          </w:tcPr>
          <w:p w14:paraId="7486DFC9"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1113" w:type="dxa"/>
            <w:gridSpan w:val="3"/>
            <w:tcBorders>
              <w:top w:val="nil"/>
              <w:left w:val="nil"/>
              <w:bottom w:val="nil"/>
              <w:right w:val="nil"/>
            </w:tcBorders>
            <w:shd w:val="clear" w:color="auto" w:fill="auto"/>
            <w:noWrap/>
            <w:hideMark/>
          </w:tcPr>
          <w:p w14:paraId="7544293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28" w:type="dxa"/>
            <w:gridSpan w:val="2"/>
            <w:tcBorders>
              <w:top w:val="nil"/>
              <w:left w:val="nil"/>
              <w:bottom w:val="nil"/>
              <w:right w:val="nil"/>
            </w:tcBorders>
            <w:shd w:val="clear" w:color="auto" w:fill="auto"/>
            <w:noWrap/>
            <w:hideMark/>
          </w:tcPr>
          <w:p w14:paraId="52ED0A5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2" w:type="dxa"/>
            <w:gridSpan w:val="2"/>
            <w:tcBorders>
              <w:top w:val="nil"/>
              <w:left w:val="nil"/>
              <w:bottom w:val="nil"/>
              <w:right w:val="nil"/>
            </w:tcBorders>
            <w:shd w:val="clear" w:color="auto" w:fill="auto"/>
            <w:noWrap/>
            <w:hideMark/>
          </w:tcPr>
          <w:p w14:paraId="6AB2F888"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20" w:type="dxa"/>
            <w:gridSpan w:val="2"/>
            <w:tcBorders>
              <w:top w:val="nil"/>
              <w:left w:val="nil"/>
              <w:bottom w:val="nil"/>
              <w:right w:val="nil"/>
            </w:tcBorders>
            <w:shd w:val="clear" w:color="auto" w:fill="auto"/>
            <w:noWrap/>
            <w:hideMark/>
          </w:tcPr>
          <w:p w14:paraId="6EF5717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900" w:type="dxa"/>
            <w:gridSpan w:val="3"/>
            <w:tcBorders>
              <w:top w:val="nil"/>
              <w:left w:val="nil"/>
              <w:bottom w:val="nil"/>
              <w:right w:val="nil"/>
            </w:tcBorders>
            <w:shd w:val="clear" w:color="auto" w:fill="auto"/>
            <w:noWrap/>
            <w:hideMark/>
          </w:tcPr>
          <w:p w14:paraId="590DD57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316" w:type="dxa"/>
            <w:tcBorders>
              <w:top w:val="nil"/>
              <w:left w:val="nil"/>
              <w:bottom w:val="nil"/>
              <w:right w:val="nil"/>
            </w:tcBorders>
            <w:shd w:val="clear" w:color="auto" w:fill="auto"/>
            <w:noWrap/>
            <w:hideMark/>
          </w:tcPr>
          <w:p w14:paraId="02C21E5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564" w:type="dxa"/>
            <w:gridSpan w:val="2"/>
            <w:tcBorders>
              <w:top w:val="nil"/>
              <w:left w:val="nil"/>
              <w:bottom w:val="nil"/>
              <w:right w:val="nil"/>
            </w:tcBorders>
            <w:shd w:val="clear" w:color="auto" w:fill="auto"/>
            <w:noWrap/>
            <w:hideMark/>
          </w:tcPr>
          <w:p w14:paraId="6C13356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nil"/>
            </w:tcBorders>
            <w:shd w:val="clear" w:color="auto" w:fill="auto"/>
            <w:noWrap/>
            <w:hideMark/>
          </w:tcPr>
          <w:p w14:paraId="37F511BB"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678" w:type="dxa"/>
            <w:gridSpan w:val="2"/>
            <w:tcBorders>
              <w:top w:val="nil"/>
              <w:left w:val="nil"/>
              <w:bottom w:val="nil"/>
              <w:right w:val="nil"/>
            </w:tcBorders>
            <w:shd w:val="clear" w:color="auto" w:fill="auto"/>
            <w:noWrap/>
            <w:hideMark/>
          </w:tcPr>
          <w:p w14:paraId="4FB604D4"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c>
          <w:tcPr>
            <w:tcW w:w="703" w:type="dxa"/>
            <w:gridSpan w:val="3"/>
            <w:tcBorders>
              <w:top w:val="nil"/>
              <w:left w:val="nil"/>
              <w:bottom w:val="nil"/>
              <w:right w:val="nil"/>
            </w:tcBorders>
            <w:shd w:val="clear" w:color="auto" w:fill="auto"/>
            <w:noWrap/>
            <w:hideMark/>
          </w:tcPr>
          <w:p w14:paraId="14E4275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r w:rsidR="00174235" w:rsidRPr="00AB1742" w14:paraId="403F393C" w14:textId="77777777" w:rsidTr="005E2A6C">
        <w:trPr>
          <w:gridBefore w:val="2"/>
          <w:wBefore w:w="1080" w:type="dxa"/>
          <w:trHeight w:val="218"/>
        </w:trPr>
        <w:tc>
          <w:tcPr>
            <w:tcW w:w="15809" w:type="dxa"/>
            <w:gridSpan w:val="40"/>
            <w:tcBorders>
              <w:top w:val="nil"/>
              <w:left w:val="nil"/>
              <w:bottom w:val="nil"/>
              <w:right w:val="nil"/>
            </w:tcBorders>
            <w:shd w:val="clear" w:color="auto" w:fill="auto"/>
            <w:noWrap/>
            <w:hideMark/>
          </w:tcPr>
          <w:p w14:paraId="104EF5F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lastRenderedPageBreak/>
              <w:t> </w:t>
            </w:r>
          </w:p>
        </w:tc>
      </w:tr>
      <w:tr w:rsidR="00174235" w:rsidRPr="00AB1742" w14:paraId="1652B9CD" w14:textId="77777777" w:rsidTr="005E2A6C">
        <w:trPr>
          <w:gridBefore w:val="2"/>
          <w:wBefore w:w="1080" w:type="dxa"/>
          <w:trHeight w:val="229"/>
        </w:trPr>
        <w:tc>
          <w:tcPr>
            <w:tcW w:w="1560" w:type="dxa"/>
            <w:gridSpan w:val="3"/>
            <w:tcBorders>
              <w:top w:val="nil"/>
              <w:left w:val="nil"/>
              <w:bottom w:val="nil"/>
              <w:right w:val="nil"/>
            </w:tcBorders>
            <w:shd w:val="clear" w:color="auto" w:fill="auto"/>
            <w:hideMark/>
          </w:tcPr>
          <w:p w14:paraId="54837C3A"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Donatori</w:t>
            </w:r>
          </w:p>
        </w:tc>
        <w:tc>
          <w:tcPr>
            <w:tcW w:w="14249" w:type="dxa"/>
            <w:gridSpan w:val="37"/>
            <w:tcBorders>
              <w:top w:val="nil"/>
              <w:left w:val="nil"/>
              <w:bottom w:val="nil"/>
              <w:right w:val="nil"/>
            </w:tcBorders>
            <w:shd w:val="clear" w:color="auto" w:fill="auto"/>
            <w:hideMark/>
          </w:tcPr>
          <w:p w14:paraId="53419735"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Donacije</w:t>
            </w:r>
          </w:p>
        </w:tc>
      </w:tr>
      <w:tr w:rsidR="00174235" w:rsidRPr="00AB1742" w14:paraId="40BB9F66" w14:textId="77777777" w:rsidTr="005E2A6C">
        <w:trPr>
          <w:gridBefore w:val="2"/>
          <w:wBefore w:w="1080" w:type="dxa"/>
          <w:trHeight w:val="229"/>
        </w:trPr>
        <w:tc>
          <w:tcPr>
            <w:tcW w:w="1560" w:type="dxa"/>
            <w:gridSpan w:val="3"/>
            <w:tcBorders>
              <w:top w:val="nil"/>
              <w:left w:val="nil"/>
              <w:bottom w:val="nil"/>
              <w:right w:val="nil"/>
            </w:tcBorders>
            <w:shd w:val="clear" w:color="auto" w:fill="auto"/>
            <w:hideMark/>
          </w:tcPr>
          <w:p w14:paraId="7EAEB660"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Osiguranja</w:t>
            </w:r>
          </w:p>
        </w:tc>
        <w:tc>
          <w:tcPr>
            <w:tcW w:w="14249" w:type="dxa"/>
            <w:gridSpan w:val="37"/>
            <w:tcBorders>
              <w:top w:val="nil"/>
              <w:left w:val="nil"/>
              <w:bottom w:val="nil"/>
              <w:right w:val="nil"/>
            </w:tcBorders>
            <w:shd w:val="clear" w:color="auto" w:fill="auto"/>
            <w:hideMark/>
          </w:tcPr>
          <w:p w14:paraId="0F9776F7"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Privatno osiguravajuće društvo</w:t>
            </w:r>
          </w:p>
        </w:tc>
      </w:tr>
      <w:tr w:rsidR="00174235" w:rsidRPr="00AB1742" w14:paraId="5DA22949" w14:textId="77777777" w:rsidTr="005E2A6C">
        <w:trPr>
          <w:gridBefore w:val="2"/>
          <w:wBefore w:w="1080" w:type="dxa"/>
          <w:trHeight w:val="372"/>
        </w:trPr>
        <w:tc>
          <w:tcPr>
            <w:tcW w:w="1560" w:type="dxa"/>
            <w:gridSpan w:val="3"/>
            <w:tcBorders>
              <w:top w:val="nil"/>
              <w:left w:val="nil"/>
              <w:bottom w:val="nil"/>
              <w:right w:val="nil"/>
            </w:tcBorders>
            <w:shd w:val="clear" w:color="auto" w:fill="auto"/>
            <w:hideMark/>
          </w:tcPr>
          <w:p w14:paraId="78DED25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Vladini izvori</w:t>
            </w:r>
          </w:p>
        </w:tc>
        <w:tc>
          <w:tcPr>
            <w:tcW w:w="14249" w:type="dxa"/>
            <w:gridSpan w:val="37"/>
            <w:tcBorders>
              <w:top w:val="nil"/>
              <w:left w:val="nil"/>
              <w:bottom w:val="nil"/>
              <w:right w:val="nil"/>
            </w:tcBorders>
            <w:shd w:val="clear" w:color="auto" w:fill="auto"/>
            <w:hideMark/>
          </w:tcPr>
          <w:p w14:paraId="1738159F" w14:textId="694246E2"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xml:space="preserve">opštine, NI Ministarstvo zdravlja, NI </w:t>
            </w:r>
            <w:r w:rsidR="00AB1742">
              <w:rPr>
                <w:rFonts w:ascii="Arial Unicode MS" w:eastAsia="Arial Unicode MS" w:hAnsi="Arial Unicode MS" w:cs="Arial Unicode MS"/>
                <w:sz w:val="16"/>
                <w:szCs w:val="16"/>
                <w:lang w:val="sr-Latn-RS"/>
              </w:rPr>
              <w:t>BUKSK</w:t>
            </w:r>
            <w:r w:rsidRPr="00AB1742">
              <w:rPr>
                <w:rFonts w:ascii="Arial Unicode MS" w:eastAsia="Arial Unicode MS" w:hAnsi="Arial Unicode MS" w:cs="Arial Unicode MS"/>
                <w:sz w:val="16"/>
                <w:szCs w:val="16"/>
                <w:lang w:val="sr-Latn-RS"/>
              </w:rPr>
              <w:t xml:space="preserve">, Opštine, Ministarstvo pravde, Ministarstvo odbrane, Ministarstvo zdravlja, </w:t>
            </w:r>
            <w:r w:rsidR="00AB1742">
              <w:rPr>
                <w:rFonts w:ascii="Arial Unicode MS" w:eastAsia="Arial Unicode MS" w:hAnsi="Arial Unicode MS" w:cs="Arial Unicode MS"/>
                <w:sz w:val="16"/>
                <w:szCs w:val="16"/>
                <w:lang w:val="sr-Latn-RS"/>
              </w:rPr>
              <w:t>BUKSK</w:t>
            </w:r>
            <w:r w:rsidRPr="00AB1742">
              <w:rPr>
                <w:rFonts w:ascii="Arial Unicode MS" w:eastAsia="Arial Unicode MS" w:hAnsi="Arial Unicode MS" w:cs="Arial Unicode MS"/>
                <w:sz w:val="16"/>
                <w:szCs w:val="16"/>
                <w:lang w:val="sr-Latn-RS"/>
              </w:rPr>
              <w:t xml:space="preserve">, Mentalno zdravlje, </w:t>
            </w:r>
            <w:r w:rsidR="00AB1742">
              <w:rPr>
                <w:rFonts w:ascii="Arial Unicode MS" w:eastAsia="Arial Unicode MS" w:hAnsi="Arial Unicode MS" w:cs="Arial Unicode MS"/>
                <w:sz w:val="16"/>
                <w:szCs w:val="16"/>
                <w:lang w:val="sr-Latn-RS"/>
              </w:rPr>
              <w:t>BUKSK</w:t>
            </w:r>
          </w:p>
        </w:tc>
      </w:tr>
      <w:tr w:rsidR="00174235" w:rsidRPr="00AB1742" w14:paraId="0E3B0FA2" w14:textId="77777777" w:rsidTr="005E2A6C">
        <w:trPr>
          <w:gridBefore w:val="2"/>
          <w:wBefore w:w="1080" w:type="dxa"/>
          <w:trHeight w:val="229"/>
        </w:trPr>
        <w:tc>
          <w:tcPr>
            <w:tcW w:w="1560" w:type="dxa"/>
            <w:gridSpan w:val="3"/>
            <w:tcBorders>
              <w:top w:val="nil"/>
              <w:left w:val="nil"/>
              <w:bottom w:val="nil"/>
              <w:right w:val="nil"/>
            </w:tcBorders>
            <w:shd w:val="clear" w:color="auto" w:fill="auto"/>
            <w:hideMark/>
          </w:tcPr>
          <w:p w14:paraId="3116BC06"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Domaćinstva</w:t>
            </w:r>
          </w:p>
        </w:tc>
        <w:tc>
          <w:tcPr>
            <w:tcW w:w="14249" w:type="dxa"/>
            <w:gridSpan w:val="37"/>
            <w:tcBorders>
              <w:top w:val="nil"/>
              <w:left w:val="nil"/>
              <w:bottom w:val="nil"/>
              <w:right w:val="nil"/>
            </w:tcBorders>
            <w:shd w:val="clear" w:color="auto" w:fill="auto"/>
            <w:hideMark/>
          </w:tcPr>
          <w:p w14:paraId="5037F83D" w14:textId="77777777" w:rsidR="00174235" w:rsidRPr="00AB1742" w:rsidRDefault="00174235" w:rsidP="005E2A6C">
            <w:pPr>
              <w:spacing w:after="0" w:line="240" w:lineRule="auto"/>
              <w:rPr>
                <w:rFonts w:ascii="Arial Unicode MS" w:eastAsia="Arial Unicode MS" w:hAnsi="Arial Unicode MS" w:cs="Arial Unicode MS"/>
                <w:sz w:val="16"/>
                <w:szCs w:val="16"/>
                <w:lang w:val="sr-Latn-RS"/>
              </w:rPr>
            </w:pPr>
            <w:r w:rsidRPr="00AB1742">
              <w:rPr>
                <w:rFonts w:ascii="Arial Unicode MS" w:eastAsia="Arial Unicode MS" w:hAnsi="Arial Unicode MS" w:cs="Arial Unicode MS"/>
                <w:sz w:val="16"/>
                <w:szCs w:val="16"/>
                <w:lang w:val="sr-Latn-RS"/>
              </w:rPr>
              <w:t> </w:t>
            </w:r>
          </w:p>
        </w:tc>
      </w:tr>
    </w:tbl>
    <w:p w14:paraId="0AD37AAB" w14:textId="77777777" w:rsidR="00174235" w:rsidRPr="00AB1742" w:rsidRDefault="00174235" w:rsidP="00174235">
      <w:pPr>
        <w:rPr>
          <w:lang w:val="sr-Latn-RS"/>
        </w:rPr>
      </w:pPr>
    </w:p>
    <w:p w14:paraId="6E15AA2A"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502E085D"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1103C269"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5845FBD4" w14:textId="77777777" w:rsidR="00BE051A" w:rsidRPr="00AB1742" w:rsidRDefault="00BE051A" w:rsidP="00BE051A">
      <w:pPr>
        <w:pStyle w:val="NormalWeb"/>
        <w:spacing w:after="160" w:line="276" w:lineRule="auto"/>
        <w:jc w:val="both"/>
        <w:rPr>
          <w:rFonts w:ascii="Arial" w:hAnsi="Arial" w:cs="Arial"/>
          <w:color w:val="000000"/>
          <w:sz w:val="22"/>
          <w:szCs w:val="22"/>
          <w:lang w:val="sr-Latn-RS"/>
        </w:rPr>
      </w:pPr>
    </w:p>
    <w:p w14:paraId="0FDACB03" w14:textId="77777777" w:rsidR="00AF6E8B" w:rsidRPr="00AB1742" w:rsidRDefault="00AF6E8B" w:rsidP="00BE051A">
      <w:pPr>
        <w:pStyle w:val="Heading1"/>
        <w:rPr>
          <w:rFonts w:ascii="Arial" w:hAnsi="Arial" w:cs="Arial"/>
          <w:color w:val="000000"/>
          <w:sz w:val="22"/>
          <w:szCs w:val="22"/>
          <w:lang w:val="sr-Latn-RS"/>
        </w:rPr>
      </w:pPr>
    </w:p>
    <w:sectPr w:rsidR="00AF6E8B" w:rsidRPr="00AB1742" w:rsidSect="00E5199C">
      <w:headerReference w:type="default" r:id="rId20"/>
      <w:footerReference w:type="default" r:id="rId21"/>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2883E" w14:textId="77777777" w:rsidR="008C017A" w:rsidRDefault="008C017A" w:rsidP="001D3821">
      <w:pPr>
        <w:spacing w:after="0" w:line="240" w:lineRule="auto"/>
      </w:pPr>
      <w:r>
        <w:separator/>
      </w:r>
    </w:p>
  </w:endnote>
  <w:endnote w:type="continuationSeparator" w:id="0">
    <w:p w14:paraId="5356D968" w14:textId="77777777" w:rsidR="008C017A" w:rsidRDefault="008C017A" w:rsidP="001D3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317839"/>
      <w:docPartObj>
        <w:docPartGallery w:val="Page Numbers (Bottom of Page)"/>
        <w:docPartUnique/>
      </w:docPartObj>
    </w:sdtPr>
    <w:sdtEndPr>
      <w:rPr>
        <w:noProof/>
      </w:rPr>
    </w:sdtEndPr>
    <w:sdtContent>
      <w:p w14:paraId="6FA66356" w14:textId="667A7600" w:rsidR="00022BBF" w:rsidRDefault="00022BBF">
        <w:pPr>
          <w:pStyle w:val="Footer"/>
          <w:jc w:val="right"/>
        </w:pPr>
        <w:r>
          <w:fldChar w:fldCharType="begin"/>
        </w:r>
        <w:r>
          <w:instrText xml:space="preserve"> PAGE   \* MERGEFORMAT </w:instrText>
        </w:r>
        <w:r>
          <w:fldChar w:fldCharType="separate"/>
        </w:r>
        <w:r w:rsidR="00993AC2">
          <w:rPr>
            <w:noProof/>
          </w:rPr>
          <w:t>14</w:t>
        </w:r>
        <w:r>
          <w:rPr>
            <w:noProof/>
          </w:rPr>
          <w:fldChar w:fldCharType="end"/>
        </w:r>
      </w:p>
    </w:sdtContent>
  </w:sdt>
  <w:p w14:paraId="5D3DD101" w14:textId="77777777" w:rsidR="00022BBF" w:rsidRDefault="00022B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940156"/>
      <w:docPartObj>
        <w:docPartGallery w:val="Page Numbers (Bottom of Page)"/>
        <w:docPartUnique/>
      </w:docPartObj>
    </w:sdtPr>
    <w:sdtEndPr>
      <w:rPr>
        <w:noProof/>
      </w:rPr>
    </w:sdtEndPr>
    <w:sdtContent>
      <w:p w14:paraId="1A19D37B" w14:textId="2040F378" w:rsidR="00A84716" w:rsidRDefault="006A6B9B">
        <w:pPr>
          <w:pStyle w:val="Footer"/>
          <w:jc w:val="right"/>
        </w:pPr>
        <w:r>
          <w:fldChar w:fldCharType="begin"/>
        </w:r>
        <w:r>
          <w:instrText xml:space="preserve"> PAGE   \* MERGEFORMAT </w:instrText>
        </w:r>
        <w:r>
          <w:fldChar w:fldCharType="separate"/>
        </w:r>
        <w:r w:rsidR="00993AC2">
          <w:rPr>
            <w:noProof/>
          </w:rPr>
          <w:t>21</w:t>
        </w:r>
        <w:r>
          <w:rPr>
            <w:noProof/>
          </w:rPr>
          <w:fldChar w:fldCharType="end"/>
        </w:r>
      </w:p>
    </w:sdtContent>
  </w:sdt>
  <w:p w14:paraId="6BD2D1B3" w14:textId="77777777" w:rsidR="00A84716" w:rsidRDefault="00A8471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9F03C" w14:textId="7029FE69" w:rsidR="00A84716" w:rsidRDefault="006A6B9B">
    <w:pPr>
      <w:pStyle w:val="Footer"/>
      <w:jc w:val="right"/>
    </w:pPr>
    <w:r>
      <w:fldChar w:fldCharType="begin"/>
    </w:r>
    <w:r>
      <w:instrText xml:space="preserve"> PAGE   \* MERGEFORMAT </w:instrText>
    </w:r>
    <w:r>
      <w:fldChar w:fldCharType="separate"/>
    </w:r>
    <w:r w:rsidR="00993AC2">
      <w:rPr>
        <w:noProof/>
      </w:rPr>
      <w:t>50</w:t>
    </w:r>
    <w:r>
      <w:rPr>
        <w:noProof/>
      </w:rPr>
      <w:fldChar w:fldCharType="end"/>
    </w:r>
  </w:p>
  <w:p w14:paraId="5BA2174B" w14:textId="77777777" w:rsidR="00A84716" w:rsidRDefault="00A8471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5767B" w14:textId="77777777" w:rsidR="008C017A" w:rsidRDefault="008C017A" w:rsidP="001D3821">
      <w:pPr>
        <w:spacing w:after="0" w:line="240" w:lineRule="auto"/>
      </w:pPr>
      <w:r>
        <w:separator/>
      </w:r>
    </w:p>
  </w:footnote>
  <w:footnote w:type="continuationSeparator" w:id="0">
    <w:p w14:paraId="6E1149B3" w14:textId="77777777" w:rsidR="008C017A" w:rsidRDefault="008C017A" w:rsidP="001D3821">
      <w:pPr>
        <w:spacing w:after="0" w:line="240" w:lineRule="auto"/>
      </w:pPr>
      <w:r>
        <w:continuationSeparator/>
      </w:r>
    </w:p>
  </w:footnote>
  <w:footnote w:id="1">
    <w:p w14:paraId="56F53450" w14:textId="77777777" w:rsidR="00022BBF" w:rsidRPr="007D6EA7" w:rsidRDefault="00022BBF" w:rsidP="00022BBF">
      <w:pPr>
        <w:pStyle w:val="FootnoteText"/>
        <w:rPr>
          <w:rFonts w:ascii="Arial" w:hAnsi="Arial" w:cs="Arial"/>
          <w:lang w:val="en-US"/>
        </w:rPr>
      </w:pPr>
      <w:r w:rsidRPr="007D6EA7">
        <w:rPr>
          <w:rStyle w:val="FootnoteReference"/>
          <w:rFonts w:ascii="Arial" w:hAnsi="Arial" w:cs="Arial"/>
          <w:sz w:val="16"/>
        </w:rPr>
        <w:footnoteRef/>
      </w:r>
      <w:r w:rsidRPr="007D6EA7">
        <w:rPr>
          <w:rFonts w:ascii="Arial" w:hAnsi="Arial" w:cs="Arial"/>
          <w:sz w:val="16"/>
        </w:rPr>
        <w:t xml:space="preserve"> </w:t>
      </w:r>
      <w:r>
        <w:rPr>
          <w:rFonts w:ascii="Arial" w:hAnsi="Arial" w:cs="Arial"/>
          <w:sz w:val="16"/>
        </w:rPr>
        <w:t>Sistem zdravstvenih računa prema SZO</w:t>
      </w:r>
      <w:r w:rsidRPr="007D6EA7">
        <w:rPr>
          <w:rFonts w:ascii="Arial" w:hAnsi="Arial" w:cs="Arial"/>
          <w:sz w:val="16"/>
        </w:rPr>
        <w:t xml:space="preserve">: </w:t>
      </w:r>
      <w:hyperlink r:id="rId1" w:history="1">
        <w:r w:rsidRPr="007D6EA7">
          <w:rPr>
            <w:rStyle w:val="Hyperlink"/>
            <w:rFonts w:ascii="Arial" w:hAnsi="Arial" w:cs="Arial"/>
            <w:sz w:val="16"/>
          </w:rPr>
          <w:t>https://score.tools.who.int/fileadmin/uploads/score/Documents/Optimize_Health_Service_Data/SHA2011/System%20of%20Health%20Accounts_2017.pdf</w:t>
        </w:r>
      </w:hyperlink>
      <w:r w:rsidRPr="007D6EA7">
        <w:rPr>
          <w:rFonts w:ascii="Arial" w:hAnsi="Arial" w:cs="Arial"/>
          <w:sz w:val="16"/>
        </w:rPr>
        <w:t xml:space="preserve"> </w:t>
      </w:r>
    </w:p>
  </w:footnote>
  <w:footnote w:id="2">
    <w:p w14:paraId="17E4B3A3" w14:textId="77777777" w:rsidR="00022BBF" w:rsidRPr="000921CB" w:rsidRDefault="00022BBF" w:rsidP="00022BBF">
      <w:pPr>
        <w:pStyle w:val="FootnoteText"/>
        <w:rPr>
          <w:rFonts w:ascii="Arial" w:hAnsi="Arial" w:cs="Arial"/>
          <w:sz w:val="16"/>
          <w:szCs w:val="16"/>
          <w:lang w:val="en-US"/>
        </w:rPr>
      </w:pPr>
      <w:r w:rsidRPr="000921CB">
        <w:rPr>
          <w:rStyle w:val="FootnoteReference"/>
          <w:rFonts w:ascii="Arial" w:hAnsi="Arial" w:cs="Arial"/>
          <w:sz w:val="16"/>
          <w:szCs w:val="16"/>
        </w:rPr>
        <w:footnoteRef/>
      </w:r>
      <w:r w:rsidRPr="000921CB">
        <w:rPr>
          <w:rFonts w:ascii="Arial" w:hAnsi="Arial" w:cs="Arial"/>
          <w:sz w:val="16"/>
          <w:szCs w:val="16"/>
        </w:rPr>
        <w:t xml:space="preserve"> </w:t>
      </w:r>
      <w:r w:rsidRPr="00FE5BD8">
        <w:rPr>
          <w:rFonts w:ascii="Arial" w:hAnsi="Arial" w:cs="Arial"/>
          <w:sz w:val="16"/>
          <w:szCs w:val="16"/>
        </w:rPr>
        <w:t xml:space="preserve">Da biste videli vrednosti izračunate nakon ovog koraka, pogledajte tabelu </w:t>
      </w:r>
      <w:r w:rsidRPr="000921CB">
        <w:rPr>
          <w:rFonts w:ascii="Arial" w:hAnsi="Arial" w:cs="Arial"/>
          <w:sz w:val="16"/>
          <w:szCs w:val="16"/>
        </w:rPr>
        <w:t>9.</w:t>
      </w:r>
    </w:p>
  </w:footnote>
  <w:footnote w:id="3">
    <w:p w14:paraId="3BCC2E23" w14:textId="77777777" w:rsidR="00022BBF" w:rsidRPr="000921CB" w:rsidRDefault="00022BBF" w:rsidP="00022BBF">
      <w:pPr>
        <w:pStyle w:val="FootnoteText"/>
        <w:rPr>
          <w:lang w:val="en-US"/>
        </w:rPr>
      </w:pPr>
      <w:r w:rsidRPr="000921CB">
        <w:rPr>
          <w:rStyle w:val="FootnoteReference"/>
          <w:rFonts w:ascii="Arial" w:hAnsi="Arial" w:cs="Arial"/>
          <w:sz w:val="16"/>
          <w:szCs w:val="16"/>
        </w:rPr>
        <w:footnoteRef/>
      </w:r>
      <w:r w:rsidRPr="000921CB">
        <w:rPr>
          <w:rFonts w:ascii="Arial" w:hAnsi="Arial" w:cs="Arial"/>
          <w:sz w:val="16"/>
          <w:szCs w:val="16"/>
        </w:rPr>
        <w:t xml:space="preserve"> </w:t>
      </w:r>
      <w:r w:rsidRPr="00FE5BD8">
        <w:rPr>
          <w:rFonts w:ascii="Arial" w:hAnsi="Arial" w:cs="Arial"/>
          <w:sz w:val="16"/>
          <w:szCs w:val="16"/>
        </w:rPr>
        <w:t xml:space="preserve">Da biste videli vrednosti izračunate nakon ovog koraka, pogledajte tabelu </w:t>
      </w:r>
      <w:r w:rsidRPr="000921CB">
        <w:rPr>
          <w:rFonts w:ascii="Arial" w:hAnsi="Arial" w:cs="Arial"/>
          <w:sz w:val="16"/>
          <w:szCs w:val="16"/>
        </w:rPr>
        <w:t>14</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118A4" w14:textId="77777777" w:rsidR="00022BBF" w:rsidRPr="00D83617" w:rsidRDefault="00022BBF" w:rsidP="00D83617">
    <w:pPr>
      <w:pStyle w:val="Header"/>
      <w:jc w:val="right"/>
      <w:rPr>
        <w:rFonts w:ascii="Arial Narrow" w:hAnsi="Arial Narrow"/>
        <w:sz w:val="18"/>
        <w:szCs w:val="18"/>
        <w:u w:val="single"/>
      </w:rPr>
    </w:pPr>
    <w:r>
      <w:rPr>
        <w:rFonts w:ascii="Arial Narrow" w:hAnsi="Arial Narrow"/>
        <w:sz w:val="18"/>
        <w:szCs w:val="18"/>
        <w:u w:val="single"/>
      </w:rPr>
      <w:t>Izveštaj o nacionalnim zdravstvenim računima za 2019</w:t>
    </w:r>
    <w:r w:rsidRPr="00233257">
      <w:rPr>
        <w:rFonts w:ascii="Arial Narrow" w:hAnsi="Arial Narrow"/>
        <w:sz w:val="18"/>
        <w:szCs w:val="18"/>
        <w:u w:val="single"/>
      </w:rPr>
      <w:t xml:space="preserve"> </w:t>
    </w:r>
    <w:r>
      <w:rPr>
        <w:rFonts w:ascii="Arial Narrow" w:hAnsi="Arial Narrow"/>
        <w:sz w:val="18"/>
        <w:szCs w:val="18"/>
        <w:u w:val="single"/>
      </w:rPr>
      <w:t>–</w:t>
    </w:r>
    <w:r w:rsidRPr="00233257">
      <w:rPr>
        <w:rFonts w:ascii="Arial Narrow" w:hAnsi="Arial Narrow"/>
        <w:sz w:val="18"/>
        <w:szCs w:val="18"/>
        <w:u w:val="single"/>
      </w:rPr>
      <w:t xml:space="preserve"> </w:t>
    </w:r>
    <w:r>
      <w:rPr>
        <w:rFonts w:ascii="Arial Narrow" w:hAnsi="Arial Narrow"/>
        <w:sz w:val="18"/>
        <w:szCs w:val="18"/>
        <w:u w:val="single"/>
      </w:rPr>
      <w:t>Ministarstvo zdravlja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3FC08" w14:textId="77777777" w:rsidR="00A84716" w:rsidRPr="00D83617" w:rsidRDefault="00A84716" w:rsidP="00D83617">
    <w:pPr>
      <w:pStyle w:val="Header"/>
      <w:jc w:val="right"/>
      <w:rPr>
        <w:rFonts w:ascii="Arial Narrow" w:hAnsi="Arial Narrow"/>
        <w:sz w:val="18"/>
        <w:szCs w:val="18"/>
        <w:u w:val="single"/>
      </w:rPr>
    </w:pPr>
    <w:r w:rsidRPr="00233257">
      <w:rPr>
        <w:rFonts w:ascii="Arial Narrow" w:hAnsi="Arial Narrow"/>
        <w:sz w:val="18"/>
        <w:szCs w:val="18"/>
        <w:u w:val="single"/>
      </w:rPr>
      <w:t>National</w:t>
    </w:r>
    <w:r>
      <w:rPr>
        <w:rFonts w:ascii="Arial Narrow" w:hAnsi="Arial Narrow"/>
        <w:sz w:val="18"/>
        <w:szCs w:val="18"/>
        <w:u w:val="single"/>
      </w:rPr>
      <w:t xml:space="preserve"> Health Accounts Report for 2019</w:t>
    </w:r>
    <w:r w:rsidRPr="00233257">
      <w:rPr>
        <w:rFonts w:ascii="Arial Narrow" w:hAnsi="Arial Narrow"/>
        <w:sz w:val="18"/>
        <w:szCs w:val="18"/>
        <w:u w:val="single"/>
      </w:rPr>
      <w:t xml:space="preserve"> - Ministry of Health</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9EA9A" w14:textId="2F2C3E41" w:rsidR="00A84716" w:rsidRPr="00AB1742" w:rsidRDefault="00AB1742" w:rsidP="00AB1742">
    <w:pPr>
      <w:pStyle w:val="Header"/>
      <w:jc w:val="right"/>
    </w:pPr>
    <w:r w:rsidRPr="00AB1742">
      <w:rPr>
        <w:rFonts w:ascii="Arial Narrow" w:hAnsi="Arial Narrow"/>
        <w:sz w:val="18"/>
        <w:szCs w:val="18"/>
        <w:u w:val="single"/>
      </w:rPr>
      <w:t>Ministarstvo zdravlja: Izveštaj o nacionalnim zdravstvenim računima za 2019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05004"/>
    <w:multiLevelType w:val="hybridMultilevel"/>
    <w:tmpl w:val="FC76BF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307A2C"/>
    <w:multiLevelType w:val="hybridMultilevel"/>
    <w:tmpl w:val="5ED0A8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904214"/>
    <w:multiLevelType w:val="hybridMultilevel"/>
    <w:tmpl w:val="754E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57C60"/>
    <w:multiLevelType w:val="hybridMultilevel"/>
    <w:tmpl w:val="3AB45D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C4481F"/>
    <w:multiLevelType w:val="hybridMultilevel"/>
    <w:tmpl w:val="375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72BAD"/>
    <w:multiLevelType w:val="hybridMultilevel"/>
    <w:tmpl w:val="8C02C6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871142"/>
    <w:multiLevelType w:val="hybridMultilevel"/>
    <w:tmpl w:val="E750B0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D58E8"/>
    <w:multiLevelType w:val="hybridMultilevel"/>
    <w:tmpl w:val="28B0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F1495"/>
    <w:multiLevelType w:val="hybridMultilevel"/>
    <w:tmpl w:val="A85EC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212EE8"/>
    <w:multiLevelType w:val="hybridMultilevel"/>
    <w:tmpl w:val="8BF6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643F0E"/>
    <w:multiLevelType w:val="hybridMultilevel"/>
    <w:tmpl w:val="4F421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565E9"/>
    <w:multiLevelType w:val="hybridMultilevel"/>
    <w:tmpl w:val="DC7AE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825E2F"/>
    <w:multiLevelType w:val="hybridMultilevel"/>
    <w:tmpl w:val="E004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1B17EE"/>
    <w:multiLevelType w:val="hybridMultilevel"/>
    <w:tmpl w:val="8B20C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9034A3"/>
    <w:multiLevelType w:val="multilevel"/>
    <w:tmpl w:val="FB28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D2472E"/>
    <w:multiLevelType w:val="hybridMultilevel"/>
    <w:tmpl w:val="E0407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6"/>
  </w:num>
  <w:num w:numId="4">
    <w:abstractNumId w:val="15"/>
  </w:num>
  <w:num w:numId="5">
    <w:abstractNumId w:val="1"/>
  </w:num>
  <w:num w:numId="6">
    <w:abstractNumId w:val="9"/>
  </w:num>
  <w:num w:numId="7">
    <w:abstractNumId w:val="8"/>
  </w:num>
  <w:num w:numId="8">
    <w:abstractNumId w:val="16"/>
  </w:num>
  <w:num w:numId="9">
    <w:abstractNumId w:val="12"/>
  </w:num>
  <w:num w:numId="10">
    <w:abstractNumId w:val="3"/>
  </w:num>
  <w:num w:numId="11">
    <w:abstractNumId w:val="14"/>
  </w:num>
  <w:num w:numId="12">
    <w:abstractNumId w:val="7"/>
  </w:num>
  <w:num w:numId="13">
    <w:abstractNumId w:val="13"/>
  </w:num>
  <w:num w:numId="14">
    <w:abstractNumId w:val="10"/>
  </w:num>
  <w:num w:numId="15">
    <w:abstractNumId w:val="5"/>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C2"/>
    <w:rsid w:val="00001A2E"/>
    <w:rsid w:val="00003380"/>
    <w:rsid w:val="00016AD2"/>
    <w:rsid w:val="00020D30"/>
    <w:rsid w:val="00022BBF"/>
    <w:rsid w:val="000423CF"/>
    <w:rsid w:val="0004343B"/>
    <w:rsid w:val="00043E4F"/>
    <w:rsid w:val="0004428C"/>
    <w:rsid w:val="0005748B"/>
    <w:rsid w:val="00057F69"/>
    <w:rsid w:val="0006398E"/>
    <w:rsid w:val="00067891"/>
    <w:rsid w:val="00071068"/>
    <w:rsid w:val="000753CA"/>
    <w:rsid w:val="00080B28"/>
    <w:rsid w:val="000839E5"/>
    <w:rsid w:val="000921CB"/>
    <w:rsid w:val="000A0D1E"/>
    <w:rsid w:val="000A5D1C"/>
    <w:rsid w:val="000B255A"/>
    <w:rsid w:val="000B5AF0"/>
    <w:rsid w:val="000C1B7C"/>
    <w:rsid w:val="000C5431"/>
    <w:rsid w:val="000D4C8D"/>
    <w:rsid w:val="000D59AC"/>
    <w:rsid w:val="000E639C"/>
    <w:rsid w:val="000F1E65"/>
    <w:rsid w:val="000F4114"/>
    <w:rsid w:val="000F5C24"/>
    <w:rsid w:val="000F5CB4"/>
    <w:rsid w:val="0010243C"/>
    <w:rsid w:val="00104BC6"/>
    <w:rsid w:val="001068AE"/>
    <w:rsid w:val="001148B0"/>
    <w:rsid w:val="001161C2"/>
    <w:rsid w:val="001170E5"/>
    <w:rsid w:val="00122FDB"/>
    <w:rsid w:val="00123BA9"/>
    <w:rsid w:val="00125294"/>
    <w:rsid w:val="00126AB5"/>
    <w:rsid w:val="001405F0"/>
    <w:rsid w:val="001415AD"/>
    <w:rsid w:val="00142145"/>
    <w:rsid w:val="00147439"/>
    <w:rsid w:val="0015192F"/>
    <w:rsid w:val="00151F11"/>
    <w:rsid w:val="00152EF7"/>
    <w:rsid w:val="00156153"/>
    <w:rsid w:val="001727E2"/>
    <w:rsid w:val="00174235"/>
    <w:rsid w:val="00182BA4"/>
    <w:rsid w:val="001847E4"/>
    <w:rsid w:val="00185E07"/>
    <w:rsid w:val="001871E7"/>
    <w:rsid w:val="001877EA"/>
    <w:rsid w:val="00187D58"/>
    <w:rsid w:val="00196FE7"/>
    <w:rsid w:val="001A6B43"/>
    <w:rsid w:val="001B1FF2"/>
    <w:rsid w:val="001D0E10"/>
    <w:rsid w:val="001D3821"/>
    <w:rsid w:val="001E028B"/>
    <w:rsid w:val="001F369E"/>
    <w:rsid w:val="001F3EE2"/>
    <w:rsid w:val="001F700C"/>
    <w:rsid w:val="00200BC2"/>
    <w:rsid w:val="00202AA4"/>
    <w:rsid w:val="0021400F"/>
    <w:rsid w:val="00216739"/>
    <w:rsid w:val="00233A79"/>
    <w:rsid w:val="00237DDF"/>
    <w:rsid w:val="002433BF"/>
    <w:rsid w:val="00243852"/>
    <w:rsid w:val="00243A0E"/>
    <w:rsid w:val="00252837"/>
    <w:rsid w:val="0026047C"/>
    <w:rsid w:val="00274701"/>
    <w:rsid w:val="0028003A"/>
    <w:rsid w:val="002835EE"/>
    <w:rsid w:val="00292DB7"/>
    <w:rsid w:val="002A1DCA"/>
    <w:rsid w:val="002A2615"/>
    <w:rsid w:val="002B6B1B"/>
    <w:rsid w:val="002C03F6"/>
    <w:rsid w:val="002D05C0"/>
    <w:rsid w:val="002D78A7"/>
    <w:rsid w:val="00301B4E"/>
    <w:rsid w:val="00301BDC"/>
    <w:rsid w:val="0030547F"/>
    <w:rsid w:val="0031452B"/>
    <w:rsid w:val="0031798A"/>
    <w:rsid w:val="00320707"/>
    <w:rsid w:val="00320A7B"/>
    <w:rsid w:val="00321E75"/>
    <w:rsid w:val="00322A92"/>
    <w:rsid w:val="003343E6"/>
    <w:rsid w:val="00342336"/>
    <w:rsid w:val="00354F8A"/>
    <w:rsid w:val="00357ED8"/>
    <w:rsid w:val="003743B9"/>
    <w:rsid w:val="003812A3"/>
    <w:rsid w:val="003833CE"/>
    <w:rsid w:val="00390671"/>
    <w:rsid w:val="003939D6"/>
    <w:rsid w:val="00394B0C"/>
    <w:rsid w:val="0039621A"/>
    <w:rsid w:val="003A15BA"/>
    <w:rsid w:val="003A6363"/>
    <w:rsid w:val="003A7DCA"/>
    <w:rsid w:val="003B0576"/>
    <w:rsid w:val="003B2E7D"/>
    <w:rsid w:val="003B58F9"/>
    <w:rsid w:val="003B7D20"/>
    <w:rsid w:val="003C246E"/>
    <w:rsid w:val="003C5298"/>
    <w:rsid w:val="003C6E12"/>
    <w:rsid w:val="003E1DE1"/>
    <w:rsid w:val="003E3418"/>
    <w:rsid w:val="003E475D"/>
    <w:rsid w:val="003E4E1D"/>
    <w:rsid w:val="003E6636"/>
    <w:rsid w:val="003F1423"/>
    <w:rsid w:val="003F3D40"/>
    <w:rsid w:val="00401608"/>
    <w:rsid w:val="00403BAD"/>
    <w:rsid w:val="00407EC0"/>
    <w:rsid w:val="00424002"/>
    <w:rsid w:val="0044162F"/>
    <w:rsid w:val="00442D84"/>
    <w:rsid w:val="0044410A"/>
    <w:rsid w:val="00445278"/>
    <w:rsid w:val="004544AC"/>
    <w:rsid w:val="00460C9A"/>
    <w:rsid w:val="00464D64"/>
    <w:rsid w:val="004661DE"/>
    <w:rsid w:val="00475B6F"/>
    <w:rsid w:val="00480C39"/>
    <w:rsid w:val="00486F1D"/>
    <w:rsid w:val="0049024D"/>
    <w:rsid w:val="00493051"/>
    <w:rsid w:val="00496FBC"/>
    <w:rsid w:val="004A781F"/>
    <w:rsid w:val="004B6ADB"/>
    <w:rsid w:val="004D566E"/>
    <w:rsid w:val="004D6AD1"/>
    <w:rsid w:val="004E0012"/>
    <w:rsid w:val="004F05DB"/>
    <w:rsid w:val="00505098"/>
    <w:rsid w:val="00507522"/>
    <w:rsid w:val="005103BF"/>
    <w:rsid w:val="00514B66"/>
    <w:rsid w:val="00522C91"/>
    <w:rsid w:val="005330F6"/>
    <w:rsid w:val="00534300"/>
    <w:rsid w:val="00540583"/>
    <w:rsid w:val="00543BD1"/>
    <w:rsid w:val="00547A6D"/>
    <w:rsid w:val="005544DD"/>
    <w:rsid w:val="00564332"/>
    <w:rsid w:val="005645BE"/>
    <w:rsid w:val="00577DE3"/>
    <w:rsid w:val="00581C7C"/>
    <w:rsid w:val="005833AA"/>
    <w:rsid w:val="005907D5"/>
    <w:rsid w:val="00592738"/>
    <w:rsid w:val="005B0AF9"/>
    <w:rsid w:val="005B20E5"/>
    <w:rsid w:val="005B60AE"/>
    <w:rsid w:val="005D154C"/>
    <w:rsid w:val="005D25E3"/>
    <w:rsid w:val="005D281F"/>
    <w:rsid w:val="005E20C4"/>
    <w:rsid w:val="005F0CB3"/>
    <w:rsid w:val="005F7FE3"/>
    <w:rsid w:val="00611B39"/>
    <w:rsid w:val="00614C95"/>
    <w:rsid w:val="00623707"/>
    <w:rsid w:val="0062513A"/>
    <w:rsid w:val="00626812"/>
    <w:rsid w:val="00642712"/>
    <w:rsid w:val="006472BF"/>
    <w:rsid w:val="006508F7"/>
    <w:rsid w:val="0065672F"/>
    <w:rsid w:val="006811DC"/>
    <w:rsid w:val="00687BD7"/>
    <w:rsid w:val="006A6B9B"/>
    <w:rsid w:val="006A7396"/>
    <w:rsid w:val="006D02BC"/>
    <w:rsid w:val="006D133D"/>
    <w:rsid w:val="006E11A3"/>
    <w:rsid w:val="006E3BD7"/>
    <w:rsid w:val="006E416E"/>
    <w:rsid w:val="006F3714"/>
    <w:rsid w:val="006F3A02"/>
    <w:rsid w:val="006F671E"/>
    <w:rsid w:val="007024BE"/>
    <w:rsid w:val="007049EA"/>
    <w:rsid w:val="0071237C"/>
    <w:rsid w:val="007137D0"/>
    <w:rsid w:val="007225F1"/>
    <w:rsid w:val="00722930"/>
    <w:rsid w:val="007251C3"/>
    <w:rsid w:val="00730791"/>
    <w:rsid w:val="00730E8E"/>
    <w:rsid w:val="00733E8B"/>
    <w:rsid w:val="00737032"/>
    <w:rsid w:val="00743FB1"/>
    <w:rsid w:val="00751B73"/>
    <w:rsid w:val="0075268B"/>
    <w:rsid w:val="00753E6F"/>
    <w:rsid w:val="007607BA"/>
    <w:rsid w:val="00763DEB"/>
    <w:rsid w:val="00770DAF"/>
    <w:rsid w:val="0078572B"/>
    <w:rsid w:val="00786EA1"/>
    <w:rsid w:val="00786EBA"/>
    <w:rsid w:val="00792474"/>
    <w:rsid w:val="00793D54"/>
    <w:rsid w:val="007A30D0"/>
    <w:rsid w:val="007B0077"/>
    <w:rsid w:val="007B0ED5"/>
    <w:rsid w:val="007B0FBB"/>
    <w:rsid w:val="007C29CD"/>
    <w:rsid w:val="007D162D"/>
    <w:rsid w:val="007D6EA7"/>
    <w:rsid w:val="007E4513"/>
    <w:rsid w:val="007E52CB"/>
    <w:rsid w:val="007E6ED4"/>
    <w:rsid w:val="007F0DBE"/>
    <w:rsid w:val="007F6D81"/>
    <w:rsid w:val="00804961"/>
    <w:rsid w:val="00812D3D"/>
    <w:rsid w:val="00817A0A"/>
    <w:rsid w:val="00827F9B"/>
    <w:rsid w:val="0083049F"/>
    <w:rsid w:val="00831CC5"/>
    <w:rsid w:val="008321B1"/>
    <w:rsid w:val="008371F4"/>
    <w:rsid w:val="008430A8"/>
    <w:rsid w:val="0085551D"/>
    <w:rsid w:val="008631AD"/>
    <w:rsid w:val="0087386D"/>
    <w:rsid w:val="00891661"/>
    <w:rsid w:val="00897EFF"/>
    <w:rsid w:val="008A2729"/>
    <w:rsid w:val="008A35AA"/>
    <w:rsid w:val="008C017A"/>
    <w:rsid w:val="008C2699"/>
    <w:rsid w:val="008D17C3"/>
    <w:rsid w:val="008E235A"/>
    <w:rsid w:val="008E2595"/>
    <w:rsid w:val="008E691D"/>
    <w:rsid w:val="008F67F2"/>
    <w:rsid w:val="009066B8"/>
    <w:rsid w:val="00907788"/>
    <w:rsid w:val="00916615"/>
    <w:rsid w:val="0092240B"/>
    <w:rsid w:val="00922C3E"/>
    <w:rsid w:val="00924C2B"/>
    <w:rsid w:val="0093426D"/>
    <w:rsid w:val="00944AD5"/>
    <w:rsid w:val="00945FD0"/>
    <w:rsid w:val="00953B67"/>
    <w:rsid w:val="009559A7"/>
    <w:rsid w:val="009650DA"/>
    <w:rsid w:val="00967B5F"/>
    <w:rsid w:val="0098412A"/>
    <w:rsid w:val="00985048"/>
    <w:rsid w:val="00986CF3"/>
    <w:rsid w:val="0099102F"/>
    <w:rsid w:val="00993AC2"/>
    <w:rsid w:val="00993BFB"/>
    <w:rsid w:val="009A05DD"/>
    <w:rsid w:val="009A33D3"/>
    <w:rsid w:val="009A541E"/>
    <w:rsid w:val="009A7ED4"/>
    <w:rsid w:val="009B3117"/>
    <w:rsid w:val="009B69EC"/>
    <w:rsid w:val="009B72C6"/>
    <w:rsid w:val="009D12AE"/>
    <w:rsid w:val="009D5C50"/>
    <w:rsid w:val="009D79EA"/>
    <w:rsid w:val="009E05DD"/>
    <w:rsid w:val="009E3D80"/>
    <w:rsid w:val="009E736A"/>
    <w:rsid w:val="009F1D83"/>
    <w:rsid w:val="009F4921"/>
    <w:rsid w:val="00A01266"/>
    <w:rsid w:val="00A053F7"/>
    <w:rsid w:val="00A05E3A"/>
    <w:rsid w:val="00A100AF"/>
    <w:rsid w:val="00A14FCD"/>
    <w:rsid w:val="00A273FB"/>
    <w:rsid w:val="00A33058"/>
    <w:rsid w:val="00A33C84"/>
    <w:rsid w:val="00A37A53"/>
    <w:rsid w:val="00A43E33"/>
    <w:rsid w:val="00A45855"/>
    <w:rsid w:val="00A5330D"/>
    <w:rsid w:val="00A73C5F"/>
    <w:rsid w:val="00A73DD2"/>
    <w:rsid w:val="00A759FB"/>
    <w:rsid w:val="00A76B05"/>
    <w:rsid w:val="00A84716"/>
    <w:rsid w:val="00A84AAA"/>
    <w:rsid w:val="00A9158C"/>
    <w:rsid w:val="00A9161C"/>
    <w:rsid w:val="00AA0166"/>
    <w:rsid w:val="00AA2B56"/>
    <w:rsid w:val="00AB1742"/>
    <w:rsid w:val="00AB2D0B"/>
    <w:rsid w:val="00AB428E"/>
    <w:rsid w:val="00AC429D"/>
    <w:rsid w:val="00AC74ED"/>
    <w:rsid w:val="00AD30E4"/>
    <w:rsid w:val="00AD4BFC"/>
    <w:rsid w:val="00AD7CF5"/>
    <w:rsid w:val="00AE2D2A"/>
    <w:rsid w:val="00AE526E"/>
    <w:rsid w:val="00AE576E"/>
    <w:rsid w:val="00AE7178"/>
    <w:rsid w:val="00AE7268"/>
    <w:rsid w:val="00AF1D99"/>
    <w:rsid w:val="00AF4FF2"/>
    <w:rsid w:val="00AF5ED4"/>
    <w:rsid w:val="00AF62B7"/>
    <w:rsid w:val="00AF6E8B"/>
    <w:rsid w:val="00B073D7"/>
    <w:rsid w:val="00B11901"/>
    <w:rsid w:val="00B24BB6"/>
    <w:rsid w:val="00B261DB"/>
    <w:rsid w:val="00B27971"/>
    <w:rsid w:val="00B33CD1"/>
    <w:rsid w:val="00B47150"/>
    <w:rsid w:val="00B4765B"/>
    <w:rsid w:val="00B51A10"/>
    <w:rsid w:val="00B528BF"/>
    <w:rsid w:val="00B57E94"/>
    <w:rsid w:val="00B73534"/>
    <w:rsid w:val="00B80751"/>
    <w:rsid w:val="00B81D03"/>
    <w:rsid w:val="00B850B1"/>
    <w:rsid w:val="00B87C44"/>
    <w:rsid w:val="00B90890"/>
    <w:rsid w:val="00B90C32"/>
    <w:rsid w:val="00B9183E"/>
    <w:rsid w:val="00B91D0E"/>
    <w:rsid w:val="00B9252A"/>
    <w:rsid w:val="00BA170B"/>
    <w:rsid w:val="00BA6CEC"/>
    <w:rsid w:val="00BA6D13"/>
    <w:rsid w:val="00BA7EBD"/>
    <w:rsid w:val="00BB2375"/>
    <w:rsid w:val="00BC296B"/>
    <w:rsid w:val="00BC67C6"/>
    <w:rsid w:val="00BD493A"/>
    <w:rsid w:val="00BE0275"/>
    <w:rsid w:val="00BE051A"/>
    <w:rsid w:val="00BF4AC2"/>
    <w:rsid w:val="00C11E13"/>
    <w:rsid w:val="00C20C10"/>
    <w:rsid w:val="00C30313"/>
    <w:rsid w:val="00C760E3"/>
    <w:rsid w:val="00C8005E"/>
    <w:rsid w:val="00CA6D7B"/>
    <w:rsid w:val="00CB6920"/>
    <w:rsid w:val="00CB6A32"/>
    <w:rsid w:val="00CD0B6F"/>
    <w:rsid w:val="00CD18C7"/>
    <w:rsid w:val="00CD547B"/>
    <w:rsid w:val="00CE4654"/>
    <w:rsid w:val="00CF1796"/>
    <w:rsid w:val="00CF3967"/>
    <w:rsid w:val="00D0048F"/>
    <w:rsid w:val="00D06BF0"/>
    <w:rsid w:val="00D16E2D"/>
    <w:rsid w:val="00D303F8"/>
    <w:rsid w:val="00D40DF6"/>
    <w:rsid w:val="00D41E4E"/>
    <w:rsid w:val="00D440C0"/>
    <w:rsid w:val="00D46942"/>
    <w:rsid w:val="00D6500A"/>
    <w:rsid w:val="00D76962"/>
    <w:rsid w:val="00D81F8D"/>
    <w:rsid w:val="00D83617"/>
    <w:rsid w:val="00DA00D7"/>
    <w:rsid w:val="00DA3D2B"/>
    <w:rsid w:val="00DB0882"/>
    <w:rsid w:val="00DB1465"/>
    <w:rsid w:val="00DB2F79"/>
    <w:rsid w:val="00DB3507"/>
    <w:rsid w:val="00DD7D6D"/>
    <w:rsid w:val="00DE0675"/>
    <w:rsid w:val="00DE0FCA"/>
    <w:rsid w:val="00DE3987"/>
    <w:rsid w:val="00DE6E65"/>
    <w:rsid w:val="00E0366B"/>
    <w:rsid w:val="00E03E19"/>
    <w:rsid w:val="00E06950"/>
    <w:rsid w:val="00E06BE1"/>
    <w:rsid w:val="00E132C7"/>
    <w:rsid w:val="00E1367C"/>
    <w:rsid w:val="00E26773"/>
    <w:rsid w:val="00E274C4"/>
    <w:rsid w:val="00E412ED"/>
    <w:rsid w:val="00E42067"/>
    <w:rsid w:val="00E43763"/>
    <w:rsid w:val="00E47B00"/>
    <w:rsid w:val="00E5199C"/>
    <w:rsid w:val="00E5653D"/>
    <w:rsid w:val="00E6784E"/>
    <w:rsid w:val="00E751BC"/>
    <w:rsid w:val="00E75FBB"/>
    <w:rsid w:val="00E81D50"/>
    <w:rsid w:val="00E82974"/>
    <w:rsid w:val="00E82F8E"/>
    <w:rsid w:val="00E90EC3"/>
    <w:rsid w:val="00EB3F30"/>
    <w:rsid w:val="00EB41C9"/>
    <w:rsid w:val="00EC11DD"/>
    <w:rsid w:val="00ED4A72"/>
    <w:rsid w:val="00EE29C9"/>
    <w:rsid w:val="00EE36F1"/>
    <w:rsid w:val="00EF0681"/>
    <w:rsid w:val="00EF2CBC"/>
    <w:rsid w:val="00EF57EB"/>
    <w:rsid w:val="00F10179"/>
    <w:rsid w:val="00F105FF"/>
    <w:rsid w:val="00F15F62"/>
    <w:rsid w:val="00F31702"/>
    <w:rsid w:val="00F345AF"/>
    <w:rsid w:val="00F41959"/>
    <w:rsid w:val="00F6292D"/>
    <w:rsid w:val="00F66EAB"/>
    <w:rsid w:val="00F736B0"/>
    <w:rsid w:val="00F74069"/>
    <w:rsid w:val="00F93D77"/>
    <w:rsid w:val="00F93DE1"/>
    <w:rsid w:val="00FB02D8"/>
    <w:rsid w:val="00FB1D92"/>
    <w:rsid w:val="00FB233E"/>
    <w:rsid w:val="00FB7D1C"/>
    <w:rsid w:val="00FC1365"/>
    <w:rsid w:val="00FC1469"/>
    <w:rsid w:val="00FD151F"/>
    <w:rsid w:val="00FD78E5"/>
    <w:rsid w:val="00FE01BB"/>
    <w:rsid w:val="00FE28CE"/>
    <w:rsid w:val="00FE38B5"/>
    <w:rsid w:val="00FE65C3"/>
    <w:rsid w:val="00FF0E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621BD"/>
  <w15:docId w15:val="{D450D10A-1DF8-4D66-9482-DA549298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396"/>
    <w:rPr>
      <w:lang w:val="sq-AL"/>
    </w:rPr>
  </w:style>
  <w:style w:type="paragraph" w:styleId="Heading1">
    <w:name w:val="heading 1"/>
    <w:basedOn w:val="Normal"/>
    <w:next w:val="Normal"/>
    <w:link w:val="Heading1Char"/>
    <w:uiPriority w:val="9"/>
    <w:qFormat/>
    <w:rsid w:val="004416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A5D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1D382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62F"/>
    <w:rPr>
      <w:rFonts w:asciiTheme="majorHAnsi" w:eastAsiaTheme="majorEastAsia" w:hAnsiTheme="majorHAnsi" w:cstheme="majorBidi"/>
      <w:color w:val="2E74B5" w:themeColor="accent1" w:themeShade="BF"/>
      <w:sz w:val="32"/>
      <w:szCs w:val="32"/>
      <w:lang w:val="sq-AL"/>
    </w:rPr>
  </w:style>
  <w:style w:type="character" w:customStyle="1" w:styleId="Heading2Char">
    <w:name w:val="Heading 2 Char"/>
    <w:basedOn w:val="DefaultParagraphFont"/>
    <w:link w:val="Heading2"/>
    <w:uiPriority w:val="9"/>
    <w:rsid w:val="000A5D1C"/>
    <w:rPr>
      <w:rFonts w:asciiTheme="majorHAnsi" w:eastAsiaTheme="majorEastAsia" w:hAnsiTheme="majorHAnsi" w:cstheme="majorBidi"/>
      <w:color w:val="2E74B5" w:themeColor="accent1" w:themeShade="BF"/>
      <w:sz w:val="26"/>
      <w:szCs w:val="26"/>
      <w:lang w:val="sq-AL"/>
    </w:rPr>
  </w:style>
  <w:style w:type="character" w:customStyle="1" w:styleId="Heading5Char">
    <w:name w:val="Heading 5 Char"/>
    <w:basedOn w:val="DefaultParagraphFont"/>
    <w:link w:val="Heading5"/>
    <w:uiPriority w:val="9"/>
    <w:semiHidden/>
    <w:rsid w:val="001D3821"/>
    <w:rPr>
      <w:rFonts w:asciiTheme="majorHAnsi" w:eastAsiaTheme="majorEastAsia" w:hAnsiTheme="majorHAnsi" w:cstheme="majorBidi"/>
      <w:color w:val="2E74B5" w:themeColor="accent1" w:themeShade="BF"/>
    </w:rPr>
  </w:style>
  <w:style w:type="paragraph" w:customStyle="1" w:styleId="footnotedescription">
    <w:name w:val="footnote description"/>
    <w:next w:val="Normal"/>
    <w:link w:val="footnotedescriptionChar"/>
    <w:hidden/>
    <w:rsid w:val="001D3821"/>
    <w:pPr>
      <w:spacing w:after="0"/>
      <w:ind w:left="269"/>
    </w:pPr>
    <w:rPr>
      <w:rFonts w:ascii="Arial" w:eastAsia="Arial" w:hAnsi="Arial" w:cs="Arial"/>
      <w:color w:val="000000"/>
      <w:sz w:val="15"/>
    </w:rPr>
  </w:style>
  <w:style w:type="character" w:customStyle="1" w:styleId="footnotedescriptionChar">
    <w:name w:val="footnote description Char"/>
    <w:link w:val="footnotedescription"/>
    <w:rsid w:val="001D3821"/>
    <w:rPr>
      <w:rFonts w:ascii="Arial" w:eastAsia="Arial" w:hAnsi="Arial" w:cs="Arial"/>
      <w:color w:val="000000"/>
      <w:sz w:val="15"/>
    </w:rPr>
  </w:style>
  <w:style w:type="character" w:customStyle="1" w:styleId="footnotemark">
    <w:name w:val="footnote mark"/>
    <w:hidden/>
    <w:rsid w:val="001D3821"/>
    <w:rPr>
      <w:rFonts w:ascii="Arial" w:eastAsia="Arial" w:hAnsi="Arial" w:cs="Arial"/>
      <w:color w:val="000000"/>
      <w:sz w:val="15"/>
      <w:vertAlign w:val="superscript"/>
    </w:rPr>
  </w:style>
  <w:style w:type="paragraph" w:styleId="NormalWeb">
    <w:name w:val="Normal (Web)"/>
    <w:basedOn w:val="Normal"/>
    <w:uiPriority w:val="99"/>
    <w:unhideWhenUsed/>
    <w:rsid w:val="00786EBA"/>
    <w:pPr>
      <w:spacing w:after="0" w:line="240" w:lineRule="auto"/>
    </w:pPr>
    <w:rPr>
      <w:rFonts w:ascii="Times New Roman" w:hAnsi="Times New Roman" w:cs="Times New Roman"/>
      <w:sz w:val="24"/>
      <w:szCs w:val="24"/>
    </w:rPr>
  </w:style>
  <w:style w:type="paragraph" w:styleId="BodyText2">
    <w:name w:val="Body Text 2"/>
    <w:basedOn w:val="Normal"/>
    <w:link w:val="BodyText2Char"/>
    <w:rsid w:val="009D12A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9D12AE"/>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D83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617"/>
  </w:style>
  <w:style w:type="paragraph" w:styleId="Footer">
    <w:name w:val="footer"/>
    <w:basedOn w:val="Normal"/>
    <w:link w:val="FooterChar"/>
    <w:uiPriority w:val="99"/>
    <w:unhideWhenUsed/>
    <w:rsid w:val="00D83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617"/>
  </w:style>
  <w:style w:type="paragraph" w:styleId="ListParagraph">
    <w:name w:val="List Paragraph"/>
    <w:basedOn w:val="Normal"/>
    <w:uiPriority w:val="34"/>
    <w:qFormat/>
    <w:rsid w:val="00D83617"/>
    <w:pPr>
      <w:ind w:left="720"/>
      <w:contextualSpacing/>
    </w:pPr>
  </w:style>
  <w:style w:type="character" w:styleId="CommentReference">
    <w:name w:val="annotation reference"/>
    <w:basedOn w:val="DefaultParagraphFont"/>
    <w:uiPriority w:val="99"/>
    <w:semiHidden/>
    <w:unhideWhenUsed/>
    <w:rsid w:val="00E26773"/>
    <w:rPr>
      <w:sz w:val="16"/>
      <w:szCs w:val="16"/>
    </w:rPr>
  </w:style>
  <w:style w:type="paragraph" w:styleId="CommentText">
    <w:name w:val="annotation text"/>
    <w:basedOn w:val="Normal"/>
    <w:link w:val="CommentTextChar"/>
    <w:uiPriority w:val="99"/>
    <w:unhideWhenUsed/>
    <w:rsid w:val="00E26773"/>
    <w:pPr>
      <w:spacing w:line="240" w:lineRule="auto"/>
    </w:pPr>
    <w:rPr>
      <w:sz w:val="20"/>
      <w:szCs w:val="20"/>
    </w:rPr>
  </w:style>
  <w:style w:type="character" w:customStyle="1" w:styleId="CommentTextChar">
    <w:name w:val="Comment Text Char"/>
    <w:basedOn w:val="DefaultParagraphFont"/>
    <w:link w:val="CommentText"/>
    <w:uiPriority w:val="99"/>
    <w:rsid w:val="00E26773"/>
    <w:rPr>
      <w:sz w:val="20"/>
      <w:szCs w:val="20"/>
    </w:rPr>
  </w:style>
  <w:style w:type="paragraph" w:styleId="CommentSubject">
    <w:name w:val="annotation subject"/>
    <w:basedOn w:val="CommentText"/>
    <w:next w:val="CommentText"/>
    <w:link w:val="CommentSubjectChar"/>
    <w:uiPriority w:val="99"/>
    <w:semiHidden/>
    <w:unhideWhenUsed/>
    <w:rsid w:val="00E26773"/>
    <w:rPr>
      <w:b/>
      <w:bCs/>
    </w:rPr>
  </w:style>
  <w:style w:type="character" w:customStyle="1" w:styleId="CommentSubjectChar">
    <w:name w:val="Comment Subject Char"/>
    <w:basedOn w:val="CommentTextChar"/>
    <w:link w:val="CommentSubject"/>
    <w:uiPriority w:val="99"/>
    <w:semiHidden/>
    <w:rsid w:val="00E26773"/>
    <w:rPr>
      <w:b/>
      <w:bCs/>
      <w:sz w:val="20"/>
      <w:szCs w:val="20"/>
    </w:rPr>
  </w:style>
  <w:style w:type="paragraph" w:styleId="BalloonText">
    <w:name w:val="Balloon Text"/>
    <w:basedOn w:val="Normal"/>
    <w:link w:val="BalloonTextChar"/>
    <w:uiPriority w:val="99"/>
    <w:semiHidden/>
    <w:unhideWhenUsed/>
    <w:rsid w:val="00E26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773"/>
    <w:rPr>
      <w:rFonts w:ascii="Segoe UI" w:hAnsi="Segoe UI" w:cs="Segoe UI"/>
      <w:sz w:val="18"/>
      <w:szCs w:val="18"/>
    </w:rPr>
  </w:style>
  <w:style w:type="table" w:styleId="TableGrid">
    <w:name w:val="Table Grid"/>
    <w:basedOn w:val="TableNormal"/>
    <w:uiPriority w:val="39"/>
    <w:rsid w:val="007B007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CEC"/>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Caption">
    <w:name w:val="caption"/>
    <w:basedOn w:val="Normal"/>
    <w:next w:val="Normal"/>
    <w:uiPriority w:val="35"/>
    <w:unhideWhenUsed/>
    <w:qFormat/>
    <w:rsid w:val="001847E4"/>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543BD1"/>
    <w:pPr>
      <w:spacing w:after="100"/>
      <w:ind w:left="220"/>
    </w:pPr>
  </w:style>
  <w:style w:type="paragraph" w:styleId="TOC1">
    <w:name w:val="toc 1"/>
    <w:basedOn w:val="Normal"/>
    <w:next w:val="Normal"/>
    <w:autoRedefine/>
    <w:uiPriority w:val="39"/>
    <w:unhideWhenUsed/>
    <w:rsid w:val="00543BD1"/>
    <w:pPr>
      <w:spacing w:after="100"/>
    </w:pPr>
  </w:style>
  <w:style w:type="character" w:styleId="Hyperlink">
    <w:name w:val="Hyperlink"/>
    <w:basedOn w:val="DefaultParagraphFont"/>
    <w:uiPriority w:val="99"/>
    <w:unhideWhenUsed/>
    <w:rsid w:val="00543BD1"/>
    <w:rPr>
      <w:color w:val="0563C1" w:themeColor="hyperlink"/>
      <w:u w:val="single"/>
    </w:rPr>
  </w:style>
  <w:style w:type="paragraph" w:styleId="TableofFigures">
    <w:name w:val="table of figures"/>
    <w:basedOn w:val="Normal"/>
    <w:next w:val="Normal"/>
    <w:uiPriority w:val="99"/>
    <w:unhideWhenUsed/>
    <w:rsid w:val="004661DE"/>
    <w:pPr>
      <w:spacing w:after="0"/>
    </w:pPr>
  </w:style>
  <w:style w:type="paragraph" w:styleId="FootnoteText">
    <w:name w:val="footnote text"/>
    <w:basedOn w:val="Normal"/>
    <w:link w:val="FootnoteTextChar"/>
    <w:uiPriority w:val="99"/>
    <w:semiHidden/>
    <w:unhideWhenUsed/>
    <w:rsid w:val="00BA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6D13"/>
    <w:rPr>
      <w:sz w:val="20"/>
      <w:szCs w:val="20"/>
      <w:lang w:val="sq-AL"/>
    </w:rPr>
  </w:style>
  <w:style w:type="character" w:styleId="FootnoteReference">
    <w:name w:val="footnote reference"/>
    <w:basedOn w:val="DefaultParagraphFont"/>
    <w:uiPriority w:val="99"/>
    <w:semiHidden/>
    <w:unhideWhenUsed/>
    <w:rsid w:val="00BA6D13"/>
    <w:rPr>
      <w:vertAlign w:val="superscript"/>
    </w:rPr>
  </w:style>
  <w:style w:type="character" w:styleId="PlaceholderText">
    <w:name w:val="Placeholder Text"/>
    <w:basedOn w:val="DefaultParagraphFont"/>
    <w:uiPriority w:val="99"/>
    <w:semiHidden/>
    <w:rsid w:val="000921CB"/>
    <w:rPr>
      <w:color w:val="808080"/>
    </w:rPr>
  </w:style>
  <w:style w:type="character" w:styleId="FollowedHyperlink">
    <w:name w:val="FollowedHyperlink"/>
    <w:basedOn w:val="DefaultParagraphFont"/>
    <w:uiPriority w:val="99"/>
    <w:semiHidden/>
    <w:unhideWhenUsed/>
    <w:rsid w:val="00AF6E8B"/>
    <w:rPr>
      <w:color w:val="800080"/>
      <w:u w:val="single"/>
    </w:rPr>
  </w:style>
  <w:style w:type="paragraph" w:customStyle="1" w:styleId="msonormal0">
    <w:name w:val="msonormal"/>
    <w:basedOn w:val="Normal"/>
    <w:rsid w:val="00AF6E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AF6E8B"/>
    <w:pP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66">
    <w:name w:val="xl66"/>
    <w:basedOn w:val="Normal"/>
    <w:rsid w:val="00AF6E8B"/>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7">
    <w:name w:val="xl67"/>
    <w:basedOn w:val="Normal"/>
    <w:rsid w:val="00AF6E8B"/>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8">
    <w:name w:val="xl68"/>
    <w:basedOn w:val="Normal"/>
    <w:rsid w:val="00AF6E8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9">
    <w:name w:val="xl69"/>
    <w:basedOn w:val="Normal"/>
    <w:rsid w:val="00AF6E8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0">
    <w:name w:val="xl70"/>
    <w:basedOn w:val="Normal"/>
    <w:rsid w:val="00AF6E8B"/>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2"/>
      <w:szCs w:val="12"/>
      <w:lang w:val="en-US"/>
    </w:rPr>
  </w:style>
  <w:style w:type="paragraph" w:customStyle="1" w:styleId="xl71">
    <w:name w:val="xl71"/>
    <w:basedOn w:val="Normal"/>
    <w:rsid w:val="00AF6E8B"/>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2">
    <w:name w:val="xl72"/>
    <w:basedOn w:val="Normal"/>
    <w:rsid w:val="00AF6E8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3">
    <w:name w:val="xl73"/>
    <w:basedOn w:val="Normal"/>
    <w:rsid w:val="00AF6E8B"/>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4">
    <w:name w:val="xl74"/>
    <w:basedOn w:val="Normal"/>
    <w:rsid w:val="00AF6E8B"/>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u w:val="single"/>
      <w:lang w:val="en-US"/>
    </w:rPr>
  </w:style>
  <w:style w:type="paragraph" w:customStyle="1" w:styleId="xl75">
    <w:name w:val="xl75"/>
    <w:basedOn w:val="Normal"/>
    <w:rsid w:val="00AF6E8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6">
    <w:name w:val="xl76"/>
    <w:basedOn w:val="Normal"/>
    <w:rsid w:val="00AF6E8B"/>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7">
    <w:name w:val="xl77"/>
    <w:basedOn w:val="Normal"/>
    <w:rsid w:val="00AF6E8B"/>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8">
    <w:name w:val="xl78"/>
    <w:basedOn w:val="Normal"/>
    <w:rsid w:val="00AF6E8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9">
    <w:name w:val="xl79"/>
    <w:basedOn w:val="Normal"/>
    <w:rsid w:val="00AF6E8B"/>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80">
    <w:name w:val="xl80"/>
    <w:basedOn w:val="Normal"/>
    <w:rsid w:val="00AF6E8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1">
    <w:name w:val="xl81"/>
    <w:basedOn w:val="Normal"/>
    <w:rsid w:val="00AF6E8B"/>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2">
    <w:name w:val="xl82"/>
    <w:basedOn w:val="Normal"/>
    <w:rsid w:val="00AF6E8B"/>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3">
    <w:name w:val="xl83"/>
    <w:basedOn w:val="Normal"/>
    <w:rsid w:val="00AF6E8B"/>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4">
    <w:name w:val="xl84"/>
    <w:basedOn w:val="Normal"/>
    <w:rsid w:val="00AF6E8B"/>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5">
    <w:name w:val="xl85"/>
    <w:basedOn w:val="Normal"/>
    <w:rsid w:val="00AF6E8B"/>
    <w:pPr>
      <w:pBdr>
        <w:lef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6">
    <w:name w:val="xl86"/>
    <w:basedOn w:val="Normal"/>
    <w:rsid w:val="00AF6E8B"/>
    <w:pPr>
      <w:shd w:val="clear" w:color="000000" w:fill="C0C0C0"/>
      <w:spacing w:before="100" w:beforeAutospacing="1" w:after="100" w:afterAutospacing="1" w:line="240" w:lineRule="auto"/>
      <w:jc w:val="center"/>
      <w:textAlignment w:val="center"/>
    </w:pPr>
    <w:rPr>
      <w:rFonts w:ascii="Arial Unicode MS" w:eastAsia="Arial Unicode MS" w:hAnsi="Arial Unicode MS" w:cs="Arial Unicode MS"/>
      <w:i/>
      <w:iCs/>
      <w:sz w:val="12"/>
      <w:szCs w:val="12"/>
      <w:lang w:val="en-US"/>
    </w:rPr>
  </w:style>
  <w:style w:type="paragraph" w:customStyle="1" w:styleId="xl87">
    <w:name w:val="xl87"/>
    <w:basedOn w:val="Normal"/>
    <w:rsid w:val="00AF6E8B"/>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8">
    <w:name w:val="xl88"/>
    <w:basedOn w:val="Normal"/>
    <w:rsid w:val="00AF6E8B"/>
    <w:pPr>
      <w:pBdr>
        <w:bottom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89">
    <w:name w:val="xl89"/>
    <w:basedOn w:val="Normal"/>
    <w:rsid w:val="00AF6E8B"/>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0">
    <w:name w:val="xl90"/>
    <w:basedOn w:val="Normal"/>
    <w:rsid w:val="00AF6E8B"/>
    <w:pPr>
      <w:pBdr>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1">
    <w:name w:val="xl91"/>
    <w:basedOn w:val="Normal"/>
    <w:rsid w:val="00AF6E8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2">
    <w:name w:val="xl92"/>
    <w:basedOn w:val="Normal"/>
    <w:rsid w:val="00AF6E8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3">
    <w:name w:val="xl93"/>
    <w:basedOn w:val="Normal"/>
    <w:rsid w:val="00AF6E8B"/>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4">
    <w:name w:val="xl94"/>
    <w:basedOn w:val="Normal"/>
    <w:rsid w:val="00AF6E8B"/>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5">
    <w:name w:val="xl95"/>
    <w:basedOn w:val="Normal"/>
    <w:rsid w:val="00AF6E8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6">
    <w:name w:val="xl96"/>
    <w:basedOn w:val="Normal"/>
    <w:rsid w:val="00AF6E8B"/>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7">
    <w:name w:val="xl97"/>
    <w:basedOn w:val="Normal"/>
    <w:rsid w:val="00AF6E8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8">
    <w:name w:val="xl98"/>
    <w:basedOn w:val="Normal"/>
    <w:rsid w:val="00AF6E8B"/>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9">
    <w:name w:val="xl99"/>
    <w:basedOn w:val="Normal"/>
    <w:rsid w:val="00AF6E8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0">
    <w:name w:val="xl100"/>
    <w:basedOn w:val="Normal"/>
    <w:rsid w:val="00AF6E8B"/>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1">
    <w:name w:val="xl101"/>
    <w:basedOn w:val="Normal"/>
    <w:rsid w:val="00AF6E8B"/>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02">
    <w:name w:val="xl102"/>
    <w:basedOn w:val="Normal"/>
    <w:rsid w:val="00AF6E8B"/>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3">
    <w:name w:val="xl103"/>
    <w:basedOn w:val="Normal"/>
    <w:rsid w:val="00AF6E8B"/>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4">
    <w:name w:val="xl104"/>
    <w:basedOn w:val="Normal"/>
    <w:rsid w:val="00AF6E8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5">
    <w:name w:val="xl105"/>
    <w:basedOn w:val="Normal"/>
    <w:rsid w:val="00AF6E8B"/>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6">
    <w:name w:val="xl106"/>
    <w:basedOn w:val="Normal"/>
    <w:rsid w:val="00AF6E8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7">
    <w:name w:val="xl107"/>
    <w:basedOn w:val="Normal"/>
    <w:rsid w:val="00AF6E8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8">
    <w:name w:val="xl108"/>
    <w:basedOn w:val="Normal"/>
    <w:rsid w:val="00AF6E8B"/>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9">
    <w:name w:val="xl109"/>
    <w:basedOn w:val="Normal"/>
    <w:rsid w:val="00AF6E8B"/>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0">
    <w:name w:val="xl110"/>
    <w:basedOn w:val="Normal"/>
    <w:rsid w:val="00AF6E8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1">
    <w:name w:val="xl111"/>
    <w:basedOn w:val="Normal"/>
    <w:rsid w:val="00AF6E8B"/>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2">
    <w:name w:val="xl112"/>
    <w:basedOn w:val="Normal"/>
    <w:rsid w:val="00AF6E8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3">
    <w:name w:val="xl113"/>
    <w:basedOn w:val="Normal"/>
    <w:rsid w:val="00AF6E8B"/>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4">
    <w:name w:val="xl114"/>
    <w:basedOn w:val="Normal"/>
    <w:rsid w:val="00AF6E8B"/>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5">
    <w:name w:val="xl115"/>
    <w:basedOn w:val="Normal"/>
    <w:rsid w:val="00AF6E8B"/>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6">
    <w:name w:val="xl116"/>
    <w:basedOn w:val="Normal"/>
    <w:rsid w:val="00AF6E8B"/>
    <w:pPr>
      <w:pBdr>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7">
    <w:name w:val="xl117"/>
    <w:basedOn w:val="Normal"/>
    <w:rsid w:val="00AF6E8B"/>
    <w:pPr>
      <w:pBdr>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8">
    <w:name w:val="xl118"/>
    <w:basedOn w:val="Normal"/>
    <w:rsid w:val="00AF6E8B"/>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9">
    <w:name w:val="xl119"/>
    <w:basedOn w:val="Normal"/>
    <w:rsid w:val="00AF6E8B"/>
    <w:pPr>
      <w:pBdr>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0">
    <w:name w:val="xl120"/>
    <w:basedOn w:val="Normal"/>
    <w:rsid w:val="00AF6E8B"/>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1">
    <w:name w:val="xl121"/>
    <w:basedOn w:val="Normal"/>
    <w:rsid w:val="00AF6E8B"/>
    <w:pPr>
      <w:pBdr>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2">
    <w:name w:val="xl122"/>
    <w:basedOn w:val="Normal"/>
    <w:rsid w:val="00AF6E8B"/>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3">
    <w:name w:val="xl123"/>
    <w:basedOn w:val="Normal"/>
    <w:rsid w:val="00AF6E8B"/>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4">
    <w:name w:val="xl124"/>
    <w:basedOn w:val="Normal"/>
    <w:rsid w:val="00AF6E8B"/>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5">
    <w:name w:val="xl125"/>
    <w:basedOn w:val="Normal"/>
    <w:rsid w:val="00AF6E8B"/>
    <w:pPr>
      <w:pBdr>
        <w:top w:val="single" w:sz="8" w:space="0" w:color="000000"/>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6">
    <w:name w:val="xl126"/>
    <w:basedOn w:val="Normal"/>
    <w:rsid w:val="00AF6E8B"/>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7">
    <w:name w:val="xl127"/>
    <w:basedOn w:val="Normal"/>
    <w:rsid w:val="00AF6E8B"/>
    <w:pPr>
      <w:pBdr>
        <w:top w:val="single" w:sz="8"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8">
    <w:name w:val="xl128"/>
    <w:basedOn w:val="Normal"/>
    <w:rsid w:val="00AF6E8B"/>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9">
    <w:name w:val="xl129"/>
    <w:basedOn w:val="Normal"/>
    <w:rsid w:val="00AF6E8B"/>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30">
    <w:name w:val="xl130"/>
    <w:basedOn w:val="Normal"/>
    <w:rsid w:val="00AF6E8B"/>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character" w:customStyle="1" w:styleId="Nerazreenopominjanje1">
    <w:name w:val="Nerazrešeno pominjanje1"/>
    <w:basedOn w:val="DefaultParagraphFont"/>
    <w:uiPriority w:val="99"/>
    <w:semiHidden/>
    <w:unhideWhenUsed/>
    <w:rsid w:val="00A91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26974">
      <w:bodyDiv w:val="1"/>
      <w:marLeft w:val="0"/>
      <w:marRight w:val="0"/>
      <w:marTop w:val="0"/>
      <w:marBottom w:val="0"/>
      <w:divBdr>
        <w:top w:val="none" w:sz="0" w:space="0" w:color="auto"/>
        <w:left w:val="none" w:sz="0" w:space="0" w:color="auto"/>
        <w:bottom w:val="none" w:sz="0" w:space="0" w:color="auto"/>
        <w:right w:val="none" w:sz="0" w:space="0" w:color="auto"/>
      </w:divBdr>
    </w:div>
    <w:div w:id="146096260">
      <w:bodyDiv w:val="1"/>
      <w:marLeft w:val="0"/>
      <w:marRight w:val="0"/>
      <w:marTop w:val="0"/>
      <w:marBottom w:val="0"/>
      <w:divBdr>
        <w:top w:val="none" w:sz="0" w:space="0" w:color="auto"/>
        <w:left w:val="none" w:sz="0" w:space="0" w:color="auto"/>
        <w:bottom w:val="none" w:sz="0" w:space="0" w:color="auto"/>
        <w:right w:val="none" w:sz="0" w:space="0" w:color="auto"/>
      </w:divBdr>
    </w:div>
    <w:div w:id="152913412">
      <w:bodyDiv w:val="1"/>
      <w:marLeft w:val="0"/>
      <w:marRight w:val="0"/>
      <w:marTop w:val="0"/>
      <w:marBottom w:val="0"/>
      <w:divBdr>
        <w:top w:val="none" w:sz="0" w:space="0" w:color="auto"/>
        <w:left w:val="none" w:sz="0" w:space="0" w:color="auto"/>
        <w:bottom w:val="none" w:sz="0" w:space="0" w:color="auto"/>
        <w:right w:val="none" w:sz="0" w:space="0" w:color="auto"/>
      </w:divBdr>
    </w:div>
    <w:div w:id="213388726">
      <w:bodyDiv w:val="1"/>
      <w:marLeft w:val="0"/>
      <w:marRight w:val="0"/>
      <w:marTop w:val="0"/>
      <w:marBottom w:val="0"/>
      <w:divBdr>
        <w:top w:val="none" w:sz="0" w:space="0" w:color="auto"/>
        <w:left w:val="none" w:sz="0" w:space="0" w:color="auto"/>
        <w:bottom w:val="none" w:sz="0" w:space="0" w:color="auto"/>
        <w:right w:val="none" w:sz="0" w:space="0" w:color="auto"/>
      </w:divBdr>
    </w:div>
    <w:div w:id="256718575">
      <w:bodyDiv w:val="1"/>
      <w:marLeft w:val="0"/>
      <w:marRight w:val="0"/>
      <w:marTop w:val="0"/>
      <w:marBottom w:val="0"/>
      <w:divBdr>
        <w:top w:val="none" w:sz="0" w:space="0" w:color="auto"/>
        <w:left w:val="none" w:sz="0" w:space="0" w:color="auto"/>
        <w:bottom w:val="none" w:sz="0" w:space="0" w:color="auto"/>
        <w:right w:val="none" w:sz="0" w:space="0" w:color="auto"/>
      </w:divBdr>
    </w:div>
    <w:div w:id="257174667">
      <w:bodyDiv w:val="1"/>
      <w:marLeft w:val="0"/>
      <w:marRight w:val="0"/>
      <w:marTop w:val="0"/>
      <w:marBottom w:val="0"/>
      <w:divBdr>
        <w:top w:val="none" w:sz="0" w:space="0" w:color="auto"/>
        <w:left w:val="none" w:sz="0" w:space="0" w:color="auto"/>
        <w:bottom w:val="none" w:sz="0" w:space="0" w:color="auto"/>
        <w:right w:val="none" w:sz="0" w:space="0" w:color="auto"/>
      </w:divBdr>
    </w:div>
    <w:div w:id="388653304">
      <w:bodyDiv w:val="1"/>
      <w:marLeft w:val="0"/>
      <w:marRight w:val="0"/>
      <w:marTop w:val="0"/>
      <w:marBottom w:val="0"/>
      <w:divBdr>
        <w:top w:val="none" w:sz="0" w:space="0" w:color="auto"/>
        <w:left w:val="none" w:sz="0" w:space="0" w:color="auto"/>
        <w:bottom w:val="none" w:sz="0" w:space="0" w:color="auto"/>
        <w:right w:val="none" w:sz="0" w:space="0" w:color="auto"/>
      </w:divBdr>
    </w:div>
    <w:div w:id="391004866">
      <w:bodyDiv w:val="1"/>
      <w:marLeft w:val="0"/>
      <w:marRight w:val="0"/>
      <w:marTop w:val="0"/>
      <w:marBottom w:val="0"/>
      <w:divBdr>
        <w:top w:val="none" w:sz="0" w:space="0" w:color="auto"/>
        <w:left w:val="none" w:sz="0" w:space="0" w:color="auto"/>
        <w:bottom w:val="none" w:sz="0" w:space="0" w:color="auto"/>
        <w:right w:val="none" w:sz="0" w:space="0" w:color="auto"/>
      </w:divBdr>
    </w:div>
    <w:div w:id="405692402">
      <w:bodyDiv w:val="1"/>
      <w:marLeft w:val="0"/>
      <w:marRight w:val="0"/>
      <w:marTop w:val="0"/>
      <w:marBottom w:val="0"/>
      <w:divBdr>
        <w:top w:val="none" w:sz="0" w:space="0" w:color="auto"/>
        <w:left w:val="none" w:sz="0" w:space="0" w:color="auto"/>
        <w:bottom w:val="none" w:sz="0" w:space="0" w:color="auto"/>
        <w:right w:val="none" w:sz="0" w:space="0" w:color="auto"/>
      </w:divBdr>
    </w:div>
    <w:div w:id="438331438">
      <w:bodyDiv w:val="1"/>
      <w:marLeft w:val="0"/>
      <w:marRight w:val="0"/>
      <w:marTop w:val="0"/>
      <w:marBottom w:val="0"/>
      <w:divBdr>
        <w:top w:val="none" w:sz="0" w:space="0" w:color="auto"/>
        <w:left w:val="none" w:sz="0" w:space="0" w:color="auto"/>
        <w:bottom w:val="none" w:sz="0" w:space="0" w:color="auto"/>
        <w:right w:val="none" w:sz="0" w:space="0" w:color="auto"/>
      </w:divBdr>
    </w:div>
    <w:div w:id="458693252">
      <w:bodyDiv w:val="1"/>
      <w:marLeft w:val="0"/>
      <w:marRight w:val="0"/>
      <w:marTop w:val="0"/>
      <w:marBottom w:val="0"/>
      <w:divBdr>
        <w:top w:val="none" w:sz="0" w:space="0" w:color="auto"/>
        <w:left w:val="none" w:sz="0" w:space="0" w:color="auto"/>
        <w:bottom w:val="none" w:sz="0" w:space="0" w:color="auto"/>
        <w:right w:val="none" w:sz="0" w:space="0" w:color="auto"/>
      </w:divBdr>
    </w:div>
    <w:div w:id="466238547">
      <w:bodyDiv w:val="1"/>
      <w:marLeft w:val="0"/>
      <w:marRight w:val="0"/>
      <w:marTop w:val="0"/>
      <w:marBottom w:val="0"/>
      <w:divBdr>
        <w:top w:val="none" w:sz="0" w:space="0" w:color="auto"/>
        <w:left w:val="none" w:sz="0" w:space="0" w:color="auto"/>
        <w:bottom w:val="none" w:sz="0" w:space="0" w:color="auto"/>
        <w:right w:val="none" w:sz="0" w:space="0" w:color="auto"/>
      </w:divBdr>
    </w:div>
    <w:div w:id="537014769">
      <w:bodyDiv w:val="1"/>
      <w:marLeft w:val="0"/>
      <w:marRight w:val="0"/>
      <w:marTop w:val="0"/>
      <w:marBottom w:val="0"/>
      <w:divBdr>
        <w:top w:val="none" w:sz="0" w:space="0" w:color="auto"/>
        <w:left w:val="none" w:sz="0" w:space="0" w:color="auto"/>
        <w:bottom w:val="none" w:sz="0" w:space="0" w:color="auto"/>
        <w:right w:val="none" w:sz="0" w:space="0" w:color="auto"/>
      </w:divBdr>
    </w:div>
    <w:div w:id="550112243">
      <w:bodyDiv w:val="1"/>
      <w:marLeft w:val="0"/>
      <w:marRight w:val="0"/>
      <w:marTop w:val="0"/>
      <w:marBottom w:val="0"/>
      <w:divBdr>
        <w:top w:val="none" w:sz="0" w:space="0" w:color="auto"/>
        <w:left w:val="none" w:sz="0" w:space="0" w:color="auto"/>
        <w:bottom w:val="none" w:sz="0" w:space="0" w:color="auto"/>
        <w:right w:val="none" w:sz="0" w:space="0" w:color="auto"/>
      </w:divBdr>
    </w:div>
    <w:div w:id="553933857">
      <w:bodyDiv w:val="1"/>
      <w:marLeft w:val="0"/>
      <w:marRight w:val="0"/>
      <w:marTop w:val="0"/>
      <w:marBottom w:val="0"/>
      <w:divBdr>
        <w:top w:val="none" w:sz="0" w:space="0" w:color="auto"/>
        <w:left w:val="none" w:sz="0" w:space="0" w:color="auto"/>
        <w:bottom w:val="none" w:sz="0" w:space="0" w:color="auto"/>
        <w:right w:val="none" w:sz="0" w:space="0" w:color="auto"/>
      </w:divBdr>
    </w:div>
    <w:div w:id="578174287">
      <w:bodyDiv w:val="1"/>
      <w:marLeft w:val="0"/>
      <w:marRight w:val="0"/>
      <w:marTop w:val="0"/>
      <w:marBottom w:val="0"/>
      <w:divBdr>
        <w:top w:val="none" w:sz="0" w:space="0" w:color="auto"/>
        <w:left w:val="none" w:sz="0" w:space="0" w:color="auto"/>
        <w:bottom w:val="none" w:sz="0" w:space="0" w:color="auto"/>
        <w:right w:val="none" w:sz="0" w:space="0" w:color="auto"/>
      </w:divBdr>
    </w:div>
    <w:div w:id="593049405">
      <w:bodyDiv w:val="1"/>
      <w:marLeft w:val="0"/>
      <w:marRight w:val="0"/>
      <w:marTop w:val="0"/>
      <w:marBottom w:val="0"/>
      <w:divBdr>
        <w:top w:val="none" w:sz="0" w:space="0" w:color="auto"/>
        <w:left w:val="none" w:sz="0" w:space="0" w:color="auto"/>
        <w:bottom w:val="none" w:sz="0" w:space="0" w:color="auto"/>
        <w:right w:val="none" w:sz="0" w:space="0" w:color="auto"/>
      </w:divBdr>
    </w:div>
    <w:div w:id="593589763">
      <w:bodyDiv w:val="1"/>
      <w:marLeft w:val="0"/>
      <w:marRight w:val="0"/>
      <w:marTop w:val="0"/>
      <w:marBottom w:val="0"/>
      <w:divBdr>
        <w:top w:val="none" w:sz="0" w:space="0" w:color="auto"/>
        <w:left w:val="none" w:sz="0" w:space="0" w:color="auto"/>
        <w:bottom w:val="none" w:sz="0" w:space="0" w:color="auto"/>
        <w:right w:val="none" w:sz="0" w:space="0" w:color="auto"/>
      </w:divBdr>
    </w:div>
    <w:div w:id="614597666">
      <w:bodyDiv w:val="1"/>
      <w:marLeft w:val="0"/>
      <w:marRight w:val="0"/>
      <w:marTop w:val="0"/>
      <w:marBottom w:val="0"/>
      <w:divBdr>
        <w:top w:val="none" w:sz="0" w:space="0" w:color="auto"/>
        <w:left w:val="none" w:sz="0" w:space="0" w:color="auto"/>
        <w:bottom w:val="none" w:sz="0" w:space="0" w:color="auto"/>
        <w:right w:val="none" w:sz="0" w:space="0" w:color="auto"/>
      </w:divBdr>
    </w:div>
    <w:div w:id="674263795">
      <w:bodyDiv w:val="1"/>
      <w:marLeft w:val="0"/>
      <w:marRight w:val="0"/>
      <w:marTop w:val="0"/>
      <w:marBottom w:val="0"/>
      <w:divBdr>
        <w:top w:val="none" w:sz="0" w:space="0" w:color="auto"/>
        <w:left w:val="none" w:sz="0" w:space="0" w:color="auto"/>
        <w:bottom w:val="none" w:sz="0" w:space="0" w:color="auto"/>
        <w:right w:val="none" w:sz="0" w:space="0" w:color="auto"/>
      </w:divBdr>
    </w:div>
    <w:div w:id="713114625">
      <w:bodyDiv w:val="1"/>
      <w:marLeft w:val="0"/>
      <w:marRight w:val="0"/>
      <w:marTop w:val="0"/>
      <w:marBottom w:val="0"/>
      <w:divBdr>
        <w:top w:val="none" w:sz="0" w:space="0" w:color="auto"/>
        <w:left w:val="none" w:sz="0" w:space="0" w:color="auto"/>
        <w:bottom w:val="none" w:sz="0" w:space="0" w:color="auto"/>
        <w:right w:val="none" w:sz="0" w:space="0" w:color="auto"/>
      </w:divBdr>
    </w:div>
    <w:div w:id="744961074">
      <w:bodyDiv w:val="1"/>
      <w:marLeft w:val="0"/>
      <w:marRight w:val="0"/>
      <w:marTop w:val="0"/>
      <w:marBottom w:val="0"/>
      <w:divBdr>
        <w:top w:val="none" w:sz="0" w:space="0" w:color="auto"/>
        <w:left w:val="none" w:sz="0" w:space="0" w:color="auto"/>
        <w:bottom w:val="none" w:sz="0" w:space="0" w:color="auto"/>
        <w:right w:val="none" w:sz="0" w:space="0" w:color="auto"/>
      </w:divBdr>
    </w:div>
    <w:div w:id="746155053">
      <w:bodyDiv w:val="1"/>
      <w:marLeft w:val="0"/>
      <w:marRight w:val="0"/>
      <w:marTop w:val="0"/>
      <w:marBottom w:val="0"/>
      <w:divBdr>
        <w:top w:val="none" w:sz="0" w:space="0" w:color="auto"/>
        <w:left w:val="none" w:sz="0" w:space="0" w:color="auto"/>
        <w:bottom w:val="none" w:sz="0" w:space="0" w:color="auto"/>
        <w:right w:val="none" w:sz="0" w:space="0" w:color="auto"/>
      </w:divBdr>
    </w:div>
    <w:div w:id="757404082">
      <w:bodyDiv w:val="1"/>
      <w:marLeft w:val="0"/>
      <w:marRight w:val="0"/>
      <w:marTop w:val="0"/>
      <w:marBottom w:val="0"/>
      <w:divBdr>
        <w:top w:val="none" w:sz="0" w:space="0" w:color="auto"/>
        <w:left w:val="none" w:sz="0" w:space="0" w:color="auto"/>
        <w:bottom w:val="none" w:sz="0" w:space="0" w:color="auto"/>
        <w:right w:val="none" w:sz="0" w:space="0" w:color="auto"/>
      </w:divBdr>
    </w:div>
    <w:div w:id="832335491">
      <w:bodyDiv w:val="1"/>
      <w:marLeft w:val="0"/>
      <w:marRight w:val="0"/>
      <w:marTop w:val="0"/>
      <w:marBottom w:val="0"/>
      <w:divBdr>
        <w:top w:val="none" w:sz="0" w:space="0" w:color="auto"/>
        <w:left w:val="none" w:sz="0" w:space="0" w:color="auto"/>
        <w:bottom w:val="none" w:sz="0" w:space="0" w:color="auto"/>
        <w:right w:val="none" w:sz="0" w:space="0" w:color="auto"/>
      </w:divBdr>
    </w:div>
    <w:div w:id="909846945">
      <w:bodyDiv w:val="1"/>
      <w:marLeft w:val="0"/>
      <w:marRight w:val="0"/>
      <w:marTop w:val="0"/>
      <w:marBottom w:val="0"/>
      <w:divBdr>
        <w:top w:val="none" w:sz="0" w:space="0" w:color="auto"/>
        <w:left w:val="none" w:sz="0" w:space="0" w:color="auto"/>
        <w:bottom w:val="none" w:sz="0" w:space="0" w:color="auto"/>
        <w:right w:val="none" w:sz="0" w:space="0" w:color="auto"/>
      </w:divBdr>
    </w:div>
    <w:div w:id="954871854">
      <w:bodyDiv w:val="1"/>
      <w:marLeft w:val="0"/>
      <w:marRight w:val="0"/>
      <w:marTop w:val="0"/>
      <w:marBottom w:val="0"/>
      <w:divBdr>
        <w:top w:val="none" w:sz="0" w:space="0" w:color="auto"/>
        <w:left w:val="none" w:sz="0" w:space="0" w:color="auto"/>
        <w:bottom w:val="none" w:sz="0" w:space="0" w:color="auto"/>
        <w:right w:val="none" w:sz="0" w:space="0" w:color="auto"/>
      </w:divBdr>
    </w:div>
    <w:div w:id="965935835">
      <w:bodyDiv w:val="1"/>
      <w:marLeft w:val="0"/>
      <w:marRight w:val="0"/>
      <w:marTop w:val="0"/>
      <w:marBottom w:val="0"/>
      <w:divBdr>
        <w:top w:val="none" w:sz="0" w:space="0" w:color="auto"/>
        <w:left w:val="none" w:sz="0" w:space="0" w:color="auto"/>
        <w:bottom w:val="none" w:sz="0" w:space="0" w:color="auto"/>
        <w:right w:val="none" w:sz="0" w:space="0" w:color="auto"/>
      </w:divBdr>
    </w:div>
    <w:div w:id="985743047">
      <w:bodyDiv w:val="1"/>
      <w:marLeft w:val="0"/>
      <w:marRight w:val="0"/>
      <w:marTop w:val="0"/>
      <w:marBottom w:val="0"/>
      <w:divBdr>
        <w:top w:val="none" w:sz="0" w:space="0" w:color="auto"/>
        <w:left w:val="none" w:sz="0" w:space="0" w:color="auto"/>
        <w:bottom w:val="none" w:sz="0" w:space="0" w:color="auto"/>
        <w:right w:val="none" w:sz="0" w:space="0" w:color="auto"/>
      </w:divBdr>
    </w:div>
    <w:div w:id="1029988420">
      <w:bodyDiv w:val="1"/>
      <w:marLeft w:val="0"/>
      <w:marRight w:val="0"/>
      <w:marTop w:val="0"/>
      <w:marBottom w:val="0"/>
      <w:divBdr>
        <w:top w:val="none" w:sz="0" w:space="0" w:color="auto"/>
        <w:left w:val="none" w:sz="0" w:space="0" w:color="auto"/>
        <w:bottom w:val="none" w:sz="0" w:space="0" w:color="auto"/>
        <w:right w:val="none" w:sz="0" w:space="0" w:color="auto"/>
      </w:divBdr>
    </w:div>
    <w:div w:id="1159733656">
      <w:bodyDiv w:val="1"/>
      <w:marLeft w:val="0"/>
      <w:marRight w:val="0"/>
      <w:marTop w:val="0"/>
      <w:marBottom w:val="0"/>
      <w:divBdr>
        <w:top w:val="none" w:sz="0" w:space="0" w:color="auto"/>
        <w:left w:val="none" w:sz="0" w:space="0" w:color="auto"/>
        <w:bottom w:val="none" w:sz="0" w:space="0" w:color="auto"/>
        <w:right w:val="none" w:sz="0" w:space="0" w:color="auto"/>
      </w:divBdr>
    </w:div>
    <w:div w:id="1200897246">
      <w:bodyDiv w:val="1"/>
      <w:marLeft w:val="0"/>
      <w:marRight w:val="0"/>
      <w:marTop w:val="0"/>
      <w:marBottom w:val="0"/>
      <w:divBdr>
        <w:top w:val="none" w:sz="0" w:space="0" w:color="auto"/>
        <w:left w:val="none" w:sz="0" w:space="0" w:color="auto"/>
        <w:bottom w:val="none" w:sz="0" w:space="0" w:color="auto"/>
        <w:right w:val="none" w:sz="0" w:space="0" w:color="auto"/>
      </w:divBdr>
    </w:div>
    <w:div w:id="1234848679">
      <w:bodyDiv w:val="1"/>
      <w:marLeft w:val="0"/>
      <w:marRight w:val="0"/>
      <w:marTop w:val="0"/>
      <w:marBottom w:val="0"/>
      <w:divBdr>
        <w:top w:val="none" w:sz="0" w:space="0" w:color="auto"/>
        <w:left w:val="none" w:sz="0" w:space="0" w:color="auto"/>
        <w:bottom w:val="none" w:sz="0" w:space="0" w:color="auto"/>
        <w:right w:val="none" w:sz="0" w:space="0" w:color="auto"/>
      </w:divBdr>
    </w:div>
    <w:div w:id="1462531024">
      <w:bodyDiv w:val="1"/>
      <w:marLeft w:val="0"/>
      <w:marRight w:val="0"/>
      <w:marTop w:val="0"/>
      <w:marBottom w:val="0"/>
      <w:divBdr>
        <w:top w:val="none" w:sz="0" w:space="0" w:color="auto"/>
        <w:left w:val="none" w:sz="0" w:space="0" w:color="auto"/>
        <w:bottom w:val="none" w:sz="0" w:space="0" w:color="auto"/>
        <w:right w:val="none" w:sz="0" w:space="0" w:color="auto"/>
      </w:divBdr>
    </w:div>
    <w:div w:id="1493763716">
      <w:bodyDiv w:val="1"/>
      <w:marLeft w:val="0"/>
      <w:marRight w:val="0"/>
      <w:marTop w:val="0"/>
      <w:marBottom w:val="0"/>
      <w:divBdr>
        <w:top w:val="none" w:sz="0" w:space="0" w:color="auto"/>
        <w:left w:val="none" w:sz="0" w:space="0" w:color="auto"/>
        <w:bottom w:val="none" w:sz="0" w:space="0" w:color="auto"/>
        <w:right w:val="none" w:sz="0" w:space="0" w:color="auto"/>
      </w:divBdr>
    </w:div>
    <w:div w:id="1550217466">
      <w:bodyDiv w:val="1"/>
      <w:marLeft w:val="0"/>
      <w:marRight w:val="0"/>
      <w:marTop w:val="0"/>
      <w:marBottom w:val="0"/>
      <w:divBdr>
        <w:top w:val="none" w:sz="0" w:space="0" w:color="auto"/>
        <w:left w:val="none" w:sz="0" w:space="0" w:color="auto"/>
        <w:bottom w:val="none" w:sz="0" w:space="0" w:color="auto"/>
        <w:right w:val="none" w:sz="0" w:space="0" w:color="auto"/>
      </w:divBdr>
    </w:div>
    <w:div w:id="1565070644">
      <w:bodyDiv w:val="1"/>
      <w:marLeft w:val="0"/>
      <w:marRight w:val="0"/>
      <w:marTop w:val="0"/>
      <w:marBottom w:val="0"/>
      <w:divBdr>
        <w:top w:val="none" w:sz="0" w:space="0" w:color="auto"/>
        <w:left w:val="none" w:sz="0" w:space="0" w:color="auto"/>
        <w:bottom w:val="none" w:sz="0" w:space="0" w:color="auto"/>
        <w:right w:val="none" w:sz="0" w:space="0" w:color="auto"/>
      </w:divBdr>
    </w:div>
    <w:div w:id="1665204978">
      <w:bodyDiv w:val="1"/>
      <w:marLeft w:val="0"/>
      <w:marRight w:val="0"/>
      <w:marTop w:val="0"/>
      <w:marBottom w:val="0"/>
      <w:divBdr>
        <w:top w:val="none" w:sz="0" w:space="0" w:color="auto"/>
        <w:left w:val="none" w:sz="0" w:space="0" w:color="auto"/>
        <w:bottom w:val="none" w:sz="0" w:space="0" w:color="auto"/>
        <w:right w:val="none" w:sz="0" w:space="0" w:color="auto"/>
      </w:divBdr>
    </w:div>
    <w:div w:id="1668172114">
      <w:bodyDiv w:val="1"/>
      <w:marLeft w:val="0"/>
      <w:marRight w:val="0"/>
      <w:marTop w:val="0"/>
      <w:marBottom w:val="0"/>
      <w:divBdr>
        <w:top w:val="none" w:sz="0" w:space="0" w:color="auto"/>
        <w:left w:val="none" w:sz="0" w:space="0" w:color="auto"/>
        <w:bottom w:val="none" w:sz="0" w:space="0" w:color="auto"/>
        <w:right w:val="none" w:sz="0" w:space="0" w:color="auto"/>
      </w:divBdr>
    </w:div>
    <w:div w:id="1670208346">
      <w:bodyDiv w:val="1"/>
      <w:marLeft w:val="0"/>
      <w:marRight w:val="0"/>
      <w:marTop w:val="0"/>
      <w:marBottom w:val="0"/>
      <w:divBdr>
        <w:top w:val="none" w:sz="0" w:space="0" w:color="auto"/>
        <w:left w:val="none" w:sz="0" w:space="0" w:color="auto"/>
        <w:bottom w:val="none" w:sz="0" w:space="0" w:color="auto"/>
        <w:right w:val="none" w:sz="0" w:space="0" w:color="auto"/>
      </w:divBdr>
    </w:div>
    <w:div w:id="1678657832">
      <w:bodyDiv w:val="1"/>
      <w:marLeft w:val="0"/>
      <w:marRight w:val="0"/>
      <w:marTop w:val="0"/>
      <w:marBottom w:val="0"/>
      <w:divBdr>
        <w:top w:val="none" w:sz="0" w:space="0" w:color="auto"/>
        <w:left w:val="none" w:sz="0" w:space="0" w:color="auto"/>
        <w:bottom w:val="none" w:sz="0" w:space="0" w:color="auto"/>
        <w:right w:val="none" w:sz="0" w:space="0" w:color="auto"/>
      </w:divBdr>
    </w:div>
    <w:div w:id="1708799908">
      <w:bodyDiv w:val="1"/>
      <w:marLeft w:val="0"/>
      <w:marRight w:val="0"/>
      <w:marTop w:val="0"/>
      <w:marBottom w:val="0"/>
      <w:divBdr>
        <w:top w:val="none" w:sz="0" w:space="0" w:color="auto"/>
        <w:left w:val="none" w:sz="0" w:space="0" w:color="auto"/>
        <w:bottom w:val="none" w:sz="0" w:space="0" w:color="auto"/>
        <w:right w:val="none" w:sz="0" w:space="0" w:color="auto"/>
      </w:divBdr>
    </w:div>
    <w:div w:id="1753163637">
      <w:bodyDiv w:val="1"/>
      <w:marLeft w:val="0"/>
      <w:marRight w:val="0"/>
      <w:marTop w:val="0"/>
      <w:marBottom w:val="0"/>
      <w:divBdr>
        <w:top w:val="none" w:sz="0" w:space="0" w:color="auto"/>
        <w:left w:val="none" w:sz="0" w:space="0" w:color="auto"/>
        <w:bottom w:val="none" w:sz="0" w:space="0" w:color="auto"/>
        <w:right w:val="none" w:sz="0" w:space="0" w:color="auto"/>
      </w:divBdr>
    </w:div>
    <w:div w:id="1799765237">
      <w:bodyDiv w:val="1"/>
      <w:marLeft w:val="0"/>
      <w:marRight w:val="0"/>
      <w:marTop w:val="0"/>
      <w:marBottom w:val="0"/>
      <w:divBdr>
        <w:top w:val="none" w:sz="0" w:space="0" w:color="auto"/>
        <w:left w:val="none" w:sz="0" w:space="0" w:color="auto"/>
        <w:bottom w:val="none" w:sz="0" w:space="0" w:color="auto"/>
        <w:right w:val="none" w:sz="0" w:space="0" w:color="auto"/>
      </w:divBdr>
    </w:div>
    <w:div w:id="1852838540">
      <w:bodyDiv w:val="1"/>
      <w:marLeft w:val="0"/>
      <w:marRight w:val="0"/>
      <w:marTop w:val="0"/>
      <w:marBottom w:val="0"/>
      <w:divBdr>
        <w:top w:val="none" w:sz="0" w:space="0" w:color="auto"/>
        <w:left w:val="none" w:sz="0" w:space="0" w:color="auto"/>
        <w:bottom w:val="none" w:sz="0" w:space="0" w:color="auto"/>
        <w:right w:val="none" w:sz="0" w:space="0" w:color="auto"/>
      </w:divBdr>
    </w:div>
    <w:div w:id="200908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core.tools.who.int/fileadmin/uploads/score/Documents/Optimize_Health_Service_Data/SHA2011/System%20of%20Health%20Accounts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EF72E-E600-454D-ABA1-6389F61E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10134</Words>
  <Characters>57766</Characters>
  <Application>Microsoft Office Word</Application>
  <DocSecurity>0</DocSecurity>
  <Lines>481</Lines>
  <Paragraphs>135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Kadrije Berisha</dc:creator>
  <cp:keywords/>
  <dc:description/>
  <cp:lastModifiedBy>Kadrije Berisha</cp:lastModifiedBy>
  <cp:revision>3</cp:revision>
  <dcterms:created xsi:type="dcterms:W3CDTF">2021-12-21T13:53:00Z</dcterms:created>
  <dcterms:modified xsi:type="dcterms:W3CDTF">2022-02-23T09:55:00Z</dcterms:modified>
</cp:coreProperties>
</file>