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62" w:rsidRDefault="00F05A62" w:rsidP="00F05A62">
      <w:pPr>
        <w:spacing w:after="0"/>
        <w:ind w:left="1440" w:firstLine="720"/>
        <w:rPr>
          <w:sz w:val="24"/>
          <w:szCs w:val="24"/>
        </w:rPr>
      </w:pPr>
    </w:p>
    <w:p w:rsidR="00F05A62" w:rsidRDefault="00F05A62" w:rsidP="00F05A62">
      <w:pPr>
        <w:spacing w:after="0"/>
        <w:ind w:left="1440" w:firstLine="720"/>
        <w:rPr>
          <w:sz w:val="24"/>
          <w:szCs w:val="24"/>
        </w:rPr>
      </w:pPr>
      <w:r w:rsidRPr="006F1F7D">
        <w:rPr>
          <w:rFonts w:ascii="Book Antiqua" w:hAnsi="Book Antiqua"/>
          <w:b/>
          <w:i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38134A0" wp14:editId="4ECCBA83">
            <wp:simplePos x="0" y="0"/>
            <wp:positionH relativeFrom="column">
              <wp:posOffset>2495550</wp:posOffset>
            </wp:positionH>
            <wp:positionV relativeFrom="paragraph">
              <wp:posOffset>13970</wp:posOffset>
            </wp:positionV>
            <wp:extent cx="883920" cy="884555"/>
            <wp:effectExtent l="0" t="0" r="0" b="0"/>
            <wp:wrapSquare wrapText="bothSides"/>
            <wp:docPr id="1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05A62" w:rsidRDefault="00F05A62" w:rsidP="00F05A62">
      <w:pPr>
        <w:spacing w:after="0"/>
        <w:ind w:left="1440" w:firstLine="720"/>
        <w:rPr>
          <w:sz w:val="24"/>
          <w:szCs w:val="24"/>
        </w:rPr>
      </w:pPr>
    </w:p>
    <w:p w:rsidR="00F05A62" w:rsidRDefault="00F05A62" w:rsidP="00F05A62">
      <w:pPr>
        <w:spacing w:after="0"/>
        <w:ind w:left="1440" w:firstLine="720"/>
        <w:rPr>
          <w:sz w:val="24"/>
          <w:szCs w:val="24"/>
        </w:rPr>
      </w:pPr>
    </w:p>
    <w:p w:rsidR="00F05A62" w:rsidRDefault="00F05A62" w:rsidP="00F05A62">
      <w:pPr>
        <w:spacing w:after="0"/>
        <w:ind w:left="1440" w:firstLine="720"/>
        <w:rPr>
          <w:sz w:val="24"/>
          <w:szCs w:val="24"/>
        </w:rPr>
      </w:pPr>
    </w:p>
    <w:p w:rsidR="00F05A62" w:rsidRDefault="00F05A62" w:rsidP="00F05A62">
      <w:pPr>
        <w:spacing w:after="0"/>
        <w:ind w:left="1440" w:firstLine="720"/>
        <w:rPr>
          <w:sz w:val="24"/>
          <w:szCs w:val="24"/>
        </w:rPr>
      </w:pPr>
    </w:p>
    <w:p w:rsidR="00F05A62" w:rsidRDefault="00F05A62" w:rsidP="00F05A62">
      <w:pPr>
        <w:spacing w:after="0"/>
        <w:ind w:left="1440" w:firstLine="720"/>
        <w:rPr>
          <w:sz w:val="24"/>
          <w:szCs w:val="24"/>
        </w:rPr>
      </w:pPr>
    </w:p>
    <w:p w:rsidR="00F05A62" w:rsidRDefault="00F05A62" w:rsidP="00F05A62">
      <w:pPr>
        <w:spacing w:after="0"/>
        <w:ind w:left="1440" w:firstLine="720"/>
        <w:rPr>
          <w:sz w:val="24"/>
          <w:szCs w:val="24"/>
        </w:rPr>
      </w:pPr>
    </w:p>
    <w:p w:rsidR="00F05A62" w:rsidRDefault="00F05A62" w:rsidP="00F05A62">
      <w:pPr>
        <w:spacing w:after="0"/>
        <w:ind w:left="1440" w:firstLine="720"/>
        <w:rPr>
          <w:sz w:val="24"/>
          <w:szCs w:val="24"/>
        </w:rPr>
      </w:pPr>
    </w:p>
    <w:p w:rsidR="00F05A62" w:rsidRDefault="00D30E84" w:rsidP="00F05A62">
      <w:pPr>
        <w:spacing w:after="0"/>
        <w:ind w:left="1440" w:firstLine="720"/>
        <w:rPr>
          <w:rFonts w:ascii="Book Antiqua" w:eastAsia="Batang" w:hAnsi="Book Antiqua"/>
          <w:b/>
          <w:bCs/>
          <w:i/>
        </w:rPr>
      </w:pPr>
      <w:r w:rsidRPr="006E1A8D">
        <w:rPr>
          <w:sz w:val="24"/>
          <w:szCs w:val="24"/>
        </w:rPr>
        <w:t xml:space="preserve"> </w:t>
      </w:r>
      <w:r w:rsidR="00F05A62">
        <w:rPr>
          <w:rFonts w:ascii="Book Antiqua" w:hAnsi="Book Antiqua"/>
          <w:b/>
          <w:bCs/>
          <w:i/>
        </w:rPr>
        <w:t>Republika e Kosovës</w:t>
      </w:r>
      <w:r w:rsidR="00F05A62">
        <w:rPr>
          <w:rFonts w:ascii="Book Antiqua" w:eastAsia="Batang" w:hAnsi="Book Antiqua"/>
          <w:b/>
          <w:bCs/>
          <w:i/>
        </w:rPr>
        <w:t xml:space="preserve">  - Republika Kosova – </w:t>
      </w:r>
      <w:r w:rsidR="00F05A62">
        <w:rPr>
          <w:rFonts w:ascii="Book Antiqua" w:hAnsi="Book Antiqua"/>
          <w:b/>
          <w:bCs/>
          <w:i/>
        </w:rPr>
        <w:t>Republic of Kosovo</w:t>
      </w:r>
    </w:p>
    <w:p w:rsidR="00F05A62" w:rsidRDefault="00F05A62" w:rsidP="00F05A62">
      <w:pPr>
        <w:pStyle w:val="Title"/>
        <w:jc w:val="center"/>
        <w:rPr>
          <w:rFonts w:ascii="Book Antiqua" w:hAnsi="Book Antiqua"/>
          <w:b/>
          <w:i/>
          <w:iCs/>
          <w:sz w:val="22"/>
          <w:szCs w:val="22"/>
        </w:rPr>
      </w:pPr>
      <w:bookmarkStart w:id="0" w:name="OLE_LINK2"/>
      <w:r>
        <w:rPr>
          <w:rFonts w:ascii="Book Antiqua" w:hAnsi="Book Antiqua"/>
          <w:b/>
          <w:i/>
          <w:iCs/>
          <w:sz w:val="22"/>
          <w:szCs w:val="22"/>
        </w:rPr>
        <w:t xml:space="preserve">              Qeveria - Vlada – Government</w:t>
      </w:r>
      <w:bookmarkEnd w:id="0"/>
    </w:p>
    <w:p w:rsidR="00F05A62" w:rsidRDefault="00F05A62" w:rsidP="00F05A62">
      <w:pPr>
        <w:spacing w:after="0"/>
        <w:ind w:firstLine="720"/>
        <w:jc w:val="center"/>
        <w:rPr>
          <w:rFonts w:ascii="Book Antiqua" w:hAnsi="Book Antiqua"/>
          <w:b/>
          <w:i/>
          <w:iCs/>
        </w:rPr>
      </w:pPr>
      <w:r>
        <w:rPr>
          <w:rFonts w:ascii="Book Antiqua" w:hAnsi="Book Antiqua"/>
          <w:b/>
          <w:i/>
          <w:iCs/>
        </w:rPr>
        <w:t>Ministria e Shëndetësisë / Ministarstvo Zdravstva / Ministry of Health</w:t>
      </w:r>
    </w:p>
    <w:p w:rsidR="00F05A62" w:rsidRDefault="00F05A62" w:rsidP="00F05A62">
      <w:pPr>
        <w:jc w:val="center"/>
        <w:rPr>
          <w:rFonts w:ascii="Book Antiqua" w:hAnsi="Book Antiqua"/>
          <w:b/>
        </w:rPr>
      </w:pPr>
    </w:p>
    <w:p w:rsidR="00D30E84" w:rsidRDefault="00D30E84" w:rsidP="00D30E84">
      <w:pPr>
        <w:pStyle w:val="Heading1"/>
        <w:rPr>
          <w:sz w:val="24"/>
          <w:szCs w:val="24"/>
        </w:rPr>
      </w:pPr>
    </w:p>
    <w:p w:rsidR="00F05A62" w:rsidRDefault="00F05A62" w:rsidP="00F05A62"/>
    <w:p w:rsidR="00F05A62" w:rsidRDefault="00F05A62" w:rsidP="00F05A62"/>
    <w:p w:rsidR="00F05A62" w:rsidRDefault="00F05A62" w:rsidP="00F05A62">
      <w:pPr>
        <w:pStyle w:val="BodyText"/>
        <w:ind w:firstLine="720"/>
        <w:jc w:val="center"/>
        <w:rPr>
          <w:rFonts w:ascii="Book Antiqua" w:hAnsi="Book Antiqua" w:cs="Times New Roman"/>
          <w:b/>
          <w:iCs/>
          <w:sz w:val="32"/>
          <w:szCs w:val="32"/>
        </w:rPr>
      </w:pPr>
    </w:p>
    <w:p w:rsidR="00F05A62" w:rsidRDefault="00F05A62" w:rsidP="00F05A62">
      <w:pPr>
        <w:pStyle w:val="BodyText"/>
        <w:ind w:firstLine="720"/>
        <w:jc w:val="center"/>
        <w:rPr>
          <w:rFonts w:ascii="Book Antiqua" w:hAnsi="Book Antiqua" w:cs="Times New Roman"/>
          <w:b/>
          <w:iCs/>
          <w:sz w:val="32"/>
          <w:szCs w:val="32"/>
        </w:rPr>
      </w:pPr>
    </w:p>
    <w:p w:rsidR="00F05A62" w:rsidRPr="00447F22" w:rsidRDefault="00F05A62" w:rsidP="00F05A62">
      <w:pPr>
        <w:pStyle w:val="BodyText"/>
        <w:ind w:firstLine="720"/>
        <w:jc w:val="center"/>
        <w:rPr>
          <w:rFonts w:ascii="Book Antiqua" w:hAnsi="Book Antiqua" w:cs="Times New Roman"/>
          <w:b/>
          <w:iCs/>
          <w:sz w:val="28"/>
          <w:szCs w:val="28"/>
        </w:rPr>
      </w:pPr>
      <w:r w:rsidRPr="00447F22">
        <w:rPr>
          <w:rFonts w:ascii="Book Antiqua" w:hAnsi="Book Antiqua" w:cs="Times New Roman"/>
          <w:b/>
          <w:iCs/>
          <w:sz w:val="28"/>
          <w:szCs w:val="28"/>
        </w:rPr>
        <w:t xml:space="preserve">UDHËZUES I PËRKOHSHËM  </w:t>
      </w:r>
    </w:p>
    <w:p w:rsidR="00F05A62" w:rsidRPr="00447F22" w:rsidRDefault="00F05A62" w:rsidP="00F05A62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28"/>
          <w:szCs w:val="28"/>
        </w:rPr>
      </w:pPr>
      <w:r w:rsidRPr="00447F22">
        <w:rPr>
          <w:rFonts w:ascii="Book Antiqua" w:hAnsi="Book Antiqua" w:cs="Times New Roman"/>
          <w:b/>
          <w:iCs/>
          <w:sz w:val="28"/>
          <w:szCs w:val="28"/>
        </w:rPr>
        <w:t xml:space="preserve">APLIKIMI I MASAVE TË PËRGJITHSHME DHE TË      </w:t>
      </w:r>
    </w:p>
    <w:p w:rsidR="00F05A62" w:rsidRPr="00FA5CB3" w:rsidRDefault="00F05A62" w:rsidP="00F05A62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28"/>
          <w:szCs w:val="28"/>
        </w:rPr>
      </w:pPr>
      <w:r w:rsidRPr="00447F22">
        <w:rPr>
          <w:rFonts w:ascii="Book Antiqua" w:hAnsi="Book Antiqua" w:cs="Times New Roman"/>
          <w:b/>
          <w:iCs/>
          <w:sz w:val="28"/>
          <w:szCs w:val="28"/>
        </w:rPr>
        <w:t xml:space="preserve">VEÇANTA PËR PARANDALIMIN </w:t>
      </w:r>
      <w:r w:rsidRPr="00FA5CB3">
        <w:rPr>
          <w:rFonts w:ascii="Book Antiqua" w:hAnsi="Book Antiqua" w:cs="Times New Roman"/>
          <w:b/>
          <w:iCs/>
          <w:sz w:val="28"/>
          <w:szCs w:val="28"/>
        </w:rPr>
        <w:t>DHE LUFTIMIN E</w:t>
      </w:r>
    </w:p>
    <w:p w:rsidR="00F05A62" w:rsidRPr="00FA5CB3" w:rsidRDefault="00F05A62" w:rsidP="00F05A62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28"/>
          <w:szCs w:val="28"/>
        </w:rPr>
      </w:pPr>
      <w:r w:rsidRPr="00FA5CB3">
        <w:rPr>
          <w:rFonts w:ascii="Book Antiqua" w:hAnsi="Book Antiqua" w:cs="Times New Roman"/>
          <w:b/>
          <w:iCs/>
          <w:sz w:val="28"/>
          <w:szCs w:val="28"/>
        </w:rPr>
        <w:t>COVID-19 NË TRANSPORTIN PUBLIK</w:t>
      </w:r>
      <w:r w:rsidR="00DF42F2" w:rsidRPr="00FA5CB3">
        <w:rPr>
          <w:rFonts w:ascii="Book Antiqua" w:hAnsi="Book Antiqua" w:cs="Times New Roman"/>
          <w:b/>
          <w:iCs/>
          <w:sz w:val="28"/>
          <w:szCs w:val="28"/>
        </w:rPr>
        <w:t xml:space="preserve"> DHE NDËRKOMBËTAR</w:t>
      </w:r>
    </w:p>
    <w:p w:rsidR="00F05A62" w:rsidRPr="00FA5CB3" w:rsidRDefault="00F05A62" w:rsidP="00F05A62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28"/>
          <w:szCs w:val="28"/>
        </w:rPr>
      </w:pPr>
    </w:p>
    <w:p w:rsidR="00F05A62" w:rsidRPr="00FA5CB3" w:rsidRDefault="00F05A62" w:rsidP="00F05A62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32"/>
          <w:szCs w:val="32"/>
        </w:rPr>
      </w:pPr>
    </w:p>
    <w:p w:rsidR="00F05A62" w:rsidRPr="00FA5CB3" w:rsidRDefault="00F05A62" w:rsidP="00F05A62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32"/>
          <w:szCs w:val="32"/>
        </w:rPr>
      </w:pPr>
    </w:p>
    <w:p w:rsidR="00F05A62" w:rsidRPr="00FA5CB3" w:rsidRDefault="00F05A62" w:rsidP="00F05A62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32"/>
          <w:szCs w:val="32"/>
        </w:rPr>
      </w:pPr>
    </w:p>
    <w:p w:rsidR="00F05A62" w:rsidRPr="00FA5CB3" w:rsidRDefault="00F05A62" w:rsidP="00F05A62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32"/>
          <w:szCs w:val="32"/>
        </w:rPr>
      </w:pPr>
    </w:p>
    <w:p w:rsidR="00F05A62" w:rsidRPr="00FA5CB3" w:rsidRDefault="00F05A62" w:rsidP="00F05A62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32"/>
          <w:szCs w:val="32"/>
        </w:rPr>
      </w:pPr>
    </w:p>
    <w:p w:rsidR="00F05A62" w:rsidRPr="00FA5CB3" w:rsidRDefault="00F05A62" w:rsidP="00F05A62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32"/>
          <w:szCs w:val="32"/>
        </w:rPr>
      </w:pPr>
    </w:p>
    <w:p w:rsidR="00F05A62" w:rsidRPr="00FA5CB3" w:rsidRDefault="00F05A62" w:rsidP="00F05A62">
      <w:pPr>
        <w:pStyle w:val="BodyText"/>
        <w:spacing w:after="0"/>
        <w:ind w:firstLine="720"/>
        <w:jc w:val="center"/>
        <w:rPr>
          <w:rFonts w:ascii="Book Antiqua" w:hAnsi="Book Antiqua" w:cs="Times New Roman"/>
          <w:b/>
          <w:iCs/>
          <w:sz w:val="32"/>
          <w:szCs w:val="32"/>
        </w:rPr>
      </w:pPr>
    </w:p>
    <w:p w:rsidR="00F05A62" w:rsidRPr="00FA5CB3" w:rsidRDefault="00F05A62" w:rsidP="00F05A62"/>
    <w:p w:rsidR="00F05A62" w:rsidRPr="00FA5CB3" w:rsidRDefault="00F05A62" w:rsidP="00F05A62"/>
    <w:p w:rsidR="00F05A62" w:rsidRPr="00FA5CB3" w:rsidRDefault="008444AC" w:rsidP="00F05A62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FA5CB3">
        <w:rPr>
          <w:rFonts w:ascii="Book Antiqua" w:hAnsi="Book Antiqua" w:cs="Times New Roman"/>
          <w:b/>
          <w:sz w:val="24"/>
          <w:szCs w:val="24"/>
        </w:rPr>
        <w:t>Prishtinë, 30 Prill</w:t>
      </w:r>
      <w:r w:rsidR="00400C4E" w:rsidRPr="00FA5CB3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452D1B" w:rsidRPr="00FA5CB3">
        <w:rPr>
          <w:rFonts w:ascii="Book Antiqua" w:hAnsi="Book Antiqua" w:cs="Times New Roman"/>
          <w:b/>
          <w:sz w:val="24"/>
          <w:szCs w:val="24"/>
        </w:rPr>
        <w:t>2022</w:t>
      </w:r>
    </w:p>
    <w:p w:rsidR="00F05A62" w:rsidRPr="00FA5CB3" w:rsidRDefault="00F05A62" w:rsidP="00F05A62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F05A62" w:rsidRPr="00FA5CB3" w:rsidRDefault="00F05A62" w:rsidP="00F05A62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F05A62" w:rsidRPr="00FA5CB3" w:rsidRDefault="008444AC" w:rsidP="00F05A62">
      <w:pPr>
        <w:pStyle w:val="BodyText"/>
        <w:rPr>
          <w:rFonts w:ascii="Book Antiqua" w:hAnsi="Book Antiqua" w:cs="Times New Roman"/>
          <w:b/>
          <w:sz w:val="20"/>
          <w:szCs w:val="20"/>
        </w:rPr>
      </w:pPr>
      <w:r w:rsidRPr="00FA5CB3">
        <w:rPr>
          <w:rFonts w:ascii="Book Antiqua" w:hAnsi="Book Antiqua" w:cs="Times New Roman"/>
          <w:b/>
          <w:sz w:val="20"/>
          <w:szCs w:val="20"/>
        </w:rPr>
        <w:t>Verzioni 1.14</w:t>
      </w:r>
    </w:p>
    <w:p w:rsidR="004C4185" w:rsidRPr="00FA5CB3" w:rsidRDefault="004C4185" w:rsidP="004C4185">
      <w:pPr>
        <w:jc w:val="both"/>
        <w:rPr>
          <w:rFonts w:ascii="Book Antiqua" w:hAnsi="Book Antiqua" w:cs="Times New Roman"/>
          <w:b/>
        </w:rPr>
      </w:pPr>
      <w:r w:rsidRPr="00FA5CB3">
        <w:rPr>
          <w:rFonts w:ascii="Book Antiqua" w:hAnsi="Book Antiqua" w:cs="Times New Roman"/>
          <w:b/>
        </w:rPr>
        <w:lastRenderedPageBreak/>
        <w:t>Masat mbrojtëse personale në transportin publik në kontekstin e COVID-19</w:t>
      </w:r>
    </w:p>
    <w:p w:rsidR="00F05A62" w:rsidRPr="00FA5CB3" w:rsidRDefault="00F05A62" w:rsidP="00F05A62"/>
    <w:p w:rsidR="00D30E84" w:rsidRPr="00FA5CB3" w:rsidRDefault="00D30E84" w:rsidP="00D30E84">
      <w:pPr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 xml:space="preserve">Transporti publik (tren, autobus, taksi) është një shërbim thelbësor. Në kontekstin e pandemisë COVID-19 ekzistojnë dy lloje rreziqesh në lidhje me transportin publik. Së pari, grumbullimi në transportin publik (tren, autobus, taksi) dhe përdorimi i tyre nga një numër i madh njerëzish, mund të kontribuoj në transmetimin e drejtpërdrejtë të COVID-19, përmes spërklave dhe transmetimin indirekt përmes sipërfaqeve të kontaminuara dhe si rrjedhojë, personeli i transportit publik është në rrezik nga rritja e infektimit. </w:t>
      </w:r>
      <w:r w:rsidRPr="00FA5CB3">
        <w:rPr>
          <w:rFonts w:ascii="Book Antiqua" w:hAnsi="Book Antiqua" w:cs="Times New Roman"/>
          <w:lang w:eastAsia="sq-AL"/>
        </w:rPr>
        <w:t xml:space="preserve">Qeveritë në të gjithë botën udhëzojnë publikun të mbajë një distancë minimale për të zvogëluar mundësinë e transmetimit të virusit. Këto masa janë padyshim më të rëndësishmet, në mesin e të gjitha masave të paraqitura, për operacionet e transportit publik. </w:t>
      </w:r>
    </w:p>
    <w:p w:rsidR="00D30E84" w:rsidRPr="00FA5CB3" w:rsidRDefault="00D30E84" w:rsidP="00D30E84">
      <w:pPr>
        <w:jc w:val="both"/>
        <w:rPr>
          <w:rFonts w:ascii="Book Antiqua" w:hAnsi="Book Antiqua" w:cs="Times New Roman"/>
          <w:lang w:eastAsia="sq-AL"/>
        </w:rPr>
      </w:pPr>
      <w:r w:rsidRPr="00FA5CB3">
        <w:rPr>
          <w:rFonts w:ascii="Book Antiqua" w:hAnsi="Book Antiqua" w:cs="Times New Roman"/>
          <w:lang w:eastAsia="sq-AL"/>
        </w:rPr>
        <w:t>Kur përdorni transportin publik, përpiquni të qëndroni të paktën 6 hapa larg udhëtarëve të tjerë ose operatorëve të transportit - për shembull, kur jeni duke pritur në një stacion autobusi ose duke zgjedhur vendet në një autobus ose tren. Kur përdorni mjete udhëtimi/taksi, shmangni udhëtimet e përbashkëta, kur një taksi merrë shumë pasagjerë ndërsa uluni në ulësen e pasme në automjete më të mëdha, në mënyrë që të mund të qëndroni të paktën 6 hapa larg vozitësit.</w:t>
      </w:r>
    </w:p>
    <w:p w:rsidR="00D30E84" w:rsidRPr="00FA5CB3" w:rsidRDefault="00D30E84" w:rsidP="00D30E84">
      <w:pPr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Bazuar  në legjislacionin në fuqi  në operim janë këto  lloje të transportit të udhëtareve:</w:t>
      </w:r>
    </w:p>
    <w:p w:rsidR="00D30E84" w:rsidRPr="00FA5CB3" w:rsidRDefault="00D30E84" w:rsidP="00D30E84">
      <w:pPr>
        <w:pStyle w:val="ListParagraph"/>
        <w:numPr>
          <w:ilvl w:val="0"/>
          <w:numId w:val="1"/>
        </w:numPr>
        <w:spacing w:before="60" w:after="60"/>
        <w:ind w:left="446"/>
        <w:contextualSpacing w:val="0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 xml:space="preserve">Transporti  ndërurban  i udhëtarëve me autobus (që  organizohet  </w:t>
      </w:r>
      <w:r w:rsidR="006F00D8" w:rsidRPr="00FA5CB3">
        <w:rPr>
          <w:rFonts w:ascii="Book Antiqua" w:hAnsi="Book Antiqua" w:cs="Times New Roman"/>
        </w:rPr>
        <w:t>ndërmjet</w:t>
      </w:r>
      <w:r w:rsidRPr="00FA5CB3">
        <w:rPr>
          <w:rFonts w:ascii="Book Antiqua" w:hAnsi="Book Antiqua" w:cs="Times New Roman"/>
        </w:rPr>
        <w:t>  dy e më shumë komunave dhe është në kompetence të MI-së).</w:t>
      </w:r>
    </w:p>
    <w:p w:rsidR="00D30E84" w:rsidRPr="00FA5CB3" w:rsidRDefault="00F064C9" w:rsidP="00D30E84">
      <w:pPr>
        <w:pStyle w:val="ListParagraph"/>
        <w:numPr>
          <w:ilvl w:val="0"/>
          <w:numId w:val="1"/>
        </w:numPr>
        <w:spacing w:before="60" w:after="60"/>
        <w:ind w:left="446" w:right="180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 xml:space="preserve">Transporti </w:t>
      </w:r>
      <w:r w:rsidR="00D30E84" w:rsidRPr="00FA5CB3">
        <w:rPr>
          <w:rFonts w:ascii="Book Antiqua" w:hAnsi="Book Antiqua" w:cs="Times New Roman"/>
        </w:rPr>
        <w:t>urban dhe urbano-periferik me autobus (që organizohet nga brenda territorit administrativ të komunave gjegjëse).</w:t>
      </w:r>
    </w:p>
    <w:p w:rsidR="00D30E84" w:rsidRPr="00FA5CB3" w:rsidRDefault="00D30E84" w:rsidP="00D30E84">
      <w:pPr>
        <w:pStyle w:val="ListParagraph"/>
        <w:numPr>
          <w:ilvl w:val="0"/>
          <w:numId w:val="1"/>
        </w:numPr>
        <w:spacing w:before="60" w:after="60"/>
        <w:ind w:left="446"/>
        <w:contextualSpacing w:val="0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Transporti  ndërkombëtar i udhëtarëve me autobus (organizohet me shtetet respektive dhe është në kompetencë të MI-së).</w:t>
      </w:r>
    </w:p>
    <w:p w:rsidR="00D30E84" w:rsidRPr="00FA5CB3" w:rsidRDefault="00D30E84" w:rsidP="00D30E84">
      <w:pPr>
        <w:pStyle w:val="ListParagraph"/>
        <w:numPr>
          <w:ilvl w:val="0"/>
          <w:numId w:val="1"/>
        </w:numPr>
        <w:spacing w:before="60" w:after="60"/>
        <w:ind w:left="446"/>
        <w:contextualSpacing w:val="0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Transporti hekurudhor i udhëtarëve me tren (që  është në kompetencë  të  MI-së).</w:t>
      </w:r>
    </w:p>
    <w:p w:rsidR="00D30E84" w:rsidRPr="00FA5CB3" w:rsidRDefault="00D30E84" w:rsidP="00D30E84">
      <w:pPr>
        <w:jc w:val="both"/>
        <w:rPr>
          <w:rFonts w:ascii="Book Antiqua" w:hAnsi="Book Antiqua" w:cs="Times New Roman"/>
        </w:rPr>
      </w:pPr>
    </w:p>
    <w:p w:rsidR="00D30E84" w:rsidRPr="00FA5CB3" w:rsidRDefault="00D30E84" w:rsidP="00D30E84">
      <w:pPr>
        <w:pStyle w:val="Heading2"/>
        <w:rPr>
          <w:rFonts w:ascii="Book Antiqua" w:hAnsi="Book Antiqua"/>
          <w:color w:val="auto"/>
          <w:sz w:val="22"/>
          <w:szCs w:val="22"/>
        </w:rPr>
      </w:pPr>
      <w:bookmarkStart w:id="1" w:name="_Toc69661242"/>
      <w:bookmarkStart w:id="2" w:name="_Toc75933365"/>
      <w:r w:rsidRPr="00FA5CB3">
        <w:rPr>
          <w:rFonts w:ascii="Book Antiqua" w:hAnsi="Book Antiqua"/>
          <w:color w:val="auto"/>
          <w:sz w:val="22"/>
          <w:szCs w:val="22"/>
        </w:rPr>
        <w:t>Masat e informimit (për pasagjerë dhe personel)</w:t>
      </w:r>
      <w:bookmarkEnd w:id="1"/>
      <w:bookmarkEnd w:id="2"/>
      <w:r w:rsidRPr="00FA5CB3">
        <w:rPr>
          <w:rFonts w:ascii="Book Antiqua" w:hAnsi="Book Antiqua"/>
          <w:color w:val="auto"/>
          <w:sz w:val="22"/>
          <w:szCs w:val="22"/>
        </w:rPr>
        <w:t xml:space="preserve"> </w:t>
      </w:r>
    </w:p>
    <w:p w:rsidR="00D30E84" w:rsidRPr="00FA5CB3" w:rsidRDefault="00D30E84" w:rsidP="00D30E84">
      <w:pPr>
        <w:pStyle w:val="ListParagraph"/>
        <w:jc w:val="both"/>
        <w:rPr>
          <w:rFonts w:ascii="Book Antiqua" w:hAnsi="Book Antiqua" w:cs="Times New Roman"/>
        </w:rPr>
      </w:pPr>
    </w:p>
    <w:p w:rsidR="00D30E84" w:rsidRPr="00FA5CB3" w:rsidRDefault="00D30E84" w:rsidP="00D30E84">
      <w:pPr>
        <w:pStyle w:val="ListParagraph"/>
        <w:numPr>
          <w:ilvl w:val="0"/>
          <w:numId w:val="2"/>
        </w:numPr>
        <w:spacing w:before="60" w:after="60"/>
        <w:ind w:left="446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Siguroni mjetet për ofrimin e informatave (përmes zërimit, posterëve dhe fletushkave) për masat mbrojtëse anti covid 19 në stacionet qendrore, lokale si dhe mjetet e transportit publik (tren, autobus, taksi).</w:t>
      </w:r>
    </w:p>
    <w:p w:rsidR="00D30E84" w:rsidRPr="00FA5CB3" w:rsidRDefault="00D30E84" w:rsidP="00D30E84">
      <w:pPr>
        <w:pStyle w:val="ListParagraph"/>
        <w:numPr>
          <w:ilvl w:val="0"/>
          <w:numId w:val="2"/>
        </w:numPr>
        <w:spacing w:before="60" w:after="60"/>
        <w:ind w:left="446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Informoni pasagjerët për shenjat dhe simptomat e COVID-19 dhe këshilloni që ata të mos përdorin transportin publik (tren, autobus, taksi), nëse shfaqin simptoma të COVID-19 (kollë, dhimbje fyti, dobësi e lodhje e përgjithshme dhe dhimbje muskulore).</w:t>
      </w:r>
    </w:p>
    <w:p w:rsidR="00D30E84" w:rsidRPr="00FA5CB3" w:rsidRDefault="00D30E84" w:rsidP="00D30E84">
      <w:pPr>
        <w:pStyle w:val="ListParagraph"/>
        <w:numPr>
          <w:ilvl w:val="0"/>
          <w:numId w:val="2"/>
        </w:numPr>
        <w:spacing w:before="60" w:after="60"/>
        <w:ind w:left="446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 xml:space="preserve">Të rikujtohen pasagjerët  me </w:t>
      </w:r>
      <w:r w:rsidRPr="00FA5CB3">
        <w:rPr>
          <w:rFonts w:ascii="Book Antiqua" w:hAnsi="Book Antiqua" w:cs="Times New Roman"/>
          <w:i/>
        </w:rPr>
        <w:t>‘vini re’</w:t>
      </w:r>
      <w:r w:rsidRPr="00FA5CB3">
        <w:rPr>
          <w:rFonts w:ascii="Book Antiqua" w:hAnsi="Book Antiqua" w:cs="Times New Roman"/>
        </w:rPr>
        <w:t xml:space="preserve"> çdo 30 min. për masat mbrojtëse.</w:t>
      </w:r>
    </w:p>
    <w:p w:rsidR="00D30E84" w:rsidRPr="00FA5CB3" w:rsidRDefault="00D30E84" w:rsidP="00D30E84">
      <w:pPr>
        <w:pStyle w:val="ListParagraph"/>
        <w:numPr>
          <w:ilvl w:val="0"/>
          <w:numId w:val="2"/>
        </w:numPr>
        <w:spacing w:before="60" w:after="60"/>
        <w:ind w:left="446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Informoni pasagjerët për mbajtjen e distancës fizike në hapësirat e stacioneve qëndrore.</w:t>
      </w:r>
    </w:p>
    <w:p w:rsidR="00D30E84" w:rsidRPr="00FA5CB3" w:rsidRDefault="00D30E84" w:rsidP="00D30E84">
      <w:pPr>
        <w:pStyle w:val="ListParagraph"/>
        <w:numPr>
          <w:ilvl w:val="0"/>
          <w:numId w:val="3"/>
        </w:numPr>
        <w:spacing w:before="60" w:after="60"/>
        <w:ind w:left="446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Informoni dhe obligoni pasagjerët në rast se nuk kanë mundësi të distancës fizike, për përdorimin e masave shtesë të mbrojtjes anti COVID-19 (përdorimi i drejtë i maskave, dezinfektimi dhe higjiena e duarve).</w:t>
      </w:r>
    </w:p>
    <w:p w:rsidR="00D30E84" w:rsidRPr="00FA5CB3" w:rsidRDefault="00D30E84" w:rsidP="00D30E84">
      <w:pPr>
        <w:pStyle w:val="ListParagraph"/>
        <w:numPr>
          <w:ilvl w:val="0"/>
          <w:numId w:val="3"/>
        </w:numPr>
        <w:spacing w:before="60" w:after="60"/>
        <w:ind w:left="540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 xml:space="preserve">Informoni pasagjerët për higjienën e duhur të duarve, me dezinfektues me bazë alkooli 60 - 70%, para hyrjes dhe pas përdorimit të transport publik (tren, autobus, taksi). </w:t>
      </w:r>
    </w:p>
    <w:p w:rsidR="00D30E84" w:rsidRPr="00FA5CB3" w:rsidRDefault="00D30E84" w:rsidP="00D30E84">
      <w:pPr>
        <w:pStyle w:val="ListParagraph"/>
        <w:numPr>
          <w:ilvl w:val="0"/>
          <w:numId w:val="3"/>
        </w:numPr>
        <w:spacing w:before="60" w:after="60"/>
        <w:ind w:left="540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Siguroni tretësirat me bazë alkooli 60 - 70 % të disponueshme për pasagjerë.</w:t>
      </w:r>
    </w:p>
    <w:p w:rsidR="00D30E84" w:rsidRPr="00FA5CB3" w:rsidRDefault="00D30E84" w:rsidP="00D30E84">
      <w:pPr>
        <w:pStyle w:val="ListParagraph"/>
        <w:numPr>
          <w:ilvl w:val="0"/>
          <w:numId w:val="3"/>
        </w:numPr>
        <w:spacing w:before="60" w:after="60"/>
        <w:ind w:left="540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lastRenderedPageBreak/>
        <w:t>Parandaloni mbingarkesën në transportin publik dhe në zonat e pritjes, përmes sigurimit të automjeteve të mjaftueshme.</w:t>
      </w:r>
    </w:p>
    <w:p w:rsidR="00D30E84" w:rsidRPr="00FA5CB3" w:rsidRDefault="00D30E84" w:rsidP="00D30E84">
      <w:pPr>
        <w:pStyle w:val="ListParagraph"/>
        <w:numPr>
          <w:ilvl w:val="0"/>
          <w:numId w:val="3"/>
        </w:numPr>
        <w:spacing w:before="60" w:after="60"/>
        <w:ind w:left="540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Stafi i cili punon në trafikun urban, nëse ka simptoma të dyshimta për COVID-19, duhet të lajmërohet te mjeku familjar më i afërt.</w:t>
      </w:r>
    </w:p>
    <w:p w:rsidR="00D30E84" w:rsidRPr="00FA5CB3" w:rsidRDefault="00D30E84" w:rsidP="00D30E84">
      <w:pPr>
        <w:pStyle w:val="Heading2"/>
        <w:spacing w:after="120"/>
        <w:rPr>
          <w:rFonts w:ascii="Book Antiqua" w:hAnsi="Book Antiqua"/>
          <w:color w:val="auto"/>
          <w:sz w:val="22"/>
          <w:szCs w:val="22"/>
        </w:rPr>
      </w:pPr>
      <w:bookmarkStart w:id="3" w:name="_Toc69661243"/>
      <w:bookmarkStart w:id="4" w:name="_Toc75933366"/>
      <w:r w:rsidRPr="00FA5CB3">
        <w:rPr>
          <w:rFonts w:ascii="Book Antiqua" w:hAnsi="Book Antiqua"/>
          <w:color w:val="auto"/>
          <w:sz w:val="22"/>
          <w:szCs w:val="22"/>
        </w:rPr>
        <w:t>Masat e distancës fizike (për pasagjerë dhe personel)</w:t>
      </w:r>
      <w:bookmarkEnd w:id="3"/>
      <w:bookmarkEnd w:id="4"/>
    </w:p>
    <w:p w:rsidR="00F064C9" w:rsidRPr="00FA5CB3" w:rsidRDefault="00F064C9" w:rsidP="00F064C9"/>
    <w:p w:rsidR="001F5376" w:rsidRPr="00FA5CB3" w:rsidRDefault="00D30E84" w:rsidP="001F5376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ind w:left="547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Të respektohet distanca fizike në vendet e pritjes, për çdo lloj transporti publik si dhe vendosja e drejtë e maskës që është e obligueshme.</w:t>
      </w:r>
    </w:p>
    <w:p w:rsidR="008444AC" w:rsidRPr="00FA5CB3" w:rsidRDefault="001F5376" w:rsidP="008444AC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ind w:left="547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eastAsia="Times New Roman" w:hAnsi="Book Antiqua" w:cs="Times New Roman"/>
        </w:rPr>
        <w:t>Ndalohet hyrja në mjetet e transportit publik pa maskë.</w:t>
      </w:r>
    </w:p>
    <w:p w:rsidR="008444AC" w:rsidRPr="00FA5CB3" w:rsidRDefault="008444AC" w:rsidP="008444AC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ind w:left="547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eastAsia="Times New Roman" w:hAnsi="Book Antiqua" w:cs="Times New Roman"/>
          <w:sz w:val="24"/>
          <w:szCs w:val="24"/>
        </w:rPr>
        <w:t>Rekomandohet bartja e maskës në mjetet e transportit publik dhe ndërkombëtar.</w:t>
      </w:r>
    </w:p>
    <w:p w:rsidR="008444AC" w:rsidRPr="00FA5CB3" w:rsidRDefault="008444AC" w:rsidP="008444AC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ind w:left="547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  <w:sz w:val="24"/>
          <w:szCs w:val="24"/>
        </w:rPr>
        <w:t>Operatorët e transportit rrugor të udhëtareve lejohen të punojnë sipas kapacitetit të ulëseve.</w:t>
      </w:r>
    </w:p>
    <w:p w:rsidR="008444AC" w:rsidRPr="00FA5CB3" w:rsidRDefault="008444AC" w:rsidP="008444AC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ind w:left="547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  <w:sz w:val="24"/>
          <w:szCs w:val="24"/>
        </w:rPr>
        <w:t>Stafi dhe pasagjerët e transportit rrugor duhet të posedojnë ndonjërën nga dëshmitë e cekura në pikën 2.1( Certifikatën e vaksinimit me më së paku dy doza ose një dozë të vaksinës Janssen kundër COVID-19) dhe 2.2 (Personat me dëshmi mjekësore nga mjeku specialist i fushës përkatëse se kanë kundërindikacione dhe janë të liruar nga vaksinimi, duhet të posedojnë testin RT-PCR negativ për COVID 19 jo më të vjetër se një javë</w:t>
      </w:r>
      <w:r w:rsidRPr="00FA5CB3">
        <w:rPr>
          <w:rFonts w:ascii="Book Antiqua" w:hAnsi="Book Antiqua"/>
        </w:rPr>
        <w:t xml:space="preserve"> në mënyrë që t’u lejohet veprimtaria, respektivisht udhëtimi në mjetet e transportit publik dhe ndërkombëtar, përveç atyre nën moshën 16 vjeçare. </w:t>
      </w:r>
    </w:p>
    <w:p w:rsidR="008444AC" w:rsidRPr="00FA5CB3" w:rsidRDefault="008444AC" w:rsidP="008444AC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ind w:left="547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  <w:sz w:val="24"/>
          <w:szCs w:val="24"/>
        </w:rPr>
        <w:t xml:space="preserve">Secili operator është i obliguar të caktojë një apo më shumë persona përgjegjës në çdo mjet të transportit rrugor, që do të kontrollojnë pasagjerët për posedimin e ndonjërës nga dëshmitë e cekura në pikën 2.1 dhe 2.2. </w:t>
      </w:r>
    </w:p>
    <w:p w:rsidR="00D30E84" w:rsidRPr="00FA5CB3" w:rsidRDefault="00D30E84" w:rsidP="008444AC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ind w:left="547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Respektimi i distancës fizike në brendi të mjetit të transportin publik (tren, autobus, taksi)  sipas standardit (2m).</w:t>
      </w:r>
    </w:p>
    <w:p w:rsidR="00D30E84" w:rsidRPr="00FA5CB3" w:rsidRDefault="00D30E84" w:rsidP="00D30E84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ind w:left="547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Personeli në stacionet qendrore të mbajë distancë fizike 2 m, krahas zbatimit të masave të përgjithshme anti COVID -19, ose në mënyrë ideale të qëndrojë pas paneleve prej xhami, plastike apo shiriti ndarës.</w:t>
      </w:r>
    </w:p>
    <w:p w:rsidR="00D30E84" w:rsidRPr="00FA5CB3" w:rsidRDefault="00D30E84" w:rsidP="00D30E84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ind w:left="547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Stafi në mjetet e transportit publik (ngasësi i mjetit të transportit dhe kondukteri), duhet të mbajë distancën fizike pas paneleve prej xhami, plastike apo shirit ndarës.</w:t>
      </w:r>
    </w:p>
    <w:p w:rsidR="00D30E84" w:rsidRPr="00FA5CB3" w:rsidRDefault="00D30E84" w:rsidP="00D30E84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ind w:left="547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Hyrja e pasagjerëve të bëhet nga dyert e pasme, për të siguruar distancën fizike nga vozitësi, nëse kabina e makinës nuk është e ndarë fizikisht nga udhëtarët.</w:t>
      </w:r>
    </w:p>
    <w:p w:rsidR="00D30E84" w:rsidRPr="00FA5CB3" w:rsidRDefault="00D30E84" w:rsidP="00D30E84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ind w:left="547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Rritja e numrit të automjeteve të trafikut urban dhe ndër-urban gjatë orarit të orëve të pikut.</w:t>
      </w:r>
    </w:p>
    <w:p w:rsidR="00D30E84" w:rsidRPr="00FA5CB3" w:rsidRDefault="00D30E84" w:rsidP="00D30E84">
      <w:pPr>
        <w:pStyle w:val="Heading2"/>
        <w:rPr>
          <w:rFonts w:ascii="Book Antiqua" w:hAnsi="Book Antiqua"/>
          <w:color w:val="auto"/>
          <w:sz w:val="22"/>
          <w:szCs w:val="22"/>
        </w:rPr>
      </w:pPr>
      <w:bookmarkStart w:id="5" w:name="_Toc69661244"/>
      <w:bookmarkStart w:id="6" w:name="_Toc75933367"/>
      <w:r w:rsidRPr="00FA5CB3">
        <w:rPr>
          <w:rFonts w:ascii="Book Antiqua" w:hAnsi="Book Antiqua"/>
          <w:color w:val="auto"/>
          <w:sz w:val="22"/>
          <w:szCs w:val="22"/>
        </w:rPr>
        <w:t>Masat e mirëmbajtjes së hapësirave të transportit publik (për pasagjerë  dhe personel)</w:t>
      </w:r>
      <w:bookmarkEnd w:id="5"/>
      <w:bookmarkEnd w:id="6"/>
    </w:p>
    <w:p w:rsidR="00F064C9" w:rsidRPr="00FA5CB3" w:rsidRDefault="00F064C9" w:rsidP="00F064C9"/>
    <w:p w:rsidR="00D30E84" w:rsidRPr="00FA5CB3" w:rsidRDefault="00D30E84" w:rsidP="00D30E84">
      <w:pPr>
        <w:pStyle w:val="ListParagraph"/>
        <w:numPr>
          <w:ilvl w:val="0"/>
          <w:numId w:val="5"/>
        </w:numPr>
        <w:spacing w:before="60" w:after="60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Hapësirat e stacioneve qëndrore duhet të dezinfektohen së paku çdo natë.</w:t>
      </w:r>
    </w:p>
    <w:p w:rsidR="00D30E84" w:rsidRPr="00FA5CB3" w:rsidRDefault="00D30E84" w:rsidP="00D30E84">
      <w:pPr>
        <w:pStyle w:val="ListParagraph"/>
        <w:numPr>
          <w:ilvl w:val="0"/>
          <w:numId w:val="5"/>
        </w:numPr>
        <w:spacing w:before="60" w:after="60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Pastrimi i tualeteve publike të stacioneve qëndrore duhet të kryhet me kujdes, me përdorimin e një dezinfektuesi efektiv kundër viruseve, siç është hipokloriti i natriumit 0,1% ose produkte të tjerë virucidë të licencuar, duke ndjekur udhëzimet për përdorim të ofruara nga prodhuesi.</w:t>
      </w:r>
    </w:p>
    <w:p w:rsidR="00D30E84" w:rsidRPr="00FA5CB3" w:rsidRDefault="00D30E84" w:rsidP="00D30E84">
      <w:pPr>
        <w:pStyle w:val="ListParagraph"/>
        <w:numPr>
          <w:ilvl w:val="0"/>
          <w:numId w:val="5"/>
        </w:numPr>
        <w:spacing w:before="60" w:after="60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Mjetet e transportit publik duhet të dezinfektohen së paku çdo natë.</w:t>
      </w:r>
    </w:p>
    <w:p w:rsidR="00D30E84" w:rsidRPr="00FA5CB3" w:rsidRDefault="00D30E84" w:rsidP="00D30E84">
      <w:pPr>
        <w:pStyle w:val="ListParagraph"/>
        <w:numPr>
          <w:ilvl w:val="0"/>
          <w:numId w:val="5"/>
        </w:numPr>
        <w:spacing w:before="60" w:after="60"/>
        <w:contextualSpacing w:val="0"/>
        <w:jc w:val="both"/>
        <w:rPr>
          <w:rFonts w:ascii="Book Antiqua" w:hAnsi="Book Antiqua" w:cs="Times New Roman"/>
          <w:b/>
        </w:rPr>
      </w:pPr>
      <w:r w:rsidRPr="00FA5CB3">
        <w:rPr>
          <w:rFonts w:ascii="Book Antiqua" w:hAnsi="Book Antiqua" w:cs="Times New Roman"/>
        </w:rPr>
        <w:lastRenderedPageBreak/>
        <w:t>Pastrimi i shpeshtë i sipërfaqeve ku qëndërojnë pasagjerët dhe ku qëndron personeli, nëse nuk ka dezinfektues me bazë alkooli 60-70%, mund të përdoret hipoklorit natriumi 0.1%.</w:t>
      </w:r>
    </w:p>
    <w:p w:rsidR="00D30E84" w:rsidRPr="00FA5CB3" w:rsidRDefault="00D30E84" w:rsidP="00D30E84">
      <w:pPr>
        <w:pStyle w:val="ListParagraph"/>
        <w:numPr>
          <w:ilvl w:val="0"/>
          <w:numId w:val="5"/>
        </w:numPr>
        <w:spacing w:before="60" w:after="60"/>
        <w:contextualSpacing w:val="0"/>
        <w:jc w:val="both"/>
        <w:rPr>
          <w:rFonts w:ascii="Book Antiqua" w:hAnsi="Book Antiqua" w:cs="Times New Roman"/>
          <w:b/>
        </w:rPr>
      </w:pPr>
      <w:r w:rsidRPr="00FA5CB3">
        <w:rPr>
          <w:rFonts w:ascii="Book Antiqua" w:hAnsi="Book Antiqua" w:cs="Times New Roman"/>
        </w:rPr>
        <w:t>Në hapësirat e stacioneve qendrore duhet të ketë dezinfektues të qasshëm lehtë dhe të dukshëm  si dhe gjatë udhëtimit (dezinfektues ne bazë alkooli 60-70%).</w:t>
      </w:r>
    </w:p>
    <w:p w:rsidR="00D30E84" w:rsidRPr="00FA5CB3" w:rsidRDefault="00D30E84" w:rsidP="00D30E84">
      <w:pPr>
        <w:pStyle w:val="ListParagraph"/>
        <w:numPr>
          <w:ilvl w:val="0"/>
          <w:numId w:val="5"/>
        </w:numPr>
        <w:spacing w:before="60" w:after="60"/>
        <w:contextualSpacing w:val="0"/>
        <w:jc w:val="both"/>
        <w:rPr>
          <w:rFonts w:ascii="Book Antiqua" w:hAnsi="Book Antiqua" w:cs="Times New Roman"/>
          <w:b/>
        </w:rPr>
      </w:pPr>
      <w:r w:rsidRPr="00FA5CB3">
        <w:rPr>
          <w:rFonts w:ascii="Book Antiqua" w:hAnsi="Book Antiqua" w:cs="Times New Roman"/>
        </w:rPr>
        <w:t>Lecka që përdoret për pastrim disa herë patjetër duhet të dezinfektohet dhe pastrohet para përdorimit tjetër.</w:t>
      </w:r>
    </w:p>
    <w:p w:rsidR="00D30E84" w:rsidRPr="00FA5CB3" w:rsidRDefault="00D30E84" w:rsidP="00D30E84">
      <w:pPr>
        <w:pStyle w:val="ListParagraph"/>
        <w:numPr>
          <w:ilvl w:val="0"/>
          <w:numId w:val="5"/>
        </w:numPr>
        <w:spacing w:before="60" w:after="60"/>
        <w:contextualSpacing w:val="0"/>
        <w:jc w:val="both"/>
        <w:rPr>
          <w:rFonts w:ascii="Book Antiqua" w:hAnsi="Book Antiqua" w:cs="Times New Roman"/>
          <w:b/>
        </w:rPr>
      </w:pPr>
      <w:r w:rsidRPr="00FA5CB3">
        <w:rPr>
          <w:rFonts w:ascii="Book Antiqua" w:hAnsi="Book Antiqua" w:cs="Times New Roman"/>
        </w:rPr>
        <w:t>Personeli i angazhuar në pastrim duhet të ketë pajisje personale mbrojtëse (PPM) kur kryen pastrimin.</w:t>
      </w:r>
    </w:p>
    <w:p w:rsidR="00D30E84" w:rsidRPr="00FA5CB3" w:rsidRDefault="00D30E84" w:rsidP="00D30E84">
      <w:pPr>
        <w:pStyle w:val="ListParagraph"/>
        <w:numPr>
          <w:ilvl w:val="0"/>
          <w:numId w:val="5"/>
        </w:numPr>
        <w:spacing w:before="60" w:after="60"/>
        <w:contextualSpacing w:val="0"/>
        <w:jc w:val="both"/>
        <w:rPr>
          <w:rFonts w:ascii="Book Antiqua" w:hAnsi="Book Antiqua" w:cs="Times New Roman"/>
          <w:b/>
        </w:rPr>
      </w:pPr>
      <w:r w:rsidRPr="00FA5CB3">
        <w:rPr>
          <w:rFonts w:ascii="Book Antiqua" w:hAnsi="Book Antiqua" w:cs="Times New Roman"/>
        </w:rPr>
        <w:t xml:space="preserve">Punonjësve të transportit publik duhet t’i sigurohet ajrosja dhe ventilimi. </w:t>
      </w:r>
    </w:p>
    <w:p w:rsidR="00D30E84" w:rsidRPr="00FA5CB3" w:rsidRDefault="00D30E84" w:rsidP="00D30E84">
      <w:pPr>
        <w:pStyle w:val="ListParagraph"/>
        <w:numPr>
          <w:ilvl w:val="0"/>
          <w:numId w:val="5"/>
        </w:numPr>
        <w:spacing w:before="60" w:after="60"/>
        <w:contextualSpacing w:val="0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</w:rPr>
        <w:t>Të sigurohet ajrosja ose ventilimi i mjeteve të transportit publik gjatë operimit të tyre (sygjerohet ajrosje sipas mundësive, menjëherë pas shkarkimit të pasagjerëve).</w:t>
      </w:r>
    </w:p>
    <w:p w:rsidR="00447F22" w:rsidRPr="00FA5CB3" w:rsidRDefault="00447F22" w:rsidP="00447F22">
      <w:pPr>
        <w:spacing w:before="60" w:after="60"/>
        <w:jc w:val="both"/>
        <w:rPr>
          <w:rFonts w:ascii="Book Antiqua" w:hAnsi="Book Antiqua" w:cs="Times New Roman"/>
        </w:rPr>
      </w:pPr>
    </w:p>
    <w:p w:rsidR="00447F22" w:rsidRPr="00FA5CB3" w:rsidRDefault="00447F22" w:rsidP="00447F22">
      <w:pPr>
        <w:spacing w:before="60" w:after="60"/>
        <w:jc w:val="both"/>
        <w:rPr>
          <w:rFonts w:ascii="Book Antiqua" w:hAnsi="Book Antiqua" w:cs="Times New Roman"/>
        </w:rPr>
      </w:pPr>
    </w:p>
    <w:p w:rsidR="00447F22" w:rsidRPr="00FA5CB3" w:rsidRDefault="00447F22" w:rsidP="00447F22">
      <w:pPr>
        <w:spacing w:before="60" w:after="60"/>
        <w:jc w:val="both"/>
        <w:rPr>
          <w:rFonts w:ascii="Book Antiqua" w:hAnsi="Book Antiqua" w:cs="Times New Roman"/>
        </w:rPr>
      </w:pPr>
    </w:p>
    <w:p w:rsidR="00B60377" w:rsidRPr="00FA5CB3" w:rsidRDefault="00B60377" w:rsidP="00447F22">
      <w:pPr>
        <w:jc w:val="both"/>
        <w:rPr>
          <w:rFonts w:ascii="Book Antiqua" w:hAnsi="Book Antiqua" w:cs="Times New Roman"/>
          <w:b/>
        </w:rPr>
      </w:pPr>
    </w:p>
    <w:p w:rsidR="00447F22" w:rsidRPr="00FA5CB3" w:rsidRDefault="00447F22" w:rsidP="00447F22">
      <w:pPr>
        <w:jc w:val="both"/>
        <w:rPr>
          <w:rFonts w:ascii="Book Antiqua" w:hAnsi="Book Antiqua" w:cs="Times New Roman"/>
          <w:b/>
        </w:rPr>
      </w:pPr>
      <w:r w:rsidRPr="00FA5CB3">
        <w:rPr>
          <w:rFonts w:ascii="Book Antiqua" w:hAnsi="Book Antiqua" w:cs="Times New Roman"/>
          <w:b/>
        </w:rPr>
        <w:t>Referencat:</w:t>
      </w:r>
    </w:p>
    <w:p w:rsidR="00447F22" w:rsidRPr="00FA5CB3" w:rsidRDefault="00447F22" w:rsidP="00447F22">
      <w:pPr>
        <w:spacing w:before="60" w:after="60"/>
        <w:jc w:val="both"/>
        <w:rPr>
          <w:rFonts w:ascii="Book Antiqua" w:hAnsi="Book Antiqua" w:cs="Times New Roman"/>
        </w:rPr>
      </w:pPr>
    </w:p>
    <w:p w:rsidR="00447F22" w:rsidRPr="00FA5CB3" w:rsidRDefault="00447F22" w:rsidP="00447F22">
      <w:pPr>
        <w:spacing w:before="60" w:after="60"/>
        <w:jc w:val="both"/>
        <w:rPr>
          <w:rFonts w:ascii="Book Antiqua" w:hAnsi="Book Antiqua" w:cs="Times New Roman"/>
        </w:rPr>
      </w:pPr>
    </w:p>
    <w:p w:rsidR="00447F22" w:rsidRPr="00FA5CB3" w:rsidRDefault="00447F22" w:rsidP="00447F22">
      <w:pPr>
        <w:numPr>
          <w:ilvl w:val="0"/>
          <w:numId w:val="5"/>
        </w:numPr>
        <w:spacing w:line="276" w:lineRule="auto"/>
        <w:contextualSpacing/>
        <w:rPr>
          <w:rFonts w:ascii="Book Antiqua" w:hAnsi="Book Antiqua"/>
        </w:rPr>
      </w:pPr>
      <w:r w:rsidRPr="00FA5CB3">
        <w:rPr>
          <w:rFonts w:ascii="Book Antiqua" w:hAnsi="Book Antiqua"/>
        </w:rPr>
        <w:t xml:space="preserve">COVID-19 Guidance: Businesses and Employers |CDC </w:t>
      </w:r>
      <w:hyperlink r:id="rId8" w:history="1">
        <w:r w:rsidRPr="00FA5CB3">
          <w:rPr>
            <w:rFonts w:ascii="Book Antiqua" w:hAnsi="Book Antiqua"/>
            <w:u w:val="single"/>
          </w:rPr>
          <w:t>https://www.cdc.gov/coronavirus/2019-ncov/community/guidance-business-response.html</w:t>
        </w:r>
      </w:hyperlink>
    </w:p>
    <w:p w:rsidR="00447F22" w:rsidRPr="00FA5CB3" w:rsidRDefault="00447F22" w:rsidP="00447F22">
      <w:pPr>
        <w:spacing w:line="276" w:lineRule="auto"/>
        <w:ind w:left="360"/>
        <w:contextualSpacing/>
        <w:rPr>
          <w:rFonts w:ascii="Book Antiqua" w:hAnsi="Book Antiqua"/>
        </w:rPr>
      </w:pPr>
    </w:p>
    <w:p w:rsidR="00447F22" w:rsidRPr="00FA5CB3" w:rsidRDefault="00447F22" w:rsidP="00447F22">
      <w:pPr>
        <w:numPr>
          <w:ilvl w:val="0"/>
          <w:numId w:val="5"/>
        </w:numPr>
        <w:spacing w:before="240" w:after="0" w:line="276" w:lineRule="auto"/>
        <w:contextualSpacing/>
        <w:rPr>
          <w:rFonts w:ascii="Book Antiqua" w:hAnsi="Book Antiqua"/>
        </w:rPr>
      </w:pPr>
      <w:r w:rsidRPr="00FA5CB3">
        <w:rPr>
          <w:rFonts w:ascii="Book Antiqua" w:hAnsi="Book Antiqua"/>
        </w:rPr>
        <w:t>COVID-19 Guidance: Employers, Workplaces &amp; Businesses – City of Toronto</w:t>
      </w:r>
    </w:p>
    <w:p w:rsidR="00447F22" w:rsidRPr="00FA5CB3" w:rsidRDefault="00695DB3" w:rsidP="00447F22">
      <w:pPr>
        <w:pStyle w:val="ListParagraph"/>
        <w:numPr>
          <w:ilvl w:val="0"/>
          <w:numId w:val="5"/>
        </w:numPr>
        <w:spacing w:before="240" w:after="0" w:line="276" w:lineRule="auto"/>
        <w:rPr>
          <w:rFonts w:ascii="Book Antiqua" w:hAnsi="Book Antiqua"/>
          <w:u w:val="single"/>
        </w:rPr>
      </w:pPr>
      <w:hyperlink r:id="rId9" w:history="1">
        <w:r w:rsidR="00447F22" w:rsidRPr="00FA5CB3">
          <w:rPr>
            <w:rFonts w:ascii="Book Antiqua" w:hAnsi="Book Antiqua"/>
            <w:u w:val="single"/>
          </w:rPr>
          <w:t>https://www.toronto.ca/home/COVID-19/COVID-19-reopening-recovery-rebuild/COVID-19-reopening-guidelines-for-businesses-organizations/COVID-19-guidance-employers-workplaces-businesses/</w:t>
        </w:r>
      </w:hyperlink>
    </w:p>
    <w:p w:rsidR="00447F22" w:rsidRPr="00FA5CB3" w:rsidRDefault="00447F22" w:rsidP="00447F22">
      <w:pPr>
        <w:spacing w:before="240" w:after="0" w:line="276" w:lineRule="auto"/>
        <w:ind w:left="360"/>
        <w:contextualSpacing/>
        <w:rPr>
          <w:rFonts w:ascii="Book Antiqua" w:hAnsi="Book Antiqua"/>
        </w:rPr>
      </w:pPr>
    </w:p>
    <w:p w:rsidR="00447F22" w:rsidRPr="00FA5CB3" w:rsidRDefault="00447F22" w:rsidP="00447F22">
      <w:pPr>
        <w:numPr>
          <w:ilvl w:val="0"/>
          <w:numId w:val="5"/>
        </w:numPr>
        <w:spacing w:line="276" w:lineRule="auto"/>
        <w:contextualSpacing/>
        <w:rPr>
          <w:rFonts w:ascii="Book Antiqua" w:hAnsi="Book Antiqua"/>
        </w:rPr>
      </w:pPr>
      <w:r w:rsidRPr="00FA5CB3">
        <w:rPr>
          <w:rFonts w:ascii="Book Antiqua" w:hAnsi="Book Antiqua"/>
        </w:rPr>
        <w:t>Advice for the public |WHO</w:t>
      </w:r>
    </w:p>
    <w:p w:rsidR="00447F22" w:rsidRPr="00FA5CB3" w:rsidRDefault="00695DB3" w:rsidP="00447F22">
      <w:pPr>
        <w:pStyle w:val="ListParagraph"/>
        <w:numPr>
          <w:ilvl w:val="0"/>
          <w:numId w:val="5"/>
        </w:numPr>
        <w:spacing w:line="276" w:lineRule="auto"/>
        <w:rPr>
          <w:rFonts w:ascii="Book Antiqua" w:hAnsi="Book Antiqua"/>
          <w:u w:val="single"/>
        </w:rPr>
      </w:pPr>
      <w:hyperlink r:id="rId10" w:history="1">
        <w:r w:rsidR="00447F22" w:rsidRPr="00FA5CB3">
          <w:rPr>
            <w:rFonts w:ascii="Book Antiqua" w:hAnsi="Book Antiqua"/>
            <w:u w:val="single"/>
          </w:rPr>
          <w:t>https://www.who.int/emergencies/diseases/novel-coronavirus-2019/advice-for-public</w:t>
        </w:r>
      </w:hyperlink>
    </w:p>
    <w:p w:rsidR="00447F22" w:rsidRPr="00FA5CB3" w:rsidRDefault="00447F22" w:rsidP="00447F22">
      <w:pPr>
        <w:spacing w:line="276" w:lineRule="auto"/>
        <w:ind w:left="360"/>
        <w:contextualSpacing/>
        <w:rPr>
          <w:rFonts w:ascii="Book Antiqua" w:hAnsi="Book Antiqua"/>
        </w:rPr>
      </w:pPr>
    </w:p>
    <w:p w:rsidR="00447F22" w:rsidRPr="00FA5CB3" w:rsidRDefault="00447F22" w:rsidP="00447F22">
      <w:pPr>
        <w:numPr>
          <w:ilvl w:val="0"/>
          <w:numId w:val="5"/>
        </w:numPr>
        <w:spacing w:line="276" w:lineRule="auto"/>
        <w:contextualSpacing/>
        <w:rPr>
          <w:rFonts w:ascii="Book Antiqua" w:hAnsi="Book Antiqua"/>
        </w:rPr>
      </w:pPr>
      <w:r w:rsidRPr="00FA5CB3">
        <w:rPr>
          <w:rFonts w:ascii="Book Antiqua" w:hAnsi="Book Antiqua"/>
        </w:rPr>
        <w:t>COVID-19: Infection prevention and control (IPC) - GOV.UK</w:t>
      </w:r>
    </w:p>
    <w:p w:rsidR="00447F22" w:rsidRPr="00FA5CB3" w:rsidRDefault="00695DB3" w:rsidP="00447F22">
      <w:pPr>
        <w:pStyle w:val="ListParagraph"/>
        <w:numPr>
          <w:ilvl w:val="0"/>
          <w:numId w:val="5"/>
        </w:numPr>
        <w:spacing w:line="276" w:lineRule="auto"/>
        <w:rPr>
          <w:rFonts w:ascii="Book Antiqua" w:hAnsi="Book Antiqua"/>
          <w:u w:val="single"/>
        </w:rPr>
      </w:pPr>
      <w:hyperlink r:id="rId11" w:history="1">
        <w:r w:rsidR="00447F22" w:rsidRPr="00FA5CB3">
          <w:rPr>
            <w:rFonts w:ascii="Book Antiqua" w:hAnsi="Book Antiqua"/>
            <w:u w:val="single"/>
          </w:rPr>
          <w:t>https://www.gov.uk/government/publications/wuhan-novel-coronavirus-infection-prevention-and-control</w:t>
        </w:r>
      </w:hyperlink>
    </w:p>
    <w:p w:rsidR="00447F22" w:rsidRPr="00FA5CB3" w:rsidRDefault="00447F22" w:rsidP="00447F22">
      <w:pPr>
        <w:spacing w:line="276" w:lineRule="auto"/>
        <w:ind w:left="360"/>
        <w:contextualSpacing/>
        <w:rPr>
          <w:rFonts w:ascii="Book Antiqua" w:hAnsi="Book Antiqua"/>
        </w:rPr>
      </w:pPr>
    </w:p>
    <w:p w:rsidR="00447F22" w:rsidRPr="00FA5CB3" w:rsidRDefault="00447F22" w:rsidP="00447F22">
      <w:pPr>
        <w:numPr>
          <w:ilvl w:val="0"/>
          <w:numId w:val="5"/>
        </w:numPr>
        <w:spacing w:line="276" w:lineRule="auto"/>
        <w:contextualSpacing/>
        <w:rPr>
          <w:rFonts w:ascii="Book Antiqua" w:hAnsi="Book Antiqua" w:cs="Arial"/>
        </w:rPr>
      </w:pPr>
      <w:r w:rsidRPr="00FA5CB3">
        <w:rPr>
          <w:rFonts w:ascii="Book Antiqua" w:hAnsi="Book Antiqua" w:cs="Arial"/>
        </w:rPr>
        <w:t>WHO/Europe | Coronavirus disease (COVID-19) outbreak - Interim Guidance for COVID-19 prevention and control in schools, March 2020</w:t>
      </w:r>
    </w:p>
    <w:p w:rsidR="00447F22" w:rsidRPr="00FA5CB3" w:rsidRDefault="00695DB3" w:rsidP="00447F22">
      <w:pPr>
        <w:pStyle w:val="ListParagraph"/>
        <w:numPr>
          <w:ilvl w:val="0"/>
          <w:numId w:val="5"/>
        </w:numPr>
        <w:spacing w:line="276" w:lineRule="auto"/>
        <w:rPr>
          <w:rFonts w:ascii="Book Antiqua" w:hAnsi="Book Antiqua" w:cs="Arial"/>
          <w:u w:val="single"/>
        </w:rPr>
      </w:pPr>
      <w:hyperlink r:id="rId12" w:history="1">
        <w:r w:rsidR="00447F22" w:rsidRPr="00FA5CB3">
          <w:rPr>
            <w:rFonts w:ascii="Book Antiqua" w:hAnsi="Book Antiqua" w:cs="Arial"/>
            <w:u w:val="single"/>
          </w:rPr>
          <w:t>https://www.euro.who.int/en/health-topics/health-emergencies/coronavirus-COVID-19/publications-and-technical-guidance/2020/interim-guidance-for-COVID-19-prevention-and-control-in-schools,-march-2020</w:t>
        </w:r>
      </w:hyperlink>
    </w:p>
    <w:p w:rsidR="00447F22" w:rsidRPr="00FA5CB3" w:rsidRDefault="00447F22" w:rsidP="00447F22">
      <w:pPr>
        <w:spacing w:line="276" w:lineRule="auto"/>
        <w:ind w:left="360"/>
        <w:contextualSpacing/>
        <w:rPr>
          <w:rFonts w:ascii="Book Antiqua" w:hAnsi="Book Antiqua" w:cs="Arial"/>
          <w:u w:val="single"/>
        </w:rPr>
      </w:pPr>
    </w:p>
    <w:p w:rsidR="00447F22" w:rsidRPr="00FA5CB3" w:rsidRDefault="00447F22" w:rsidP="00447F22">
      <w:pPr>
        <w:numPr>
          <w:ilvl w:val="0"/>
          <w:numId w:val="5"/>
        </w:numPr>
        <w:spacing w:after="0" w:line="276" w:lineRule="auto"/>
        <w:contextualSpacing/>
        <w:rPr>
          <w:rFonts w:ascii="Book Antiqua" w:hAnsi="Book Antiqua" w:cs="Arial"/>
          <w:u w:val="single"/>
        </w:rPr>
      </w:pPr>
      <w:r w:rsidRPr="00FA5CB3">
        <w:rPr>
          <w:rFonts w:ascii="Book Antiqua" w:hAnsi="Book Antiqua"/>
        </w:rPr>
        <w:t>Pregnant women being infected at higher rates; COVID-19 from UK variant lasting longer</w:t>
      </w:r>
    </w:p>
    <w:p w:rsidR="00447F22" w:rsidRPr="00FA5CB3" w:rsidRDefault="00447F22" w:rsidP="00447F22">
      <w:pPr>
        <w:pStyle w:val="ListParagraph"/>
        <w:numPr>
          <w:ilvl w:val="0"/>
          <w:numId w:val="5"/>
        </w:numPr>
        <w:spacing w:after="0" w:line="276" w:lineRule="auto"/>
        <w:rPr>
          <w:rFonts w:ascii="Book Antiqua" w:hAnsi="Book Antiqua" w:cs="Arial"/>
        </w:rPr>
      </w:pPr>
      <w:r w:rsidRPr="00FA5CB3">
        <w:rPr>
          <w:rFonts w:ascii="Book Antiqua" w:hAnsi="Book Antiqua" w:cs="Arial"/>
        </w:rPr>
        <w:t xml:space="preserve">      </w:t>
      </w:r>
      <w:hyperlink r:id="rId13" w:history="1">
        <w:r w:rsidRPr="00FA5CB3">
          <w:rPr>
            <w:rFonts w:ascii="Book Antiqua" w:hAnsi="Book Antiqua" w:cs="Arial"/>
            <w:u w:val="single"/>
          </w:rPr>
          <w:t>https://www.reuters.com/article/us-health-coronavirus-science-idINKBN2AM2GQ</w:t>
        </w:r>
      </w:hyperlink>
      <w:r w:rsidRPr="00FA5CB3">
        <w:rPr>
          <w:rFonts w:ascii="Book Antiqua" w:hAnsi="Book Antiqua" w:cs="Arial"/>
        </w:rPr>
        <w:t xml:space="preserve">, </w:t>
      </w:r>
    </w:p>
    <w:p w:rsidR="00447F22" w:rsidRPr="00FA5CB3" w:rsidRDefault="00447F22" w:rsidP="00447F22">
      <w:pPr>
        <w:pStyle w:val="ListParagraph"/>
        <w:spacing w:after="0" w:line="276" w:lineRule="auto"/>
        <w:rPr>
          <w:rFonts w:ascii="Book Antiqua" w:hAnsi="Book Antiqua" w:cs="Arial"/>
        </w:rPr>
      </w:pPr>
    </w:p>
    <w:p w:rsidR="00447F22" w:rsidRPr="00FA5CB3" w:rsidRDefault="00695DB3" w:rsidP="00447F22">
      <w:pPr>
        <w:pStyle w:val="ListParagraph"/>
        <w:numPr>
          <w:ilvl w:val="0"/>
          <w:numId w:val="5"/>
        </w:numPr>
        <w:spacing w:after="160" w:line="276" w:lineRule="auto"/>
        <w:jc w:val="both"/>
        <w:rPr>
          <w:rStyle w:val="Hyperlink"/>
          <w:rFonts w:ascii="Book Antiqua" w:hAnsi="Book Antiqua" w:cs="Times New Roman"/>
          <w:color w:val="auto"/>
        </w:rPr>
      </w:pPr>
      <w:hyperlink r:id="rId14" w:history="1">
        <w:r w:rsidR="00447F22" w:rsidRPr="00FA5CB3">
          <w:rPr>
            <w:rStyle w:val="Hyperlink"/>
            <w:rFonts w:ascii="Book Antiqua" w:hAnsi="Book Antiqua" w:cs="Times New Roman"/>
            <w:color w:val="auto"/>
          </w:rPr>
          <w:t>https://www.ecdc.europa.eu/sites/default/files/documents/COVID-19-public-transport-29-April-2020.pdf</w:t>
        </w:r>
      </w:hyperlink>
    </w:p>
    <w:p w:rsidR="00447F22" w:rsidRPr="00FA5CB3" w:rsidRDefault="00447F22" w:rsidP="00447F22">
      <w:pPr>
        <w:pStyle w:val="ListParagraph"/>
        <w:rPr>
          <w:rStyle w:val="Hyperlink"/>
          <w:rFonts w:ascii="Book Antiqua" w:hAnsi="Book Antiqua" w:cs="Times New Roman"/>
          <w:color w:val="auto"/>
        </w:rPr>
      </w:pPr>
    </w:p>
    <w:p w:rsidR="00447F22" w:rsidRPr="00FA5CB3" w:rsidRDefault="00447F22" w:rsidP="00447F22">
      <w:pPr>
        <w:pStyle w:val="ListParagraph"/>
        <w:spacing w:after="160" w:line="276" w:lineRule="auto"/>
        <w:jc w:val="both"/>
        <w:rPr>
          <w:rStyle w:val="Hyperlink"/>
          <w:rFonts w:ascii="Book Antiqua" w:hAnsi="Book Antiqua" w:cs="Times New Roman"/>
          <w:color w:val="auto"/>
        </w:rPr>
      </w:pPr>
    </w:p>
    <w:p w:rsidR="00447F22" w:rsidRPr="00FA5CB3" w:rsidRDefault="00447F22" w:rsidP="00447F22">
      <w:pPr>
        <w:pStyle w:val="ListParagraph"/>
        <w:numPr>
          <w:ilvl w:val="0"/>
          <w:numId w:val="5"/>
        </w:numPr>
        <w:spacing w:after="160" w:line="276" w:lineRule="auto"/>
        <w:jc w:val="both"/>
        <w:rPr>
          <w:rStyle w:val="Hyperlink"/>
          <w:rFonts w:ascii="Book Antiqua" w:hAnsi="Book Antiqua" w:cs="Times New Roman"/>
          <w:color w:val="auto"/>
        </w:rPr>
      </w:pPr>
      <w:r w:rsidRPr="00FA5CB3">
        <w:rPr>
          <w:rFonts w:ascii="Book Antiqua" w:hAnsi="Book Antiqua"/>
        </w:rPr>
        <w:t xml:space="preserve">  </w:t>
      </w:r>
      <w:hyperlink r:id="rId15" w:history="1">
        <w:r w:rsidRPr="00FA5CB3">
          <w:rPr>
            <w:rStyle w:val="Hyperlink"/>
            <w:rFonts w:ascii="Book Antiqua" w:hAnsi="Book Antiqua" w:cs="Times New Roman"/>
            <w:color w:val="auto"/>
          </w:rPr>
          <w:t>https://www.publichealthontario.ca/en/diseases-and-conditions/infectious-diseases/respiratory-diseases/novel-coronavirus</w:t>
        </w:r>
      </w:hyperlink>
    </w:p>
    <w:p w:rsidR="00447F22" w:rsidRPr="00FA5CB3" w:rsidRDefault="00447F22" w:rsidP="00447F22">
      <w:pPr>
        <w:pStyle w:val="ListParagraph"/>
        <w:spacing w:after="160" w:line="276" w:lineRule="auto"/>
        <w:jc w:val="both"/>
        <w:rPr>
          <w:rStyle w:val="Hyperlink"/>
          <w:rFonts w:ascii="Book Antiqua" w:hAnsi="Book Antiqua" w:cs="Times New Roman"/>
          <w:color w:val="auto"/>
        </w:rPr>
      </w:pPr>
    </w:p>
    <w:p w:rsidR="00447F22" w:rsidRPr="00FA5CB3" w:rsidRDefault="00695DB3" w:rsidP="00447F22">
      <w:pPr>
        <w:pStyle w:val="PlainText"/>
        <w:numPr>
          <w:ilvl w:val="0"/>
          <w:numId w:val="5"/>
        </w:numPr>
        <w:spacing w:line="276" w:lineRule="auto"/>
        <w:jc w:val="both"/>
        <w:rPr>
          <w:rStyle w:val="Hyperlink"/>
          <w:rFonts w:ascii="Book Antiqua" w:hAnsi="Book Antiqua" w:cs="Times New Roman"/>
          <w:color w:val="auto"/>
          <w:szCs w:val="22"/>
        </w:rPr>
      </w:pPr>
      <w:hyperlink r:id="rId16" w:history="1">
        <w:r w:rsidR="00447F22" w:rsidRPr="00FA5CB3">
          <w:rPr>
            <w:rStyle w:val="Hyperlink"/>
            <w:rFonts w:ascii="Book Antiqua" w:hAnsi="Book Antiqua" w:cs="Times New Roman"/>
            <w:color w:val="auto"/>
            <w:szCs w:val="22"/>
          </w:rPr>
          <w:t>https://www.tandfonline.com/doi/epub/10.1080/01441647.2020.1857886?needAccess=true</w:t>
        </w:r>
      </w:hyperlink>
    </w:p>
    <w:p w:rsidR="00447F22" w:rsidRPr="00FA5CB3" w:rsidRDefault="00447F22" w:rsidP="00447F22">
      <w:pPr>
        <w:pStyle w:val="PlainText"/>
        <w:spacing w:line="276" w:lineRule="auto"/>
        <w:ind w:left="720"/>
        <w:jc w:val="both"/>
        <w:rPr>
          <w:rFonts w:ascii="Book Antiqua" w:hAnsi="Book Antiqua" w:cs="Times New Roman"/>
          <w:szCs w:val="22"/>
        </w:rPr>
      </w:pPr>
    </w:p>
    <w:p w:rsidR="00447F22" w:rsidRPr="00FA5CB3" w:rsidRDefault="00695DB3" w:rsidP="00447F22">
      <w:pPr>
        <w:pStyle w:val="ListParagraph"/>
        <w:numPr>
          <w:ilvl w:val="0"/>
          <w:numId w:val="5"/>
        </w:numPr>
        <w:spacing w:after="160" w:line="276" w:lineRule="auto"/>
        <w:jc w:val="both"/>
        <w:rPr>
          <w:rStyle w:val="Hyperlink"/>
          <w:rFonts w:ascii="Book Antiqua" w:hAnsi="Book Antiqua" w:cs="Times New Roman"/>
          <w:color w:val="auto"/>
        </w:rPr>
      </w:pPr>
      <w:hyperlink r:id="rId17" w:history="1">
        <w:r w:rsidR="00447F22" w:rsidRPr="00FA5CB3">
          <w:rPr>
            <w:rStyle w:val="Hyperlink"/>
            <w:rFonts w:ascii="Book Antiqua" w:hAnsi="Book Antiqua" w:cs="Times New Roman"/>
            <w:color w:val="auto"/>
          </w:rPr>
          <w:t>https://www.cdc.gov/coronavirus/2019-ncov/prevent-getting-sick/social-distancing.html</w:t>
        </w:r>
      </w:hyperlink>
    </w:p>
    <w:p w:rsidR="00447F22" w:rsidRPr="00FA5CB3" w:rsidRDefault="00447F22" w:rsidP="00447F22">
      <w:pPr>
        <w:pStyle w:val="ListParagraph"/>
        <w:rPr>
          <w:rStyle w:val="Hyperlink"/>
          <w:rFonts w:ascii="Book Antiqua" w:hAnsi="Book Antiqua" w:cs="Times New Roman"/>
          <w:color w:val="auto"/>
        </w:rPr>
      </w:pPr>
    </w:p>
    <w:p w:rsidR="00447F22" w:rsidRPr="00FA5CB3" w:rsidRDefault="00447F22" w:rsidP="00447F22">
      <w:pPr>
        <w:pStyle w:val="ListParagraph"/>
        <w:spacing w:after="160" w:line="276" w:lineRule="auto"/>
        <w:jc w:val="both"/>
        <w:rPr>
          <w:rStyle w:val="Hyperlink"/>
          <w:rFonts w:ascii="Book Antiqua" w:hAnsi="Book Antiqua" w:cs="Times New Roman"/>
          <w:color w:val="auto"/>
        </w:rPr>
      </w:pPr>
    </w:p>
    <w:p w:rsidR="00447F22" w:rsidRPr="00FA5CB3" w:rsidRDefault="00695DB3" w:rsidP="00447F22">
      <w:pPr>
        <w:pStyle w:val="ListParagraph"/>
        <w:numPr>
          <w:ilvl w:val="0"/>
          <w:numId w:val="5"/>
        </w:numPr>
        <w:spacing w:after="160" w:line="276" w:lineRule="auto"/>
        <w:jc w:val="both"/>
        <w:rPr>
          <w:rStyle w:val="Hyperlink"/>
          <w:rFonts w:ascii="Book Antiqua" w:hAnsi="Book Antiqua" w:cs="Times New Roman"/>
          <w:color w:val="auto"/>
        </w:rPr>
      </w:pPr>
      <w:hyperlink r:id="rId18" w:history="1">
        <w:r w:rsidR="00447F22" w:rsidRPr="00FA5CB3">
          <w:rPr>
            <w:rStyle w:val="Hyperlink"/>
            <w:rFonts w:ascii="Book Antiqua" w:hAnsi="Book Antiqua" w:cs="Times New Roman"/>
            <w:color w:val="auto"/>
          </w:rPr>
          <w:t>https://www.mit-ks.net/</w:t>
        </w:r>
      </w:hyperlink>
    </w:p>
    <w:p w:rsidR="00447F22" w:rsidRPr="00FA5CB3" w:rsidRDefault="00447F22" w:rsidP="00447F22">
      <w:pPr>
        <w:pStyle w:val="ListParagraph"/>
        <w:spacing w:after="160" w:line="276" w:lineRule="auto"/>
        <w:jc w:val="both"/>
        <w:rPr>
          <w:rFonts w:ascii="Book Antiqua" w:hAnsi="Book Antiqua" w:cs="Times New Roman"/>
        </w:rPr>
      </w:pPr>
    </w:p>
    <w:p w:rsidR="00447F22" w:rsidRPr="00FA5CB3" w:rsidRDefault="00447F22" w:rsidP="00447F22">
      <w:pPr>
        <w:pStyle w:val="ListParagraph"/>
        <w:numPr>
          <w:ilvl w:val="0"/>
          <w:numId w:val="5"/>
        </w:numPr>
        <w:spacing w:after="160" w:line="276" w:lineRule="auto"/>
        <w:jc w:val="both"/>
        <w:rPr>
          <w:rFonts w:ascii="Book Antiqua" w:hAnsi="Book Antiqua" w:cs="Times New Roman"/>
        </w:rPr>
      </w:pPr>
      <w:r w:rsidRPr="00FA5CB3">
        <w:rPr>
          <w:rFonts w:ascii="Book Antiqua" w:hAnsi="Book Antiqua" w:cs="Times New Roman"/>
          <w:bCs/>
          <w:shd w:val="clear" w:color="auto" w:fill="FFFFFF"/>
        </w:rPr>
        <w:t>Shoqata e Transportit Rrugor të Udhëtareve</w:t>
      </w:r>
    </w:p>
    <w:p w:rsidR="00D30E84" w:rsidRPr="00447F22" w:rsidRDefault="00D30E84" w:rsidP="00D30E84">
      <w:pPr>
        <w:jc w:val="both"/>
        <w:rPr>
          <w:rFonts w:ascii="Book Antiqua" w:hAnsi="Book Antiqua" w:cs="Times New Roman"/>
        </w:rPr>
      </w:pPr>
      <w:bookmarkStart w:id="7" w:name="_GoBack"/>
      <w:bookmarkEnd w:id="7"/>
    </w:p>
    <w:sectPr w:rsidR="00D30E84" w:rsidRPr="00447F22" w:rsidSect="00602732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B3" w:rsidRDefault="00695DB3">
      <w:pPr>
        <w:spacing w:after="0"/>
      </w:pPr>
      <w:r>
        <w:separator/>
      </w:r>
    </w:p>
  </w:endnote>
  <w:endnote w:type="continuationSeparator" w:id="0">
    <w:p w:rsidR="00695DB3" w:rsidRDefault="00695D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7705"/>
      <w:docPartObj>
        <w:docPartGallery w:val="Page Numbers (Bottom of Page)"/>
        <w:docPartUnique/>
      </w:docPartObj>
    </w:sdtPr>
    <w:sdtEndPr/>
    <w:sdtContent>
      <w:p w:rsidR="00EC62FE" w:rsidRDefault="00D30E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CB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C62FE" w:rsidRDefault="0069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B3" w:rsidRDefault="00695DB3">
      <w:pPr>
        <w:spacing w:after="0"/>
      </w:pPr>
      <w:r>
        <w:separator/>
      </w:r>
    </w:p>
  </w:footnote>
  <w:footnote w:type="continuationSeparator" w:id="0">
    <w:p w:rsidR="00695DB3" w:rsidRDefault="00695D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eastAsia="Calibri" w:hAnsi="Book Antiqua" w:cs="Book Antiqua"/>
        <w:b w:val="0"/>
        <w:i w:val="0"/>
        <w:color w:val="0D0D0D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ascii="Book Antiqua" w:eastAsia="Calibri" w:hAnsi="Book Antiqua" w:cs="Book Antiqua"/>
        <w:color w:val="0D0D0D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</w:lvl>
  </w:abstractNum>
  <w:abstractNum w:abstractNumId="1" w15:restartNumberingAfterBreak="0">
    <w:nsid w:val="00F554EF"/>
    <w:multiLevelType w:val="multilevel"/>
    <w:tmpl w:val="98347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2" w15:restartNumberingAfterBreak="0">
    <w:nsid w:val="0B556D71"/>
    <w:multiLevelType w:val="hybridMultilevel"/>
    <w:tmpl w:val="9954A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426B"/>
    <w:multiLevelType w:val="multilevel"/>
    <w:tmpl w:val="A23A1E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" w15:restartNumberingAfterBreak="0">
    <w:nsid w:val="13167447"/>
    <w:multiLevelType w:val="multilevel"/>
    <w:tmpl w:val="14BE1C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B67D5D"/>
    <w:multiLevelType w:val="hybridMultilevel"/>
    <w:tmpl w:val="7298C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2A1A"/>
    <w:multiLevelType w:val="multilevel"/>
    <w:tmpl w:val="B0984DB6"/>
    <w:lvl w:ilvl="0">
      <w:start w:val="25"/>
      <w:numFmt w:val="decimal"/>
      <w:lvlText w:val="%1"/>
      <w:lvlJc w:val="left"/>
      <w:pPr>
        <w:ind w:left="420" w:hanging="420"/>
      </w:pPr>
      <w:rPr>
        <w:rFonts w:ascii="Book Antiqua" w:hAnsi="Book Antiqua" w:cs="Times New Roman" w:hint="default"/>
        <w:color w:val="0D0D0D"/>
        <w:sz w:val="24"/>
      </w:rPr>
    </w:lvl>
    <w:lvl w:ilvl="1">
      <w:start w:val="3"/>
      <w:numFmt w:val="decimal"/>
      <w:lvlText w:val="%1.%2"/>
      <w:lvlJc w:val="left"/>
      <w:pPr>
        <w:ind w:left="1860" w:hanging="420"/>
      </w:pPr>
      <w:rPr>
        <w:rFonts w:ascii="Book Antiqua" w:hAnsi="Book Antiqua" w:cs="Times New Roman" w:hint="default"/>
        <w:color w:val="0D0D0D"/>
        <w:sz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Book Antiqua" w:hAnsi="Book Antiqua" w:cs="Times New Roman" w:hint="default"/>
        <w:color w:val="0D0D0D"/>
        <w:sz w:val="24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Book Antiqua" w:hAnsi="Book Antiqua" w:cs="Times New Roman" w:hint="default"/>
        <w:color w:val="0D0D0D"/>
        <w:sz w:val="24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Book Antiqua" w:hAnsi="Book Antiqua" w:cs="Times New Roman" w:hint="default"/>
        <w:color w:val="0D0D0D"/>
        <w:sz w:val="24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Book Antiqua" w:hAnsi="Book Antiqua" w:cs="Times New Roman" w:hint="default"/>
        <w:color w:val="0D0D0D"/>
        <w:sz w:val="24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Book Antiqua" w:hAnsi="Book Antiqua" w:cs="Times New Roman" w:hint="default"/>
        <w:color w:val="0D0D0D"/>
        <w:sz w:val="24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Book Antiqua" w:hAnsi="Book Antiqua" w:cs="Times New Roman" w:hint="default"/>
        <w:color w:val="0D0D0D"/>
        <w:sz w:val="24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ascii="Book Antiqua" w:hAnsi="Book Antiqua" w:cs="Times New Roman" w:hint="default"/>
        <w:color w:val="0D0D0D"/>
        <w:sz w:val="24"/>
      </w:rPr>
    </w:lvl>
  </w:abstractNum>
  <w:abstractNum w:abstractNumId="7" w15:restartNumberingAfterBreak="0">
    <w:nsid w:val="3D1B6F64"/>
    <w:multiLevelType w:val="hybridMultilevel"/>
    <w:tmpl w:val="1B607E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E13F0"/>
    <w:multiLevelType w:val="hybridMultilevel"/>
    <w:tmpl w:val="071E8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E24D4"/>
    <w:multiLevelType w:val="hybridMultilevel"/>
    <w:tmpl w:val="21BC8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45BF1"/>
    <w:multiLevelType w:val="hybridMultilevel"/>
    <w:tmpl w:val="D020E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C410E"/>
    <w:multiLevelType w:val="hybridMultilevel"/>
    <w:tmpl w:val="E21A9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242C9"/>
    <w:multiLevelType w:val="multilevel"/>
    <w:tmpl w:val="CC36AC34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b w:val="0"/>
        <w:i w:val="0"/>
        <w:color w:val="0D0D0D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ascii="Book Antiqua" w:eastAsia="Calibri" w:hAnsi="Book Antiqua" w:cs="Book Antiqua"/>
        <w:color w:val="0D0D0D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84"/>
    <w:rsid w:val="00055259"/>
    <w:rsid w:val="00067C7C"/>
    <w:rsid w:val="001F5376"/>
    <w:rsid w:val="002A3AE7"/>
    <w:rsid w:val="00303760"/>
    <w:rsid w:val="003209BD"/>
    <w:rsid w:val="00400C4E"/>
    <w:rsid w:val="00447F22"/>
    <w:rsid w:val="00452D1B"/>
    <w:rsid w:val="00456B96"/>
    <w:rsid w:val="004C4185"/>
    <w:rsid w:val="00515182"/>
    <w:rsid w:val="00592783"/>
    <w:rsid w:val="005C3A64"/>
    <w:rsid w:val="00627C9D"/>
    <w:rsid w:val="006861DA"/>
    <w:rsid w:val="00695DB3"/>
    <w:rsid w:val="006A1399"/>
    <w:rsid w:val="006F00D8"/>
    <w:rsid w:val="007B15A9"/>
    <w:rsid w:val="007C5CA1"/>
    <w:rsid w:val="007F1AFE"/>
    <w:rsid w:val="008043D8"/>
    <w:rsid w:val="00820366"/>
    <w:rsid w:val="008444AC"/>
    <w:rsid w:val="00956555"/>
    <w:rsid w:val="009C2A8F"/>
    <w:rsid w:val="009E4915"/>
    <w:rsid w:val="00A0154F"/>
    <w:rsid w:val="00A5057E"/>
    <w:rsid w:val="00A548EA"/>
    <w:rsid w:val="00B60377"/>
    <w:rsid w:val="00B743B1"/>
    <w:rsid w:val="00B74ABE"/>
    <w:rsid w:val="00BE2F3E"/>
    <w:rsid w:val="00D1784C"/>
    <w:rsid w:val="00D30E84"/>
    <w:rsid w:val="00DF42F2"/>
    <w:rsid w:val="00E13CC7"/>
    <w:rsid w:val="00E32341"/>
    <w:rsid w:val="00E6487C"/>
    <w:rsid w:val="00F05A62"/>
    <w:rsid w:val="00F064C9"/>
    <w:rsid w:val="00FA5CB3"/>
    <w:rsid w:val="00F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9D1D9-CFD4-4574-8A7A-7F4F410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84"/>
    <w:pPr>
      <w:spacing w:after="120" w:line="240" w:lineRule="auto"/>
    </w:pPr>
    <w:rPr>
      <w:rFonts w:eastAsia="MS Mincho"/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30E84"/>
    <w:pPr>
      <w:keepNext/>
      <w:keepLines/>
      <w:spacing w:after="0"/>
      <w:outlineLvl w:val="0"/>
    </w:pPr>
    <w:rPr>
      <w:rFonts w:ascii="Book Antiqua" w:eastAsiaTheme="majorEastAsia" w:hAnsi="Book Antiqua" w:cs="Calibri"/>
      <w:b/>
      <w:bCs/>
      <w:color w:val="0D0D0D" w:themeColor="text1" w:themeTint="F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E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30E84"/>
    <w:rPr>
      <w:rFonts w:ascii="Book Antiqua" w:eastAsiaTheme="majorEastAsia" w:hAnsi="Book Antiqua" w:cs="Calibri"/>
      <w:b/>
      <w:bCs/>
      <w:color w:val="0D0D0D" w:themeColor="text1" w:themeTint="F2"/>
      <w:sz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D30E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q-AL"/>
    </w:rPr>
  </w:style>
  <w:style w:type="paragraph" w:styleId="ListParagraph">
    <w:name w:val="List Paragraph"/>
    <w:aliases w:val="Dot pt,F5 List Paragraph,List Paragraph1,No Spacing1,List Paragraph Char Char Char,Indicator Text,Numbered Para 1,MAIN CONTENT,Colorful List - Accent 11,Bullet 1,Bullet Points,List Paragraph2,Normal numbered,List Paragraph12,References"/>
    <w:basedOn w:val="Normal"/>
    <w:link w:val="ListParagraphChar"/>
    <w:uiPriority w:val="34"/>
    <w:qFormat/>
    <w:rsid w:val="00D30E84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Paragraph"/>
    <w:uiPriority w:val="34"/>
    <w:qFormat/>
    <w:rsid w:val="00D30E84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D30E8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30E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0E84"/>
    <w:rPr>
      <w:rFonts w:eastAsia="MS Mincho"/>
      <w:lang w:val="sq-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0E84"/>
    <w:pPr>
      <w:spacing w:after="0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0E84"/>
    <w:rPr>
      <w:rFonts w:ascii="Calibri" w:hAnsi="Calibri"/>
      <w:szCs w:val="21"/>
      <w:lang w:val="sq-AL"/>
    </w:rPr>
  </w:style>
  <w:style w:type="paragraph" w:styleId="Title">
    <w:name w:val="Title"/>
    <w:basedOn w:val="Normal"/>
    <w:next w:val="Normal"/>
    <w:link w:val="TitleChar"/>
    <w:qFormat/>
    <w:rsid w:val="00F05A6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05A62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F05A62"/>
  </w:style>
  <w:style w:type="character" w:customStyle="1" w:styleId="BodyTextChar">
    <w:name w:val="Body Text Char"/>
    <w:basedOn w:val="DefaultParagraphFont"/>
    <w:link w:val="BodyText"/>
    <w:uiPriority w:val="1"/>
    <w:rsid w:val="00F05A62"/>
    <w:rPr>
      <w:rFonts w:eastAsia="MS Mincho"/>
      <w:lang w:val="sq-AL"/>
    </w:rPr>
  </w:style>
  <w:style w:type="paragraph" w:styleId="NoSpacing">
    <w:name w:val="No Spacing"/>
    <w:uiPriority w:val="1"/>
    <w:qFormat/>
    <w:rsid w:val="008444AC"/>
    <w:pPr>
      <w:spacing w:after="0" w:line="240" w:lineRule="auto"/>
    </w:pPr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community/guidance-business-response.html" TargetMode="External"/><Relationship Id="rId13" Type="http://schemas.openxmlformats.org/officeDocument/2006/relationships/hyperlink" Target="https://www.reuters.com/article/us-health-coronavirus-science-idINKBN2AM2GQ" TargetMode="External"/><Relationship Id="rId18" Type="http://schemas.openxmlformats.org/officeDocument/2006/relationships/hyperlink" Target="https://www.mit-ks.ne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euro.who.int/en/health-topics/health-emergencies/coronavirus-covid-19/publications-and-technical-guidance/2020/interim-guidance-for-covid-19-prevention-and-control-in-schools,-march-2020" TargetMode="External"/><Relationship Id="rId17" Type="http://schemas.openxmlformats.org/officeDocument/2006/relationships/hyperlink" Target="https://www.cdc.gov/coronavirus/2019-ncov/prevent-getting-sick/social-distancin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ndfonline.com/doi/epub/10.1080/01441647.2020.1857886?needAccess=tru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wuhan-novel-coronavirus-infection-prevention-and-contro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ublichealthontario.ca/en/diseases-and-conditions/infectious-diseases/respiratory-diseases/novel-coronavirus" TargetMode="External"/><Relationship Id="rId10" Type="http://schemas.openxmlformats.org/officeDocument/2006/relationships/hyperlink" Target="https://www.who.int/emergencies/diseases/novel-coronavirus-2019/advice-for-publi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oronto.ca/home/covid-19/covid-19-reopening-recovery-rebuild/covid-19-reopening-guidelines-for-businesses-organizations/covid-19-guidance-employers-workplaces-businesses/" TargetMode="External"/><Relationship Id="rId14" Type="http://schemas.openxmlformats.org/officeDocument/2006/relationships/hyperlink" Target="https://www.ecdc.europa.eu/sites/default/files/documents/COVID-19-public-transport-29-April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Haraqija</dc:creator>
  <cp:keywords/>
  <dc:description/>
  <cp:lastModifiedBy>Elmaze Atashi</cp:lastModifiedBy>
  <cp:revision>5</cp:revision>
  <dcterms:created xsi:type="dcterms:W3CDTF">2022-02-28T19:31:00Z</dcterms:created>
  <dcterms:modified xsi:type="dcterms:W3CDTF">2022-06-06T12:39:00Z</dcterms:modified>
</cp:coreProperties>
</file>